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63" w:rsidRPr="00B350CE" w:rsidRDefault="00B350CE" w:rsidP="00B350CE">
      <w:pPr>
        <w:pStyle w:val="Titre1"/>
        <w:pBdr>
          <w:bottom w:val="single" w:sz="18" w:space="1" w:color="4F81BD" w:themeColor="accent1"/>
        </w:pBdr>
        <w:rPr>
          <w:rFonts w:asciiTheme="minorHAnsi" w:hAnsiTheme="minorHAnsi" w:cstheme="minorHAnsi"/>
        </w:rPr>
      </w:pPr>
      <w:r w:rsidRPr="00B350CE">
        <w:rPr>
          <w:rFonts w:asciiTheme="minorHAnsi" w:hAnsiTheme="minorHAnsi" w:cstheme="minorHAnsi"/>
        </w:rPr>
        <w:t>DEBUGGER LE SERVICE D’ECRITURE DANS LE LOG</w:t>
      </w:r>
    </w:p>
    <w:p w:rsidR="00B350CE" w:rsidRDefault="00B350CE" w:rsidP="00B350CE"/>
    <w:p w:rsidR="00550A1B" w:rsidRDefault="00550A1B" w:rsidP="00B350CE">
      <w:r>
        <w:t>Voici les scénarii possibles pour debugger le service d’écriture des logs dans Spheres</w:t>
      </w:r>
    </w:p>
    <w:p w:rsidR="00B350CE" w:rsidRDefault="00550A1B" w:rsidP="00B350CE">
      <w:r>
        <w:t>Depuis la solution SpheresServices.</w:t>
      </w:r>
    </w:p>
    <w:p w:rsidR="00550A1B" w:rsidRDefault="00550A1B" w:rsidP="00550A1B">
      <w:pPr>
        <w:pStyle w:val="Paragraphedeliste"/>
        <w:numPr>
          <w:ilvl w:val="0"/>
          <w:numId w:val="1"/>
        </w:numPr>
      </w:pPr>
      <w:r>
        <w:t>Scénario 1</w:t>
      </w:r>
    </w:p>
    <w:p w:rsidR="0028219D" w:rsidRDefault="0028219D" w:rsidP="0028219D">
      <w:pPr>
        <w:pStyle w:val="Paragraphedeliste"/>
        <w:numPr>
          <w:ilvl w:val="0"/>
          <w:numId w:val="2"/>
        </w:numPr>
      </w:pPr>
      <w:r>
        <w:t>S’assurer si ce n’est pas le cas, que WCF sera démarré dans la même solution que le service à debugger.</w:t>
      </w:r>
    </w:p>
    <w:p w:rsidR="0028219D" w:rsidRDefault="0028219D" w:rsidP="0028219D">
      <w:pPr>
        <w:ind w:left="1416"/>
      </w:pPr>
      <w:r>
        <w:t>Configuration dans la fenêtre de Propriété du projet LoggerService</w:t>
      </w:r>
    </w:p>
    <w:p w:rsidR="0028219D" w:rsidRDefault="0028219D" w:rsidP="00F566E1">
      <w:pPr>
        <w:ind w:left="1416"/>
      </w:pPr>
      <w:r>
        <w:rPr>
          <w:noProof/>
          <w:lang w:eastAsia="fr-FR"/>
        </w:rPr>
        <w:drawing>
          <wp:inline distT="0" distB="0" distL="0" distR="0" wp14:anchorId="0D09FDD4" wp14:editId="535B622A">
            <wp:extent cx="4269600" cy="1810800"/>
            <wp:effectExtent l="19050" t="19050" r="17145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181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19D" w:rsidRDefault="00EA4D4B" w:rsidP="002610D1">
      <w:pPr>
        <w:pStyle w:val="Paragraphedeliste"/>
        <w:numPr>
          <w:ilvl w:val="0"/>
          <w:numId w:val="2"/>
        </w:numPr>
        <w:jc w:val="both"/>
      </w:pPr>
      <w:r>
        <w:t xml:space="preserve">Changer </w:t>
      </w:r>
      <w:r w:rsidR="0028219D">
        <w:t>le numéro de port</w:t>
      </w:r>
      <w:r>
        <w:t xml:space="preserve"> du service SpheresLoggerService pour l’activer à une adresse </w:t>
      </w:r>
      <w:r w:rsidR="002610D1">
        <w:t xml:space="preserve">(ex : 8737) différente </w:t>
      </w:r>
      <w:r>
        <w:t>de celle spécifiée pour l’exécutable SpheresLogger.exe (8736).</w:t>
      </w:r>
    </w:p>
    <w:p w:rsidR="00EA4D4B" w:rsidRDefault="00EA4D4B" w:rsidP="00EA4D4B">
      <w:pPr>
        <w:ind w:left="1416"/>
      </w:pPr>
      <w:r>
        <w:t xml:space="preserve">A faire dans chaque </w:t>
      </w:r>
      <w:r w:rsidRPr="00EA4D4B">
        <w:rPr>
          <w:b/>
          <w:u w:val="single"/>
        </w:rPr>
        <w:t>app.config</w:t>
      </w:r>
      <w:r>
        <w:t xml:space="preserve"> des projets suivant :</w:t>
      </w:r>
    </w:p>
    <w:p w:rsidR="00EA4D4B" w:rsidRDefault="00EA4D4B" w:rsidP="00EA4D4B">
      <w:pPr>
        <w:pStyle w:val="Paragraphedeliste"/>
        <w:numPr>
          <w:ilvl w:val="0"/>
          <w:numId w:val="3"/>
        </w:numPr>
      </w:pPr>
      <w:r>
        <w:t>LoggerClient</w:t>
      </w:r>
      <w:r w:rsidR="00F566E1">
        <w:t xml:space="preserve">, </w:t>
      </w:r>
      <w:r>
        <w:t>LoggerService</w:t>
      </w:r>
      <w:r w:rsidR="00F566E1">
        <w:t xml:space="preserve"> et le service</w:t>
      </w:r>
      <w:r>
        <w:t xml:space="preserve"> déclaré </w:t>
      </w:r>
      <w:r w:rsidR="00F566E1">
        <w:t xml:space="preserve">comme </w:t>
      </w:r>
      <w:r>
        <w:t>projet de démarrage</w:t>
      </w:r>
    </w:p>
    <w:p w:rsidR="00EA4D4B" w:rsidRDefault="00F566E1" w:rsidP="00F566E1">
      <w:pPr>
        <w:ind w:left="708" w:firstLine="708"/>
      </w:pPr>
      <w:r>
        <w:rPr>
          <w:noProof/>
          <w:lang w:eastAsia="fr-FR"/>
        </w:rPr>
        <w:drawing>
          <wp:inline distT="0" distB="0" distL="0" distR="0" wp14:anchorId="72964D1E" wp14:editId="25983A57">
            <wp:extent cx="4363200" cy="1688400"/>
            <wp:effectExtent l="19050" t="19050" r="18415" b="266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688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196" w:rsidRDefault="008D7196" w:rsidP="00F566E1">
      <w:pPr>
        <w:ind w:left="708" w:firstLine="708"/>
      </w:pPr>
    </w:p>
    <w:p w:rsidR="00F566E1" w:rsidRDefault="00834DE1" w:rsidP="00834DE1">
      <w:pPr>
        <w:pStyle w:val="Paragraphedeliste"/>
        <w:numPr>
          <w:ilvl w:val="0"/>
          <w:numId w:val="2"/>
        </w:numPr>
      </w:pPr>
      <w:r w:rsidRPr="00834DE1">
        <w:rPr>
          <w:color w:val="C00000"/>
        </w:rPr>
        <w:t>Générer la solution ou à défaut le projet LoggerService après modification de son  fichier de configuration (app.config).</w:t>
      </w:r>
      <w:r w:rsidR="00F566E1">
        <w:br w:type="page"/>
      </w:r>
    </w:p>
    <w:p w:rsidR="00F566E1" w:rsidRDefault="00F566E1"/>
    <w:p w:rsidR="00F566E1" w:rsidRDefault="00F566E1" w:rsidP="00F566E1">
      <w:pPr>
        <w:spacing w:after="120"/>
      </w:pPr>
      <w:r>
        <w:t xml:space="preserve">Vous êtes alors prêts à debugger. </w:t>
      </w:r>
    </w:p>
    <w:p w:rsidR="00F566E1" w:rsidRDefault="00F566E1">
      <w:r>
        <w:t xml:space="preserve">Pour vous en assurer, positionnez </w:t>
      </w:r>
      <w:r w:rsidR="00BD1070">
        <w:t xml:space="preserve">par exemple des </w:t>
      </w:r>
      <w:r>
        <w:t>points d’arrêts :</w:t>
      </w:r>
    </w:p>
    <w:p w:rsidR="00BD1070" w:rsidRDefault="00F566E1" w:rsidP="00F566E1">
      <w:pPr>
        <w:pStyle w:val="Paragraphedeliste"/>
        <w:numPr>
          <w:ilvl w:val="0"/>
          <w:numId w:val="2"/>
        </w:numPr>
      </w:pPr>
      <w:r>
        <w:t xml:space="preserve">Dans la méthode </w:t>
      </w:r>
      <w:r w:rsidRPr="00BD1070">
        <w:rPr>
          <w:b/>
          <w:color w:val="4F81BD" w:themeColor="accent1"/>
          <w:u w:val="single"/>
        </w:rPr>
        <w:t>ProcessInitialize</w:t>
      </w:r>
      <w:r w:rsidRPr="00BD1070">
        <w:rPr>
          <w:color w:val="4F81BD" w:themeColor="accent1"/>
        </w:rPr>
        <w:t xml:space="preserve"> </w:t>
      </w:r>
      <w:r>
        <w:t xml:space="preserve">de </w:t>
      </w:r>
      <w:r w:rsidRPr="00BD1070">
        <w:rPr>
          <w:b/>
          <w:color w:val="4F81BD" w:themeColor="accent1"/>
          <w:u w:val="single"/>
        </w:rPr>
        <w:t>ProcessBase</w:t>
      </w:r>
      <w:r w:rsidRPr="00BD1070">
        <w:rPr>
          <w:color w:val="4F81BD" w:themeColor="accent1"/>
        </w:rPr>
        <w:t xml:space="preserve"> </w:t>
      </w:r>
      <w:r w:rsidR="00BD1070">
        <w:t>comme sur l’image ci-dessous :</w:t>
      </w:r>
    </w:p>
    <w:p w:rsidR="00BD1070" w:rsidRDefault="00BD1070" w:rsidP="00BD1070">
      <w:pPr>
        <w:pStyle w:val="Paragraphedeliste"/>
        <w:ind w:left="1428"/>
      </w:pPr>
    </w:p>
    <w:p w:rsidR="00BD1070" w:rsidRDefault="00BD1070" w:rsidP="00BD1070">
      <w:pPr>
        <w:pStyle w:val="Paragraphedeliste"/>
        <w:ind w:left="1428"/>
      </w:pPr>
      <w:r>
        <w:rPr>
          <w:noProof/>
          <w:lang w:eastAsia="fr-FR"/>
        </w:rPr>
        <w:drawing>
          <wp:inline distT="0" distB="0" distL="0" distR="0" wp14:anchorId="10C994D3" wp14:editId="50DD4653">
            <wp:extent cx="5162400" cy="1080000"/>
            <wp:effectExtent l="19050" t="19050" r="19685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070" w:rsidRDefault="00BD1070" w:rsidP="00BD1070">
      <w:pPr>
        <w:pStyle w:val="Paragraphedeliste"/>
        <w:ind w:left="1428"/>
      </w:pPr>
      <w:r>
        <w:t>Pour s’assurer que le Logger est actif</w:t>
      </w:r>
    </w:p>
    <w:p w:rsidR="00BD1070" w:rsidRDefault="00BD1070" w:rsidP="00BD1070">
      <w:pPr>
        <w:pStyle w:val="Paragraphedeliste"/>
        <w:ind w:left="1428"/>
      </w:pPr>
    </w:p>
    <w:p w:rsidR="00BD1070" w:rsidRPr="00BD1070" w:rsidRDefault="00BD1070" w:rsidP="00F566E1">
      <w:pPr>
        <w:pStyle w:val="Paragraphedeliste"/>
        <w:numPr>
          <w:ilvl w:val="0"/>
          <w:numId w:val="2"/>
        </w:numPr>
      </w:pPr>
      <w:r>
        <w:t xml:space="preserve">Dans la méthode </w:t>
      </w:r>
      <w:proofErr w:type="spellStart"/>
      <w:r w:rsidRPr="00BD1070">
        <w:rPr>
          <w:b/>
          <w:color w:val="4F81BD" w:themeColor="accent1"/>
          <w:u w:val="single"/>
        </w:rPr>
        <w:t>WaitIdProcess_L</w:t>
      </w:r>
      <w:proofErr w:type="spellEnd"/>
      <w:r>
        <w:t xml:space="preserve"> du </w:t>
      </w:r>
      <w:r w:rsidRPr="00BD1070">
        <w:rPr>
          <w:b/>
          <w:color w:val="4F81BD" w:themeColor="accent1"/>
          <w:u w:val="single"/>
        </w:rPr>
        <w:t>LoggerClient</w:t>
      </w:r>
    </w:p>
    <w:p w:rsidR="00BD1070" w:rsidRDefault="00BD1070" w:rsidP="00BD1070">
      <w:pPr>
        <w:ind w:left="1416"/>
      </w:pPr>
      <w:r>
        <w:rPr>
          <w:noProof/>
          <w:lang w:eastAsia="fr-FR"/>
        </w:rPr>
        <w:drawing>
          <wp:inline distT="0" distB="0" distL="0" distR="0" wp14:anchorId="43E4AF06" wp14:editId="2C5B6EDD">
            <wp:extent cx="2973600" cy="2124000"/>
            <wp:effectExtent l="19050" t="19050" r="17780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21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070" w:rsidRDefault="00BD1070" w:rsidP="00BD1070">
      <w:pPr>
        <w:pStyle w:val="Paragraphedeliste"/>
        <w:ind w:left="1428"/>
      </w:pPr>
      <w:r>
        <w:t>Pour s’assurer que le Logger est initialisé</w:t>
      </w:r>
    </w:p>
    <w:p w:rsidR="00BD1070" w:rsidRDefault="00BD1070" w:rsidP="00BD1070"/>
    <w:p w:rsidR="00BD1070" w:rsidRDefault="00BD1070" w:rsidP="00F566E1">
      <w:pPr>
        <w:pStyle w:val="Paragraphedeliste"/>
        <w:numPr>
          <w:ilvl w:val="0"/>
          <w:numId w:val="2"/>
        </w:numPr>
      </w:pPr>
      <w:r>
        <w:t xml:space="preserve">Dans la méthode </w:t>
      </w:r>
      <w:r w:rsidRPr="00BD1070">
        <w:rPr>
          <w:b/>
          <w:color w:val="4F81BD" w:themeColor="accent1"/>
          <w:u w:val="single"/>
        </w:rPr>
        <w:t>Log</w:t>
      </w:r>
      <w:r w:rsidRPr="00BD1070">
        <w:rPr>
          <w:color w:val="4F81BD" w:themeColor="accent1"/>
        </w:rPr>
        <w:t xml:space="preserve"> </w:t>
      </w:r>
      <w:r>
        <w:t xml:space="preserve">de </w:t>
      </w:r>
      <w:r w:rsidRPr="00BD1070">
        <w:rPr>
          <w:b/>
          <w:color w:val="4F81BD" w:themeColor="accent1"/>
          <w:u w:val="single"/>
        </w:rPr>
        <w:t>SpheresLoggerService</w:t>
      </w:r>
      <w:r w:rsidRPr="00BD1070">
        <w:rPr>
          <w:color w:val="4F81BD" w:themeColor="accent1"/>
        </w:rPr>
        <w:t xml:space="preserve"> </w:t>
      </w:r>
    </w:p>
    <w:p w:rsidR="00BD1070" w:rsidRDefault="00BD1070" w:rsidP="00BD1070">
      <w:pPr>
        <w:ind w:left="708" w:firstLine="708"/>
      </w:pPr>
      <w:r>
        <w:rPr>
          <w:noProof/>
          <w:lang w:eastAsia="fr-FR"/>
        </w:rPr>
        <w:drawing>
          <wp:inline distT="0" distB="0" distL="0" distR="0" wp14:anchorId="088370C5" wp14:editId="3AF54D21">
            <wp:extent cx="4874400" cy="1594800"/>
            <wp:effectExtent l="19050" t="19050" r="21590" b="247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159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070" w:rsidRDefault="00BD1070" w:rsidP="00BD1070">
      <w:pPr>
        <w:ind w:left="1416"/>
      </w:pPr>
      <w:r>
        <w:t>Pour s’assurer que le journal est alimenté</w:t>
      </w:r>
      <w:r w:rsidR="002610D1">
        <w:t>.</w:t>
      </w:r>
    </w:p>
    <w:p w:rsidR="002610D1" w:rsidRDefault="002610D1">
      <w:r>
        <w:br w:type="page"/>
      </w:r>
    </w:p>
    <w:p w:rsidR="00550A1B" w:rsidRDefault="00550A1B" w:rsidP="00550A1B">
      <w:pPr>
        <w:pStyle w:val="Paragraphedeliste"/>
        <w:numPr>
          <w:ilvl w:val="0"/>
          <w:numId w:val="1"/>
        </w:numPr>
      </w:pPr>
      <w:r>
        <w:lastRenderedPageBreak/>
        <w:t>Scénario 2</w:t>
      </w:r>
    </w:p>
    <w:p w:rsidR="00B350CE" w:rsidRDefault="00B350CE" w:rsidP="00B350CE"/>
    <w:p w:rsidR="007A5E98" w:rsidRDefault="007A5E98" w:rsidP="007A5E98">
      <w:pPr>
        <w:pStyle w:val="Paragraphedeliste"/>
        <w:numPr>
          <w:ilvl w:val="0"/>
          <w:numId w:val="2"/>
        </w:numPr>
      </w:pPr>
      <w:r>
        <w:t>S’assurer si ce n’est pas le cas, que WCF sera démarré dans la même solution que le service à debugger.</w:t>
      </w:r>
    </w:p>
    <w:p w:rsidR="007A5E98" w:rsidRDefault="007A5E98" w:rsidP="007A5E98">
      <w:pPr>
        <w:ind w:left="1416"/>
      </w:pPr>
      <w:r>
        <w:t>Configuration dans la fenêtre de Propriété du projet LoggerService</w:t>
      </w:r>
    </w:p>
    <w:p w:rsidR="007A5E98" w:rsidRDefault="007A5E98" w:rsidP="007A5E98">
      <w:pPr>
        <w:ind w:left="1416"/>
      </w:pPr>
      <w:r>
        <w:rPr>
          <w:noProof/>
          <w:lang w:eastAsia="fr-FR"/>
        </w:rPr>
        <w:drawing>
          <wp:inline distT="0" distB="0" distL="0" distR="0" wp14:anchorId="3C08A072" wp14:editId="32001925">
            <wp:extent cx="4269600" cy="1810800"/>
            <wp:effectExtent l="19050" t="19050" r="17145" b="184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181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5E98" w:rsidRDefault="007A5E98" w:rsidP="00B350CE"/>
    <w:p w:rsidR="007A5E98" w:rsidRDefault="007A5E98" w:rsidP="007A5E98">
      <w:pPr>
        <w:pStyle w:val="Paragraphedeliste"/>
        <w:numPr>
          <w:ilvl w:val="0"/>
          <w:numId w:val="2"/>
        </w:numPr>
        <w:jc w:val="both"/>
      </w:pPr>
      <w:r>
        <w:t>Laisser les numéros de port d’origine sur les projets Logger et service à débugger.</w:t>
      </w:r>
    </w:p>
    <w:p w:rsidR="007A5E98" w:rsidRDefault="007A5E98" w:rsidP="007A5E98">
      <w:pPr>
        <w:pStyle w:val="Paragraphedeliste"/>
        <w:numPr>
          <w:ilvl w:val="0"/>
          <w:numId w:val="2"/>
        </w:numPr>
        <w:jc w:val="both"/>
      </w:pPr>
      <w:r w:rsidRPr="007A5E98">
        <w:rPr>
          <w:color w:val="C00000"/>
        </w:rPr>
        <w:t>Stopper le service SpheresLogger depuis la console des services ou SpheresManager</w:t>
      </w:r>
      <w:r>
        <w:rPr>
          <w:color w:val="C00000"/>
        </w:rPr>
        <w:t xml:space="preserve"> (</w:t>
      </w:r>
      <w:r w:rsidR="00EB70B1">
        <w:rPr>
          <w:color w:val="C00000"/>
        </w:rPr>
        <w:t>attention l’arrêt du service SpheresLogger provoque celui des autres services)</w:t>
      </w:r>
      <w:r w:rsidRPr="00EB70B1">
        <w:rPr>
          <w:color w:val="C00000"/>
        </w:rPr>
        <w:t>.</w:t>
      </w:r>
    </w:p>
    <w:p w:rsidR="007A5E98" w:rsidRDefault="007A5E98" w:rsidP="007A5E98">
      <w:pPr>
        <w:jc w:val="both"/>
      </w:pPr>
      <w:bookmarkStart w:id="0" w:name="_GoBack"/>
      <w:bookmarkEnd w:id="0"/>
    </w:p>
    <w:p w:rsidR="007A5E98" w:rsidRPr="00B350CE" w:rsidRDefault="007A5E98" w:rsidP="00B350CE"/>
    <w:sectPr w:rsidR="007A5E98" w:rsidRPr="00B3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4037"/>
    <w:multiLevelType w:val="hybridMultilevel"/>
    <w:tmpl w:val="C0340A8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9470F97"/>
    <w:multiLevelType w:val="hybridMultilevel"/>
    <w:tmpl w:val="64F46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817EE"/>
    <w:multiLevelType w:val="hybridMultilevel"/>
    <w:tmpl w:val="DFFE8F40"/>
    <w:lvl w:ilvl="0" w:tplc="C41E656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CE"/>
    <w:rsid w:val="00155F2A"/>
    <w:rsid w:val="002610D1"/>
    <w:rsid w:val="0028219D"/>
    <w:rsid w:val="003966C5"/>
    <w:rsid w:val="00550A1B"/>
    <w:rsid w:val="007A5E98"/>
    <w:rsid w:val="00834DE1"/>
    <w:rsid w:val="008D7196"/>
    <w:rsid w:val="00AF0663"/>
    <w:rsid w:val="00B350CE"/>
    <w:rsid w:val="00BD1070"/>
    <w:rsid w:val="00D24203"/>
    <w:rsid w:val="00EA4D4B"/>
    <w:rsid w:val="00EB70B1"/>
    <w:rsid w:val="00F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98"/>
  </w:style>
  <w:style w:type="paragraph" w:styleId="Titre1">
    <w:name w:val="heading 1"/>
    <w:basedOn w:val="Normal"/>
    <w:next w:val="Normal"/>
    <w:link w:val="Titre1Car"/>
    <w:uiPriority w:val="9"/>
    <w:qFormat/>
    <w:rsid w:val="00B35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50A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98"/>
  </w:style>
  <w:style w:type="paragraph" w:styleId="Titre1">
    <w:name w:val="heading 1"/>
    <w:basedOn w:val="Normal"/>
    <w:next w:val="Normal"/>
    <w:link w:val="Titre1Car"/>
    <w:uiPriority w:val="9"/>
    <w:qFormat/>
    <w:rsid w:val="00B35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50A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GOUX</dc:creator>
  <cp:lastModifiedBy>Eric GOUX</cp:lastModifiedBy>
  <cp:revision>9</cp:revision>
  <cp:lastPrinted>2021-04-16T16:17:00Z</cp:lastPrinted>
  <dcterms:created xsi:type="dcterms:W3CDTF">2021-04-16T14:10:00Z</dcterms:created>
  <dcterms:modified xsi:type="dcterms:W3CDTF">2021-05-10T07:15:00Z</dcterms:modified>
</cp:coreProperties>
</file>