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HU01 Registro individual de información histórica – EPIC01 – SP1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Registro individual de información histórica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registrar individualmente información histórica (requerimientos, reglas de negocio, casos de prueba y defectos) mediante formularios.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construir una base de conocimiento confiable y reutilizable que sirva como contexto en la generación de casos de prueba.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el Analista QA necesita incorporar un registro histórico puntual al sistema,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acceda al módulo de gestión de información histórica y seleccione la opción de registro,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seleccionar el tipo de información a registrar: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Requerimiento.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Regla de negocio.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Caso de prueba.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Defecto.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 formulario con los campos correspondientes al tipo seleccionado e indicar cuáles son obligatorios.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registro debe asociarse obligatoriamente a un proyecto y a un módulo o flujo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asignar automáticamente un código único y correlativo por proyecto y tipo (por ejemplo, REQ-001, RN-001, CP-001, DEF-001).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seleccionar, desde listas con buscador, los registros relacionados (requerimientos, reglas de negocio, casos de prueba o defectos) ya existentes en el proyecto.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En el caso de prueba, el sistema debe permitir registrar al menos un paso con su acción y su resultado esperado.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validar los datos antes de guardar y mostrar mensajes claros cuando: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Falte un campo obligatorio.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 valor no pertenezca a la lista permitida.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Una fecha tenga un formato no válido.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 guardar, el sistema debe registrar el origen (registro individual), el usuario y la fecha de creación, y mostrar un mensaje de confirmación.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registra un requerimiento, regla de negocio, caso de prueba o defecto mediante un formulario guiado. El sistema valida los datos, asigna el código automáticamente, guarda las relaciones con otros registros y confirma el registro. La información queda disponible para su consulta y para la generación de casos de prueba.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HU02 Carga masiva de información histórica – EPIC01 – SP1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Carga masiva de información histórica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cargar masivamente información histórica mediante archivos CSV, XLSX o DOCX.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incorporar múltiples requerimientos funcionales, criterios de aceptación y reglas de negocio sin registrarlos individualmente, reduciendo el esfuerzo de preparación de información.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el Analista QA necesita incorporar múltiples registros históricos al sistema para disponer de información funcional reutilizable,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acceda al módulo de carga masiva,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una interfaz para cargar archivos de información histórica.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 interfaz debe permitir seleccionar archivos en los siguientes formatos: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CSV (.csv).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Excel (.xlsx).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Word (.docx).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proporcionar una plantilla de referencia por formato que indique las columnas necesarias para realizar la carga masiva.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archivo debe contener como mínimo los siguientes campos: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Tipo de información.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Título o identificador.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Descripción.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Proyecto o sistema relacionado.</w:t>
            </w:r>
          </w:p>
          <w:p>
            <w:pPr>
              <w:pStyle w:val="ListParagraph"/>
              <w:numPr>
                <w:ilvl w:val="1"/>
                <w:numId w:val="3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Identificador del requerimiento asociado, cuando corresponda.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validar cada fila (campos obligatorios, valores permitidos, fechas, módulo y relaciones) y diferenciar errores de advertencias.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revisar las filas, corregir las que tienen errores y excluir las que no se desean cargar antes de confirmar.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 confirmar, el sistema debe guardar solo los registros válidos, asignar sus códigos definitivos y mostrar un resumen con la cantidad de registros cargados, corregidos y excluidos.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puede incorporar múltiples registros históricos mediante archivos CSV, XLSX o DOCX. El sistema valida el formato y contenido, identifica los errores y permite importar los registros válidos, mostrando un resumen del resultado. La información importada queda almacenada y disponible para su posterior utilización en la generación de casos de prueba.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HU03 Consulta, búsqueda, edición y eliminación de registros históricos – EPIC01 – SP2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Consulta, búsqueda, edición y eliminación de registros históricos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Media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consultar, buscar, editar y eliminar los registros históricos almacenados.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mantener la base de conocimiento actualizada, corregir información errónea y depurar registros obsoletos que podrían afectar la calidad de los casos generados.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registros históricos almacenados en la base de conocimiento,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Analista QA acceda a la opción de consulta de información histórica,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 listado paginado de registros, separado por tipo de información (requerimientos, reglas de negocio, casos de prueba y defectos).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buscar por código, título o descripción.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filtrar los registros por:</w:t>
            </w:r>
          </w:p>
          <w:p>
            <w:pPr>
              <w:pStyle w:val="ListParagraph"/>
              <w:numPr>
                <w:ilvl w:val="1"/>
                <w:numId w:val="4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Proyecto.</w:t>
            </w:r>
          </w:p>
          <w:p>
            <w:pPr>
              <w:pStyle w:val="ListParagraph"/>
              <w:numPr>
                <w:ilvl w:val="1"/>
                <w:numId w:val="4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Módulo o flujo.</w:t>
            </w:r>
          </w:p>
          <w:p>
            <w:pPr>
              <w:pStyle w:val="ListParagraph"/>
              <w:numPr>
                <w:ilvl w:val="1"/>
                <w:numId w:val="4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Origen (registro individual o carga masiva).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ordenar el listado por sus columnas principales y por fecha de actualización.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abrir un registro para visualizar su detalle y editarlo, aplicando las mismas validaciones del registro individual.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código del registro no debe ser modificable y el sistema debe registrar el usuario y la fecha de la última actualización.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solicitar confirmación antes de eliminar un registro.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Las opciones de editar y eliminar solo deben mostrarse a los usuarios cuyo rol tenga dichos permisos.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localiza rápidamente la información histórica mediante búsquedas y filtros, la corrige o la elimina según sus permisos. Los cambios quedan registrados con el usuario y la fecha, y la base de conocimiento se mantiene actualizada y consistente.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HU04 Consulta y selección de información histórica relacionada – EPIC01 – SP2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Consulta y selección de información histórica relacionada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consultar y seleccionar la información histórica relacionada con el requerimiento que voy a validar.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proporcionar al modelo de lenguaje un contexto pertinente (requerimientos, reglas de negocio, casos y defectos similares) que mejore la calidad y cobertura de los casos generados.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el Analista QA ha ingresado o seleccionado el requerimiento a validar,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solicite la información histórica relacionada,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recuperar automáticamente los registros históricos relacionados o similares al requerimiento, dentro del mismo proyecto.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la información recuperada agrupada por tipo:</w:t>
            </w:r>
          </w:p>
          <w:p>
            <w:pPr>
              <w:pStyle w:val="ListParagraph"/>
              <w:numPr>
                <w:ilvl w:val="1"/>
                <w:numId w:val="5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Requerimientos.</w:t>
            </w:r>
          </w:p>
          <w:p>
            <w:pPr>
              <w:pStyle w:val="ListParagraph"/>
              <w:numPr>
                <w:ilvl w:val="1"/>
                <w:numId w:val="5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Reglas de negocio.</w:t>
            </w:r>
          </w:p>
          <w:p>
            <w:pPr>
              <w:pStyle w:val="ListParagraph"/>
              <w:numPr>
                <w:ilvl w:val="1"/>
                <w:numId w:val="5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Casos de prueba.</w:t>
            </w:r>
          </w:p>
          <w:p>
            <w:pPr>
              <w:pStyle w:val="ListParagraph"/>
              <w:numPr>
                <w:ilvl w:val="1"/>
                <w:numId w:val="5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Defectos.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Cada registro debe mostrar su código, título y módulo, y permitir ver su detalle.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filtrar la información recuperada por módulo o flujo y buscar registros adicionales.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marcar o desmarcar los registros que se usarán como contexto para la generación.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la cantidad de registros seleccionados y advertir cuando no se haya seleccionado ninguno.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 selección debe conservarse para ser utilizada en la generación de casos de prueba.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visualiza la información histórica relacionada con el requerimiento y selecciona la que considera pertinente. El sistema conserva la selección como contexto para la generación de casos de prueba con el modelo de lenguaje.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HU05 Generación de casos de prueba funcionales mediante LLM – EPIC02 – SP3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Generación de casos de prueba funcionales mediante LLM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generar casos de prueba funcionales mediante un modelo extenso de lenguaje (LLM) a partir del requerimiento y la información histórica seleccionada.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reducir el tiempo de diseño de casos de prueba y aumentar la cobertura de escenarios positivos, negativos, de valor límite y de excepción.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el Analista QA ha registrado el requerimiento a validar y ha seleccionado la información histórica relacionada,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solicite la generación de casos de prueba,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construir la instrucción (prompt) para el LLM con el requerimiento, sus criterios de aceptación, las reglas de negocio y los registros históricos seleccionados.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indicar parámetros opcionales de generación, como los tipos de escenario a cubrir y la cantidad aproximada de casos.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Cada caso generado debe contener como mínimo: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Título.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Tipo de escenario (positivo, negativo, valor límite o excepción).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de diseño aplicada.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Precondiciones y datos de prueba.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Pasos con su resultado esperado.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Resultado esperado general.</w:t>
            </w:r>
          </w:p>
          <w:p>
            <w:pPr>
              <w:pStyle w:val="ListParagraph"/>
              <w:numPr>
                <w:ilvl w:val="1"/>
                <w:numId w:val="6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Requerimiento y reglas de negocio relacionados.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validar que la respuesta del LLM tenga la estructura esperada antes de mostrarla.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 indicador de progreso durante la generación y un mensaje claro si el servicio del LLM no responde o devuelve un error.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Los casos generados deben guardarse como un lote con estado “Generado”, asociado al requerimiento, al usuario y a la fecha de generación.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obtiene un conjunto de casos de prueba funcionales generados por el LLM, estructurados y trazables al requerimiento y a las reglas de negocio. Los casos quedan registrados con estado “Generado” y disponibles para su revisión.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HU06 Revisión de casos generados y registro de observaciones – EPIC03 – SP4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Revisión de casos generados y registro de observaciones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HU06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revisar los casos de prueba generados y registrar observaciones sobre ellos.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asegurar que los casos sean correctos, completos y aplicables antes de enviarlos a aprobación, dejando constancia de los ajustes necesarios.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 un lote de casos de prueba con estado “Generado”,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Analista QA acceda a la revisión de dicho lote,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el listado de casos del lote con su título, tipo de escenario, prioridad y estado de revisión.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visualizar el detalle completo de cada caso, incluidos sus pasos y la información histórica utilizada.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editar manualmente el contenido de un caso.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marcar cada caso como:</w:t>
            </w:r>
          </w:p>
          <w:p>
            <w:pPr>
              <w:pStyle w:val="ListParagraph"/>
              <w:numPr>
                <w:ilvl w:val="1"/>
                <w:numId w:val="7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Conforme.</w:t>
            </w:r>
          </w:p>
          <w:p>
            <w:pPr>
              <w:pStyle w:val="ListParagraph"/>
              <w:numPr>
                <w:ilvl w:val="1"/>
                <w:numId w:val="7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 observaciones.</w:t>
            </w:r>
          </w:p>
          <w:p>
            <w:pPr>
              <w:pStyle w:val="ListParagraph"/>
              <w:numPr>
                <w:ilvl w:val="1"/>
                <w:numId w:val="7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Descartado.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registrar una observación por caso o por lote, indicando el motivo del ajuste.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Las observaciones deben guardarse con el usuario y la fecha de registro.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 resumen de la revisión con la cantidad de casos conformes, con observaciones y descartados.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revisa cada caso generado, lo edita, lo marca según su conformidad y registra observaciones. El sistema conserva el historial de observaciones y deja el lote listo para su regeneración o para su envío a aprobación.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HU07 Regeneración de casos de prueba según observaciones – EPIC03 – SP4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Regeneración de casos de prueba según observaciones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HU07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Media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regenerar los casos de prueba que tienen observaciones, tomando en cuenta dichas observaciones.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corregir y mejorar los casos de prueba sin tener que rediseñarlos manualmente desde cero.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casos de prueba marcados con observaciones, ya sea en la revisión del Analista QA o en la devolución del Líder QA,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Analista QA solicite su regeneración,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seleccionar los casos a regenerar.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incluir en la instrucción al LLM el caso original, sus observaciones y el contexto histórico utilizado.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generar una nueva versión de cada caso seleccionado sin eliminar la versión anterior.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comparar la versión anterior con la nueva.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aceptar la nueva versión o mantener la anterior.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Los casos sin observaciones no deben modificarse.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registrar la cantidad de regeneraciones realizadas por caso, junto con el usuario y la fecha.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obtiene nuevas versiones de los casos observados, generadas a partir de las observaciones registradas. El sistema conserva el historial de versiones y los casos actualizados vuelven al estado de revisión.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HU08 Envío de casos revisados para aprobación – EPIC04 – SP5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Envío de casos revisados para aprobación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HU08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enviar los casos de prueba revisados al Líder QA para su aprobación.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que los casos sean validados formalmente antes de su ejecución y se mantenga el control del flujo de calidad.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el Analista QA ha concluido la revisión de un lote de casos de prueba,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seleccione la opción de enviar a aprobación,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enviar a aprobación solo los casos marcados como conformes.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impedir el envío si existen casos con observaciones pendientes y mostrar el motivo.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agregar un comentario opcional al envío.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 enviar, los casos deben cambiar al estado “Pendiente de aprobación” y ya no deben poder editarse.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registrar el usuario y la fecha de envío.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lote enviado debe mostrarse en la bandeja de aprobación del Líder QA.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envía los casos revisados a aprobación. El sistema cambia su estado a “Pendiente de aprobación”, bloquea su edición y los pone a disposición del Líder QA en su bandeja de pendientes.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HU09 Aprobación o devolución de casos de prueba – EPIC04 – SP5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Aprobación o devolución de casos de prueba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HU09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Líder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aprobar o devolver con observaciones los casos de prueba enviados por el Analista QA.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garantizar la calidad de los casos de prueba antes de su ejecución y retroalimentar al Analista QA.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casos de prueba con estado “Pendiente de aprobación”,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Líder QA acceda a su bandeja de aprobación,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los lotes pendientes con el requerimiento, el analista, la fecha de envío y la cantidad de casos.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visualizar el detalle de cada caso, sus observaciones previas y su historial de versiones.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aprobar o devolver los casos de forma individual o por lote.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Para devolver un caso, el sistema debe exigir el registro de una observación.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 finalizar la evaluación, el estado de cada caso debe cambiar a:</w:t>
            </w:r>
          </w:p>
          <w:p>
            <w:pPr>
              <w:pStyle w:val="ListParagraph"/>
              <w:numPr>
                <w:ilvl w:val="1"/>
                <w:numId w:val="10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“Aprobado”, si fue aceptado.</w:t>
            </w:r>
          </w:p>
          <w:p>
            <w:pPr>
              <w:pStyle w:val="ListParagraph"/>
              <w:numPr>
                <w:ilvl w:val="1"/>
                <w:numId w:val="10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“Devuelto”, si requiere ajustes; en este caso vuelve al Analista QA para su revisión o regeneración.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registrar el usuario, la fecha y la decisión tomada para cada caso.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Solo los usuarios con rol Líder QA (o con dicho permiso) deben poder aprobar o devolver casos.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Líder QA evalúa los casos enviados y los aprueba o devuelve con observaciones. Los casos aprobados quedan listos para su exportación y ejecución, y los devueltos regresan al Analista QA con la retroalimentación registrada.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HU10 Exportación de casos de prueba aprobados a Excel – EPIC04 – SP5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Exportación de casos de prueba aprobados a Excel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HU10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Media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Analista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exportar los casos de prueba aprobados a un archivo Excel.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utilizarlos en la ejecución de pruebas, compartirlos con el equipo e importarlos en otras herramientas de gestión de pruebas.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casos de prueba con estado “Aprobado”,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Analista QA seleccione la opción de exportar,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filtrar los casos aprobados por proyecto, módulo o flujo, requerimiento y rango de fechas antes de exportar.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generar un archivo en formato Excel (.xlsx).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archivo debe contener como mínimo las siguientes columnas: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Código del caso.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Título.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Requerimiento y reglas de negocio relacionados.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Tipo de escenario y técnica de diseño.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Prioridad.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Precondiciones y datos de prueba.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Pasos y resultados esperados.</w:t>
            </w:r>
          </w:p>
          <w:p>
            <w:pPr>
              <w:pStyle w:val="ListParagraph"/>
              <w:numPr>
                <w:ilvl w:val="1"/>
                <w:numId w:val="11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Fecha de aprobación y aprobador.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Solo deben exportarse casos con estado “Aprobado”.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nombre del archivo debe incluir el proyecto y la fecha de exportación.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un mensaje si no existen casos aprobados con los filtros seleccionados.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Analista QA descarga un archivo Excel con los casos de prueba aprobados, estructurados y trazables, listo para su ejecución o para importarlo en otras herramientas.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HU11 Consulta de reportes de casos de prueba por estado – EPIC05 – SP6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Consulta de reportes de casos de prueba por estado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HU11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Media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Líder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consultar reportes de los casos de prueba según su estado.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conocer el avance del proceso de generación, revisión y aprobación, e identificar cuellos de botella.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casos de prueba generados en el sistema,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Líder QA acceda al módulo de reportes,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la cantidad de casos de prueba por estado: generado, en revisión, pendiente de aprobación, aprobado, devuelto y descartado.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filtrar el reporte por proyecto, módulo o flujo, analista y rango de fechas.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los resultados mediante indicadores y gráficos.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los siguientes indicadores:</w:t>
            </w:r>
          </w:p>
          <w:p>
            <w:pPr>
              <w:pStyle w:val="ListParagraph"/>
              <w:numPr>
                <w:ilvl w:val="1"/>
                <w:numId w:val="1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Porcentaje de casos aprobados sin observaciones.</w:t>
            </w:r>
          </w:p>
          <w:p>
            <w:pPr>
              <w:pStyle w:val="ListParagraph"/>
              <w:numPr>
                <w:ilvl w:val="1"/>
                <w:numId w:val="1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Promedio de regeneraciones por caso.</w:t>
            </w:r>
          </w:p>
          <w:p>
            <w:pPr>
              <w:pStyle w:val="ListParagraph"/>
              <w:numPr>
                <w:ilvl w:val="1"/>
                <w:numId w:val="12"/>
              </w:num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Tiempo promedio desde la generación hasta la aprobación.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ver el detalle de los casos que componen cada estado.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exportar el reporte a Excel.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Líder QA visualiza el estado de los casos de prueba y los indicadores del proceso mediante gráficos y tablas filtrables, lo que le permite controlar el avance y tomar decisiones oportunas.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spacing w:after="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N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la HU12 Consulta de reporte de cobertura de escenarios – EPIC05 – SP6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100"/>
        <w:gridCol w:w="1000"/>
        <w:gridCol w:w="1900"/>
        <w:gridCol w:w="2700"/>
      </w:tblGrid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Historia de Usuario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Consulta de reporte de cobertura de escenarios</w:t>
            </w:r>
          </w:p>
        </w:tc>
      </w:tr>
      <w:tr>
        <w:trPr>
          <w:cantSplit w:val="false"/>
        </w:trPr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Identificador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HU12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Media</w:t>
            </w:r>
          </w:p>
        </w:tc>
        <w:tc>
          <w:tcPr>
            <w:tcW w:type="dxa" w:w="1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Puntos de Historia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Como Líder QA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Funcionalidad/Descripción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Necesito consultar un reporte de cobertura de escenarios de prueba.</w:t>
            </w:r>
          </w:p>
        </w:tc>
      </w:tr>
      <w:tr>
        <w:trPr>
          <w:cantSplit w:val="false"/>
        </w:trPr>
        <w:tc>
          <w:tcPr>
            <w:tcW w:type="dxa" w:w="34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Razón/Resultado</w:t>
            </w:r>
          </w:p>
        </w:tc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Para verificar que los requerimientos y las reglas de negocio estén cubiertos por casos de prueba y medir la mejora en la cobertura respecto al proceso manual.</w:t>
            </w:r>
          </w:p>
        </w:tc>
      </w:tr>
      <w:tr>
        <w:trPr>
          <w:cantSplit w:val="false"/>
        </w:trPr>
        <w:tc>
          <w:tcPr>
            <w:tcW w:type="dxa" w:w="90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Criterios de Aceptación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Consideraciones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que existen requerimientos, reglas de negocio y casos de prueba registrados,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cuando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el Líder QA consulte el reporte de cobertura,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entonces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mostrar, por requerimiento, la cantidad de casos de prueba aprobados asociados.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mostrar la distribución de casos por tipo de escenario: positivo, negativo, valor límite y excepción.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identificar los requerimientos y las reglas de negocio sin casos de prueba asociados.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calcular el porcentaje de cobertura de requerimientos y de reglas de negocio.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comparar la cobertura de los casos generados con LLM frente a los casos históricos diseñados manualmente.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filtrar el reporte por proyecto, módulo o flujo y rango de fechas.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sistema debe permitir exportar el reporte a Excel.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Resultado/ Comportamiento esperado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 Líder QA visualiza el nivel de cobertura de escenarios por requerimiento y regla de negocio, identifica los vacíos de cobertura y compara los resultados obtenidos con LLM frente al proceso manual.</w:t>
            </w:r>
          </w:p>
        </w:tc>
      </w:tr>
      <w:tr>
        <w:trPr>
          <w:cantSplit w:val="false"/>
        </w:trPr>
        <w:tc>
          <w:tcPr>
            <w:tcW w:type="dxa" w:w="2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Mockup</w:t>
            </w:r>
          </w:p>
        </w:tc>
        <w:tc>
          <w:tcPr>
            <w:tcW w:type="dxa" w:w="67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lowerLetter"/>
      <w:lvlText w:val="%2."/>
      <w:lvlJc w:val="left"/>
      <w:pPr>
        <w:ind w:left="760" w:hanging="300"/>
      </w:pPr>
      <w:rPr>
        <w:rFonts w:ascii="Times New Roman" w:cs="Times New Roman" w:eastAsia="Times New Roman" w:hAnsi="Times New Roma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2026-10-15T01:23:52.772Z</dcterms:created>
  <dcterms:modified xsi:type="dcterms:W3CDTF">2026-10-15T01:23:52.772Z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