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>Счёт № {{.Number}} от {{dateLong .Date}}</w:t>
      </w:r>
    </w:p>
    <w:p>
      <w:r>
        <w:t>Поставщик: {{.Seller.Name}}, ИНН {{inn .Seller.INN}}, КПП {{kpp .Seller.KPP}}, {{.Seller.Address}}</w:t>
      </w:r>
    </w:p>
    <w:p>
      <w:r>
        <w:t>Покупатель: {{.Buyer.Name}}, ИНН {{inn .Buyer.INN}}, {{.Buyer.Address}}</w:t>
      </w:r>
    </w:p>
    <w:p>
      <w:r>
        <w:t>Товары: {{range .Items}}{{.Name}} - {{.Qty}} x {{money .Price}} = {{money .Total}} руб.; {{end}}</w:t>
      </w:r>
    </w:p>
    <w:p>
      <w:r>
        <w:t>Итого: {{money .GrandTotal}} руб.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docgen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docgen template</dc:title>
  <dc:creator>docgen</dc:creator>
</cp:coreProperties>
</file>