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47054618"/>
        <w:docPartObj>
          <w:docPartGallery w:val="Cover Pages"/>
          <w:docPartUnique/>
        </w:docPartObj>
      </w:sdtPr>
      <w:sdtContent>
        <w:p w14:paraId="1AC06535" w14:textId="77777777" w:rsidR="00D24A7C" w:rsidRDefault="00D24A7C" w:rsidP="00D24A7C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9E587D" wp14:editId="6CB574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800A86" id="Group 51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388D1F" wp14:editId="7C8A8C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9B3166" w14:textId="18C1EF53" w:rsidR="00D24A7C" w:rsidRDefault="00D24A7C" w:rsidP="00D24A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Ana Gogua</w:t>
                                    </w:r>
                                  </w:p>
                                </w:sdtContent>
                              </w:sdt>
                              <w:p w14:paraId="23C31D01" w14:textId="77777777" w:rsidR="00D24A7C" w:rsidRDefault="00000000" w:rsidP="00D24A7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24A7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388D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9B3166" w14:textId="18C1EF53" w:rsidR="00D24A7C" w:rsidRDefault="00D24A7C" w:rsidP="00D24A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Ana Gogua</w:t>
                              </w:r>
                            </w:p>
                          </w:sdtContent>
                        </w:sdt>
                        <w:p w14:paraId="23C31D01" w14:textId="77777777" w:rsidR="00D24A7C" w:rsidRDefault="00000000" w:rsidP="00D24A7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24A7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425A20" wp14:editId="0E8862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71DABA" w14:textId="2DAF0923" w:rsidR="00D24A7C" w:rsidRDefault="00000000" w:rsidP="00D24A7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9042F">
                                      <w:rPr>
                                        <w:rFonts w:ascii="Sylfaen" w:hAnsi="Sylfaen" w:cs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მიკროსიმძლავრის</w:t>
                                    </w:r>
                                    <w:r w:rsidR="001904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19042F">
                                      <w:rPr>
                                        <w:rFonts w:ascii="Sylfaen" w:hAnsi="Sylfaen" w:cs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დარიცხვები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E0D707" w14:textId="77777777" w:rsidR="00D24A7C" w:rsidRDefault="00D24A7C" w:rsidP="00D24A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425A20" id="Text Box 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B71DABA" w14:textId="2DAF0923" w:rsidR="00D24A7C" w:rsidRDefault="00000000" w:rsidP="00D24A7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9042F">
                                <w:rPr>
                                  <w:rFonts w:ascii="Sylfaen" w:hAnsi="Sylfaen" w:cs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მიკროსიმძლავრის</w:t>
                              </w:r>
                              <w:r w:rsidR="001904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19042F">
                                <w:rPr>
                                  <w:rFonts w:ascii="Sylfaen" w:hAnsi="Sylfaen" w:cs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დარიცხვები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E0D707" w14:textId="77777777" w:rsidR="00D24A7C" w:rsidRDefault="00D24A7C" w:rsidP="00D24A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F7653D" w14:textId="77777777" w:rsidR="00D24A7C" w:rsidRDefault="00D24A7C" w:rsidP="00D24A7C">
          <w:pPr>
            <w:jc w:val="both"/>
          </w:pPr>
          <w:r>
            <w:br w:type="page"/>
          </w:r>
        </w:p>
      </w:sdtContent>
    </w:sdt>
    <w:p w14:paraId="494BD8F8" w14:textId="0BFBA2AD" w:rsidR="0019042F" w:rsidRDefault="007136FB" w:rsidP="00D24A7C">
      <w:pPr>
        <w:pStyle w:val="Heading1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lastRenderedPageBreak/>
        <w:t>მიკროსიმძლავრის ჯგუფები</w:t>
      </w:r>
    </w:p>
    <w:p w14:paraId="56600564" w14:textId="77777777" w:rsidR="00C740C9" w:rsidRDefault="00C740C9" w:rsidP="007136FB">
      <w:pPr>
        <w:rPr>
          <w:rFonts w:ascii="Sylfaen" w:hAnsi="Sylfaen"/>
          <w:sz w:val="20"/>
          <w:szCs w:val="20"/>
          <w:lang w:val="ka-GE"/>
        </w:rPr>
      </w:pPr>
    </w:p>
    <w:p w14:paraId="4AC98090" w14:textId="51C03938" w:rsidR="00E022E9" w:rsidRDefault="00C740C9" w:rsidP="007136FB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მიკროსიმძლავრის ჯგუფების დამატება ხდება შემდეგი ფორმიდან:</w:t>
      </w:r>
    </w:p>
    <w:p w14:paraId="53ED4D6D" w14:textId="7A9A50DB" w:rsidR="00C740C9" w:rsidRDefault="00C740C9" w:rsidP="007136FB">
      <w:pPr>
        <w:rPr>
          <w:rFonts w:ascii="Sylfaen" w:hAnsi="Sylfaen"/>
          <w:b/>
          <w:bCs/>
          <w:sz w:val="20"/>
          <w:szCs w:val="20"/>
          <w:lang w:val="ka-GE"/>
        </w:rPr>
      </w:pPr>
      <w:r w:rsidRPr="00E03711">
        <w:rPr>
          <w:rFonts w:ascii="Sylfaen" w:hAnsi="Sylfaen"/>
          <w:b/>
          <w:bCs/>
          <w:sz w:val="20"/>
          <w:szCs w:val="20"/>
          <w:lang w:val="ka-GE"/>
        </w:rPr>
        <w:t>კონ</w:t>
      </w:r>
      <w:r w:rsidR="00E03711" w:rsidRPr="00E03711">
        <w:rPr>
          <w:rFonts w:ascii="Sylfaen" w:hAnsi="Sylfaen"/>
          <w:b/>
          <w:bCs/>
          <w:sz w:val="20"/>
          <w:szCs w:val="20"/>
          <w:lang w:val="ka-GE"/>
        </w:rPr>
        <w:t>ფიგურაცია &gt;&gt;მიკროსიმძლავრის ჯგუფები</w:t>
      </w:r>
    </w:p>
    <w:p w14:paraId="6C533FC4" w14:textId="77777777" w:rsidR="00183F4C" w:rsidRDefault="00183F4C" w:rsidP="007136FB">
      <w:pPr>
        <w:rPr>
          <w:rFonts w:ascii="Sylfaen" w:hAnsi="Sylfaen"/>
          <w:b/>
          <w:bCs/>
          <w:sz w:val="20"/>
          <w:szCs w:val="20"/>
          <w:lang w:val="ka-GE"/>
        </w:rPr>
      </w:pPr>
    </w:p>
    <w:p w14:paraId="5559DF18" w14:textId="5453BAB5" w:rsidR="00FB50E8" w:rsidRPr="0086618F" w:rsidRDefault="0086618F" w:rsidP="0086618F">
      <w:pPr>
        <w:pStyle w:val="ListParagraph"/>
        <w:numPr>
          <w:ilvl w:val="0"/>
          <w:numId w:val="5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86618F">
        <w:rPr>
          <w:rFonts w:ascii="Sylfaen" w:hAnsi="Sylfaen"/>
          <w:b/>
          <w:bCs/>
          <w:sz w:val="20"/>
          <w:szCs w:val="20"/>
          <w:lang w:val="ka-GE"/>
        </w:rPr>
        <w:t>Create</w:t>
      </w:r>
    </w:p>
    <w:p w14:paraId="335D9B83" w14:textId="14177F59" w:rsidR="0086618F" w:rsidRPr="0086618F" w:rsidRDefault="0086618F" w:rsidP="0086618F">
      <w:pPr>
        <w:pStyle w:val="ListParagraph"/>
        <w:numPr>
          <w:ilvl w:val="0"/>
          <w:numId w:val="5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86618F">
        <w:rPr>
          <w:rFonts w:ascii="Sylfaen" w:hAnsi="Sylfaen"/>
          <w:b/>
          <w:bCs/>
          <w:sz w:val="20"/>
          <w:szCs w:val="20"/>
          <w:lang w:val="ka-GE"/>
        </w:rPr>
        <w:t>Edit</w:t>
      </w:r>
    </w:p>
    <w:p w14:paraId="301E9F07" w14:textId="74DFB1E8" w:rsidR="0086618F" w:rsidRPr="0086618F" w:rsidRDefault="0086618F" w:rsidP="0086618F">
      <w:pPr>
        <w:pStyle w:val="ListParagraph"/>
        <w:numPr>
          <w:ilvl w:val="0"/>
          <w:numId w:val="5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86618F">
        <w:rPr>
          <w:rFonts w:ascii="Sylfaen" w:hAnsi="Sylfaen"/>
          <w:b/>
          <w:bCs/>
          <w:sz w:val="20"/>
          <w:szCs w:val="20"/>
          <w:lang w:val="ka-GE"/>
        </w:rPr>
        <w:t>Refresh</w:t>
      </w:r>
    </w:p>
    <w:p w14:paraId="0F9A9A9B" w14:textId="48839BD1" w:rsidR="0086618F" w:rsidRDefault="0086618F" w:rsidP="00FC4099">
      <w:pPr>
        <w:pStyle w:val="ListParagraph"/>
        <w:numPr>
          <w:ilvl w:val="0"/>
          <w:numId w:val="5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86618F">
        <w:rPr>
          <w:rFonts w:ascii="Sylfaen" w:hAnsi="Sylfaen"/>
          <w:b/>
          <w:bCs/>
          <w:sz w:val="20"/>
          <w:szCs w:val="20"/>
          <w:lang w:val="ka-GE"/>
        </w:rPr>
        <w:t>Remove</w:t>
      </w:r>
    </w:p>
    <w:p w14:paraId="7CF9FB04" w14:textId="77777777" w:rsidR="00BC4C18" w:rsidRDefault="00BC4C18" w:rsidP="00BC4C18">
      <w:pPr>
        <w:pStyle w:val="ListParagraph"/>
        <w:rPr>
          <w:rFonts w:ascii="Sylfaen" w:hAnsi="Sylfaen"/>
          <w:b/>
          <w:bCs/>
          <w:sz w:val="20"/>
          <w:szCs w:val="20"/>
          <w:lang w:val="ka-GE"/>
        </w:rPr>
      </w:pPr>
    </w:p>
    <w:p w14:paraId="44561A27" w14:textId="7F4CEF6F" w:rsidR="00FC4099" w:rsidRDefault="00FC4099" w:rsidP="00FC4099">
      <w:pPr>
        <w:rPr>
          <w:rFonts w:ascii="Sylfaen" w:hAnsi="Sylfaen"/>
          <w:b/>
          <w:bCs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458A7108" wp14:editId="43218B21">
            <wp:extent cx="5943600" cy="1031240"/>
            <wp:effectExtent l="0" t="0" r="0" b="0"/>
            <wp:docPr id="144972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245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BEF7" w14:textId="7D2FE3B6" w:rsidR="00BC4C18" w:rsidRDefault="00033FC4" w:rsidP="00FC4099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იმისათვის, რომ მიკროსიმძლავრის ჯგუფი დაამატოთ უნდა დააჭიროთ ღილაკს: „</w:t>
      </w:r>
      <w:r w:rsidRPr="00033FC4">
        <w:rPr>
          <w:rFonts w:ascii="Sylfaen" w:hAnsi="Sylfaen"/>
          <w:b/>
          <w:bCs/>
          <w:sz w:val="20"/>
          <w:szCs w:val="20"/>
        </w:rPr>
        <w:t>Create</w:t>
      </w:r>
      <w:r>
        <w:rPr>
          <w:rFonts w:ascii="Sylfaen" w:hAnsi="Sylfaen"/>
          <w:sz w:val="20"/>
          <w:szCs w:val="20"/>
        </w:rPr>
        <w:t>”.</w:t>
      </w:r>
    </w:p>
    <w:p w14:paraId="7634BA30" w14:textId="35EB7CF9" w:rsidR="00033FC4" w:rsidRDefault="00A9606B" w:rsidP="00FC4099">
      <w:pPr>
        <w:rPr>
          <w:rFonts w:ascii="Sylfaen" w:hAnsi="Sylfaen"/>
          <w:sz w:val="20"/>
          <w:szCs w:val="20"/>
        </w:rPr>
      </w:pPr>
      <w:r>
        <w:rPr>
          <w:noProof/>
        </w:rPr>
        <w:drawing>
          <wp:inline distT="0" distB="0" distL="0" distR="0" wp14:anchorId="2626219E" wp14:editId="1FE476FA">
            <wp:extent cx="2267067" cy="279414"/>
            <wp:effectExtent l="0" t="0" r="0" b="6350"/>
            <wp:docPr id="2639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5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CFEE" w14:textId="5B5713AF" w:rsidR="00A9606B" w:rsidRDefault="00FC508D" w:rsidP="00FC4099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ღილაკზე დაჭერით გაიხსნება ფორმა, სადაც უნდა შეავსოთ ველები:</w:t>
      </w:r>
    </w:p>
    <w:p w14:paraId="754B863C" w14:textId="5D2BC5D7" w:rsidR="00FC508D" w:rsidRDefault="007C76DB" w:rsidP="007C76DB">
      <w:pPr>
        <w:pStyle w:val="ListParagraph"/>
        <w:numPr>
          <w:ilvl w:val="0"/>
          <w:numId w:val="6"/>
        </w:numPr>
        <w:rPr>
          <w:rFonts w:ascii="Sylfaen" w:hAnsi="Sylfaen"/>
          <w:sz w:val="20"/>
          <w:szCs w:val="20"/>
          <w:lang w:val="ka-GE"/>
        </w:rPr>
      </w:pPr>
      <w:r w:rsidRPr="009477F9">
        <w:rPr>
          <w:rFonts w:ascii="Sylfaen" w:hAnsi="Sylfaen"/>
          <w:b/>
          <w:bCs/>
          <w:sz w:val="20"/>
          <w:szCs w:val="20"/>
          <w:lang w:val="ka-GE"/>
        </w:rPr>
        <w:t>აბონენტის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 w:rsidRPr="009477F9">
        <w:rPr>
          <w:rFonts w:ascii="Sylfaen" w:hAnsi="Sylfaen"/>
          <w:b/>
          <w:bCs/>
          <w:sz w:val="20"/>
          <w:szCs w:val="20"/>
          <w:lang w:val="ka-GE"/>
        </w:rPr>
        <w:t>ნომერი</w:t>
      </w:r>
      <w:r>
        <w:rPr>
          <w:rFonts w:ascii="Sylfaen" w:hAnsi="Sylfaen"/>
          <w:sz w:val="20"/>
          <w:szCs w:val="20"/>
          <w:lang w:val="ka-GE"/>
        </w:rPr>
        <w:t xml:space="preserve"> - უნდა აირჩიოთ </w:t>
      </w:r>
      <w:r w:rsidR="009367C3">
        <w:rPr>
          <w:rFonts w:ascii="Sylfaen" w:hAnsi="Sylfaen"/>
          <w:sz w:val="20"/>
          <w:szCs w:val="20"/>
          <w:lang w:val="ka-GE"/>
        </w:rPr>
        <w:t>მიკროსიმძლავრის მთავარი აბონენტი.</w:t>
      </w:r>
    </w:p>
    <w:p w14:paraId="1E40EB73" w14:textId="3810572F" w:rsidR="009367C3" w:rsidRDefault="00C54E6D" w:rsidP="007C76DB">
      <w:pPr>
        <w:pStyle w:val="ListParagraph"/>
        <w:numPr>
          <w:ilvl w:val="0"/>
          <w:numId w:val="6"/>
        </w:numPr>
        <w:rPr>
          <w:rFonts w:ascii="Sylfaen" w:hAnsi="Sylfaen"/>
          <w:sz w:val="20"/>
          <w:szCs w:val="20"/>
          <w:lang w:val="ka-GE"/>
        </w:rPr>
      </w:pPr>
      <w:r w:rsidRPr="009477F9">
        <w:rPr>
          <w:rFonts w:ascii="Sylfaen" w:hAnsi="Sylfaen"/>
          <w:b/>
          <w:bCs/>
          <w:sz w:val="20"/>
          <w:szCs w:val="20"/>
          <w:lang w:val="ka-GE"/>
        </w:rPr>
        <w:t>განაწილების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 w:rsidRPr="009477F9">
        <w:rPr>
          <w:rFonts w:ascii="Sylfaen" w:hAnsi="Sylfaen"/>
          <w:b/>
          <w:bCs/>
          <w:sz w:val="20"/>
          <w:szCs w:val="20"/>
          <w:lang w:val="ka-GE"/>
        </w:rPr>
        <w:t>ტიპი</w:t>
      </w:r>
      <w:r>
        <w:rPr>
          <w:rFonts w:ascii="Sylfaen" w:hAnsi="Sylfaen"/>
          <w:sz w:val="20"/>
          <w:szCs w:val="20"/>
          <w:lang w:val="ka-GE"/>
        </w:rPr>
        <w:t xml:space="preserve"> - </w:t>
      </w:r>
      <w:r w:rsidR="007604A8">
        <w:rPr>
          <w:rFonts w:ascii="Sylfaen" w:hAnsi="Sylfaen"/>
          <w:sz w:val="20"/>
          <w:szCs w:val="20"/>
          <w:lang w:val="ka-GE"/>
        </w:rPr>
        <w:t>უნდა აირჩიოთ რა ტიპის განაწილებაა:</w:t>
      </w:r>
    </w:p>
    <w:p w14:paraId="64005DCA" w14:textId="7299D05D" w:rsidR="007604A8" w:rsidRPr="009C65F2" w:rsidRDefault="00F852D2" w:rsidP="007604A8">
      <w:pPr>
        <w:pStyle w:val="ListParagraph"/>
        <w:numPr>
          <w:ilvl w:val="1"/>
          <w:numId w:val="6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9C65F2">
        <w:rPr>
          <w:rFonts w:ascii="Sylfaen" w:hAnsi="Sylfaen"/>
          <w:b/>
          <w:bCs/>
          <w:sz w:val="20"/>
          <w:szCs w:val="20"/>
          <w:lang w:val="ka-GE"/>
        </w:rPr>
        <w:t>პროცენტი</w:t>
      </w:r>
    </w:p>
    <w:p w14:paraId="2D56B83F" w14:textId="59F04969" w:rsidR="00F852D2" w:rsidRPr="009C65F2" w:rsidRDefault="00F852D2" w:rsidP="007604A8">
      <w:pPr>
        <w:pStyle w:val="ListParagraph"/>
        <w:numPr>
          <w:ilvl w:val="1"/>
          <w:numId w:val="6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9C65F2">
        <w:rPr>
          <w:rFonts w:ascii="Sylfaen" w:hAnsi="Sylfaen"/>
          <w:b/>
          <w:bCs/>
          <w:sz w:val="20"/>
          <w:szCs w:val="20"/>
          <w:lang w:val="ka-GE"/>
        </w:rPr>
        <w:t>ხარჯი</w:t>
      </w:r>
    </w:p>
    <w:p w14:paraId="2F718E00" w14:textId="66F84121" w:rsidR="00F852D2" w:rsidRPr="009C65F2" w:rsidRDefault="00F852D2" w:rsidP="007604A8">
      <w:pPr>
        <w:pStyle w:val="ListParagraph"/>
        <w:numPr>
          <w:ilvl w:val="1"/>
          <w:numId w:val="6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9C65F2">
        <w:rPr>
          <w:rFonts w:ascii="Sylfaen" w:hAnsi="Sylfaen"/>
          <w:b/>
          <w:bCs/>
          <w:sz w:val="20"/>
          <w:szCs w:val="20"/>
          <w:lang w:val="ka-GE"/>
        </w:rPr>
        <w:t>ზედმეტობა</w:t>
      </w:r>
    </w:p>
    <w:p w14:paraId="3964A85F" w14:textId="465DEDB3" w:rsidR="00F852D2" w:rsidRPr="009C65F2" w:rsidRDefault="00F852D2" w:rsidP="007604A8">
      <w:pPr>
        <w:pStyle w:val="ListParagraph"/>
        <w:numPr>
          <w:ilvl w:val="1"/>
          <w:numId w:val="6"/>
        </w:numPr>
        <w:rPr>
          <w:rFonts w:ascii="Sylfaen" w:hAnsi="Sylfaen"/>
          <w:b/>
          <w:bCs/>
          <w:sz w:val="20"/>
          <w:szCs w:val="20"/>
          <w:lang w:val="ka-GE"/>
        </w:rPr>
      </w:pPr>
      <w:r w:rsidRPr="009C65F2">
        <w:rPr>
          <w:rFonts w:ascii="Sylfaen" w:hAnsi="Sylfaen"/>
          <w:b/>
          <w:bCs/>
          <w:sz w:val="20"/>
          <w:szCs w:val="20"/>
          <w:lang w:val="ka-GE"/>
        </w:rPr>
        <w:t>მიმდინარე ზედმეტობა</w:t>
      </w:r>
    </w:p>
    <w:p w14:paraId="4883F40D" w14:textId="4E8A7F1D" w:rsidR="00F852D2" w:rsidRDefault="00AD221D" w:rsidP="00F852D2">
      <w:pPr>
        <w:pStyle w:val="ListParagraph"/>
        <w:numPr>
          <w:ilvl w:val="0"/>
          <w:numId w:val="6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 xml:space="preserve">Group Line </w:t>
      </w:r>
      <w:r>
        <w:rPr>
          <w:rFonts w:ascii="Sylfaen" w:hAnsi="Sylfaen"/>
          <w:sz w:val="20"/>
          <w:szCs w:val="20"/>
          <w:lang w:val="ka-GE"/>
        </w:rPr>
        <w:t xml:space="preserve">- ის ჩანართზე </w:t>
      </w:r>
      <w:r w:rsidR="00F852D2" w:rsidRPr="00E70478">
        <w:rPr>
          <w:rFonts w:ascii="Sylfaen" w:hAnsi="Sylfaen"/>
          <w:b/>
          <w:bCs/>
          <w:sz w:val="20"/>
          <w:szCs w:val="20"/>
        </w:rPr>
        <w:t>Create</w:t>
      </w:r>
      <w:r w:rsidR="00F852D2">
        <w:rPr>
          <w:rFonts w:ascii="Sylfaen" w:hAnsi="Sylfaen"/>
          <w:sz w:val="20"/>
          <w:szCs w:val="20"/>
        </w:rPr>
        <w:t xml:space="preserve"> </w:t>
      </w:r>
      <w:r w:rsidR="00F852D2">
        <w:rPr>
          <w:rFonts w:ascii="Sylfaen" w:hAnsi="Sylfaen"/>
          <w:sz w:val="20"/>
          <w:szCs w:val="20"/>
          <w:lang w:val="ka-GE"/>
        </w:rPr>
        <w:t xml:space="preserve">ღილაკზე დაჭერით </w:t>
      </w:r>
      <w:r w:rsidR="00BA2316">
        <w:rPr>
          <w:rFonts w:ascii="Sylfaen" w:hAnsi="Sylfaen"/>
          <w:sz w:val="20"/>
          <w:szCs w:val="20"/>
          <w:lang w:val="ka-GE"/>
        </w:rPr>
        <w:t xml:space="preserve">ამატებთ აბონენტებს, ვისზეც უნდა განაწილდეს </w:t>
      </w:r>
      <w:r w:rsidR="00211B35">
        <w:rPr>
          <w:rFonts w:ascii="Sylfaen" w:hAnsi="Sylfaen"/>
          <w:sz w:val="20"/>
          <w:szCs w:val="20"/>
          <w:lang w:val="ka-GE"/>
        </w:rPr>
        <w:t xml:space="preserve">სალდირებული დარიცხვა. </w:t>
      </w:r>
      <w:r w:rsidR="009477F9">
        <w:rPr>
          <w:rFonts w:ascii="Sylfaen" w:hAnsi="Sylfaen"/>
          <w:sz w:val="20"/>
          <w:szCs w:val="20"/>
          <w:lang w:val="ka-GE"/>
        </w:rPr>
        <w:t>დამატების დროს უნდა შეავსოთ ველები:</w:t>
      </w:r>
    </w:p>
    <w:p w14:paraId="298372D5" w14:textId="51ABCBEC" w:rsidR="009477F9" w:rsidRDefault="009477F9" w:rsidP="009477F9">
      <w:pPr>
        <w:pStyle w:val="ListParagraph"/>
        <w:numPr>
          <w:ilvl w:val="1"/>
          <w:numId w:val="6"/>
        </w:numPr>
        <w:rPr>
          <w:rFonts w:ascii="Sylfaen" w:hAnsi="Sylfaen"/>
          <w:sz w:val="20"/>
          <w:szCs w:val="20"/>
          <w:lang w:val="ka-GE"/>
        </w:rPr>
      </w:pPr>
      <w:r w:rsidRPr="009477F9">
        <w:rPr>
          <w:rFonts w:ascii="Sylfaen" w:hAnsi="Sylfaen"/>
          <w:b/>
          <w:bCs/>
          <w:sz w:val="20"/>
          <w:szCs w:val="20"/>
          <w:lang w:val="ka-GE"/>
        </w:rPr>
        <w:t>აბონენტის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 w:rsidRPr="009477F9">
        <w:rPr>
          <w:rFonts w:ascii="Sylfaen" w:hAnsi="Sylfaen"/>
          <w:b/>
          <w:bCs/>
          <w:sz w:val="20"/>
          <w:szCs w:val="20"/>
          <w:lang w:val="ka-GE"/>
        </w:rPr>
        <w:t>ნომერი</w:t>
      </w:r>
      <w:r w:rsidR="00E70478">
        <w:rPr>
          <w:rFonts w:ascii="Sylfaen" w:hAnsi="Sylfaen"/>
          <w:b/>
          <w:bCs/>
          <w:sz w:val="20"/>
          <w:szCs w:val="20"/>
          <w:lang w:val="ka-GE"/>
        </w:rPr>
        <w:t xml:space="preserve"> - </w:t>
      </w:r>
      <w:r w:rsidR="00E70478">
        <w:rPr>
          <w:rFonts w:ascii="Sylfaen" w:hAnsi="Sylfaen"/>
          <w:sz w:val="20"/>
          <w:szCs w:val="20"/>
          <w:lang w:val="ka-GE"/>
        </w:rPr>
        <w:t xml:space="preserve"> </w:t>
      </w:r>
      <w:r w:rsidR="00651A40">
        <w:rPr>
          <w:rFonts w:ascii="Sylfaen" w:hAnsi="Sylfaen"/>
          <w:sz w:val="20"/>
          <w:szCs w:val="20"/>
          <w:lang w:val="ka-GE"/>
        </w:rPr>
        <w:t>უნდა ჩაწეროთ აბონენტი ვისცეც გადადის დარიცხვა, პროცენტული გადანაწილების დროს თუ მშობელ აბონენტ</w:t>
      </w:r>
      <w:r w:rsidR="00943289">
        <w:rPr>
          <w:rFonts w:ascii="Sylfaen" w:hAnsi="Sylfaen"/>
          <w:sz w:val="20"/>
          <w:szCs w:val="20"/>
          <w:lang w:val="ka-GE"/>
        </w:rPr>
        <w:t>ზეც</w:t>
      </w:r>
      <w:r w:rsidR="00EE41F7">
        <w:rPr>
          <w:rFonts w:ascii="Sylfaen" w:hAnsi="Sylfaen"/>
          <w:sz w:val="20"/>
          <w:szCs w:val="20"/>
          <w:lang w:val="ka-GE"/>
        </w:rPr>
        <w:t xml:space="preserve"> ნაწილდება მაშინ ლაინების ნაწილშიც უნდა დაამატოთ.</w:t>
      </w:r>
    </w:p>
    <w:p w14:paraId="7C74C18D" w14:textId="5FF35D6C" w:rsidR="009477F9" w:rsidRDefault="009477F9" w:rsidP="009477F9">
      <w:pPr>
        <w:pStyle w:val="ListParagraph"/>
        <w:numPr>
          <w:ilvl w:val="1"/>
          <w:numId w:val="6"/>
        </w:numPr>
        <w:rPr>
          <w:rFonts w:ascii="Sylfaen" w:hAnsi="Sylfaen"/>
          <w:sz w:val="20"/>
          <w:szCs w:val="20"/>
          <w:lang w:val="ka-GE"/>
        </w:rPr>
      </w:pPr>
      <w:r w:rsidRPr="009477F9">
        <w:rPr>
          <w:rFonts w:ascii="Sylfaen" w:hAnsi="Sylfaen"/>
          <w:b/>
          <w:bCs/>
          <w:sz w:val="20"/>
          <w:szCs w:val="20"/>
          <w:lang w:val="ka-GE"/>
        </w:rPr>
        <w:t>მნიშვნელობა</w:t>
      </w:r>
      <w:r>
        <w:rPr>
          <w:rFonts w:ascii="Sylfaen" w:hAnsi="Sylfaen"/>
          <w:sz w:val="20"/>
          <w:szCs w:val="20"/>
          <w:lang w:val="ka-GE"/>
        </w:rPr>
        <w:t xml:space="preserve"> - ივსება მხოლოდ პროცენტული გადანაწილების დროს.</w:t>
      </w:r>
      <w:r w:rsidR="00E70478">
        <w:rPr>
          <w:rFonts w:ascii="Sylfaen" w:hAnsi="Sylfaen"/>
          <w:sz w:val="20"/>
          <w:szCs w:val="20"/>
          <w:lang w:val="ka-GE"/>
        </w:rPr>
        <w:t xml:space="preserve"> </w:t>
      </w:r>
    </w:p>
    <w:p w14:paraId="0E754CDC" w14:textId="705F9436" w:rsidR="00EE41F7" w:rsidRDefault="00F978CA" w:rsidP="00EE41F7">
      <w:pPr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1DC5D9B9" wp14:editId="5069ECFB">
            <wp:extent cx="5943600" cy="1095375"/>
            <wp:effectExtent l="0" t="0" r="0" b="9525"/>
            <wp:docPr id="1933789202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9202" name="Picture 1" descr="A screenshot of a brows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4B50" w14:textId="318DF1E8" w:rsidR="00F978CA" w:rsidRPr="00F50EE6" w:rsidRDefault="00F978CA" w:rsidP="00EE41F7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 xml:space="preserve">Ok </w:t>
      </w:r>
      <w:r>
        <w:rPr>
          <w:rFonts w:ascii="Sylfaen" w:hAnsi="Sylfaen"/>
          <w:sz w:val="20"/>
          <w:szCs w:val="20"/>
          <w:lang w:val="ka-GE"/>
        </w:rPr>
        <w:t xml:space="preserve">ღილაკზე დაჭერით </w:t>
      </w:r>
      <w:r w:rsidR="00F50EE6">
        <w:rPr>
          <w:rFonts w:ascii="Sylfaen" w:hAnsi="Sylfaen"/>
          <w:sz w:val="20"/>
          <w:szCs w:val="20"/>
          <w:lang w:val="ka-GE"/>
        </w:rPr>
        <w:t>ფორმაზე: „</w:t>
      </w:r>
      <w:r w:rsidR="00F50EE6" w:rsidRPr="00E03711">
        <w:rPr>
          <w:rFonts w:ascii="Sylfaen" w:hAnsi="Sylfaen"/>
          <w:b/>
          <w:bCs/>
          <w:sz w:val="20"/>
          <w:szCs w:val="20"/>
          <w:lang w:val="ka-GE"/>
        </w:rPr>
        <w:t>მიკროსიმძლავრის ჯგუფები</w:t>
      </w:r>
      <w:r w:rsidR="00F50EE6">
        <w:rPr>
          <w:rFonts w:ascii="Sylfaen" w:hAnsi="Sylfaen"/>
          <w:b/>
          <w:bCs/>
          <w:sz w:val="20"/>
          <w:szCs w:val="20"/>
          <w:lang w:val="ka-GE"/>
        </w:rPr>
        <w:t xml:space="preserve">“ </w:t>
      </w:r>
      <w:r w:rsidR="00F50EE6">
        <w:rPr>
          <w:rFonts w:ascii="Sylfaen" w:hAnsi="Sylfaen"/>
          <w:sz w:val="20"/>
          <w:szCs w:val="20"/>
          <w:lang w:val="ka-GE"/>
        </w:rPr>
        <w:t>დაემატება ახალი ჩანაწერი.</w:t>
      </w:r>
    </w:p>
    <w:p w14:paraId="55D98C80" w14:textId="09818805" w:rsidR="00D24A7C" w:rsidRDefault="00D24A7C" w:rsidP="00D24A7C">
      <w:pPr>
        <w:pStyle w:val="Heading1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lastRenderedPageBreak/>
        <w:t>მიკროსიმძლავრის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დარიცხვა</w:t>
      </w:r>
    </w:p>
    <w:p w14:paraId="15EFE983" w14:textId="77777777" w:rsidR="00D24A7C" w:rsidRDefault="00D24A7C" w:rsidP="00D24A7C">
      <w:pPr>
        <w:rPr>
          <w:rFonts w:ascii="Sylfaen" w:hAnsi="Sylfaen"/>
          <w:lang w:val="ka-GE"/>
        </w:rPr>
      </w:pPr>
    </w:p>
    <w:p w14:paraId="2FDE065B" w14:textId="77777777" w:rsidR="00D24A7C" w:rsidRDefault="00D24A7C" w:rsidP="00D24A7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მიკროსიმძლავრის დარიცხვა ხდება შემდეგი ფორმიდან:</w:t>
      </w:r>
    </w:p>
    <w:p w14:paraId="73A69AA3" w14:textId="77777777" w:rsidR="00D24A7C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>ტრანზაქციები</w:t>
      </w:r>
      <w:r w:rsidRPr="00E177DC">
        <w:rPr>
          <w:rFonts w:ascii="Sylfaen" w:hAnsi="Sylfaen"/>
          <w:b/>
          <w:bCs/>
          <w:sz w:val="20"/>
          <w:szCs w:val="20"/>
          <w:lang w:val="ka-GE"/>
        </w:rPr>
        <w:t>&gt;&gt;</w:t>
      </w:r>
      <w:r>
        <w:rPr>
          <w:rFonts w:ascii="Sylfaen" w:hAnsi="Sylfaen"/>
          <w:b/>
          <w:bCs/>
          <w:sz w:val="20"/>
          <w:szCs w:val="20"/>
          <w:lang w:val="ka-GE"/>
        </w:rPr>
        <w:t>მიკრო-სიმძლავრის წაკითხვები</w:t>
      </w:r>
    </w:p>
    <w:p w14:paraId="5987474A" w14:textId="77777777" w:rsidR="00D24A7C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35C6C743" w14:textId="77777777" w:rsidR="00D24A7C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278513E7" wp14:editId="375943B5">
            <wp:extent cx="1663786" cy="1549480"/>
            <wp:effectExtent l="0" t="0" r="0" b="0"/>
            <wp:docPr id="464870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702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25F7" w14:textId="77777777" w:rsidR="00D24A7C" w:rsidRPr="00ED2E62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49D8394A" w14:textId="77777777" w:rsidR="00D24A7C" w:rsidRDefault="00D24A7C" w:rsidP="00D24A7C">
      <w:pPr>
        <w:jc w:val="both"/>
        <w:rPr>
          <w:rFonts w:ascii="Sylfaen" w:hAnsi="Sylfaen" w:cs="Sylfaen"/>
          <w:sz w:val="20"/>
          <w:szCs w:val="20"/>
          <w:lang w:val="ka-GE"/>
        </w:rPr>
      </w:pPr>
      <w:r w:rsidRPr="00767241">
        <w:rPr>
          <w:rFonts w:ascii="Sylfaen" w:hAnsi="Sylfaen" w:cs="Sylfaen"/>
          <w:sz w:val="20"/>
          <w:szCs w:val="20"/>
          <w:lang w:val="ka-GE"/>
        </w:rPr>
        <w:t>გაიხსნება ფორმა სადაც გვაქვს შემდეგი ღილაკები:</w:t>
      </w:r>
    </w:p>
    <w:p w14:paraId="071AAD71" w14:textId="77777777" w:rsidR="00D24A7C" w:rsidRPr="00292D08" w:rsidRDefault="00D24A7C" w:rsidP="00D24A7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292D08">
        <w:rPr>
          <w:rFonts w:ascii="Sylfaen" w:hAnsi="Sylfaen" w:cs="Sylfaen"/>
          <w:b/>
          <w:bCs/>
          <w:sz w:val="20"/>
          <w:szCs w:val="20"/>
        </w:rPr>
        <w:t xml:space="preserve">Refresh- </w:t>
      </w:r>
      <w:r w:rsidRPr="00292D08">
        <w:rPr>
          <w:rFonts w:ascii="Sylfaen" w:hAnsi="Sylfaen" w:cs="Sylfaen"/>
          <w:sz w:val="20"/>
          <w:szCs w:val="20"/>
        </w:rPr>
        <w:t>ფორმის</w:t>
      </w:r>
      <w:r w:rsidRPr="00292D08">
        <w:rPr>
          <w:sz w:val="20"/>
          <w:szCs w:val="20"/>
        </w:rPr>
        <w:t xml:space="preserve"> </w:t>
      </w:r>
      <w:r w:rsidRPr="00292D08">
        <w:rPr>
          <w:rFonts w:ascii="Sylfaen" w:hAnsi="Sylfaen" w:cs="Sylfaen"/>
          <w:sz w:val="20"/>
          <w:szCs w:val="20"/>
        </w:rPr>
        <w:t>განახლება</w:t>
      </w:r>
      <w:r w:rsidRPr="00292D08">
        <w:rPr>
          <w:sz w:val="20"/>
          <w:szCs w:val="20"/>
        </w:rPr>
        <w:t>.</w:t>
      </w:r>
    </w:p>
    <w:p w14:paraId="257C8E8F" w14:textId="77777777" w:rsidR="00D24A7C" w:rsidRPr="00292D08" w:rsidRDefault="00D24A7C" w:rsidP="00D24A7C">
      <w:pPr>
        <w:pStyle w:val="ListParagraph"/>
        <w:numPr>
          <w:ilvl w:val="0"/>
          <w:numId w:val="3"/>
        </w:numPr>
        <w:jc w:val="both"/>
        <w:rPr>
          <w:rFonts w:ascii="Sylfaen" w:hAnsi="Sylfaen" w:cs="Sylfaen"/>
          <w:sz w:val="20"/>
          <w:szCs w:val="20"/>
          <w:lang w:val="ka-GE"/>
        </w:rPr>
      </w:pPr>
      <w:r>
        <w:rPr>
          <w:rFonts w:ascii="Sylfaen" w:hAnsi="Sylfaen" w:cs="Sylfaen"/>
          <w:b/>
          <w:bCs/>
          <w:sz w:val="20"/>
          <w:szCs w:val="20"/>
          <w:lang w:val="ka-GE"/>
        </w:rPr>
        <w:t xml:space="preserve">მონაცემების განახლება - </w:t>
      </w:r>
      <w:r>
        <w:rPr>
          <w:rFonts w:ascii="Sylfaen" w:hAnsi="Sylfaen" w:cs="Sylfaen"/>
          <w:sz w:val="20"/>
          <w:szCs w:val="20"/>
          <w:lang w:val="ka-GE"/>
        </w:rPr>
        <w:t xml:space="preserve"> თელასის შუალედური ბაზიდან მონაცემების ჩამოტვირთვა.</w:t>
      </w:r>
    </w:p>
    <w:p w14:paraId="3675DADE" w14:textId="77777777" w:rsidR="00D24A7C" w:rsidRPr="00292D08" w:rsidRDefault="00D24A7C" w:rsidP="00D24A7C">
      <w:pPr>
        <w:pStyle w:val="ListParagraph"/>
        <w:numPr>
          <w:ilvl w:val="0"/>
          <w:numId w:val="3"/>
        </w:numPr>
        <w:jc w:val="both"/>
        <w:rPr>
          <w:rFonts w:ascii="Sylfaen" w:hAnsi="Sylfaen" w:cs="Sylfaen"/>
          <w:sz w:val="20"/>
          <w:szCs w:val="20"/>
          <w:lang w:val="ka-GE"/>
        </w:rPr>
      </w:pPr>
      <w:r>
        <w:rPr>
          <w:rFonts w:ascii="Sylfaen" w:hAnsi="Sylfaen" w:cs="Sylfaen"/>
          <w:b/>
          <w:bCs/>
          <w:sz w:val="20"/>
          <w:szCs w:val="20"/>
          <w:lang w:val="ka-GE"/>
        </w:rPr>
        <w:t xml:space="preserve">დარიცხვა - </w:t>
      </w:r>
      <w:r>
        <w:rPr>
          <w:rFonts w:ascii="Sylfaen" w:hAnsi="Sylfaen" w:cs="Sylfaen"/>
          <w:sz w:val="20"/>
          <w:szCs w:val="20"/>
          <w:lang w:val="ka-GE"/>
        </w:rPr>
        <w:t>დარიცხვის პროცესის დაწყება.</w:t>
      </w:r>
    </w:p>
    <w:p w14:paraId="625A4519" w14:textId="77777777" w:rsidR="00D24A7C" w:rsidRDefault="00D24A7C" w:rsidP="00D24A7C">
      <w:pPr>
        <w:pStyle w:val="ListParagraph"/>
        <w:numPr>
          <w:ilvl w:val="0"/>
          <w:numId w:val="3"/>
        </w:numPr>
        <w:jc w:val="both"/>
        <w:rPr>
          <w:rFonts w:ascii="Sylfaen" w:hAnsi="Sylfaen" w:cs="Sylfaen"/>
          <w:sz w:val="20"/>
          <w:szCs w:val="20"/>
          <w:lang w:val="ka-GE"/>
        </w:rPr>
      </w:pPr>
      <w:r>
        <w:rPr>
          <w:rFonts w:ascii="Sylfaen" w:hAnsi="Sylfaen" w:cs="Sylfaen"/>
          <w:b/>
          <w:bCs/>
          <w:sz w:val="20"/>
          <w:szCs w:val="20"/>
        </w:rPr>
        <w:t>Excel</w:t>
      </w:r>
      <w:r>
        <w:rPr>
          <w:rFonts w:ascii="Sylfaen" w:hAnsi="Sylfaen" w:cs="Sylfaen"/>
          <w:b/>
          <w:bCs/>
          <w:sz w:val="20"/>
          <w:szCs w:val="20"/>
          <w:lang w:val="ka-GE"/>
        </w:rPr>
        <w:t xml:space="preserve"> - </w:t>
      </w:r>
      <w:r>
        <w:rPr>
          <w:rFonts w:ascii="Sylfaen" w:hAnsi="Sylfaen" w:cs="Sylfaen"/>
          <w:sz w:val="20"/>
          <w:szCs w:val="20"/>
          <w:lang w:val="ka-GE"/>
        </w:rPr>
        <w:t>მონაცემების გადატანა ექსელში.</w:t>
      </w:r>
    </w:p>
    <w:p w14:paraId="3C19B0BD" w14:textId="77777777" w:rsidR="00D24A7C" w:rsidRPr="006927D6" w:rsidRDefault="00D24A7C" w:rsidP="00D24A7C">
      <w:pPr>
        <w:pStyle w:val="ListParagraph"/>
        <w:jc w:val="both"/>
        <w:rPr>
          <w:rFonts w:ascii="Sylfaen" w:hAnsi="Sylfaen" w:cs="Sylfaen"/>
          <w:sz w:val="20"/>
          <w:szCs w:val="20"/>
          <w:lang w:val="ka-GE"/>
        </w:rPr>
      </w:pPr>
    </w:p>
    <w:p w14:paraId="409E28A3" w14:textId="77777777" w:rsidR="00D24A7C" w:rsidRDefault="00D24A7C" w:rsidP="00D24A7C">
      <w:pPr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768758D5" wp14:editId="4167DAAA">
            <wp:extent cx="6028124" cy="1678193"/>
            <wp:effectExtent l="0" t="0" r="0" b="0"/>
            <wp:docPr id="412044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444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728" cy="16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D739" w14:textId="77777777" w:rsidR="00D24A7C" w:rsidRDefault="00D24A7C" w:rsidP="00D24A7C">
      <w:pPr>
        <w:rPr>
          <w:rFonts w:ascii="Sylfaen" w:hAnsi="Sylfaen"/>
          <w:lang w:val="ka-GE"/>
        </w:rPr>
      </w:pPr>
    </w:p>
    <w:p w14:paraId="59126FA9" w14:textId="77777777" w:rsidR="00D24A7C" w:rsidRDefault="00D24A7C" w:rsidP="00D24A7C">
      <w:pPr>
        <w:jc w:val="both"/>
        <w:rPr>
          <w:rFonts w:ascii="Sylfaen" w:hAnsi="Sylfaen"/>
          <w:sz w:val="20"/>
          <w:szCs w:val="20"/>
          <w:lang w:val="ka-GE"/>
        </w:rPr>
      </w:pPr>
      <w:r w:rsidRPr="00A56B26">
        <w:rPr>
          <w:rFonts w:ascii="Sylfaen" w:hAnsi="Sylfaen"/>
          <w:sz w:val="20"/>
          <w:szCs w:val="20"/>
          <w:lang w:val="ka-GE"/>
        </w:rPr>
        <w:t>იმისათვის, რომ დარიცხვის პროცესი დაიწყოთ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Pr="00324F67">
        <w:rPr>
          <w:rFonts w:ascii="Sylfaen" w:hAnsi="Sylfaen"/>
          <w:b/>
          <w:bCs/>
          <w:sz w:val="20"/>
          <w:szCs w:val="20"/>
          <w:lang w:val="ka-GE"/>
        </w:rPr>
        <w:t>„</w:t>
      </w:r>
      <w:r>
        <w:rPr>
          <w:rFonts w:ascii="Sylfaen" w:hAnsi="Sylfaen"/>
          <w:b/>
          <w:bCs/>
          <w:sz w:val="20"/>
          <w:szCs w:val="20"/>
          <w:lang w:val="ka-GE"/>
        </w:rPr>
        <w:t>მიკრო-სიმძლავრის წაკითხვები</w:t>
      </w:r>
      <w:r w:rsidRPr="00324F67">
        <w:rPr>
          <w:rFonts w:ascii="Sylfaen" w:hAnsi="Sylfaen"/>
          <w:b/>
          <w:bCs/>
          <w:sz w:val="20"/>
          <w:szCs w:val="20"/>
          <w:lang w:val="ka-GE"/>
        </w:rPr>
        <w:t>“</w:t>
      </w:r>
      <w:r>
        <w:rPr>
          <w:rFonts w:ascii="Sylfaen" w:hAnsi="Sylfaen"/>
          <w:sz w:val="20"/>
          <w:szCs w:val="20"/>
          <w:lang w:val="ka-GE"/>
        </w:rPr>
        <w:t xml:space="preserve">-ის ფორმაზე შესვლის შემდგომ, თავდაპირველად უნდა ჩამოტვირთოთ დარიცხვების შესახებ თელასის მოწოდებული მონაცემები. ამისთავის უნდა დააჭიროთ ღილაკს: </w:t>
      </w:r>
      <w:r w:rsidRPr="001F72EF">
        <w:rPr>
          <w:rFonts w:ascii="Sylfaen" w:hAnsi="Sylfaen"/>
          <w:b/>
          <w:bCs/>
          <w:sz w:val="20"/>
          <w:szCs w:val="20"/>
          <w:lang w:val="ka-GE"/>
        </w:rPr>
        <w:t>„მონაცემების ჩამოტვირთვა“</w:t>
      </w:r>
      <w:r>
        <w:rPr>
          <w:rFonts w:ascii="Sylfaen" w:hAnsi="Sylfaen"/>
          <w:sz w:val="20"/>
          <w:szCs w:val="20"/>
          <w:lang w:val="ka-GE"/>
        </w:rPr>
        <w:t>.</w:t>
      </w:r>
    </w:p>
    <w:p w14:paraId="33528AF3" w14:textId="77777777" w:rsidR="00D24A7C" w:rsidRDefault="00D24A7C" w:rsidP="00D24A7C">
      <w:pPr>
        <w:jc w:val="both"/>
        <w:rPr>
          <w:rFonts w:ascii="Sylfaen" w:hAnsi="Sylfaen"/>
          <w:sz w:val="20"/>
          <w:szCs w:val="20"/>
          <w:lang w:val="ka-GE"/>
        </w:rPr>
      </w:pPr>
    </w:p>
    <w:p w14:paraId="00A95CFB" w14:textId="77777777" w:rsidR="00D24A7C" w:rsidRDefault="00D24A7C" w:rsidP="00D24A7C">
      <w:pPr>
        <w:tabs>
          <w:tab w:val="left" w:pos="6120"/>
        </w:tabs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483C8C31" wp14:editId="55DB04DF">
            <wp:extent cx="3887470" cy="329681"/>
            <wp:effectExtent l="0" t="0" r="0" b="0"/>
            <wp:docPr id="142187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78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453" cy="3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AE58" w14:textId="77777777" w:rsidR="00D24A7C" w:rsidRPr="004D384E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240D69C5" w14:textId="77777777" w:rsidR="00D24A7C" w:rsidRDefault="00D24A7C" w:rsidP="00D24A7C">
      <w:pPr>
        <w:jc w:val="both"/>
        <w:rPr>
          <w:rFonts w:ascii="Sylfaen" w:hAnsi="Sylfaen"/>
          <w:sz w:val="20"/>
          <w:szCs w:val="20"/>
          <w:lang w:val="ka-GE"/>
        </w:rPr>
      </w:pPr>
      <w:r w:rsidRPr="00B56E29">
        <w:rPr>
          <w:rFonts w:ascii="Sylfaen" w:hAnsi="Sylfaen"/>
          <w:sz w:val="20"/>
          <w:szCs w:val="20"/>
          <w:lang w:val="ka-GE"/>
        </w:rPr>
        <w:t>ჩამოტვირთული მონაცემები, ფო</w:t>
      </w:r>
      <w:r>
        <w:rPr>
          <w:rFonts w:ascii="Sylfaen" w:hAnsi="Sylfaen"/>
          <w:sz w:val="20"/>
          <w:szCs w:val="20"/>
          <w:lang w:val="ka-GE"/>
        </w:rPr>
        <w:t>რმ</w:t>
      </w:r>
      <w:r w:rsidRPr="00B56E29">
        <w:rPr>
          <w:rFonts w:ascii="Sylfaen" w:hAnsi="Sylfaen"/>
          <w:sz w:val="20"/>
          <w:szCs w:val="20"/>
          <w:lang w:val="ka-GE"/>
        </w:rPr>
        <w:t xml:space="preserve">აზე იქნება სტატუსით : </w:t>
      </w:r>
      <w:r w:rsidRPr="00B56E29">
        <w:rPr>
          <w:rFonts w:ascii="Sylfaen" w:hAnsi="Sylfaen"/>
          <w:b/>
          <w:bCs/>
          <w:sz w:val="20"/>
          <w:szCs w:val="20"/>
          <w:lang w:val="ka-GE"/>
        </w:rPr>
        <w:t>„დასარიცხია“,</w:t>
      </w:r>
      <w:r w:rsidRPr="00B56E29">
        <w:rPr>
          <w:rFonts w:ascii="Sylfaen" w:hAnsi="Sylfaen"/>
          <w:sz w:val="20"/>
          <w:szCs w:val="20"/>
          <w:lang w:val="ka-GE"/>
        </w:rPr>
        <w:t xml:space="preserve"> რაც შეეხება უკვე დარიცხულებს სტატუსით: </w:t>
      </w:r>
      <w:r w:rsidRPr="00B56E29">
        <w:rPr>
          <w:rFonts w:ascii="Sylfaen" w:hAnsi="Sylfaen"/>
          <w:b/>
          <w:bCs/>
          <w:sz w:val="20"/>
          <w:szCs w:val="20"/>
          <w:lang w:val="ka-GE"/>
        </w:rPr>
        <w:t>„დარიცხული“.</w:t>
      </w:r>
      <w:r w:rsidRPr="00B56E29">
        <w:rPr>
          <w:rFonts w:ascii="Sylfaen" w:hAnsi="Sylfaen"/>
          <w:sz w:val="20"/>
          <w:szCs w:val="20"/>
          <w:lang w:val="ka-GE"/>
        </w:rPr>
        <w:t xml:space="preserve"> </w:t>
      </w:r>
    </w:p>
    <w:p w14:paraId="319F7D10" w14:textId="77777777" w:rsidR="00D24A7C" w:rsidRDefault="00D24A7C" w:rsidP="00D24A7C">
      <w:pPr>
        <w:jc w:val="both"/>
        <w:rPr>
          <w:rFonts w:ascii="Sylfaen" w:hAnsi="Sylfaen"/>
          <w:sz w:val="20"/>
          <w:szCs w:val="20"/>
          <w:lang w:val="ka-GE"/>
        </w:rPr>
      </w:pPr>
    </w:p>
    <w:p w14:paraId="4E8DA820" w14:textId="77777777" w:rsidR="00D24A7C" w:rsidRDefault="00D24A7C" w:rsidP="00D24A7C">
      <w:pPr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4E56CD61" wp14:editId="7311F16E">
            <wp:extent cx="5943600" cy="1299210"/>
            <wp:effectExtent l="0" t="0" r="0" b="0"/>
            <wp:docPr id="20210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37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C13F" w14:textId="77777777" w:rsidR="00D24A7C" w:rsidRDefault="00D24A7C" w:rsidP="00D24A7C">
      <w:pPr>
        <w:rPr>
          <w:rFonts w:ascii="Sylfaen" w:hAnsi="Sylfaen"/>
          <w:lang w:val="ka-GE"/>
        </w:rPr>
      </w:pPr>
    </w:p>
    <w:p w14:paraId="2C3D5DC3" w14:textId="77777777" w:rsidR="00D24A7C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B56E29">
        <w:rPr>
          <w:rFonts w:ascii="Sylfaen" w:hAnsi="Sylfaen"/>
          <w:sz w:val="20"/>
          <w:szCs w:val="20"/>
          <w:lang w:val="ka-GE"/>
        </w:rPr>
        <w:t>დასარიცხია სტატუსის მქონე მონაცემების ბაზაში ასასახად უნდა დააჭიროთ ღილაკს :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b/>
          <w:bCs/>
          <w:sz w:val="20"/>
          <w:szCs w:val="20"/>
          <w:lang w:val="ka-GE"/>
        </w:rPr>
        <w:t>“დარიცხვა</w:t>
      </w:r>
      <w:r w:rsidRPr="00B56E29">
        <w:rPr>
          <w:rFonts w:ascii="Sylfaen" w:hAnsi="Sylfaen"/>
          <w:b/>
          <w:bCs/>
          <w:sz w:val="20"/>
          <w:szCs w:val="20"/>
          <w:lang w:val="ka-GE"/>
        </w:rPr>
        <w:t>“.</w:t>
      </w:r>
    </w:p>
    <w:p w14:paraId="4942CD71" w14:textId="77777777" w:rsidR="00D24A7C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22D04C75" w14:textId="77777777" w:rsidR="00D24A7C" w:rsidRDefault="00D24A7C" w:rsidP="00D24A7C">
      <w:pPr>
        <w:tabs>
          <w:tab w:val="left" w:pos="5940"/>
          <w:tab w:val="left" w:pos="6120"/>
        </w:tabs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1267F815" wp14:editId="39A4FF7E">
            <wp:extent cx="3870999" cy="356991"/>
            <wp:effectExtent l="0" t="0" r="0" b="5080"/>
            <wp:docPr id="153095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58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881" cy="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744" w14:textId="77777777" w:rsidR="00D24A7C" w:rsidRDefault="00D24A7C" w:rsidP="00D24A7C">
      <w:pPr>
        <w:tabs>
          <w:tab w:val="left" w:pos="5940"/>
          <w:tab w:val="left" w:pos="6120"/>
        </w:tabs>
        <w:rPr>
          <w:rFonts w:ascii="Sylfaen" w:hAnsi="Sylfaen"/>
          <w:lang w:val="ka-GE"/>
        </w:rPr>
      </w:pPr>
    </w:p>
    <w:p w14:paraId="45E1EF79" w14:textId="77777777" w:rsidR="00D24A7C" w:rsidRDefault="00D24A7C" w:rsidP="00D24A7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დაგენერერირებული ტრანზაქციების სანახავად უნდა გადახვიდეთ შემდეგ მისამართზე:</w:t>
      </w:r>
    </w:p>
    <w:p w14:paraId="07ACD1A6" w14:textId="77777777" w:rsidR="00D24A7C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>ტრანზაქციები&gt;&gt;ყველა ტრანზაქცია</w:t>
      </w:r>
    </w:p>
    <w:p w14:paraId="0BF374DF" w14:textId="77777777" w:rsidR="00D24A7C" w:rsidRPr="0061446E" w:rsidRDefault="00D24A7C" w:rsidP="00D24A7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გაიხსნება ფორმა სადაც ჩანს აბონენტებზე დაგენერირებული ტრანზაქციები:</w:t>
      </w:r>
    </w:p>
    <w:p w14:paraId="15D73EE5" w14:textId="77777777" w:rsidR="00D24A7C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7D948D49" w14:textId="77777777" w:rsidR="00D24A7C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09EA51A7" wp14:editId="7D4B3514">
            <wp:extent cx="5943600" cy="1168400"/>
            <wp:effectExtent l="0" t="0" r="0" b="0"/>
            <wp:docPr id="1307225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251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2F44" w14:textId="77777777" w:rsidR="00D24A7C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7A0B2661" w14:textId="77777777" w:rsidR="00D24A7C" w:rsidRDefault="00D24A7C" w:rsidP="00D24A7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ტრანზაქციების სიის დაფილტვრა შეგიძლიათ თქვენთვის სასურველი ველებით, მომენტისთვის დეფოლტად დადებულია ორი ველი:</w:t>
      </w:r>
    </w:p>
    <w:p w14:paraId="18CC5FE9" w14:textId="77777777" w:rsidR="00D24A7C" w:rsidRPr="00BD61AB" w:rsidRDefault="00D24A7C" w:rsidP="00D24A7C">
      <w:pPr>
        <w:pStyle w:val="ListParagraph"/>
        <w:numPr>
          <w:ilvl w:val="0"/>
          <w:numId w:val="1"/>
        </w:num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BD61AB">
        <w:rPr>
          <w:rFonts w:ascii="Sylfaen" w:hAnsi="Sylfaen"/>
          <w:b/>
          <w:bCs/>
          <w:sz w:val="20"/>
          <w:szCs w:val="20"/>
          <w:lang w:val="ka-GE"/>
        </w:rPr>
        <w:t>ოპერაცის თარიღი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- </w:t>
      </w:r>
      <w:r>
        <w:rPr>
          <w:rFonts w:ascii="Sylfaen" w:hAnsi="Sylfaen"/>
          <w:sz w:val="20"/>
          <w:szCs w:val="20"/>
          <w:lang w:val="ka-GE"/>
        </w:rPr>
        <w:t>აირჩევთ ციკლის თარიღს.</w:t>
      </w:r>
    </w:p>
    <w:p w14:paraId="73882D1B" w14:textId="77777777" w:rsidR="00D24A7C" w:rsidRPr="00BD61AB" w:rsidRDefault="00D24A7C" w:rsidP="00D24A7C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0"/>
          <w:szCs w:val="20"/>
          <w:lang w:val="ka-GE"/>
        </w:rPr>
      </w:pPr>
      <w:r w:rsidRPr="00BD61AB">
        <w:rPr>
          <w:rFonts w:ascii="Sylfaen" w:hAnsi="Sylfaen"/>
          <w:b/>
          <w:bCs/>
          <w:sz w:val="20"/>
          <w:szCs w:val="20"/>
        </w:rPr>
        <w:t>Cycle Type</w:t>
      </w:r>
      <w:r>
        <w:rPr>
          <w:rFonts w:ascii="Sylfaen" w:hAnsi="Sylfaen"/>
          <w:sz w:val="20"/>
          <w:szCs w:val="20"/>
          <w:lang w:val="ka-GE"/>
        </w:rPr>
        <w:t>- ციკლის ტიპი, ციკლურია თუ არაციკლური.</w:t>
      </w:r>
    </w:p>
    <w:p w14:paraId="4A375F3E" w14:textId="77777777" w:rsidR="00D24A7C" w:rsidRDefault="00D24A7C" w:rsidP="00D24A7C">
      <w:pPr>
        <w:jc w:val="both"/>
        <w:rPr>
          <w:rFonts w:ascii="Sylfaen" w:hAnsi="Sylfaen" w:cs="Sylfaen"/>
          <w:sz w:val="20"/>
          <w:szCs w:val="20"/>
          <w:lang w:val="ka-GE"/>
        </w:rPr>
      </w:pPr>
    </w:p>
    <w:p w14:paraId="494D9FDF" w14:textId="77777777" w:rsidR="00D24A7C" w:rsidRPr="001F0959" w:rsidRDefault="00D24A7C" w:rsidP="00D24A7C">
      <w:pPr>
        <w:jc w:val="both"/>
        <w:rPr>
          <w:rFonts w:ascii="Sylfaen" w:hAnsi="Sylfaen"/>
          <w:sz w:val="20"/>
          <w:szCs w:val="20"/>
          <w:lang w:val="ka-GE"/>
        </w:rPr>
      </w:pPr>
      <w:r w:rsidRPr="001F0959">
        <w:rPr>
          <w:rFonts w:ascii="Sylfaen" w:hAnsi="Sylfaen" w:cs="Sylfaen"/>
          <w:sz w:val="20"/>
          <w:szCs w:val="20"/>
          <w:lang w:val="ka-GE"/>
        </w:rPr>
        <w:lastRenderedPageBreak/>
        <w:t>დაგენერერირებული</w:t>
      </w:r>
      <w:r w:rsidRPr="001F0959">
        <w:rPr>
          <w:rFonts w:ascii="Sylfaen" w:hAnsi="Sylfaen"/>
          <w:sz w:val="20"/>
          <w:szCs w:val="20"/>
          <w:lang w:val="ka-GE"/>
        </w:rPr>
        <w:t xml:space="preserve"> ტრანზაქციების</w:t>
      </w:r>
      <w:r>
        <w:rPr>
          <w:rFonts w:ascii="Sylfaen" w:hAnsi="Sylfaen"/>
          <w:sz w:val="20"/>
          <w:szCs w:val="20"/>
          <w:lang w:val="ka-GE"/>
        </w:rPr>
        <w:t xml:space="preserve"> კონკრეტული აბონენტის ჭრილში </w:t>
      </w:r>
      <w:r w:rsidRPr="001F0959">
        <w:rPr>
          <w:rFonts w:ascii="Sylfaen" w:hAnsi="Sylfaen"/>
          <w:sz w:val="20"/>
          <w:szCs w:val="20"/>
          <w:lang w:val="ka-GE"/>
        </w:rPr>
        <w:t xml:space="preserve"> სანახავად უნდა გადახვიდეთ შემდეგ მისამართზე:</w:t>
      </w:r>
    </w:p>
    <w:p w14:paraId="41FAF964" w14:textId="77777777" w:rsidR="00D24A7C" w:rsidRDefault="00D24A7C" w:rsidP="00D24A7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1E5D79">
        <w:rPr>
          <w:rFonts w:ascii="Sylfaen" w:hAnsi="Sylfaen"/>
          <w:b/>
          <w:bCs/>
          <w:sz w:val="20"/>
          <w:szCs w:val="20"/>
          <w:lang w:val="ka-GE"/>
        </w:rPr>
        <w:t>აბონენტი&gt;&gt;აბონენტები &gt;&gt; ა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ირჩიეთ შესაბამისი </w:t>
      </w:r>
      <w:r w:rsidRPr="001E5D79">
        <w:rPr>
          <w:rFonts w:ascii="Sylfaen" w:hAnsi="Sylfaen"/>
          <w:b/>
          <w:bCs/>
          <w:sz w:val="20"/>
          <w:szCs w:val="20"/>
          <w:lang w:val="ka-GE"/>
        </w:rPr>
        <w:t>აბონენტი</w:t>
      </w:r>
      <w:r>
        <w:rPr>
          <w:rFonts w:ascii="Sylfaen" w:hAnsi="Sylfaen"/>
          <w:b/>
          <w:bCs/>
          <w:sz w:val="20"/>
          <w:szCs w:val="20"/>
          <w:lang w:val="ka-GE"/>
        </w:rPr>
        <w:t>ს ნომერი</w:t>
      </w:r>
      <w:r w:rsidRPr="001E5D79">
        <w:rPr>
          <w:rFonts w:ascii="Sylfaen" w:hAnsi="Sylfaen"/>
          <w:b/>
          <w:bCs/>
          <w:sz w:val="20"/>
          <w:szCs w:val="20"/>
          <w:lang w:val="ka-GE"/>
        </w:rPr>
        <w:t xml:space="preserve"> &gt;&gt; ოპერაციები&gt;&gt; ყველა ტრანზაქცია.</w:t>
      </w:r>
    </w:p>
    <w:p w14:paraId="543E40D3" w14:textId="77777777" w:rsidR="00D24A7C" w:rsidRDefault="00D24A7C" w:rsidP="00D24A7C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4940300F" wp14:editId="3E808997">
            <wp:extent cx="5943600" cy="1288415"/>
            <wp:effectExtent l="0" t="0" r="0" b="6985"/>
            <wp:docPr id="12863120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86436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D423" w14:textId="77777777" w:rsidR="00D24A7C" w:rsidRDefault="00D24A7C" w:rsidP="00D24A7C">
      <w:pPr>
        <w:jc w:val="both"/>
        <w:rPr>
          <w:rFonts w:ascii="Sylfaen" w:hAnsi="Sylfaen"/>
          <w:lang w:val="ka-GE"/>
        </w:rPr>
      </w:pPr>
    </w:p>
    <w:p w14:paraId="725C3BB9" w14:textId="77777777" w:rsidR="00D24A7C" w:rsidRPr="003D6E07" w:rsidRDefault="00D24A7C" w:rsidP="00D24A7C">
      <w:pPr>
        <w:jc w:val="both"/>
        <w:rPr>
          <w:rFonts w:ascii="Sylfaen" w:hAnsi="Sylfaen"/>
          <w:sz w:val="20"/>
          <w:szCs w:val="20"/>
          <w:lang w:val="ka-GE"/>
        </w:rPr>
      </w:pPr>
      <w:r w:rsidRPr="003D6E07">
        <w:rPr>
          <w:rFonts w:ascii="Sylfaen" w:hAnsi="Sylfaen"/>
          <w:sz w:val="20"/>
          <w:szCs w:val="20"/>
          <w:lang w:val="ka-GE"/>
        </w:rPr>
        <w:t>გაიხსნება ფორმა სადაც ჩანს</w:t>
      </w:r>
      <w:r>
        <w:rPr>
          <w:rFonts w:ascii="Sylfaen" w:hAnsi="Sylfaen"/>
          <w:sz w:val="20"/>
          <w:szCs w:val="20"/>
          <w:lang w:val="ka-GE"/>
        </w:rPr>
        <w:t xml:space="preserve"> კონკრეტულ აბონენტზე</w:t>
      </w:r>
      <w:r w:rsidRPr="003D6E07">
        <w:rPr>
          <w:rFonts w:ascii="Sylfaen" w:hAnsi="Sylfaen"/>
          <w:sz w:val="20"/>
          <w:szCs w:val="20"/>
          <w:lang w:val="ka-GE"/>
        </w:rPr>
        <w:t xml:space="preserve"> დაგენერირებული ტრანზაქციები:</w:t>
      </w:r>
    </w:p>
    <w:p w14:paraId="576C0F88" w14:textId="77777777" w:rsidR="00D24A7C" w:rsidRDefault="00D24A7C" w:rsidP="00D24A7C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642B2D09" wp14:editId="676BA189">
            <wp:extent cx="5943600" cy="1123950"/>
            <wp:effectExtent l="0" t="0" r="0" b="0"/>
            <wp:docPr id="39238108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4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C0D3" w14:textId="77777777" w:rsidR="00D24A7C" w:rsidRPr="00D53E5F" w:rsidRDefault="00D24A7C" w:rsidP="00D24A7C">
      <w:pPr>
        <w:tabs>
          <w:tab w:val="left" w:pos="5940"/>
          <w:tab w:val="left" w:pos="6120"/>
        </w:tabs>
        <w:rPr>
          <w:rFonts w:ascii="Sylfaen" w:hAnsi="Sylfaen"/>
          <w:lang w:val="ka-GE"/>
        </w:rPr>
      </w:pPr>
    </w:p>
    <w:p w14:paraId="0E0304E8" w14:textId="77777777" w:rsidR="00890E41" w:rsidRDefault="00890E41"/>
    <w:sectPr w:rsidR="00890E41" w:rsidSect="0046057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145"/>
    <w:multiLevelType w:val="hybridMultilevel"/>
    <w:tmpl w:val="C302A6E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2467979"/>
    <w:multiLevelType w:val="hybridMultilevel"/>
    <w:tmpl w:val="C3BE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188E"/>
    <w:multiLevelType w:val="hybridMultilevel"/>
    <w:tmpl w:val="462EB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466A1"/>
    <w:multiLevelType w:val="hybridMultilevel"/>
    <w:tmpl w:val="04CA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20F8A"/>
    <w:multiLevelType w:val="hybridMultilevel"/>
    <w:tmpl w:val="E374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21DB7"/>
    <w:multiLevelType w:val="hybridMultilevel"/>
    <w:tmpl w:val="5372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9340">
    <w:abstractNumId w:val="5"/>
  </w:num>
  <w:num w:numId="2" w16cid:durableId="1279024853">
    <w:abstractNumId w:val="0"/>
  </w:num>
  <w:num w:numId="3" w16cid:durableId="77557482">
    <w:abstractNumId w:val="3"/>
  </w:num>
  <w:num w:numId="4" w16cid:durableId="1750931503">
    <w:abstractNumId w:val="1"/>
  </w:num>
  <w:num w:numId="5" w16cid:durableId="1624770957">
    <w:abstractNumId w:val="2"/>
  </w:num>
  <w:num w:numId="6" w16cid:durableId="1201743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21"/>
    <w:rsid w:val="00033FC4"/>
    <w:rsid w:val="00183F4C"/>
    <w:rsid w:val="0019042F"/>
    <w:rsid w:val="00211B35"/>
    <w:rsid w:val="003023E8"/>
    <w:rsid w:val="00460577"/>
    <w:rsid w:val="00592DB9"/>
    <w:rsid w:val="00651A40"/>
    <w:rsid w:val="007136FB"/>
    <w:rsid w:val="007604A8"/>
    <w:rsid w:val="007C76DB"/>
    <w:rsid w:val="0086618F"/>
    <w:rsid w:val="00890E41"/>
    <w:rsid w:val="009367C3"/>
    <w:rsid w:val="00943289"/>
    <w:rsid w:val="009436AD"/>
    <w:rsid w:val="009477F9"/>
    <w:rsid w:val="009C65F2"/>
    <w:rsid w:val="00A9606B"/>
    <w:rsid w:val="00AD221D"/>
    <w:rsid w:val="00BA2316"/>
    <w:rsid w:val="00BC4C18"/>
    <w:rsid w:val="00C54E6D"/>
    <w:rsid w:val="00C740C9"/>
    <w:rsid w:val="00CA7076"/>
    <w:rsid w:val="00D24A7C"/>
    <w:rsid w:val="00DF3D21"/>
    <w:rsid w:val="00E022E9"/>
    <w:rsid w:val="00E03711"/>
    <w:rsid w:val="00E70478"/>
    <w:rsid w:val="00EE41F7"/>
    <w:rsid w:val="00F50EE6"/>
    <w:rsid w:val="00F852D2"/>
    <w:rsid w:val="00F978CA"/>
    <w:rsid w:val="00FB50E8"/>
    <w:rsid w:val="00FC4099"/>
    <w:rsid w:val="00F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6AA4"/>
  <w15:chartTrackingRefBased/>
  <w15:docId w15:val="{C2147CB9-1D02-4C41-B5A5-AC7C9C00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A7C"/>
  </w:style>
  <w:style w:type="paragraph" w:styleId="Heading1">
    <w:name w:val="heading 1"/>
    <w:basedOn w:val="Normal"/>
    <w:next w:val="Normal"/>
    <w:link w:val="Heading1Char"/>
    <w:uiPriority w:val="9"/>
    <w:qFormat/>
    <w:rsid w:val="00D24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24A7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4A7C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მიკროსიმძლავრის დარიცხვები</dc:title>
  <dc:subject/>
  <dc:creator>Ana Gogua</dc:creator>
  <cp:keywords/>
  <dc:description/>
  <cp:lastModifiedBy>Ana Gogua</cp:lastModifiedBy>
  <cp:revision>33</cp:revision>
  <dcterms:created xsi:type="dcterms:W3CDTF">2024-01-30T09:34:00Z</dcterms:created>
  <dcterms:modified xsi:type="dcterms:W3CDTF">2024-01-31T10:36:00Z</dcterms:modified>
</cp:coreProperties>
</file>