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F6B75" w14:textId="77777777" w:rsidR="00594DC4" w:rsidRDefault="00594DC4" w:rsidP="00AC665B">
      <w:pPr>
        <w:pStyle w:val="Title"/>
        <w:jc w:val="center"/>
      </w:pPr>
      <w:r>
        <w:t>EN -</w:t>
      </w:r>
      <w:r>
        <w:rPr>
          <w:spacing w:val="1"/>
        </w:rPr>
        <w:t xml:space="preserve"> </w:t>
      </w:r>
      <w:r>
        <w:t>2160</w:t>
      </w:r>
      <w:r>
        <w:rPr>
          <w:spacing w:val="1"/>
        </w:rPr>
        <w:t xml:space="preserve"> </w:t>
      </w:r>
      <w:r>
        <w:t>Electronic</w:t>
      </w:r>
      <w:r>
        <w:rPr>
          <w:spacing w:val="1"/>
        </w:rPr>
        <w:t xml:space="preserve"> </w:t>
      </w:r>
      <w:r>
        <w:t>Design</w:t>
      </w:r>
      <w:r>
        <w:rPr>
          <w:spacing w:val="1"/>
        </w:rPr>
        <w:t xml:space="preserve"> </w:t>
      </w:r>
      <w:r>
        <w:rPr>
          <w:spacing w:val="-2"/>
        </w:rPr>
        <w:t>Realization</w:t>
      </w:r>
    </w:p>
    <w:p w14:paraId="0BA9A4CC" w14:textId="222D1A41" w:rsidR="00594DC4" w:rsidRDefault="00594DC4" w:rsidP="00AC665B">
      <w:pPr>
        <w:pStyle w:val="BodyText"/>
        <w:jc w:val="center"/>
        <w:rPr>
          <w:sz w:val="20"/>
        </w:rPr>
      </w:pPr>
      <w:r w:rsidRPr="00594DC4">
        <w:rPr>
          <w:sz w:val="44"/>
          <w:szCs w:val="22"/>
        </w:rPr>
        <w:t>Extending EDR projects for the Development of the Sri Lankan Industry</w:t>
      </w:r>
    </w:p>
    <w:p w14:paraId="0623CD4D" w14:textId="77777777" w:rsidR="00594DC4" w:rsidRDefault="00594DC4" w:rsidP="00594DC4">
      <w:pPr>
        <w:pStyle w:val="BodyText"/>
        <w:jc w:val="both"/>
        <w:rPr>
          <w:sz w:val="20"/>
        </w:rPr>
      </w:pPr>
    </w:p>
    <w:p w14:paraId="2687B660" w14:textId="77777777" w:rsidR="00594DC4" w:rsidRDefault="00594DC4" w:rsidP="00594DC4">
      <w:pPr>
        <w:pStyle w:val="BodyText"/>
        <w:jc w:val="both"/>
        <w:rPr>
          <w:sz w:val="20"/>
        </w:rPr>
      </w:pPr>
    </w:p>
    <w:p w14:paraId="3F6C4B94" w14:textId="77777777" w:rsidR="00594DC4" w:rsidRDefault="00594DC4" w:rsidP="00594DC4">
      <w:pPr>
        <w:pStyle w:val="BodyText"/>
        <w:jc w:val="both"/>
        <w:rPr>
          <w:sz w:val="20"/>
        </w:rPr>
      </w:pPr>
    </w:p>
    <w:p w14:paraId="389C4A47" w14:textId="77777777" w:rsidR="00594DC4" w:rsidRDefault="00594DC4" w:rsidP="00594DC4">
      <w:pPr>
        <w:pStyle w:val="BodyText"/>
        <w:jc w:val="both"/>
        <w:rPr>
          <w:sz w:val="20"/>
        </w:rPr>
      </w:pPr>
    </w:p>
    <w:p w14:paraId="5EDA53A4" w14:textId="77777777" w:rsidR="00594DC4" w:rsidRDefault="00594DC4" w:rsidP="00594DC4">
      <w:pPr>
        <w:pStyle w:val="BodyText"/>
        <w:jc w:val="both"/>
        <w:rPr>
          <w:sz w:val="23"/>
        </w:rPr>
      </w:pPr>
      <w:r>
        <w:rPr>
          <w:noProof/>
        </w:rPr>
        <w:drawing>
          <wp:anchor distT="0" distB="0" distL="0" distR="0" simplePos="0" relativeHeight="251659264" behindDoc="1" locked="0" layoutInCell="1" allowOverlap="1" wp14:anchorId="693CE980" wp14:editId="60D6C910">
            <wp:simplePos x="0" y="0"/>
            <wp:positionH relativeFrom="page">
              <wp:posOffset>2619141</wp:posOffset>
            </wp:positionH>
            <wp:positionV relativeFrom="paragraph">
              <wp:posOffset>255705</wp:posOffset>
            </wp:positionV>
            <wp:extent cx="2331719" cy="2476500"/>
            <wp:effectExtent l="0" t="0" r="0" b="0"/>
            <wp:wrapTopAndBottom/>
            <wp:docPr id="3" name="Image 3" descr="A logo of a universit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logo of a university&#10;&#10;Description automatically generated"/>
                    <pic:cNvPicPr/>
                  </pic:nvPicPr>
                  <pic:blipFill>
                    <a:blip r:embed="rId4" cstate="print"/>
                    <a:stretch>
                      <a:fillRect/>
                    </a:stretch>
                  </pic:blipFill>
                  <pic:spPr>
                    <a:xfrm>
                      <a:off x="0" y="0"/>
                      <a:ext cx="2331719" cy="2476500"/>
                    </a:xfrm>
                    <a:prstGeom prst="rect">
                      <a:avLst/>
                    </a:prstGeom>
                  </pic:spPr>
                </pic:pic>
              </a:graphicData>
            </a:graphic>
          </wp:anchor>
        </w:drawing>
      </w:r>
    </w:p>
    <w:p w14:paraId="78C7B036" w14:textId="77777777" w:rsidR="00594DC4" w:rsidRDefault="00594DC4" w:rsidP="00594DC4">
      <w:pPr>
        <w:pStyle w:val="BodyText"/>
        <w:jc w:val="both"/>
        <w:rPr>
          <w:sz w:val="20"/>
        </w:rPr>
      </w:pPr>
    </w:p>
    <w:p w14:paraId="1FC00E91" w14:textId="77777777" w:rsidR="00594DC4" w:rsidRDefault="00594DC4" w:rsidP="00594DC4">
      <w:pPr>
        <w:pStyle w:val="BodyText"/>
        <w:jc w:val="both"/>
        <w:rPr>
          <w:sz w:val="20"/>
        </w:rPr>
      </w:pPr>
    </w:p>
    <w:p w14:paraId="25FB8966" w14:textId="77777777" w:rsidR="00594DC4" w:rsidRDefault="00594DC4" w:rsidP="00594DC4">
      <w:pPr>
        <w:pStyle w:val="BodyText"/>
        <w:jc w:val="both"/>
        <w:rPr>
          <w:sz w:val="20"/>
        </w:rPr>
      </w:pPr>
    </w:p>
    <w:p w14:paraId="3DD2D4CA" w14:textId="77777777" w:rsidR="00594DC4" w:rsidRDefault="00594DC4" w:rsidP="00594DC4">
      <w:pPr>
        <w:pStyle w:val="BodyText"/>
        <w:jc w:val="both"/>
        <w:rPr>
          <w:sz w:val="20"/>
        </w:rPr>
      </w:pPr>
    </w:p>
    <w:p w14:paraId="5C3A0ED7" w14:textId="77777777" w:rsidR="00594DC4" w:rsidRDefault="00594DC4" w:rsidP="00594DC4">
      <w:pPr>
        <w:pStyle w:val="BodyText"/>
        <w:jc w:val="both"/>
        <w:rPr>
          <w:sz w:val="20"/>
        </w:rPr>
      </w:pPr>
    </w:p>
    <w:p w14:paraId="3A58368E" w14:textId="77777777" w:rsidR="00594DC4" w:rsidRDefault="00594DC4" w:rsidP="00594DC4">
      <w:pPr>
        <w:pStyle w:val="BodyText"/>
        <w:jc w:val="both"/>
        <w:rPr>
          <w:sz w:val="20"/>
        </w:rPr>
      </w:pPr>
    </w:p>
    <w:p w14:paraId="6531C75E" w14:textId="77777777" w:rsidR="00594DC4" w:rsidRDefault="00594DC4" w:rsidP="00594DC4">
      <w:pPr>
        <w:pStyle w:val="BodyText"/>
        <w:jc w:val="both"/>
        <w:rPr>
          <w:sz w:val="20"/>
        </w:rPr>
      </w:pPr>
    </w:p>
    <w:p w14:paraId="41BA3C90" w14:textId="77777777" w:rsidR="00594DC4" w:rsidRDefault="00594DC4" w:rsidP="00594DC4">
      <w:pPr>
        <w:pStyle w:val="BodyText"/>
        <w:jc w:val="both"/>
        <w:rPr>
          <w:sz w:val="20"/>
        </w:rPr>
      </w:pPr>
    </w:p>
    <w:p w14:paraId="20B22ADE" w14:textId="77777777" w:rsidR="00594DC4" w:rsidRDefault="00594DC4" w:rsidP="00594DC4">
      <w:pPr>
        <w:pStyle w:val="BodyText"/>
        <w:jc w:val="both"/>
        <w:rPr>
          <w:sz w:val="20"/>
        </w:rPr>
      </w:pPr>
    </w:p>
    <w:p w14:paraId="6E235638" w14:textId="77777777" w:rsidR="00594DC4" w:rsidRDefault="00594DC4" w:rsidP="00594DC4">
      <w:pPr>
        <w:pStyle w:val="BodyText"/>
        <w:jc w:val="both"/>
        <w:rPr>
          <w:sz w:val="20"/>
        </w:rPr>
      </w:pPr>
    </w:p>
    <w:p w14:paraId="5CAF9ECC" w14:textId="77777777" w:rsidR="00594DC4" w:rsidRDefault="00594DC4" w:rsidP="00594DC4">
      <w:pPr>
        <w:pStyle w:val="BodyText"/>
        <w:jc w:val="both"/>
        <w:rPr>
          <w:sz w:val="20"/>
        </w:rPr>
      </w:pPr>
    </w:p>
    <w:p w14:paraId="586BED12" w14:textId="77777777" w:rsidR="00594DC4" w:rsidRDefault="00594DC4" w:rsidP="00594DC4">
      <w:pPr>
        <w:pStyle w:val="BodyText"/>
        <w:jc w:val="both"/>
        <w:rPr>
          <w:sz w:val="20"/>
        </w:rPr>
      </w:pPr>
    </w:p>
    <w:p w14:paraId="3F72BA22" w14:textId="77777777" w:rsidR="00594DC4" w:rsidRDefault="00594DC4" w:rsidP="00594DC4">
      <w:pPr>
        <w:pStyle w:val="BodyText"/>
        <w:jc w:val="both"/>
        <w:rPr>
          <w:sz w:val="20"/>
        </w:rPr>
      </w:pPr>
    </w:p>
    <w:p w14:paraId="2F5B8817" w14:textId="77777777" w:rsidR="00594DC4" w:rsidRDefault="00594DC4" w:rsidP="00594DC4">
      <w:pPr>
        <w:pStyle w:val="BodyText"/>
        <w:jc w:val="both"/>
        <w:rPr>
          <w:sz w:val="20"/>
        </w:rPr>
      </w:pPr>
    </w:p>
    <w:p w14:paraId="658096BF" w14:textId="77777777" w:rsidR="00594DC4" w:rsidRDefault="00594DC4" w:rsidP="00594DC4">
      <w:pPr>
        <w:pStyle w:val="BodyText"/>
        <w:jc w:val="both"/>
        <w:rPr>
          <w:sz w:val="20"/>
        </w:rPr>
      </w:pPr>
    </w:p>
    <w:p w14:paraId="112406AA" w14:textId="77777777" w:rsidR="00594DC4" w:rsidRDefault="00594DC4" w:rsidP="00AC665B">
      <w:pPr>
        <w:tabs>
          <w:tab w:val="left" w:pos="3889"/>
        </w:tabs>
        <w:spacing w:before="188"/>
        <w:ind w:left="384"/>
        <w:rPr>
          <w:rFonts w:ascii="Georgia"/>
          <w:b/>
          <w:sz w:val="31"/>
        </w:rPr>
      </w:pPr>
      <w:r>
        <w:rPr>
          <w:spacing w:val="-2"/>
          <w:sz w:val="31"/>
        </w:rPr>
        <w:t>Name:</w:t>
      </w:r>
      <w:r>
        <w:rPr>
          <w:sz w:val="31"/>
        </w:rPr>
        <w:tab/>
      </w:r>
      <w:r>
        <w:rPr>
          <w:rFonts w:ascii="Georgia"/>
          <w:b/>
          <w:spacing w:val="-13"/>
          <w:sz w:val="31"/>
        </w:rPr>
        <w:t>Gunawardana W. N. M</w:t>
      </w:r>
    </w:p>
    <w:p w14:paraId="2E20631A" w14:textId="77777777" w:rsidR="00594DC4" w:rsidRDefault="00594DC4" w:rsidP="00AC665B">
      <w:pPr>
        <w:pStyle w:val="BodyText"/>
        <w:tabs>
          <w:tab w:val="left" w:pos="3889"/>
        </w:tabs>
        <w:spacing w:before="37"/>
        <w:ind w:left="384"/>
      </w:pPr>
      <w:r>
        <w:t>Index</w:t>
      </w:r>
      <w:r>
        <w:rPr>
          <w:spacing w:val="1"/>
        </w:rPr>
        <w:t xml:space="preserve"> </w:t>
      </w:r>
      <w:r>
        <w:rPr>
          <w:spacing w:val="-5"/>
        </w:rPr>
        <w:t>No:</w:t>
      </w:r>
      <w:r>
        <w:tab/>
      </w:r>
      <w:r>
        <w:rPr>
          <w:spacing w:val="-2"/>
        </w:rPr>
        <w:t>210199D</w:t>
      </w:r>
    </w:p>
    <w:p w14:paraId="2B86B0E4" w14:textId="77777777" w:rsidR="00594DC4" w:rsidRDefault="00594DC4" w:rsidP="00AC665B">
      <w:pPr>
        <w:pStyle w:val="BodyText"/>
        <w:tabs>
          <w:tab w:val="right" w:pos="5180"/>
        </w:tabs>
        <w:spacing w:before="38"/>
        <w:ind w:left="384"/>
      </w:pPr>
      <w:r>
        <w:t>Date</w:t>
      </w:r>
      <w:r>
        <w:rPr>
          <w:spacing w:val="2"/>
        </w:rPr>
        <w:t xml:space="preserve"> </w:t>
      </w:r>
      <w:r>
        <w:t>of</w:t>
      </w:r>
      <w:r>
        <w:rPr>
          <w:spacing w:val="2"/>
        </w:rPr>
        <w:t xml:space="preserve"> </w:t>
      </w:r>
      <w:r>
        <w:rPr>
          <w:spacing w:val="-2"/>
        </w:rPr>
        <w:t>Submission:</w:t>
      </w:r>
      <w:r>
        <w:tab/>
        <w:t xml:space="preserve">   </w:t>
      </w:r>
      <w:r>
        <w:rPr>
          <w:spacing w:val="-2"/>
        </w:rPr>
        <w:t>2024.02.24</w:t>
      </w:r>
    </w:p>
    <w:p w14:paraId="434A446C" w14:textId="77777777" w:rsidR="00BF6E39" w:rsidRDefault="00BF6E39" w:rsidP="00594DC4">
      <w:pPr>
        <w:jc w:val="both"/>
      </w:pPr>
    </w:p>
    <w:p w14:paraId="53D15EE4" w14:textId="77777777" w:rsidR="00594DC4" w:rsidRDefault="00594DC4" w:rsidP="00594DC4">
      <w:pPr>
        <w:jc w:val="both"/>
      </w:pPr>
    </w:p>
    <w:p w14:paraId="79D25155" w14:textId="77777777" w:rsidR="00594DC4" w:rsidRDefault="00594DC4" w:rsidP="00594DC4">
      <w:pPr>
        <w:jc w:val="both"/>
      </w:pPr>
    </w:p>
    <w:p w14:paraId="20189CCB" w14:textId="77777777" w:rsidR="00594DC4" w:rsidRDefault="00594DC4" w:rsidP="00594DC4">
      <w:pPr>
        <w:jc w:val="both"/>
      </w:pPr>
    </w:p>
    <w:p w14:paraId="304D54E4" w14:textId="77777777" w:rsidR="00594DC4" w:rsidRDefault="00594DC4" w:rsidP="00594DC4">
      <w:pPr>
        <w:spacing w:line="360" w:lineRule="auto"/>
        <w:jc w:val="both"/>
      </w:pPr>
      <w:r>
        <w:lastRenderedPageBreak/>
        <w:t>Upon reflecting on the instructional videos provided, I've gained valuable insights into the best practices for referencing in a professional setting. These videos have been instrumental in teaching me how to discern between reliable and unreliable sources, enabling me to produce more accurate and reliable work in the future, thereby contributing to organizational success. However, amidst this learning process, I've also recognized several mistakes made during past project work.</w:t>
      </w:r>
    </w:p>
    <w:p w14:paraId="21BE7FFA" w14:textId="77777777" w:rsidR="00594DC4" w:rsidRDefault="00594DC4" w:rsidP="00594DC4">
      <w:pPr>
        <w:spacing w:line="360" w:lineRule="auto"/>
        <w:jc w:val="both"/>
      </w:pPr>
      <w:r>
        <w:t>Firstly, in previous project endeavors, I overlooked the importance of utilizing suitable equipment for industrial applications. For instance, in a hobby project involving RFID antenna modification, I utilized basic products such as RDM6300 and RDM630, which are primarily intended for short-range RFID tag reading. Consequently, these products proved unsuitable for industrial use, leading to unreliable results. Such oversight highlights the necessity of aligning equipment choices with project requirements and industry standards.</w:t>
      </w:r>
    </w:p>
    <w:p w14:paraId="244068CC" w14:textId="77777777" w:rsidR="00594DC4" w:rsidRDefault="00594DC4" w:rsidP="00594DC4">
      <w:pPr>
        <w:spacing w:line="360" w:lineRule="auto"/>
        <w:jc w:val="both"/>
      </w:pPr>
      <w:r>
        <w:t>Furthermore, a significant error involved the failure to critically evaluate sources of information. For example, in analyzing a video promoting free energy generation, I neglected to inspect its content thoroughly. The video, while entertaining, lacked scientific rigor and theoretical discussion, raising doubts about its authenticity. This oversight underscores the importance of exercising caution when evaluating promotional materials and relying on well-established scientific principles for decision-making.</w:t>
      </w:r>
    </w:p>
    <w:p w14:paraId="56011ED1" w14:textId="77777777" w:rsidR="00594DC4" w:rsidRDefault="00594DC4" w:rsidP="00594DC4">
      <w:pPr>
        <w:spacing w:line="360" w:lineRule="auto"/>
        <w:jc w:val="both"/>
      </w:pPr>
      <w:r>
        <w:t>To mitigate such mistakes in future projects, particularly in the upcoming EDR project and Final Year Project, several strategies can be implemented. Firstly, I will prioritize thorough research and theoretical understanding to ensure a solid foundation for project execution. Additionally, I will cultivate the ability to critically evaluate sources, scrutinizing claims for scientific integrity and credibility. By adopting these practices, I aim to enhance the quality and reliability of my project work, thereby contributing to organizational success and personal growth.</w:t>
      </w:r>
    </w:p>
    <w:p w14:paraId="0408276C" w14:textId="77777777" w:rsidR="00594DC4" w:rsidRDefault="00594DC4" w:rsidP="00594DC4">
      <w:pPr>
        <w:spacing w:line="360" w:lineRule="auto"/>
        <w:jc w:val="both"/>
      </w:pPr>
      <w:r>
        <w:t>Selecting suitable projects holds immense importance in driving industry improvement, particularly in the context of Sri Lanka. Projects that directly address local industry challenges and opportunities for growth are essential for fostering innovation and competitiveness. Emphasizing feasibility and sustainability ensures that projects align with the country's economic and industrial landscape, maximizing their potential impact on industry development.</w:t>
      </w:r>
    </w:p>
    <w:p w14:paraId="47DD1880" w14:textId="77777777" w:rsidR="00594DC4" w:rsidRDefault="00594DC4" w:rsidP="00594DC4">
      <w:pPr>
        <w:spacing w:line="360" w:lineRule="auto"/>
        <w:jc w:val="both"/>
      </w:pPr>
      <w:r>
        <w:t xml:space="preserve">Looking ahead, my plan for contributing to Sri Lankan industry development encompasses various stages of my academic and professional journey. During my industrial training period, I aim to actively engage in industry initiatives, applying theoretical knowledge to practical scenarios and collaborating with industry professionals to implement solutions. In my Final Year Project, I intend to select a topic aligned with industry needs, leveraging industry partnerships to ensure relevance and feasibility. Post-graduation, in my first employment, I will continue to contribute to industry development by leveraging skills, knowledge, and experiences gained, actively participating in industry initiatives, and championing innovation to drive </w:t>
      </w:r>
      <w:r>
        <w:lastRenderedPageBreak/>
        <w:t>positive change.</w:t>
      </w:r>
    </w:p>
    <w:p w14:paraId="2023CD5B" w14:textId="77777777" w:rsidR="00594DC4" w:rsidRDefault="00594DC4" w:rsidP="00594DC4">
      <w:pPr>
        <w:spacing w:line="360" w:lineRule="auto"/>
        <w:jc w:val="both"/>
      </w:pPr>
    </w:p>
    <w:p w14:paraId="1889DF6C" w14:textId="77777777" w:rsidR="00594DC4" w:rsidRDefault="00594DC4" w:rsidP="00594DC4">
      <w:pPr>
        <w:spacing w:line="360" w:lineRule="auto"/>
        <w:jc w:val="both"/>
      </w:pPr>
      <w:r>
        <w:t>Key Points:</w:t>
      </w:r>
    </w:p>
    <w:p w14:paraId="7C4CF105" w14:textId="77777777" w:rsidR="00594DC4" w:rsidRDefault="00594DC4" w:rsidP="00594DC4">
      <w:pPr>
        <w:spacing w:line="360" w:lineRule="auto"/>
        <w:jc w:val="both"/>
      </w:pPr>
      <w:r>
        <w:t>1. Prioritize suitable equipment selection aligned with industrial standards.</w:t>
      </w:r>
    </w:p>
    <w:p w14:paraId="2EC75543" w14:textId="77777777" w:rsidR="00594DC4" w:rsidRDefault="00594DC4" w:rsidP="00594DC4">
      <w:pPr>
        <w:spacing w:line="360" w:lineRule="auto"/>
        <w:jc w:val="both"/>
      </w:pPr>
      <w:r>
        <w:t>2. Cultivate the ability to critically evaluate sources for scientific integrity.</w:t>
      </w:r>
    </w:p>
    <w:p w14:paraId="301EBC57" w14:textId="77777777" w:rsidR="00594DC4" w:rsidRDefault="00594DC4" w:rsidP="00594DC4">
      <w:pPr>
        <w:spacing w:line="360" w:lineRule="auto"/>
        <w:jc w:val="both"/>
      </w:pPr>
      <w:r>
        <w:t>3. Focus on thorough research and theoretical understanding for project execution.</w:t>
      </w:r>
    </w:p>
    <w:p w14:paraId="262C16A5" w14:textId="77777777" w:rsidR="00594DC4" w:rsidRDefault="00594DC4" w:rsidP="00594DC4">
      <w:pPr>
        <w:spacing w:line="360" w:lineRule="auto"/>
        <w:jc w:val="both"/>
      </w:pPr>
      <w:r>
        <w:t>4. Emphasize selecting projects relevant to local industry challenges and growth opportunities.</w:t>
      </w:r>
    </w:p>
    <w:p w14:paraId="046D84E6" w14:textId="77777777" w:rsidR="00594DC4" w:rsidRDefault="00594DC4" w:rsidP="00594DC4">
      <w:pPr>
        <w:spacing w:line="360" w:lineRule="auto"/>
        <w:jc w:val="both"/>
      </w:pPr>
      <w:r>
        <w:t>5. Ensure projects align with the country's economic and industrial landscape for maximum impact.</w:t>
      </w:r>
    </w:p>
    <w:p w14:paraId="78900D92" w14:textId="77777777" w:rsidR="00594DC4" w:rsidRDefault="00594DC4" w:rsidP="00594DC4">
      <w:pPr>
        <w:spacing w:line="360" w:lineRule="auto"/>
        <w:jc w:val="both"/>
      </w:pPr>
      <w:r>
        <w:t>6. Active participation in industry initiatives during industrial training.</w:t>
      </w:r>
    </w:p>
    <w:p w14:paraId="496585B6" w14:textId="77777777" w:rsidR="00594DC4" w:rsidRDefault="00594DC4" w:rsidP="00594DC4">
      <w:pPr>
        <w:spacing w:line="360" w:lineRule="auto"/>
        <w:jc w:val="both"/>
      </w:pPr>
      <w:r>
        <w:t>7. Selection of a Final Year Project aligned with industry needs.</w:t>
      </w:r>
    </w:p>
    <w:p w14:paraId="56C771B4" w14:textId="77777777" w:rsidR="00594DC4" w:rsidRDefault="00594DC4" w:rsidP="00594DC4">
      <w:pPr>
        <w:spacing w:line="360" w:lineRule="auto"/>
        <w:jc w:val="both"/>
      </w:pPr>
      <w:r>
        <w:t>8. Leveraging industry partnerships for project relevance and feasibility.</w:t>
      </w:r>
    </w:p>
    <w:p w14:paraId="3C61F762" w14:textId="77777777" w:rsidR="00594DC4" w:rsidRDefault="00594DC4" w:rsidP="00594DC4">
      <w:pPr>
        <w:spacing w:line="360" w:lineRule="auto"/>
        <w:jc w:val="both"/>
      </w:pPr>
      <w:r>
        <w:t>9. Contribution to industry development through continuous learning and innovation.</w:t>
      </w:r>
    </w:p>
    <w:p w14:paraId="155C4126" w14:textId="77777777" w:rsidR="00594DC4" w:rsidRDefault="00594DC4" w:rsidP="00594DC4">
      <w:pPr>
        <w:spacing w:line="360" w:lineRule="auto"/>
        <w:jc w:val="both"/>
      </w:pPr>
      <w:r>
        <w:t>10. Championing positive change in the Sri Lankan industry through practical application of knowledge and skills.</w:t>
      </w:r>
    </w:p>
    <w:p w14:paraId="27F4008A" w14:textId="77777777" w:rsidR="00594DC4" w:rsidRDefault="00594DC4" w:rsidP="00594DC4">
      <w:pPr>
        <w:spacing w:line="360" w:lineRule="auto"/>
        <w:jc w:val="both"/>
      </w:pPr>
    </w:p>
    <w:sectPr w:rsidR="00594DC4" w:rsidSect="00594DC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4"/>
    <w:rsid w:val="00594DC4"/>
    <w:rsid w:val="005E3790"/>
    <w:rsid w:val="008F30C0"/>
    <w:rsid w:val="00AC665B"/>
    <w:rsid w:val="00BF6E39"/>
    <w:rsid w:val="00D707E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F5B9A"/>
  <w15:chartTrackingRefBased/>
  <w15:docId w15:val="{A20A9999-1CBA-4D2A-87DB-A58313D0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DC4"/>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Heading1">
    <w:name w:val="heading 1"/>
    <w:basedOn w:val="Normal"/>
    <w:next w:val="Normal"/>
    <w:link w:val="Heading1Char"/>
    <w:uiPriority w:val="9"/>
    <w:qFormat/>
    <w:rsid w:val="00594DC4"/>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lang w:bidi="si-LK"/>
      <w14:ligatures w14:val="standardContextual"/>
    </w:rPr>
  </w:style>
  <w:style w:type="paragraph" w:styleId="Heading2">
    <w:name w:val="heading 2"/>
    <w:basedOn w:val="Normal"/>
    <w:next w:val="Normal"/>
    <w:link w:val="Heading2Char"/>
    <w:uiPriority w:val="9"/>
    <w:semiHidden/>
    <w:unhideWhenUsed/>
    <w:qFormat/>
    <w:rsid w:val="00594DC4"/>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lang w:bidi="si-LK"/>
      <w14:ligatures w14:val="standardContextual"/>
    </w:rPr>
  </w:style>
  <w:style w:type="paragraph" w:styleId="Heading3">
    <w:name w:val="heading 3"/>
    <w:basedOn w:val="Normal"/>
    <w:next w:val="Normal"/>
    <w:link w:val="Heading3Char"/>
    <w:uiPriority w:val="9"/>
    <w:semiHidden/>
    <w:unhideWhenUsed/>
    <w:qFormat/>
    <w:rsid w:val="00594DC4"/>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lang w:bidi="si-LK"/>
      <w14:ligatures w14:val="standardContextual"/>
    </w:rPr>
  </w:style>
  <w:style w:type="paragraph" w:styleId="Heading4">
    <w:name w:val="heading 4"/>
    <w:basedOn w:val="Normal"/>
    <w:next w:val="Normal"/>
    <w:link w:val="Heading4Char"/>
    <w:uiPriority w:val="9"/>
    <w:semiHidden/>
    <w:unhideWhenUsed/>
    <w:qFormat/>
    <w:rsid w:val="00594DC4"/>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lang w:bidi="si-LK"/>
      <w14:ligatures w14:val="standardContextual"/>
    </w:rPr>
  </w:style>
  <w:style w:type="paragraph" w:styleId="Heading5">
    <w:name w:val="heading 5"/>
    <w:basedOn w:val="Normal"/>
    <w:next w:val="Normal"/>
    <w:link w:val="Heading5Char"/>
    <w:uiPriority w:val="9"/>
    <w:semiHidden/>
    <w:unhideWhenUsed/>
    <w:qFormat/>
    <w:rsid w:val="00594DC4"/>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lang w:bidi="si-LK"/>
      <w14:ligatures w14:val="standardContextual"/>
    </w:rPr>
  </w:style>
  <w:style w:type="paragraph" w:styleId="Heading6">
    <w:name w:val="heading 6"/>
    <w:basedOn w:val="Normal"/>
    <w:next w:val="Normal"/>
    <w:link w:val="Heading6Char"/>
    <w:uiPriority w:val="9"/>
    <w:semiHidden/>
    <w:unhideWhenUsed/>
    <w:qFormat/>
    <w:rsid w:val="00594DC4"/>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bidi="si-LK"/>
      <w14:ligatures w14:val="standardContextual"/>
    </w:rPr>
  </w:style>
  <w:style w:type="paragraph" w:styleId="Heading7">
    <w:name w:val="heading 7"/>
    <w:basedOn w:val="Normal"/>
    <w:next w:val="Normal"/>
    <w:link w:val="Heading7Char"/>
    <w:uiPriority w:val="9"/>
    <w:semiHidden/>
    <w:unhideWhenUsed/>
    <w:qFormat/>
    <w:rsid w:val="00594DC4"/>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bidi="si-LK"/>
      <w14:ligatures w14:val="standardContextual"/>
    </w:rPr>
  </w:style>
  <w:style w:type="paragraph" w:styleId="Heading8">
    <w:name w:val="heading 8"/>
    <w:basedOn w:val="Normal"/>
    <w:next w:val="Normal"/>
    <w:link w:val="Heading8Char"/>
    <w:uiPriority w:val="9"/>
    <w:semiHidden/>
    <w:unhideWhenUsed/>
    <w:qFormat/>
    <w:rsid w:val="00594DC4"/>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bidi="si-LK"/>
      <w14:ligatures w14:val="standardContextual"/>
    </w:rPr>
  </w:style>
  <w:style w:type="paragraph" w:styleId="Heading9">
    <w:name w:val="heading 9"/>
    <w:basedOn w:val="Normal"/>
    <w:next w:val="Normal"/>
    <w:link w:val="Heading9Char"/>
    <w:uiPriority w:val="9"/>
    <w:semiHidden/>
    <w:unhideWhenUsed/>
    <w:qFormat/>
    <w:rsid w:val="00594DC4"/>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bidi="si-LK"/>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DC4"/>
    <w:rPr>
      <w:rFonts w:eastAsiaTheme="majorEastAsia" w:cstheme="majorBidi"/>
      <w:color w:val="272727" w:themeColor="text1" w:themeTint="D8"/>
    </w:rPr>
  </w:style>
  <w:style w:type="paragraph" w:styleId="Title">
    <w:name w:val="Title"/>
    <w:basedOn w:val="Normal"/>
    <w:next w:val="Normal"/>
    <w:link w:val="TitleChar"/>
    <w:uiPriority w:val="10"/>
    <w:qFormat/>
    <w:rsid w:val="00594DC4"/>
    <w:pPr>
      <w:widowControl/>
      <w:autoSpaceDE/>
      <w:autoSpaceDN/>
      <w:spacing w:after="80"/>
      <w:contextualSpacing/>
    </w:pPr>
    <w:rPr>
      <w:rFonts w:asciiTheme="majorHAnsi" w:eastAsiaTheme="majorEastAsia" w:hAnsiTheme="majorHAnsi" w:cstheme="majorBidi"/>
      <w:spacing w:val="-10"/>
      <w:kern w:val="28"/>
      <w:sz w:val="56"/>
      <w:szCs w:val="56"/>
      <w:lang w:bidi="si-LK"/>
      <w14:ligatures w14:val="standardContextual"/>
    </w:rPr>
  </w:style>
  <w:style w:type="character" w:customStyle="1" w:styleId="TitleChar">
    <w:name w:val="Title Char"/>
    <w:basedOn w:val="DefaultParagraphFont"/>
    <w:link w:val="Title"/>
    <w:uiPriority w:val="10"/>
    <w:rsid w:val="00594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DC4"/>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bidi="si-LK"/>
      <w14:ligatures w14:val="standardContextual"/>
    </w:rPr>
  </w:style>
  <w:style w:type="character" w:customStyle="1" w:styleId="SubtitleChar">
    <w:name w:val="Subtitle Char"/>
    <w:basedOn w:val="DefaultParagraphFont"/>
    <w:link w:val="Subtitle"/>
    <w:uiPriority w:val="11"/>
    <w:rsid w:val="00594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DC4"/>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bidi="si-LK"/>
      <w14:ligatures w14:val="standardContextual"/>
    </w:rPr>
  </w:style>
  <w:style w:type="character" w:customStyle="1" w:styleId="QuoteChar">
    <w:name w:val="Quote Char"/>
    <w:basedOn w:val="DefaultParagraphFont"/>
    <w:link w:val="Quote"/>
    <w:uiPriority w:val="29"/>
    <w:rsid w:val="00594DC4"/>
    <w:rPr>
      <w:i/>
      <w:iCs/>
      <w:color w:val="404040" w:themeColor="text1" w:themeTint="BF"/>
    </w:rPr>
  </w:style>
  <w:style w:type="paragraph" w:styleId="ListParagraph">
    <w:name w:val="List Paragraph"/>
    <w:basedOn w:val="Normal"/>
    <w:uiPriority w:val="34"/>
    <w:qFormat/>
    <w:rsid w:val="00594DC4"/>
    <w:pPr>
      <w:widowControl/>
      <w:autoSpaceDE/>
      <w:autoSpaceDN/>
      <w:spacing w:after="160" w:line="259" w:lineRule="auto"/>
      <w:ind w:left="720"/>
      <w:contextualSpacing/>
    </w:pPr>
    <w:rPr>
      <w:rFonts w:asciiTheme="minorHAnsi" w:eastAsiaTheme="minorHAnsi" w:hAnsiTheme="minorHAnsi" w:cstheme="minorBidi"/>
      <w:kern w:val="2"/>
      <w:lang w:bidi="si-LK"/>
      <w14:ligatures w14:val="standardContextual"/>
    </w:rPr>
  </w:style>
  <w:style w:type="character" w:styleId="IntenseEmphasis">
    <w:name w:val="Intense Emphasis"/>
    <w:basedOn w:val="DefaultParagraphFont"/>
    <w:uiPriority w:val="21"/>
    <w:qFormat/>
    <w:rsid w:val="00594DC4"/>
    <w:rPr>
      <w:i/>
      <w:iCs/>
      <w:color w:val="0F4761" w:themeColor="accent1" w:themeShade="BF"/>
    </w:rPr>
  </w:style>
  <w:style w:type="paragraph" w:styleId="IntenseQuote">
    <w:name w:val="Intense Quote"/>
    <w:basedOn w:val="Normal"/>
    <w:next w:val="Normal"/>
    <w:link w:val="IntenseQuoteChar"/>
    <w:uiPriority w:val="30"/>
    <w:qFormat/>
    <w:rsid w:val="00594DC4"/>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lang w:bidi="si-LK"/>
      <w14:ligatures w14:val="standardContextual"/>
    </w:rPr>
  </w:style>
  <w:style w:type="character" w:customStyle="1" w:styleId="IntenseQuoteChar">
    <w:name w:val="Intense Quote Char"/>
    <w:basedOn w:val="DefaultParagraphFont"/>
    <w:link w:val="IntenseQuote"/>
    <w:uiPriority w:val="30"/>
    <w:rsid w:val="00594DC4"/>
    <w:rPr>
      <w:i/>
      <w:iCs/>
      <w:color w:val="0F4761" w:themeColor="accent1" w:themeShade="BF"/>
    </w:rPr>
  </w:style>
  <w:style w:type="character" w:styleId="IntenseReference">
    <w:name w:val="Intense Reference"/>
    <w:basedOn w:val="DefaultParagraphFont"/>
    <w:uiPriority w:val="32"/>
    <w:qFormat/>
    <w:rsid w:val="00594DC4"/>
    <w:rPr>
      <w:b/>
      <w:bCs/>
      <w:smallCaps/>
      <w:color w:val="0F4761" w:themeColor="accent1" w:themeShade="BF"/>
      <w:spacing w:val="5"/>
    </w:rPr>
  </w:style>
  <w:style w:type="paragraph" w:styleId="BodyText">
    <w:name w:val="Body Text"/>
    <w:basedOn w:val="Normal"/>
    <w:link w:val="BodyTextChar"/>
    <w:uiPriority w:val="1"/>
    <w:qFormat/>
    <w:rsid w:val="00594DC4"/>
    <w:rPr>
      <w:sz w:val="31"/>
      <w:szCs w:val="31"/>
    </w:rPr>
  </w:style>
  <w:style w:type="character" w:customStyle="1" w:styleId="BodyTextChar">
    <w:name w:val="Body Text Char"/>
    <w:basedOn w:val="DefaultParagraphFont"/>
    <w:link w:val="BodyText"/>
    <w:uiPriority w:val="1"/>
    <w:rsid w:val="00594DC4"/>
    <w:rPr>
      <w:rFonts w:ascii="Times New Roman" w:eastAsia="Times New Roman" w:hAnsi="Times New Roman" w:cs="Times New Roman"/>
      <w:kern w:val="0"/>
      <w:sz w:val="31"/>
      <w:szCs w:val="31"/>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587</Words>
  <Characters>3819</Characters>
  <Application>Microsoft Office Word</Application>
  <DocSecurity>0</DocSecurity>
  <Lines>79</Lines>
  <Paragraphs>25</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Gunawardana</dc:creator>
  <cp:keywords/>
  <dc:description/>
  <cp:lastModifiedBy>Nidula Gunawardana</cp:lastModifiedBy>
  <cp:revision>3</cp:revision>
  <dcterms:created xsi:type="dcterms:W3CDTF">2024-03-02T07:59:00Z</dcterms:created>
  <dcterms:modified xsi:type="dcterms:W3CDTF">2024-03-02T08:04:00Z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92729874-ef59-41a2-97ad-468689459ae7</vt:lpwstr>
  </property>
</Properties>
</file>