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35638E"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11284"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5DB0BDFD" w14:textId="129E2C46" w:rsidR="00CF4D96" w:rsidRPr="00211F92" w:rsidRDefault="00CF4D96" w:rsidP="00CF4D96">
      <w:pPr>
        <w:pStyle w:val="ListParagraph"/>
        <w:numPr>
          <w:ilvl w:val="0"/>
          <w:numId w:val="9"/>
        </w:numPr>
        <w:spacing w:line="480" w:lineRule="auto"/>
        <w:rPr>
          <w:b/>
          <w:sz w:val="28"/>
          <w:szCs w:val="28"/>
        </w:rPr>
      </w:pPr>
      <w:r w:rsidRPr="00211F92">
        <w:rPr>
          <w:b/>
          <w:sz w:val="28"/>
          <w:szCs w:val="28"/>
        </w:rPr>
        <w:t>References</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D44AD8">
      <w:pPr>
        <w:autoSpaceDE w:val="0"/>
        <w:autoSpaceDN w:val="0"/>
        <w:adjustRightInd w:val="0"/>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 xml:space="preserve">of this function is to record the expenses in maintaining the excavator, the expenses spent on the spare sparts of this machine and details about each </w:t>
      </w:r>
      <w:r w:rsidR="00D44AD8" w:rsidRPr="00D44AD8">
        <w:rPr>
          <w:rFonts w:eastAsiaTheme="minorHAnsi"/>
          <w:color w:val="000000"/>
        </w:rPr>
        <w:t>excavator</w:t>
      </w:r>
      <w:r w:rsidR="00D44AD8" w:rsidRPr="00D44AD8">
        <w:rPr>
          <w:rFonts w:eastAsiaTheme="minorHAnsi"/>
          <w:color w:val="000000"/>
        </w:rPr>
        <w:t xml:space="preserve"> separately.</w:t>
      </w:r>
      <w:r w:rsidR="00D44AD8">
        <w:rPr>
          <w:rFonts w:eastAsiaTheme="minorHAnsi"/>
          <w:color w:val="000000"/>
        </w:rPr>
        <w:t xml:space="preserve"> </w:t>
      </w:r>
      <w:r w:rsidR="00D44AD8" w:rsidRPr="00D44AD8">
        <w:rPr>
          <w:rFonts w:eastAsiaTheme="minorHAnsi"/>
          <w:color w:val="000000"/>
        </w:rPr>
        <w:t xml:space="preserve">Each excavator has an </w:t>
      </w:r>
      <w:r w:rsidR="00D44AD8" w:rsidRPr="00D44AD8">
        <w:rPr>
          <w:rFonts w:eastAsiaTheme="minorHAnsi"/>
          <w:color w:val="000000"/>
        </w:rPr>
        <w:t>ID,</w:t>
      </w:r>
      <w:r w:rsidR="00D44AD8" w:rsidRPr="00D44AD8">
        <w:rPr>
          <w:rFonts w:eastAsiaTheme="minorHAnsi"/>
          <w:color w:val="000000"/>
        </w:rPr>
        <w:t xml:space="preserve"> type, main task and the next service </w:t>
      </w:r>
      <w:r w:rsidR="00D44AD8" w:rsidRPr="00D44AD8">
        <w:rPr>
          <w:rFonts w:eastAsiaTheme="minorHAnsi"/>
          <w:color w:val="000000"/>
        </w:rPr>
        <w:t>due (</w:t>
      </w:r>
      <w:r w:rsidR="00D44AD8" w:rsidRPr="00D44AD8">
        <w:rPr>
          <w:rFonts w:eastAsiaTheme="minorHAnsi"/>
          <w:color w:val="000000"/>
        </w:rPr>
        <w:t xml:space="preserve">service is done according to work hours). User can </w:t>
      </w:r>
      <w:r w:rsidR="00D44AD8" w:rsidRPr="00D44AD8">
        <w:rPr>
          <w:rFonts w:eastAsiaTheme="minorHAnsi"/>
          <w:color w:val="000000"/>
        </w:rPr>
        <w:t>update</w:t>
      </w:r>
      <w:r w:rsidR="00D44AD8">
        <w:rPr>
          <w:rFonts w:eastAsiaTheme="minorHAnsi"/>
          <w:color w:val="000000"/>
        </w:rPr>
        <w:t xml:space="preserve"> and </w:t>
      </w:r>
      <w:r w:rsidR="00D44AD8" w:rsidRPr="00D44AD8">
        <w:rPr>
          <w:rFonts w:eastAsiaTheme="minorHAnsi"/>
          <w:color w:val="000000"/>
        </w:rPr>
        <w:t>delete</w:t>
      </w:r>
      <w:r w:rsidR="00D44AD8" w:rsidRPr="00D44AD8">
        <w:rPr>
          <w:rFonts w:eastAsiaTheme="minorHAnsi"/>
          <w:color w:val="000000"/>
        </w:rPr>
        <w:t xml:space="preserve"> </w:t>
      </w:r>
      <w:r w:rsidR="00D44AD8" w:rsidRPr="00D44AD8">
        <w:rPr>
          <w:rFonts w:eastAsiaTheme="minorHAnsi"/>
          <w:color w:val="000000"/>
        </w:rPr>
        <w:t>this information</w:t>
      </w:r>
      <w:r w:rsidR="00D44AD8" w:rsidRPr="00D44AD8">
        <w:rPr>
          <w:rFonts w:eastAsiaTheme="minorHAnsi"/>
          <w:color w:val="000000"/>
        </w:rPr>
        <w:t xml:space="preserve">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D44AD8">
      <w:pPr>
        <w:autoSpaceDE w:val="0"/>
        <w:autoSpaceDN w:val="0"/>
        <w:adjustRightInd w:val="0"/>
        <w:rPr>
          <w:rFonts w:eastAsiaTheme="minorHAnsi"/>
          <w:color w:val="000000"/>
        </w:rPr>
      </w:pPr>
      <w:r w:rsidRPr="00D44AD8">
        <w:rPr>
          <w:rFonts w:eastAsiaTheme="minorHAnsi"/>
          <w:color w:val="000000"/>
        </w:rPr>
        <w:t xml:space="preserve">User can check the availability of spare parts in the storage, if </w:t>
      </w:r>
      <w:r w:rsidRPr="00D44AD8">
        <w:rPr>
          <w:rFonts w:eastAsiaTheme="minorHAnsi"/>
          <w:color w:val="000000"/>
        </w:rPr>
        <w:t>the desired</w:t>
      </w:r>
      <w:r w:rsidRPr="00D44AD8">
        <w:rPr>
          <w:rFonts w:eastAsiaTheme="minorHAnsi"/>
          <w:color w:val="000000"/>
        </w:rPr>
        <w:t xml:space="preserve">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 xml:space="preserve">User can update spare parts if needed and delete spare parts which </w:t>
      </w:r>
      <w:r w:rsidRPr="00D44AD8">
        <w:rPr>
          <w:rFonts w:eastAsiaTheme="minorHAnsi"/>
          <w:color w:val="000000"/>
        </w:rPr>
        <w:t>are no</w:t>
      </w:r>
      <w:r w:rsidRPr="00D44AD8">
        <w:rPr>
          <w:rFonts w:eastAsiaTheme="minorHAnsi"/>
          <w:color w:val="000000"/>
        </w:rPr>
        <w:t xml:space="preserve">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15985288"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0FA2E002" w14:textId="68134D64"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78CD8D5" w14:textId="42FBC761" w:rsidR="00CF4D96" w:rsidRDefault="00CF4D96" w:rsidP="00CF4D96">
      <w:pPr>
        <w:rPr>
          <w:rFonts w:eastAsiaTheme="minorHAnsi"/>
          <w:b/>
          <w:bCs/>
          <w:color w:val="000000"/>
          <w:sz w:val="40"/>
          <w:szCs w:val="40"/>
        </w:rPr>
      </w:pPr>
      <w:r>
        <w:rPr>
          <w:rFonts w:eastAsiaTheme="minorHAnsi"/>
          <w:b/>
          <w:bCs/>
          <w:color w:val="000000"/>
          <w:sz w:val="40"/>
          <w:szCs w:val="40"/>
        </w:rPr>
        <w:t>8.References</w:t>
      </w: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7"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13"/>
  </w:num>
  <w:num w:numId="5">
    <w:abstractNumId w:val="9"/>
  </w:num>
  <w:num w:numId="6">
    <w:abstractNumId w:val="1"/>
  </w:num>
  <w:num w:numId="7">
    <w:abstractNumId w:val="3"/>
  </w:num>
  <w:num w:numId="8">
    <w:abstractNumId w:val="10"/>
  </w:num>
  <w:num w:numId="9">
    <w:abstractNumId w:val="14"/>
  </w:num>
  <w:num w:numId="10">
    <w:abstractNumId w:val="0"/>
  </w:num>
  <w:num w:numId="11">
    <w:abstractNumId w:val="11"/>
  </w:num>
  <w:num w:numId="12">
    <w:abstractNumId w:val="4"/>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5638E"/>
    <w:rsid w:val="003A1616"/>
    <w:rsid w:val="00432821"/>
    <w:rsid w:val="00441B04"/>
    <w:rsid w:val="004B5B64"/>
    <w:rsid w:val="004C16B2"/>
    <w:rsid w:val="005F28D7"/>
    <w:rsid w:val="005F539C"/>
    <w:rsid w:val="006767C7"/>
    <w:rsid w:val="00694DA2"/>
    <w:rsid w:val="007E31F0"/>
    <w:rsid w:val="00834CB4"/>
    <w:rsid w:val="0088148F"/>
    <w:rsid w:val="008B5545"/>
    <w:rsid w:val="00951E7D"/>
    <w:rsid w:val="009C2EB4"/>
    <w:rsid w:val="009E71D7"/>
    <w:rsid w:val="00AB5A7F"/>
    <w:rsid w:val="00B65E08"/>
    <w:rsid w:val="00BE79B7"/>
    <w:rsid w:val="00BF046A"/>
    <w:rsid w:val="00C0441B"/>
    <w:rsid w:val="00C249CD"/>
    <w:rsid w:val="00CD28DA"/>
    <w:rsid w:val="00CF4D96"/>
    <w:rsid w:val="00D01E23"/>
    <w:rsid w:val="00D40AC4"/>
    <w:rsid w:val="00D44AD8"/>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Mithsara K.A.G.N it20190170</cp:lastModifiedBy>
  <cp:revision>25</cp:revision>
  <dcterms:created xsi:type="dcterms:W3CDTF">2018-06-29T11:17:00Z</dcterms:created>
  <dcterms:modified xsi:type="dcterms:W3CDTF">2021-08-04T14:12:00Z</dcterms:modified>
</cp:coreProperties>
</file>