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B328" w14:textId="77777777" w:rsidR="00895E26" w:rsidRDefault="00895E2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895E26" w14:paraId="4A5879E8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31ECDC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895E26" w14:paraId="029E34F5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F4985C9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0A6252AE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tbl>
      <w:tblPr>
        <w:tblStyle w:val="a8"/>
        <w:tblW w:w="95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88"/>
      </w:tblGrid>
      <w:tr w:rsidR="00895E26" w14:paraId="06ED83CC" w14:textId="77777777">
        <w:tc>
          <w:tcPr>
            <w:tcW w:w="4777" w:type="dxa"/>
            <w:vAlign w:val="center"/>
          </w:tcPr>
          <w:p w14:paraId="790A8F1D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УТВЕРЖДАЮ</w:t>
            </w:r>
          </w:p>
        </w:tc>
        <w:tc>
          <w:tcPr>
            <w:tcW w:w="4788" w:type="dxa"/>
            <w:vAlign w:val="center"/>
          </w:tcPr>
          <w:p w14:paraId="25213B52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УТВЕРЖДАЮ</w:t>
            </w:r>
          </w:p>
        </w:tc>
      </w:tr>
      <w:tr w:rsidR="00895E26" w14:paraId="6D0BD898" w14:textId="77777777">
        <w:tc>
          <w:tcPr>
            <w:tcW w:w="4777" w:type="dxa"/>
          </w:tcPr>
          <w:p w14:paraId="60E5D5C4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  <w:tc>
          <w:tcPr>
            <w:tcW w:w="4788" w:type="dxa"/>
          </w:tcPr>
          <w:p w14:paraId="6C46A3EE" w14:textId="77777777" w:rsidR="00895E26" w:rsidRDefault="00895E26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</w:p>
        </w:tc>
      </w:tr>
      <w:tr w:rsidR="00895E26" w14:paraId="5D1F808A" w14:textId="77777777">
        <w:tc>
          <w:tcPr>
            <w:tcW w:w="4777" w:type="dxa"/>
          </w:tcPr>
          <w:p w14:paraId="7A81383A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Руководитель (должность, наименование предприятия) —</w:t>
            </w:r>
          </w:p>
          <w:p w14:paraId="4A56F065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  <w:tc>
          <w:tcPr>
            <w:tcW w:w="4788" w:type="dxa"/>
          </w:tcPr>
          <w:p w14:paraId="04513F1E" w14:textId="77777777" w:rsidR="00895E26" w:rsidRDefault="00F7749D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  <w:r>
              <w:t>Руководитель (должность, наименование предприятия) —</w:t>
            </w:r>
          </w:p>
          <w:p w14:paraId="3BEF0F01" w14:textId="77777777" w:rsidR="00895E26" w:rsidRDefault="00895E26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</w:p>
        </w:tc>
      </w:tr>
      <w:tr w:rsidR="00895E26" w14:paraId="0486517F" w14:textId="77777777">
        <w:tc>
          <w:tcPr>
            <w:tcW w:w="4777" w:type="dxa"/>
          </w:tcPr>
          <w:p w14:paraId="1C930C8C" w14:textId="77777777" w:rsidR="00895E26" w:rsidRDefault="00F7749D">
            <w:pPr>
              <w:tabs>
                <w:tab w:val="left" w:pos="1985"/>
              </w:tabs>
              <w:spacing w:line="276" w:lineRule="auto"/>
              <w:ind w:right="246"/>
              <w:jc w:val="both"/>
            </w:pPr>
            <w:r>
              <w:t>Личная</w:t>
            </w:r>
            <w:r>
              <w:tab/>
              <w:t>Расшифровка</w:t>
            </w:r>
          </w:p>
          <w:p w14:paraId="5055053D" w14:textId="77777777" w:rsidR="00895E26" w:rsidRDefault="00F7749D">
            <w:pPr>
              <w:tabs>
                <w:tab w:val="left" w:pos="1985"/>
              </w:tabs>
              <w:spacing w:line="276" w:lineRule="auto"/>
              <w:ind w:right="246"/>
              <w:jc w:val="both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788" w:type="dxa"/>
          </w:tcPr>
          <w:p w14:paraId="68B6DFB5" w14:textId="77777777" w:rsidR="00895E26" w:rsidRDefault="00F7749D">
            <w:pPr>
              <w:tabs>
                <w:tab w:val="left" w:pos="2231"/>
              </w:tabs>
              <w:spacing w:line="276" w:lineRule="auto"/>
              <w:ind w:left="246"/>
              <w:jc w:val="both"/>
            </w:pPr>
            <w:r>
              <w:t>Личная</w:t>
            </w:r>
            <w:r>
              <w:tab/>
              <w:t>Расшифровка</w:t>
            </w:r>
          </w:p>
          <w:p w14:paraId="4AB107D5" w14:textId="77777777" w:rsidR="00895E26" w:rsidRDefault="00F7749D">
            <w:pPr>
              <w:tabs>
                <w:tab w:val="left" w:pos="2231"/>
              </w:tabs>
              <w:spacing w:line="276" w:lineRule="auto"/>
              <w:ind w:left="246"/>
              <w:jc w:val="both"/>
            </w:pPr>
            <w:r>
              <w:t>подпись</w:t>
            </w:r>
            <w:r>
              <w:tab/>
              <w:t>подписи</w:t>
            </w:r>
          </w:p>
        </w:tc>
      </w:tr>
      <w:tr w:rsidR="00895E26" w14:paraId="51B1E024" w14:textId="77777777">
        <w:tc>
          <w:tcPr>
            <w:tcW w:w="4777" w:type="dxa"/>
          </w:tcPr>
          <w:p w14:paraId="2FF123D1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  <w:tc>
          <w:tcPr>
            <w:tcW w:w="4788" w:type="dxa"/>
          </w:tcPr>
          <w:p w14:paraId="50F7E8FC" w14:textId="77777777" w:rsidR="00895E26" w:rsidRDefault="00895E26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</w:p>
        </w:tc>
      </w:tr>
      <w:tr w:rsidR="00895E26" w14:paraId="37972057" w14:textId="77777777">
        <w:tc>
          <w:tcPr>
            <w:tcW w:w="4777" w:type="dxa"/>
          </w:tcPr>
          <w:p w14:paraId="2FF0A1B1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Печать</w:t>
            </w:r>
          </w:p>
        </w:tc>
        <w:tc>
          <w:tcPr>
            <w:tcW w:w="4788" w:type="dxa"/>
          </w:tcPr>
          <w:p w14:paraId="3D77CA42" w14:textId="77777777" w:rsidR="00895E26" w:rsidRDefault="00F7749D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  <w:r>
              <w:t>Печать</w:t>
            </w:r>
          </w:p>
        </w:tc>
      </w:tr>
      <w:tr w:rsidR="00895E26" w14:paraId="1955541B" w14:textId="77777777">
        <w:tc>
          <w:tcPr>
            <w:tcW w:w="4777" w:type="dxa"/>
          </w:tcPr>
          <w:p w14:paraId="3BC085B1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  <w:tc>
          <w:tcPr>
            <w:tcW w:w="4788" w:type="dxa"/>
          </w:tcPr>
          <w:p w14:paraId="63D5BA34" w14:textId="77777777" w:rsidR="00895E26" w:rsidRDefault="00895E26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</w:p>
        </w:tc>
      </w:tr>
      <w:tr w:rsidR="00895E26" w14:paraId="549534D0" w14:textId="77777777">
        <w:tc>
          <w:tcPr>
            <w:tcW w:w="4777" w:type="dxa"/>
          </w:tcPr>
          <w:p w14:paraId="798842E8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Дата</w:t>
            </w:r>
          </w:p>
        </w:tc>
        <w:tc>
          <w:tcPr>
            <w:tcW w:w="4788" w:type="dxa"/>
          </w:tcPr>
          <w:p w14:paraId="7B7BB9D6" w14:textId="77777777" w:rsidR="00895E26" w:rsidRDefault="00F7749D">
            <w:pPr>
              <w:tabs>
                <w:tab w:val="left" w:pos="1356"/>
              </w:tabs>
              <w:spacing w:line="276" w:lineRule="auto"/>
              <w:ind w:left="246"/>
              <w:jc w:val="both"/>
            </w:pPr>
            <w:r>
              <w:t>Дата</w:t>
            </w:r>
          </w:p>
        </w:tc>
      </w:tr>
    </w:tbl>
    <w:p w14:paraId="7B17E2F4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p w14:paraId="5E6AB136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tbl>
      <w:tblPr>
        <w:tblStyle w:val="a9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895E26" w14:paraId="043F512E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1D4726" w14:textId="0148569C" w:rsidR="00895E26" w:rsidRDefault="00F7749D">
            <w:pPr>
              <w:tabs>
                <w:tab w:val="left" w:pos="1356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BD6EF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95E26" w14:paraId="5A8E3368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C19F30F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наименование вида АС</w:t>
            </w:r>
          </w:p>
        </w:tc>
      </w:tr>
    </w:tbl>
    <w:p w14:paraId="1C56F606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tbl>
      <w:tblPr>
        <w:tblStyle w:val="aa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895E26" w14:paraId="739D4396" w14:textId="77777777">
        <w:trPr>
          <w:trHeight w:val="260"/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290478" w14:textId="77777777" w:rsidR="00895E26" w:rsidRDefault="00F7749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895E26" w14:paraId="16E6E48F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336C315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наименование объекта автоматизации</w:t>
            </w:r>
          </w:p>
        </w:tc>
      </w:tr>
    </w:tbl>
    <w:p w14:paraId="32DAF307" w14:textId="77777777" w:rsidR="00895E26" w:rsidRDefault="00895E26">
      <w:pPr>
        <w:tabs>
          <w:tab w:val="left" w:pos="1356"/>
        </w:tabs>
        <w:spacing w:line="276" w:lineRule="auto"/>
        <w:jc w:val="both"/>
      </w:pPr>
    </w:p>
    <w:tbl>
      <w:tblPr>
        <w:tblStyle w:val="ab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895E26" w14:paraId="5F767BF4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4AA2C69" w14:textId="77777777" w:rsidR="00895E26" w:rsidRDefault="00F7749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895E26" w14:paraId="05DA9BE2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F7E283D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сокращенное наименование АС</w:t>
            </w:r>
          </w:p>
        </w:tc>
      </w:tr>
    </w:tbl>
    <w:p w14:paraId="2E9AD9E9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p w14:paraId="05A68AF4" w14:textId="77777777" w:rsidR="00895E26" w:rsidRDefault="00F7749D">
      <w:pPr>
        <w:tabs>
          <w:tab w:val="left" w:pos="135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612D54CE" w14:textId="77777777" w:rsidR="00895E26" w:rsidRDefault="00F7749D">
      <w:pPr>
        <w:tabs>
          <w:tab w:val="left" w:pos="135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u w:val="single"/>
        </w:rPr>
        <w:t>      23      </w:t>
      </w:r>
      <w:r>
        <w:rPr>
          <w:sz w:val="28"/>
          <w:szCs w:val="28"/>
        </w:rPr>
        <w:t> листах</w:t>
      </w:r>
    </w:p>
    <w:p w14:paraId="231B5C72" w14:textId="77777777" w:rsidR="00895E26" w:rsidRDefault="00F7749D">
      <w:pPr>
        <w:tabs>
          <w:tab w:val="left" w:pos="135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01.03.2021</w:t>
      </w:r>
    </w:p>
    <w:p w14:paraId="6BB653AF" w14:textId="77777777" w:rsidR="00895E26" w:rsidRDefault="00895E26">
      <w:pPr>
        <w:tabs>
          <w:tab w:val="left" w:pos="1356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895E26" w14:paraId="62186906" w14:textId="77777777">
        <w:tc>
          <w:tcPr>
            <w:tcW w:w="4857" w:type="dxa"/>
            <w:vAlign w:val="center"/>
          </w:tcPr>
          <w:p w14:paraId="4CB54B59" w14:textId="77777777" w:rsidR="00895E26" w:rsidRDefault="00F7749D">
            <w:pPr>
              <w:tabs>
                <w:tab w:val="left" w:pos="1356"/>
              </w:tabs>
              <w:spacing w:line="276" w:lineRule="auto"/>
              <w:jc w:val="center"/>
            </w:pPr>
            <w:r>
              <w:t>УТВЕРЖДАЮ</w:t>
            </w:r>
          </w:p>
        </w:tc>
      </w:tr>
      <w:tr w:rsidR="00895E26" w14:paraId="605D6762" w14:textId="77777777">
        <w:tc>
          <w:tcPr>
            <w:tcW w:w="4857" w:type="dxa"/>
          </w:tcPr>
          <w:p w14:paraId="5D820742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</w:tr>
      <w:tr w:rsidR="00895E26" w14:paraId="2AC5C27D" w14:textId="77777777">
        <w:tc>
          <w:tcPr>
            <w:tcW w:w="4857" w:type="dxa"/>
          </w:tcPr>
          <w:p w14:paraId="7A5416D4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Руководитель (должность, наименование предприятия) —</w:t>
            </w:r>
          </w:p>
          <w:p w14:paraId="06FCC95E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</w:tr>
      <w:tr w:rsidR="00895E26" w14:paraId="6D0C83F3" w14:textId="77777777">
        <w:tc>
          <w:tcPr>
            <w:tcW w:w="4857" w:type="dxa"/>
          </w:tcPr>
          <w:p w14:paraId="7FC2F6BE" w14:textId="77777777" w:rsidR="00895E26" w:rsidRDefault="00F7749D">
            <w:pPr>
              <w:tabs>
                <w:tab w:val="left" w:pos="1985"/>
              </w:tabs>
              <w:spacing w:line="276" w:lineRule="auto"/>
              <w:ind w:right="246"/>
              <w:jc w:val="both"/>
            </w:pPr>
            <w:r>
              <w:t>Личная</w:t>
            </w:r>
            <w:r>
              <w:tab/>
              <w:t>Расшифровка</w:t>
            </w:r>
          </w:p>
          <w:p w14:paraId="7580E635" w14:textId="77777777" w:rsidR="00895E26" w:rsidRDefault="00F7749D">
            <w:pPr>
              <w:tabs>
                <w:tab w:val="left" w:pos="1985"/>
              </w:tabs>
              <w:spacing w:line="276" w:lineRule="auto"/>
              <w:ind w:right="246"/>
              <w:jc w:val="both"/>
            </w:pPr>
            <w:r>
              <w:t>подпись</w:t>
            </w:r>
            <w:r>
              <w:tab/>
              <w:t>подписи</w:t>
            </w:r>
          </w:p>
        </w:tc>
      </w:tr>
      <w:tr w:rsidR="00895E26" w14:paraId="688CB21F" w14:textId="77777777">
        <w:tc>
          <w:tcPr>
            <w:tcW w:w="4857" w:type="dxa"/>
          </w:tcPr>
          <w:p w14:paraId="142EF57E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</w:tr>
      <w:tr w:rsidR="00895E26" w14:paraId="4F35A473" w14:textId="77777777">
        <w:tc>
          <w:tcPr>
            <w:tcW w:w="4857" w:type="dxa"/>
          </w:tcPr>
          <w:p w14:paraId="789A36CF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Печать</w:t>
            </w:r>
          </w:p>
        </w:tc>
      </w:tr>
      <w:tr w:rsidR="00895E26" w14:paraId="154A8E16" w14:textId="77777777">
        <w:tc>
          <w:tcPr>
            <w:tcW w:w="4857" w:type="dxa"/>
          </w:tcPr>
          <w:p w14:paraId="57F2B65A" w14:textId="77777777" w:rsidR="00895E26" w:rsidRDefault="00895E26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</w:p>
        </w:tc>
      </w:tr>
      <w:tr w:rsidR="00895E26" w14:paraId="08553E29" w14:textId="77777777">
        <w:tc>
          <w:tcPr>
            <w:tcW w:w="4857" w:type="dxa"/>
          </w:tcPr>
          <w:p w14:paraId="6839B157" w14:textId="77777777" w:rsidR="00895E26" w:rsidRDefault="00F7749D">
            <w:pPr>
              <w:tabs>
                <w:tab w:val="left" w:pos="1356"/>
              </w:tabs>
              <w:spacing w:line="276" w:lineRule="auto"/>
              <w:ind w:right="246"/>
              <w:jc w:val="both"/>
            </w:pPr>
            <w:r>
              <w:t>Дата</w:t>
            </w:r>
          </w:p>
        </w:tc>
      </w:tr>
    </w:tbl>
    <w:p w14:paraId="609E60D8" w14:textId="77777777" w:rsidR="00967094" w:rsidRDefault="00967094">
      <w:r>
        <w:br w:type="page"/>
      </w:r>
    </w:p>
    <w:p w14:paraId="493E5F6B" w14:textId="233EAEB1" w:rsidR="00895E26" w:rsidRDefault="00F7749D" w:rsidP="00967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7164"/>
        </w:tabs>
        <w:spacing w:before="480" w:after="200" w:line="360" w:lineRule="auto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164757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92ED7" w14:textId="76F43DEA" w:rsidR="008B7BC1" w:rsidRPr="00BD6EF7" w:rsidRDefault="00F7749D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r w:rsidRPr="00BD6EF7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begin"/>
          </w:r>
          <w:r w:rsidRPr="00BD6EF7">
            <w:rPr>
              <w:sz w:val="28"/>
              <w:szCs w:val="28"/>
            </w:rPr>
            <w:instrText xml:space="preserve"> TOC \o "1-3" \h \z \u </w:instrText>
          </w:r>
          <w:r w:rsidRPr="00BD6EF7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separate"/>
          </w:r>
          <w:hyperlink w:anchor="_Toc74940319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 ОБЩИЕ ПОЛОЖЕНИЯ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_Toc74940319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3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6EB75" w14:textId="6C12514A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0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1.1 Наименование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_Toc74940320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3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E35D" w14:textId="23C9750A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1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1.2 Основания для проведения работ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_Toc74940321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3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62400" w14:textId="0D294F00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2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1.3 Наименование организаций — Заказчика и Разработчика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_Toc74940322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3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FFD34" w14:textId="2844F8AD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3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_Toc74940323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3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16844" w14:textId="7D535412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4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1.5. Плановые сроки начала и окончания работы по созданию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_Toc74940324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4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9D146" w14:textId="4D2C0357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5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1.6. Сведения об источниках и порядке финансирования работ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_Toc74940325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4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E125F" w14:textId="34761A5F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6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1.7. Порядок оформления и предъявления заказчику результатов работ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_Toc74940326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4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372DF" w14:textId="698BE865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7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1.8. Состав используемой нормативно-технической документации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_Toc74940327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4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AB3DF" w14:textId="1F17D501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8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2 НАЗНАЧЕНИЕ И ЦЕЛИ СОЗДАНИЯ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_Toc74940328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6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34A33" w14:textId="0D149448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29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2.1 Назначение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_Toc74940329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6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27EB6" w14:textId="478B11FD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0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2.2 Цели создания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_Toc74940330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6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3F371" w14:textId="61C2ED31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1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3 ХАРАКТЕРИСТИКА ОБЪЕКТОВ АВТОМАТИЗАЦИИ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_Toc74940331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7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F2265" w14:textId="43BB5668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2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3.1 Объект автоматизации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_Toc74940332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7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76F8E" w14:textId="14547E46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3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3.2 Существующее программное обеспечение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_Toc74940333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7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F85F6" w14:textId="6BCC52CA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4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3.3 Существующее техническое обеспечение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_Toc74940334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7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ED02" w14:textId="23B53B4D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5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3.4 Существующее нормативно-правовое обеспечение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_Toc74940335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7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B39E0" w14:textId="687AE834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6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4 ТРЕБОВАНИЕ К СИСТЕМЕ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_Toc74940336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8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7F92C" w14:textId="5DF43AAF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37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4.1 Требования к системе в целом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_Toc74940337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8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124EB" w14:textId="3104D222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47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_Toc74940347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12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E425F" w14:textId="03586D52" w:rsidR="008B7BC1" w:rsidRPr="00BD6EF7" w:rsidRDefault="00852340" w:rsidP="0082485C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54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4.3 Требования к видам обеспечения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_Toc74940354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14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5087C" w14:textId="523EF449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1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_Toc74940361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18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34BF2" w14:textId="2CBCD11A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2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6 ПОРЯДОК КОНТРОЛЯ И ПРИЕМКИ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_Toc74940362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19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56705" w14:textId="0505840F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3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_Toc74940363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19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DF811" w14:textId="78C01148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4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_Toc74940364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19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886F" w14:textId="7BD99BA6" w:rsidR="008B7BC1" w:rsidRPr="00BD6EF7" w:rsidRDefault="00852340">
          <w:pPr>
            <w:pStyle w:val="2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5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6.3 Статус приемочной комиссии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_Toc74940365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19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8BF27" w14:textId="74EFE0B6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6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7 ТРЕБОВАНИЯ К СОСТАВУ И СОДЕРЖАНИЮ РАБОТ ПРОГРАММНОГО ОБЕСПЕЧЕНИЯ ПО ПОДГОТОВКЕ К ВВОДУ ПРИЛОЖЕНИЯ В ДЕЙСТВИЕ.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_Toc74940366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20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9F0D1" w14:textId="1030E7E9" w:rsidR="008B7BC1" w:rsidRPr="00BD6EF7" w:rsidRDefault="00852340">
          <w:pPr>
            <w:pStyle w:val="10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</w:rPr>
          </w:pPr>
          <w:hyperlink w:anchor="_Toc74940367" w:history="1">
            <w:r w:rsidR="008B7BC1" w:rsidRPr="00BD6EF7">
              <w:rPr>
                <w:rStyle w:val="af1"/>
                <w:noProof/>
                <w:sz w:val="28"/>
                <w:szCs w:val="28"/>
              </w:rPr>
              <w:t>8 ТРЕБОВАНИЯ К ДОКУМЕНТИРОВАНИЮ</w:t>
            </w:r>
            <w:r w:rsidR="008B7BC1" w:rsidRPr="00BD6EF7">
              <w:rPr>
                <w:noProof/>
                <w:webHidden/>
                <w:sz w:val="28"/>
                <w:szCs w:val="28"/>
              </w:rPr>
              <w:tab/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begin"/>
            </w:r>
            <w:r w:rsidR="008B7BC1" w:rsidRPr="00BD6EF7">
              <w:rPr>
                <w:noProof/>
                <w:webHidden/>
                <w:sz w:val="28"/>
                <w:szCs w:val="28"/>
              </w:rPr>
              <w:instrText xml:space="preserve"> PAGEREF _Toc74940367 \h </w:instrText>
            </w:r>
            <w:r w:rsidR="008B7BC1" w:rsidRPr="00BD6EF7">
              <w:rPr>
                <w:noProof/>
                <w:webHidden/>
                <w:sz w:val="28"/>
                <w:szCs w:val="28"/>
              </w:rPr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485C" w:rsidRPr="00BD6EF7">
              <w:rPr>
                <w:noProof/>
                <w:webHidden/>
                <w:sz w:val="28"/>
                <w:szCs w:val="28"/>
              </w:rPr>
              <w:t>21</w:t>
            </w:r>
            <w:r w:rsidR="008B7BC1" w:rsidRPr="00BD6E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0B337" w14:textId="7898184D" w:rsidR="00F7749D" w:rsidRDefault="00F7749D">
          <w:r w:rsidRPr="00BD6E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C579F9" w14:textId="77777777" w:rsidR="00895E26" w:rsidRDefault="00F7749D">
      <w:pPr>
        <w:spacing w:after="160" w:line="259" w:lineRule="auto"/>
        <w:ind w:firstLine="851"/>
        <w:rPr>
          <w:sz w:val="28"/>
          <w:szCs w:val="28"/>
        </w:rPr>
      </w:pPr>
      <w:r>
        <w:t xml:space="preserve">  </w:t>
      </w:r>
      <w:r>
        <w:br w:type="page"/>
      </w:r>
    </w:p>
    <w:p w14:paraId="5DE51FBE" w14:textId="77777777" w:rsidR="00895E26" w:rsidRDefault="00F7749D">
      <w:pPr>
        <w:pStyle w:val="1"/>
        <w:spacing w:before="0" w:line="480" w:lineRule="auto"/>
      </w:pPr>
      <w:bookmarkStart w:id="0" w:name="_Toc74940319"/>
      <w:r>
        <w:lastRenderedPageBreak/>
        <w:t>1 ОБЩИЕ ПОЛОЖЕНИЯ</w:t>
      </w:r>
      <w:bookmarkEnd w:id="0"/>
      <w:r>
        <w:t xml:space="preserve">  </w:t>
      </w:r>
    </w:p>
    <w:p w14:paraId="39FFB782" w14:textId="77777777" w:rsidR="00895E26" w:rsidRDefault="00F7749D">
      <w:pPr>
        <w:pStyle w:val="2"/>
        <w:spacing w:before="0"/>
        <w:ind w:left="1417" w:hanging="708"/>
        <w:jc w:val="both"/>
      </w:pPr>
      <w:bookmarkStart w:id="1" w:name="_Toc74940320"/>
      <w:r>
        <w:t>1.1 Наименование системы</w:t>
      </w:r>
      <w:bookmarkEnd w:id="1"/>
    </w:p>
    <w:p w14:paraId="222FB6E4" w14:textId="77777777" w:rsidR="00895E26" w:rsidRDefault="00F7749D">
      <w:pPr>
        <w:spacing w:line="360" w:lineRule="auto"/>
        <w:ind w:left="1417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1.1.1 Полное наименование системы </w:t>
      </w:r>
    </w:p>
    <w:p w14:paraId="1B88194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Единый личный кабинет обучающегося и преподавателя СОШ № 777 (</w:t>
      </w:r>
      <w:r>
        <w:rPr>
          <w:color w:val="202124"/>
          <w:sz w:val="28"/>
          <w:szCs w:val="28"/>
          <w:highlight w:val="white"/>
        </w:rPr>
        <w:t>Средняя общеобразовательная школа № 777</w:t>
      </w:r>
      <w:r>
        <w:rPr>
          <w:sz w:val="28"/>
          <w:szCs w:val="28"/>
        </w:rPr>
        <w:t xml:space="preserve">). </w:t>
      </w:r>
    </w:p>
    <w:p w14:paraId="4F3F7BF5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834FCD" w14:textId="77777777" w:rsidR="00895E26" w:rsidRDefault="00F7749D">
      <w:pPr>
        <w:spacing w:line="360" w:lineRule="auto"/>
        <w:ind w:left="1417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1.1.2 Краткое наименование системы </w:t>
      </w:r>
    </w:p>
    <w:p w14:paraId="3599579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«ЛК СОШ №777». </w:t>
      </w:r>
    </w:p>
    <w:p w14:paraId="56C2402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24F601" w14:textId="77777777" w:rsidR="00895E26" w:rsidRDefault="00F7749D">
      <w:pPr>
        <w:pStyle w:val="2"/>
        <w:spacing w:before="0"/>
        <w:ind w:left="1417" w:hanging="708"/>
        <w:jc w:val="both"/>
      </w:pPr>
      <w:bookmarkStart w:id="2" w:name="_Toc74940321"/>
      <w:r>
        <w:t>1.2 Основания для проведения работ</w:t>
      </w:r>
      <w:bookmarkEnd w:id="2"/>
      <w:r>
        <w:t xml:space="preserve"> </w:t>
      </w:r>
    </w:p>
    <w:p w14:paraId="25FE87A4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выполняется на основании Договора № 6/656-73-55-002 от 01.03.2021 между Заказчиком и Разработчиком (далее Договор). </w:t>
      </w:r>
    </w:p>
    <w:p w14:paraId="30A65B0C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FFA53C" w14:textId="77777777" w:rsidR="00895E26" w:rsidRDefault="00F7749D">
      <w:pPr>
        <w:pStyle w:val="2"/>
        <w:spacing w:before="0"/>
        <w:ind w:left="1417" w:hanging="708"/>
        <w:jc w:val="both"/>
      </w:pPr>
      <w:bookmarkStart w:id="3" w:name="_Toc74940322"/>
      <w:r>
        <w:t>1.3 Наименование организаций — Заказчика и Разработчика</w:t>
      </w:r>
      <w:bookmarkEnd w:id="3"/>
      <w:r>
        <w:t xml:space="preserve"> </w:t>
      </w:r>
    </w:p>
    <w:p w14:paraId="0272F2C0" w14:textId="77777777" w:rsidR="00895E26" w:rsidRDefault="00F7749D">
      <w:pPr>
        <w:spacing w:line="360" w:lineRule="auto"/>
        <w:ind w:left="1417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1.3.1 Заказчик </w:t>
      </w:r>
    </w:p>
    <w:p w14:paraId="0ED75E4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ФГБОУ среднего образования «СОШ № 777». </w:t>
      </w:r>
    </w:p>
    <w:p w14:paraId="7748C247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</w:t>
      </w:r>
      <w:r>
        <w:rPr>
          <w:color w:val="202124"/>
          <w:sz w:val="28"/>
          <w:szCs w:val="28"/>
          <w:highlight w:val="white"/>
        </w:rPr>
        <w:t xml:space="preserve">111079, Аркадьева ул., 95, Москва. </w:t>
      </w:r>
    </w:p>
    <w:p w14:paraId="3D5211A2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Телефон / Факс: +</w:t>
      </w:r>
      <w:r>
        <w:rPr>
          <w:color w:val="202124"/>
          <w:sz w:val="28"/>
          <w:szCs w:val="28"/>
          <w:highlight w:val="white"/>
        </w:rPr>
        <w:t xml:space="preserve"> 7 (999) 142-113-69</w:t>
      </w:r>
      <w:r>
        <w:rPr>
          <w:sz w:val="28"/>
          <w:szCs w:val="28"/>
        </w:rPr>
        <w:t xml:space="preserve">. </w:t>
      </w:r>
    </w:p>
    <w:p w14:paraId="107B46CD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57DCDE" w14:textId="77777777" w:rsidR="00895E26" w:rsidRDefault="00F7749D">
      <w:pPr>
        <w:spacing w:line="360" w:lineRule="auto"/>
        <w:ind w:left="1417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1.3.2 Разработчик </w:t>
      </w:r>
    </w:p>
    <w:p w14:paraId="19C12BE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Разработчик: ООО «ХЛМ». </w:t>
      </w:r>
    </w:p>
    <w:p w14:paraId="22BE356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121552, г. Москва, ул. Академика Павлова, д. 56. </w:t>
      </w:r>
    </w:p>
    <w:p w14:paraId="76138D40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/ Факс: + 7(311) 124-124-35. </w:t>
      </w:r>
    </w:p>
    <w:p w14:paraId="671ED27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7D6079" w14:textId="77777777" w:rsidR="00895E26" w:rsidRDefault="00F7749D">
      <w:pPr>
        <w:pStyle w:val="2"/>
        <w:spacing w:before="0"/>
        <w:ind w:left="1417" w:hanging="708"/>
        <w:jc w:val="both"/>
      </w:pPr>
      <w:bookmarkStart w:id="4" w:name="_Toc74940323"/>
      <w:r>
        <w:t>1.4 Перечень документов, на основании которых создается система</w:t>
      </w:r>
      <w:bookmarkEnd w:id="4"/>
      <w:r>
        <w:t xml:space="preserve"> </w:t>
      </w:r>
    </w:p>
    <w:p w14:paraId="78EAC6BD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«ЛК СОШ №777» является Договор № 6/656-73-55-002 от 01.03.2021 на выполнение работ по разработке веб-сайта «ЛК СОШ №777». </w:t>
      </w:r>
    </w:p>
    <w:p w14:paraId="61D7371F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6A80D9" w14:textId="77777777" w:rsidR="00895E26" w:rsidRDefault="00F7749D">
      <w:pPr>
        <w:pStyle w:val="2"/>
        <w:spacing w:before="0"/>
        <w:ind w:firstLine="708"/>
        <w:jc w:val="both"/>
      </w:pPr>
      <w:bookmarkStart w:id="5" w:name="_Toc74940324"/>
      <w:r>
        <w:lastRenderedPageBreak/>
        <w:t>1.5. Плановые сроки начала и окончания работы по созданию системы</w:t>
      </w:r>
      <w:bookmarkEnd w:id="5"/>
      <w:r>
        <w:t xml:space="preserve"> </w:t>
      </w:r>
    </w:p>
    <w:p w14:paraId="48DDBD7A" w14:textId="31303636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по созданию веб-сайта «ЛК СОШ №777» — март 2021 года. </w:t>
      </w:r>
    </w:p>
    <w:p w14:paraId="7DBAD772" w14:textId="72310A00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окончания работ по созданию веб-сайта «ЛК СОШ №777» — </w:t>
      </w:r>
      <w:r w:rsidR="00BE5DF7">
        <w:rPr>
          <w:sz w:val="28"/>
          <w:szCs w:val="28"/>
        </w:rPr>
        <w:t>июнь</w:t>
      </w:r>
      <w:r>
        <w:rPr>
          <w:sz w:val="28"/>
          <w:szCs w:val="28"/>
        </w:rPr>
        <w:t xml:space="preserve"> 2021 года. </w:t>
      </w:r>
    </w:p>
    <w:p w14:paraId="03E8205C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2E2B48" w14:textId="77777777" w:rsidR="00895E26" w:rsidRDefault="00F7749D">
      <w:pPr>
        <w:pStyle w:val="2"/>
        <w:spacing w:before="0"/>
        <w:ind w:left="1417" w:hanging="708"/>
        <w:jc w:val="both"/>
      </w:pPr>
      <w:bookmarkStart w:id="6" w:name="_Toc74940325"/>
      <w:r>
        <w:t>1.6. Сведения об источниках и порядке финансирования работ</w:t>
      </w:r>
      <w:bookmarkEnd w:id="6"/>
      <w:r>
        <w:t xml:space="preserve"> </w:t>
      </w:r>
    </w:p>
    <w:p w14:paraId="353F5C66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выполняется на безвозмездной основе. </w:t>
      </w:r>
    </w:p>
    <w:p w14:paraId="5AC8769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7B62C4" w14:textId="77777777" w:rsidR="00895E26" w:rsidRDefault="00F7749D">
      <w:pPr>
        <w:pStyle w:val="2"/>
        <w:spacing w:before="0"/>
        <w:ind w:left="1417" w:hanging="708"/>
        <w:jc w:val="both"/>
        <w:rPr>
          <w:b w:val="0"/>
        </w:rPr>
      </w:pPr>
      <w:bookmarkStart w:id="7" w:name="_Toc74940326"/>
      <w:r>
        <w:t>1.7. Порядок оформления и предъявления заказчику результатов</w:t>
      </w:r>
      <w:r>
        <w:rPr>
          <w:b w:val="0"/>
        </w:rPr>
        <w:t xml:space="preserve"> </w:t>
      </w:r>
      <w:r>
        <w:t>работ</w:t>
      </w:r>
      <w:bookmarkEnd w:id="7"/>
      <w:r>
        <w:t xml:space="preserve"> </w:t>
      </w:r>
    </w:p>
    <w:p w14:paraId="3388CB1A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14:paraId="21E46C61" w14:textId="12343DB6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 w:rsidRPr="00F7749D">
        <w:rPr>
          <w:sz w:val="28"/>
          <w:szCs w:val="28"/>
        </w:rPr>
        <w:t xml:space="preserve">Порядок предъявления системы, ее испытаний и окончательной приемки определен в </w:t>
      </w:r>
      <w:hyperlink w:anchor="_6_ПОРЯДОК_КОНТРОЛЯ">
        <w:r w:rsidRPr="00F7749D">
          <w:rPr>
            <w:sz w:val="28"/>
            <w:szCs w:val="28"/>
          </w:rPr>
          <w:t>п.6</w:t>
        </w:r>
      </w:hyperlink>
      <w:r w:rsidRPr="00F7749D">
        <w:rPr>
          <w:sz w:val="28"/>
          <w:szCs w:val="28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8_ТРЕБОВАНИЯ_К">
        <w:r w:rsidRPr="00F7749D">
          <w:rPr>
            <w:sz w:val="28"/>
            <w:szCs w:val="28"/>
          </w:rPr>
          <w:t>п.8</w:t>
        </w:r>
      </w:hyperlink>
      <w:r w:rsidRPr="00F7749D">
        <w:rPr>
          <w:sz w:val="28"/>
          <w:szCs w:val="28"/>
        </w:rPr>
        <w:t xml:space="preserve"> настоящего ТЗ</w:t>
      </w:r>
      <w:r>
        <w:rPr>
          <w:sz w:val="28"/>
          <w:szCs w:val="28"/>
        </w:rPr>
        <w:t xml:space="preserve">. </w:t>
      </w:r>
    </w:p>
    <w:p w14:paraId="531E871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31BD52" w14:textId="77777777" w:rsidR="00895E26" w:rsidRDefault="00F7749D">
      <w:pPr>
        <w:pStyle w:val="2"/>
        <w:spacing w:before="0"/>
        <w:ind w:left="1417" w:hanging="708"/>
        <w:jc w:val="both"/>
      </w:pPr>
      <w:bookmarkStart w:id="8" w:name="_Toc74940327"/>
      <w:r>
        <w:t>1.8. Состав используемой нормативно-технической документации</w:t>
      </w:r>
      <w:bookmarkEnd w:id="8"/>
      <w:r>
        <w:t xml:space="preserve"> </w:t>
      </w:r>
    </w:p>
    <w:p w14:paraId="7038DA90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 </w:t>
      </w:r>
    </w:p>
    <w:p w14:paraId="5025B61B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34.601-90. Комплекс стандартов на автоматизированные системы. Автоматизированные системы. Стадии создания; </w:t>
      </w:r>
    </w:p>
    <w:p w14:paraId="51C803F2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 w14:paraId="014C4877" w14:textId="77777777" w:rsidR="00895E26" w:rsidRDefault="00F7749D" w:rsidP="00F7749D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 </w:t>
      </w:r>
    </w:p>
    <w:p w14:paraId="66849FC5" w14:textId="77777777" w:rsidR="00895E26" w:rsidRDefault="00F7749D" w:rsidP="00F7749D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 </w:t>
      </w:r>
    </w:p>
    <w:p w14:paraId="08F23EA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5A7C29" w14:textId="77777777" w:rsidR="00895E26" w:rsidRDefault="00F7749D">
      <w:pPr>
        <w:pStyle w:val="1"/>
        <w:spacing w:before="0"/>
      </w:pPr>
      <w:r>
        <w:br w:type="page"/>
      </w:r>
      <w:bookmarkStart w:id="9" w:name="_Toc74940328"/>
      <w:r>
        <w:lastRenderedPageBreak/>
        <w:t>2 НАЗНАЧЕНИЕ И ЦЕЛИ СОЗДАНИЯ СИСТЕМЫ</w:t>
      </w:r>
      <w:bookmarkEnd w:id="9"/>
      <w:r>
        <w:t xml:space="preserve"> </w:t>
      </w:r>
    </w:p>
    <w:p w14:paraId="3A5A1586" w14:textId="77777777" w:rsidR="00895E26" w:rsidRDefault="00F7749D">
      <w:pPr>
        <w:pStyle w:val="2"/>
        <w:spacing w:before="0"/>
        <w:ind w:left="1417" w:hanging="708"/>
        <w:jc w:val="both"/>
      </w:pPr>
      <w:bookmarkStart w:id="10" w:name="_Toc74940329"/>
      <w:r>
        <w:t>2.1 Назначение системы</w:t>
      </w:r>
      <w:bookmarkEnd w:id="10"/>
      <w:r>
        <w:t xml:space="preserve"> </w:t>
      </w:r>
    </w:p>
    <w:p w14:paraId="2CF88D5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«ЛК СОШ №777» </w:t>
      </w:r>
      <w:r>
        <w:rPr>
          <w:color w:val="000000"/>
          <w:sz w:val="28"/>
          <w:szCs w:val="28"/>
        </w:rPr>
        <w:t xml:space="preserve">предназначена для </w:t>
      </w:r>
      <w:r>
        <w:rPr>
          <w:sz w:val="28"/>
          <w:szCs w:val="28"/>
        </w:rPr>
        <w:t xml:space="preserve">участников образовательного процесса, имеющих </w:t>
      </w:r>
      <w:r>
        <w:rPr>
          <w:color w:val="000000"/>
          <w:sz w:val="28"/>
          <w:szCs w:val="28"/>
        </w:rPr>
        <w:t>ПК/мобильны</w:t>
      </w:r>
      <w:r>
        <w:rPr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у</w:t>
      </w:r>
      <w:r>
        <w:rPr>
          <w:sz w:val="28"/>
          <w:szCs w:val="28"/>
        </w:rPr>
        <w:t>стройства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упрощения взаимодействия между ними.  </w:t>
      </w:r>
    </w:p>
    <w:p w14:paraId="565356BD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назначением АС является автоматизация процесса коммуникации внутри образовательного учреждения. </w:t>
      </w:r>
    </w:p>
    <w:p w14:paraId="56336E78" w14:textId="77777777" w:rsidR="00895E26" w:rsidRDefault="00F7749D">
      <w:pPr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 xml:space="preserve"> </w:t>
      </w:r>
    </w:p>
    <w:p w14:paraId="0E21DB52" w14:textId="77777777" w:rsidR="00895E26" w:rsidRDefault="00F7749D">
      <w:pPr>
        <w:pStyle w:val="2"/>
        <w:spacing w:before="0"/>
        <w:ind w:left="1417" w:hanging="708"/>
        <w:jc w:val="both"/>
      </w:pPr>
      <w:bookmarkStart w:id="11" w:name="_Toc74940330"/>
      <w:r>
        <w:t>2.2 Цели создания системы</w:t>
      </w:r>
      <w:bookmarkEnd w:id="11"/>
      <w:r>
        <w:t xml:space="preserve"> </w:t>
      </w:r>
    </w:p>
    <w:p w14:paraId="43E79794" w14:textId="62DBD59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Основными целями разработки АС для </w:t>
      </w:r>
      <w:r>
        <w:rPr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 «</w:t>
      </w:r>
      <w:r>
        <w:rPr>
          <w:sz w:val="28"/>
          <w:szCs w:val="28"/>
        </w:rPr>
        <w:t xml:space="preserve">ЛК СОШ №777» </w:t>
      </w:r>
      <w:r>
        <w:rPr>
          <w:color w:val="000000"/>
          <w:sz w:val="28"/>
          <w:szCs w:val="28"/>
        </w:rPr>
        <w:t>являются:</w:t>
      </w:r>
      <w:r>
        <w:rPr>
          <w:sz w:val="28"/>
          <w:szCs w:val="28"/>
        </w:rPr>
        <w:t xml:space="preserve"> </w:t>
      </w:r>
    </w:p>
    <w:p w14:paraId="26AEEAD9" w14:textId="77777777" w:rsidR="00895E26" w:rsidRPr="00F7749D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удобная организация учебного процесса; </w:t>
      </w:r>
    </w:p>
    <w:p w14:paraId="1F7457C2" w14:textId="7B49CFEC" w:rsidR="00895E26" w:rsidRPr="00F7749D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пользователям возможности просмотра/выставления оценок; </w:t>
      </w:r>
    </w:p>
    <w:p w14:paraId="4D57678C" w14:textId="77777777" w:rsidR="00895E26" w:rsidRPr="00F7749D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повышение удобства функционала ознакомления с расписанием класса, определенного преподавания, с режимами работы структурных отделений учреждения, их адресами; </w:t>
      </w:r>
    </w:p>
    <w:p w14:paraId="2D2C36EF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предоставление возможности записи на досуговые мероприятия, конкурсы и соревнования, образовательные дисциплины по выбору.  </w:t>
      </w:r>
      <w:r>
        <w:br w:type="page"/>
      </w:r>
    </w:p>
    <w:p w14:paraId="144436D5" w14:textId="77777777" w:rsidR="00895E26" w:rsidRDefault="00F7749D">
      <w:pPr>
        <w:pStyle w:val="1"/>
        <w:spacing w:before="0"/>
      </w:pPr>
      <w:bookmarkStart w:id="12" w:name="_3_ХАРАКТЕРИСТИКА_ОБЪЕКТОВ"/>
      <w:bookmarkStart w:id="13" w:name="_Toc74940331"/>
      <w:bookmarkEnd w:id="12"/>
      <w:r>
        <w:lastRenderedPageBreak/>
        <w:t>3 ХАРАКТЕРИСТИКА ОБЪЕКТОВ АВТОМАТИЗАЦИИ</w:t>
      </w:r>
      <w:bookmarkEnd w:id="13"/>
      <w:r>
        <w:t xml:space="preserve"> </w:t>
      </w:r>
    </w:p>
    <w:p w14:paraId="17F85236" w14:textId="77777777" w:rsidR="00895E26" w:rsidRDefault="00F7749D">
      <w:pPr>
        <w:pStyle w:val="2"/>
        <w:spacing w:before="0"/>
        <w:ind w:left="1417" w:hanging="708"/>
        <w:jc w:val="both"/>
      </w:pPr>
      <w:bookmarkStart w:id="14" w:name="_heading=h.xef25zc9bokf" w:colFirst="0" w:colLast="0"/>
      <w:bookmarkStart w:id="15" w:name="_Toc74940332"/>
      <w:bookmarkEnd w:id="14"/>
      <w:r>
        <w:t>3.1 Объект автоматизации</w:t>
      </w:r>
      <w:bookmarkEnd w:id="15"/>
      <w:r>
        <w:t xml:space="preserve"> </w:t>
      </w:r>
    </w:p>
    <w:p w14:paraId="2C76AA60" w14:textId="38B16DD6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Процессы внутренней коммуникации сотрудников и обучающихся учреждения. Данные процессы осуществляются следующими специалистами: </w:t>
      </w:r>
    </w:p>
    <w:p w14:paraId="5F72E6A9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администратор;</w:t>
      </w:r>
    </w:p>
    <w:p w14:paraId="5607CDAA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преподаватели;</w:t>
      </w:r>
    </w:p>
    <w:p w14:paraId="0469DEA9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тестировщик. </w:t>
      </w:r>
    </w:p>
    <w:p w14:paraId="6C8F9C15" w14:textId="77777777" w:rsidR="00895E26" w:rsidRDefault="00F77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63D5A7" w14:textId="77777777" w:rsidR="00895E26" w:rsidRDefault="00F7749D">
      <w:pPr>
        <w:pStyle w:val="2"/>
        <w:spacing w:before="0"/>
        <w:ind w:left="1417" w:hanging="708"/>
        <w:jc w:val="both"/>
      </w:pPr>
      <w:bookmarkStart w:id="16" w:name="_heading=h.h7jtnypuorvh" w:colFirst="0" w:colLast="0"/>
      <w:bookmarkStart w:id="17" w:name="_Toc74940333"/>
      <w:bookmarkEnd w:id="16"/>
      <w:r>
        <w:t>3.2 Существующее программное обеспечение</w:t>
      </w:r>
      <w:bookmarkEnd w:id="17"/>
      <w:r>
        <w:t xml:space="preserve">  </w:t>
      </w:r>
    </w:p>
    <w:p w14:paraId="7D08439A" w14:textId="4E9D33C2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настоящий момент в «СОШ №777» разработаны и введены следующие системы: </w:t>
      </w:r>
    </w:p>
    <w:p w14:paraId="135E8B09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реестр работников и учеников школы;  </w:t>
      </w:r>
    </w:p>
    <w:p w14:paraId="2D08988F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сторонние системы коммуникации и мессенджеры. </w:t>
      </w:r>
    </w:p>
    <w:p w14:paraId="3DD179F2" w14:textId="77777777" w:rsidR="00895E26" w:rsidRDefault="00895E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28400425" w14:textId="77777777" w:rsidR="00895E26" w:rsidRDefault="00F7749D">
      <w:pPr>
        <w:pStyle w:val="2"/>
        <w:spacing w:before="0"/>
        <w:ind w:left="1417" w:hanging="708"/>
        <w:jc w:val="both"/>
      </w:pPr>
      <w:bookmarkStart w:id="18" w:name="_heading=h.icf8nap12gls" w:colFirst="0" w:colLast="0"/>
      <w:bookmarkStart w:id="19" w:name="_Toc74940334"/>
      <w:bookmarkEnd w:id="18"/>
      <w:r>
        <w:t>3.3 Существующее техническое обеспечение</w:t>
      </w:r>
      <w:bookmarkEnd w:id="19"/>
      <w:r>
        <w:t xml:space="preserve">  </w:t>
      </w:r>
    </w:p>
    <w:p w14:paraId="3AEBC101" w14:textId="1E082240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Телекоммуникационная инфраструктура развернута на базе оборудования</w:t>
      </w:r>
      <w:r w:rsidR="00BE12E9">
        <w:rPr>
          <w:sz w:val="28"/>
          <w:szCs w:val="28"/>
        </w:rPr>
        <w:t xml:space="preserve"> учебного заведения</w:t>
      </w:r>
      <w:r>
        <w:rPr>
          <w:sz w:val="28"/>
          <w:szCs w:val="28"/>
        </w:rPr>
        <w:t xml:space="preserve">. </w:t>
      </w:r>
    </w:p>
    <w:p w14:paraId="01581ABC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0649D5" w14:textId="77777777" w:rsidR="00895E26" w:rsidRDefault="00F7749D">
      <w:pPr>
        <w:pStyle w:val="2"/>
        <w:spacing w:before="0"/>
        <w:ind w:left="1417" w:hanging="708"/>
        <w:jc w:val="both"/>
      </w:pPr>
      <w:bookmarkStart w:id="20" w:name="_heading=h.ul2orkdspyrt" w:colFirst="0" w:colLast="0"/>
      <w:bookmarkStart w:id="21" w:name="_Toc74940335"/>
      <w:bookmarkEnd w:id="20"/>
      <w:r>
        <w:t>3.4 Существующее нормативно-правовое обеспечение</w:t>
      </w:r>
      <w:bookmarkEnd w:id="21"/>
      <w:r>
        <w:t xml:space="preserve">  </w:t>
      </w:r>
    </w:p>
    <w:p w14:paraId="084B3851" w14:textId="77777777" w:rsidR="00895E26" w:rsidRDefault="00F7749D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Существующее нормативно-правовое обеспечение составляют федеральные, областные и локальные нормативные правовые акты:  </w:t>
      </w:r>
    </w:p>
    <w:p w14:paraId="48BC226D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Конституция Российской Федерации;   </w:t>
      </w:r>
    </w:p>
    <w:p w14:paraId="74818B1F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Гражданский кодекс Российской Федерации;   </w:t>
      </w:r>
    </w:p>
    <w:p w14:paraId="28C30C6A" w14:textId="008D5309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"Об образовании в Российской Федерации" от 29.12.2012 N 273-ФЗ</w:t>
      </w:r>
      <w:r w:rsidRPr="00F7749D">
        <w:rPr>
          <w:sz w:val="28"/>
          <w:szCs w:val="28"/>
        </w:rPr>
        <w:t>;</w:t>
      </w:r>
    </w:p>
    <w:p w14:paraId="5DC00490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Устав средней общеобразовательной школы № 777.  </w:t>
      </w:r>
      <w:r>
        <w:br w:type="page"/>
      </w:r>
    </w:p>
    <w:p w14:paraId="2A7C0226" w14:textId="77777777" w:rsidR="00895E26" w:rsidRDefault="00F7749D">
      <w:pPr>
        <w:pStyle w:val="1"/>
        <w:spacing w:before="0" w:after="200"/>
      </w:pPr>
      <w:bookmarkStart w:id="22" w:name="_Toc74940336"/>
      <w:r>
        <w:lastRenderedPageBreak/>
        <w:t>4 ТРЕБОВАНИЕ К СИСТЕМЕ</w:t>
      </w:r>
      <w:bookmarkEnd w:id="22"/>
      <w:r>
        <w:t xml:space="preserve"> </w:t>
      </w:r>
    </w:p>
    <w:p w14:paraId="726B2C9D" w14:textId="77777777" w:rsidR="00895E26" w:rsidRDefault="00F7749D">
      <w:pPr>
        <w:pStyle w:val="2"/>
        <w:spacing w:before="0"/>
        <w:ind w:left="1417" w:hanging="708"/>
        <w:jc w:val="both"/>
      </w:pPr>
      <w:bookmarkStart w:id="23" w:name="_Toc74940337"/>
      <w:r>
        <w:t>4.1 Требования к системе в целом</w:t>
      </w:r>
      <w:bookmarkEnd w:id="23"/>
      <w:r>
        <w:t xml:space="preserve"> </w:t>
      </w:r>
    </w:p>
    <w:p w14:paraId="149B87D0" w14:textId="77777777" w:rsidR="00895E26" w:rsidRDefault="00F7749D">
      <w:pPr>
        <w:pStyle w:val="3"/>
        <w:spacing w:before="0" w:line="360" w:lineRule="auto"/>
        <w:ind w:left="1417" w:hanging="708"/>
        <w:jc w:val="both"/>
      </w:pPr>
      <w:bookmarkStart w:id="24" w:name="_heading=h.22vxr0a5s3x2" w:colFirst="0" w:colLast="0"/>
      <w:bookmarkStart w:id="25" w:name="_Toc74867537"/>
      <w:bookmarkStart w:id="26" w:name="_Toc74940153"/>
      <w:bookmarkStart w:id="27" w:name="_Toc74940338"/>
      <w:bookmarkEnd w:id="24"/>
      <w:r>
        <w:t>4.1.1 Требования к численности и квалификации персонала системы и режиму его работы</w:t>
      </w:r>
      <w:bookmarkEnd w:id="25"/>
      <w:bookmarkEnd w:id="26"/>
      <w:bookmarkEnd w:id="27"/>
      <w:r>
        <w:t xml:space="preserve"> </w:t>
      </w:r>
    </w:p>
    <w:p w14:paraId="2DB5E4F2" w14:textId="77777777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веб-приложением «ЛК СОШ №777» необходимо разделение пользователей на:</w:t>
      </w:r>
    </w:p>
    <w:p w14:paraId="361CDC1A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– ученик (имеет возможность просматривать домашние/классные работы, расписание и оценки);</w:t>
      </w:r>
    </w:p>
    <w:p w14:paraId="0C34902A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– преподаватель (имеет возможность добавлять ученикам домашние/классные работы, выставлять оценки работам обучающихся);</w:t>
      </w:r>
    </w:p>
    <w:p w14:paraId="578B5002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– администратор (имеет возможность создавать профили обучающихся/преподавателей на сайте, обновлять их личную информацию, в том числе и статус обучающегося, а также выгружать информацию, связанную с любым видом отчетности);</w:t>
      </w:r>
    </w:p>
    <w:p w14:paraId="168931C6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 – специалист (имеет возможность корректировки информации в базе данных (далее БД), ведения профилактических мероприятий, слежения за правильностью ведения БД).</w:t>
      </w:r>
    </w:p>
    <w:p w14:paraId="284732A0" w14:textId="77777777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администратора, преподавателя – неполный рабочий день с 9:00 до 14:00 6 рабочих дней в неделю.</w:t>
      </w:r>
    </w:p>
    <w:p w14:paraId="4E6DF8B8" w14:textId="77777777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системного администратора – полный рабочий день с 9:00 до 18:00 6 рабочих дней в неделю.</w:t>
      </w:r>
    </w:p>
    <w:p w14:paraId="6BEB8774" w14:textId="77777777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перерыв персонала должен составлять 1 час. На профилактический перерыв персонала предусматривается 5 минут каждый час.</w:t>
      </w:r>
    </w:p>
    <w:p w14:paraId="45B85A76" w14:textId="77777777" w:rsidR="00895E26" w:rsidRDefault="00895E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4C733B4E" w14:textId="77777777" w:rsidR="00895E26" w:rsidRDefault="00F7749D">
      <w:pPr>
        <w:pStyle w:val="3"/>
        <w:spacing w:before="0" w:line="360" w:lineRule="auto"/>
        <w:ind w:left="1417" w:hanging="708"/>
        <w:jc w:val="both"/>
      </w:pPr>
      <w:bookmarkStart w:id="28" w:name="_heading=h.n28gmwm34f5p" w:colFirst="0" w:colLast="0"/>
      <w:bookmarkStart w:id="29" w:name="_Toc74867538"/>
      <w:bookmarkStart w:id="30" w:name="_Toc74940154"/>
      <w:bookmarkStart w:id="31" w:name="_Toc74940339"/>
      <w:bookmarkEnd w:id="28"/>
      <w:r>
        <w:lastRenderedPageBreak/>
        <w:t>4.1.3 Требования к показателям назначения</w:t>
      </w:r>
      <w:bookmarkEnd w:id="29"/>
      <w:bookmarkEnd w:id="30"/>
      <w:bookmarkEnd w:id="31"/>
      <w:r>
        <w:t xml:space="preserve"> </w:t>
      </w:r>
    </w:p>
    <w:p w14:paraId="7BB70263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обеспечивать возможность одновременной работы 500 пользователей при времени отклика системы для операций навигации — не более 1 секунды. </w:t>
      </w:r>
    </w:p>
    <w:p w14:paraId="36E3951D" w14:textId="77777777" w:rsidR="00895E26" w:rsidRDefault="00F7749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 </w:t>
      </w:r>
    </w:p>
    <w:p w14:paraId="53DC4AD5" w14:textId="77777777" w:rsidR="00895E26" w:rsidRDefault="00F7749D">
      <w:pPr>
        <w:pStyle w:val="3"/>
        <w:spacing w:line="360" w:lineRule="auto"/>
        <w:ind w:left="1417" w:hanging="708"/>
        <w:jc w:val="both"/>
      </w:pPr>
      <w:bookmarkStart w:id="32" w:name="_heading=h.1y960istbsud" w:colFirst="0" w:colLast="0"/>
      <w:bookmarkStart w:id="33" w:name="_Toc74867539"/>
      <w:bookmarkStart w:id="34" w:name="_Toc74940155"/>
      <w:bookmarkStart w:id="35" w:name="_Toc74940340"/>
      <w:bookmarkEnd w:id="32"/>
      <w:r>
        <w:t>4.1.4 Требования к надежности</w:t>
      </w:r>
      <w:bookmarkEnd w:id="33"/>
      <w:bookmarkEnd w:id="34"/>
      <w:bookmarkEnd w:id="35"/>
      <w:r>
        <w:t xml:space="preserve"> </w:t>
      </w:r>
    </w:p>
    <w:p w14:paraId="452FAA4A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14:paraId="50A4BBB6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предусматривать базовую защиту от основных видов атак: </w:t>
      </w:r>
      <w:proofErr w:type="spellStart"/>
      <w:r>
        <w:rPr>
          <w:sz w:val="28"/>
          <w:szCs w:val="28"/>
        </w:rPr>
        <w:t>скриптинга</w:t>
      </w:r>
      <w:proofErr w:type="spellEnd"/>
      <w:r>
        <w:rPr>
          <w:sz w:val="28"/>
          <w:szCs w:val="28"/>
        </w:rPr>
        <w:t xml:space="preserve"> (XSS), SQL-инъекций, CSRF-уязвимостей, DDOS-атак; </w:t>
      </w:r>
    </w:p>
    <w:p w14:paraId="5AC2255C" w14:textId="6648DD71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система может быть недоступна не более чем 24 часа в год</w:t>
      </w:r>
      <w:r w:rsidR="00D05C42" w:rsidRPr="00D05C4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65201801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14:paraId="1B45D98C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61B79B03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36" w:name="_heading=h.wv033cqulrar" w:colFirst="0" w:colLast="0"/>
      <w:bookmarkStart w:id="37" w:name="_Toc74867540"/>
      <w:bookmarkStart w:id="38" w:name="_Toc74940156"/>
      <w:bookmarkStart w:id="39" w:name="_Toc74940341"/>
      <w:bookmarkEnd w:id="36"/>
      <w:r>
        <w:t>4.1.5 Требования к безопасности</w:t>
      </w:r>
      <w:bookmarkEnd w:id="37"/>
      <w:bookmarkEnd w:id="38"/>
      <w:bookmarkEnd w:id="39"/>
      <w:r>
        <w:t xml:space="preserve"> </w:t>
      </w:r>
    </w:p>
    <w:p w14:paraId="5BC2A30C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 </w:t>
      </w:r>
    </w:p>
    <w:p w14:paraId="54F5DED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 </w:t>
      </w:r>
    </w:p>
    <w:p w14:paraId="7772FC5A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</w:t>
      </w:r>
      <w:r>
        <w:rPr>
          <w:sz w:val="28"/>
          <w:szCs w:val="28"/>
        </w:rPr>
        <w:lastRenderedPageBreak/>
        <w:t xml:space="preserve">выделяться ядовитых газов и дымов. После отключения электропитания должно быть допустимо применение любых средств пожаротушения. </w:t>
      </w:r>
    </w:p>
    <w:p w14:paraId="1147FA84" w14:textId="09051B7C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</w:t>
      </w:r>
      <w:r w:rsidR="00BE12E9">
        <w:rPr>
          <w:sz w:val="28"/>
          <w:szCs w:val="28"/>
        </w:rPr>
        <w:t>е</w:t>
      </w:r>
      <w:r>
        <w:rPr>
          <w:sz w:val="28"/>
          <w:szCs w:val="28"/>
        </w:rPr>
        <w:t>, вибраци</w:t>
      </w:r>
      <w:r w:rsidR="00BE12E9">
        <w:rPr>
          <w:sz w:val="28"/>
          <w:szCs w:val="28"/>
        </w:rPr>
        <w:t>я</w:t>
      </w:r>
      <w:r>
        <w:rPr>
          <w:sz w:val="28"/>
          <w:szCs w:val="28"/>
        </w:rPr>
        <w:t xml:space="preserve">, шум, электростатические поля, ультразвук строчной частоты и т.д.), не должны превышать действующих норм (СанПиН 2.2.2./2.4.1340-03 от 03.06.2003 г.). </w:t>
      </w:r>
    </w:p>
    <w:p w14:paraId="11624A23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02C2CC54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40" w:name="_heading=h.4evprtu1bhk" w:colFirst="0" w:colLast="0"/>
      <w:bookmarkStart w:id="41" w:name="_Toc74867541"/>
      <w:bookmarkStart w:id="42" w:name="_Toc74940157"/>
      <w:bookmarkStart w:id="43" w:name="_Toc74940342"/>
      <w:bookmarkEnd w:id="40"/>
      <w:r>
        <w:t>4.1.6 Требования к эргономике и технической эстетике</w:t>
      </w:r>
      <w:bookmarkEnd w:id="41"/>
      <w:bookmarkEnd w:id="42"/>
      <w:bookmarkEnd w:id="43"/>
      <w:r>
        <w:t xml:space="preserve"> </w:t>
      </w:r>
    </w:p>
    <w:p w14:paraId="06255B0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 </w:t>
      </w:r>
    </w:p>
    <w:p w14:paraId="6222E5D4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6FD7DA42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44" w:name="_heading=h.2cweq4tekgkz" w:colFirst="0" w:colLast="0"/>
      <w:bookmarkStart w:id="45" w:name="_Toc74867542"/>
      <w:bookmarkStart w:id="46" w:name="_Toc74940158"/>
      <w:bookmarkStart w:id="47" w:name="_Toc74940343"/>
      <w:bookmarkEnd w:id="44"/>
      <w:r>
        <w:t>4.1.7 Требования к эксплуатации, техническому обслуживанию, ремонту и хранению компонентов системы</w:t>
      </w:r>
      <w:bookmarkEnd w:id="45"/>
      <w:bookmarkEnd w:id="46"/>
      <w:bookmarkEnd w:id="47"/>
      <w:r>
        <w:t xml:space="preserve"> </w:t>
      </w:r>
    </w:p>
    <w:p w14:paraId="46DD083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Размещение оборудования, технических средств осуществляется удаленно, поэтому не требует обслуживания со стороны заказчика.  </w:t>
      </w:r>
    </w:p>
    <w:p w14:paraId="28920C84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пользователи системы должны соблюдать правила эксплуатации электронной вычислительной техники. </w:t>
      </w:r>
    </w:p>
    <w:p w14:paraId="05F6DD34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Квалификация персонала и его подготовка должны соответствовать технической документации. </w:t>
      </w:r>
    </w:p>
    <w:p w14:paraId="6A90BEAC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4DEFC1D2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48" w:name="_heading=h.sdx3ildh3vv8" w:colFirst="0" w:colLast="0"/>
      <w:bookmarkStart w:id="49" w:name="_Toc74867543"/>
      <w:bookmarkStart w:id="50" w:name="_Toc74940159"/>
      <w:bookmarkStart w:id="51" w:name="_Toc74940344"/>
      <w:bookmarkEnd w:id="48"/>
      <w:r>
        <w:t>4.1.8 Требования к защите информации от несанкционированного доступа</w:t>
      </w:r>
      <w:bookmarkEnd w:id="49"/>
      <w:bookmarkEnd w:id="50"/>
      <w:bookmarkEnd w:id="51"/>
      <w:r>
        <w:t xml:space="preserve"> </w:t>
      </w:r>
    </w:p>
    <w:p w14:paraId="5512CBEE" w14:textId="77777777" w:rsidR="00BE12E9" w:rsidRDefault="00BE12E9" w:rsidP="00BD6EF7">
      <w:pPr>
        <w:pStyle w:val="af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Система должна обеспечивать защиту от несанкционированного доступа (далее НСД), а именно должны быть реализованы следующие меры:</w:t>
      </w:r>
    </w:p>
    <w:p w14:paraId="4D265B80" w14:textId="2AB0A5EC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идентификация и аутентификация пользователей при помощи сочетания логин и пароль. При этом пароль для системного администратора и администратора должен меняться не реже 1 раза в неделю, а для всех остальных пользователей – не реже 1 раза в месяц;</w:t>
      </w:r>
    </w:p>
    <w:p w14:paraId="539128DF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проверку полномочий пользователя при работе с системой;</w:t>
      </w:r>
    </w:p>
    <w:p w14:paraId="02D9D805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разграничение доступа пользователей на уровне задач и информационных массивов;</w:t>
      </w:r>
    </w:p>
    <w:p w14:paraId="7A40E598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установку и запуск только разрешенного ПО;</w:t>
      </w:r>
    </w:p>
    <w:p w14:paraId="26B4F7C0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НСД к БД с персональными и идентификационными данными при помощи шифрования алгоритмом асинхронного шифрования RSA;</w:t>
      </w:r>
    </w:p>
    <w:p w14:paraId="07915127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событий безопасности (ведение аудита). Протоколы аудита должны быть защищены от НСД как локально, так и в архиве;</w:t>
      </w:r>
    </w:p>
    <w:p w14:paraId="6CE2F4D2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антивирусная защита;</w:t>
      </w:r>
    </w:p>
    <w:p w14:paraId="59D70A35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обнаружение и предотвращение вторжений при помощи IDS/IPS систем;</w:t>
      </w:r>
    </w:p>
    <w:p w14:paraId="29AF7F14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и анализ защищенности информации;</w:t>
      </w:r>
    </w:p>
    <w:p w14:paraId="4CAAE45A" w14:textId="77777777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обеспечение целостности ИС и информации;</w:t>
      </w:r>
    </w:p>
    <w:p w14:paraId="5307327A" w14:textId="12904E12" w:rsidR="00BE12E9" w:rsidRDefault="00BE12E9" w:rsidP="00BD6EF7">
      <w:pPr>
        <w:pStyle w:val="af4"/>
        <w:numPr>
          <w:ilvl w:val="0"/>
          <w:numId w:val="18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обеспечение доступности информации</w:t>
      </w:r>
      <w:r w:rsidR="00BD6EF7">
        <w:rPr>
          <w:color w:val="000000"/>
          <w:sz w:val="28"/>
          <w:szCs w:val="28"/>
        </w:rPr>
        <w:t>.</w:t>
      </w:r>
    </w:p>
    <w:p w14:paraId="0EB79BDA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34E2A4C1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52" w:name="_heading=h.t5htkql26e28" w:colFirst="0" w:colLast="0"/>
      <w:bookmarkStart w:id="53" w:name="_Toc74867544"/>
      <w:bookmarkStart w:id="54" w:name="_Toc74940160"/>
      <w:bookmarkStart w:id="55" w:name="_Toc74940345"/>
      <w:bookmarkEnd w:id="52"/>
      <w:r>
        <w:t>4.1.9 Требования по патентной чистоте</w:t>
      </w:r>
      <w:bookmarkEnd w:id="53"/>
      <w:bookmarkEnd w:id="54"/>
      <w:bookmarkEnd w:id="55"/>
      <w:r>
        <w:t xml:space="preserve"> </w:t>
      </w:r>
    </w:p>
    <w:p w14:paraId="75D7608B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указанного в дополнительных соглашениях.  </w:t>
      </w:r>
    </w:p>
    <w:p w14:paraId="629FABEE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2293B7FB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56" w:name="_heading=h.h7cktjbqyrnt" w:colFirst="0" w:colLast="0"/>
      <w:bookmarkStart w:id="57" w:name="_Toc74867545"/>
      <w:bookmarkStart w:id="58" w:name="_Toc74940161"/>
      <w:bookmarkStart w:id="59" w:name="_Toc74940346"/>
      <w:bookmarkEnd w:id="56"/>
      <w:r>
        <w:t>4.1.10 Требования к стандартизации и унификации</w:t>
      </w:r>
      <w:bookmarkEnd w:id="57"/>
      <w:bookmarkEnd w:id="58"/>
      <w:bookmarkEnd w:id="59"/>
      <w:r>
        <w:rPr>
          <w:sz w:val="26"/>
          <w:szCs w:val="26"/>
        </w:rPr>
        <w:t xml:space="preserve"> </w:t>
      </w:r>
      <w:r>
        <w:t xml:space="preserve"> </w:t>
      </w:r>
    </w:p>
    <w:p w14:paraId="1805EEF4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14:paraId="36ACC728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14:paraId="1D610C12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14:paraId="2F18CD68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14:paraId="658CD177" w14:textId="77777777" w:rsidR="00895E26" w:rsidRDefault="00895E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664CB565" w14:textId="77777777" w:rsidR="00895E26" w:rsidRDefault="00F7749D">
      <w:pPr>
        <w:pStyle w:val="2"/>
        <w:spacing w:before="0"/>
        <w:ind w:left="1417" w:hanging="708"/>
        <w:jc w:val="both"/>
      </w:pPr>
      <w:bookmarkStart w:id="60" w:name="_Toc74940347"/>
      <w:r>
        <w:t>4.2 Требования к функциям (задачам), выполняемым системой</w:t>
      </w:r>
      <w:bookmarkEnd w:id="60"/>
      <w:r>
        <w:t xml:space="preserve"> </w:t>
      </w:r>
    </w:p>
    <w:p w14:paraId="08668BA5" w14:textId="49B4617D" w:rsidR="00BE12E9" w:rsidRDefault="0006187A" w:rsidP="00061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подсистемы АС должны обеспечивать работу в рамках одной авторизации пользователя за сеанс. Все подсистемы должны дополнять функционал друг друга, но при этом оставаться независимыми. </w:t>
      </w:r>
      <w:r>
        <w:rPr>
          <w:color w:val="000000"/>
          <w:sz w:val="28"/>
          <w:szCs w:val="28"/>
        </w:rPr>
        <w:t>Не допускается предоставление противоречивых данных.</w:t>
      </w:r>
    </w:p>
    <w:p w14:paraId="54AFE84C" w14:textId="77777777" w:rsidR="00895E26" w:rsidRDefault="00F774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6F8C30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61" w:name="_heading=h.44sinio" w:colFirst="0" w:colLast="0"/>
      <w:bookmarkStart w:id="62" w:name="_Toc74867547"/>
      <w:bookmarkStart w:id="63" w:name="_Toc74940163"/>
      <w:bookmarkStart w:id="64" w:name="_Toc74940348"/>
      <w:bookmarkEnd w:id="61"/>
      <w:r>
        <w:t>4.2.1 Подсистема базы данных</w:t>
      </w:r>
      <w:bookmarkEnd w:id="62"/>
      <w:bookmarkEnd w:id="63"/>
      <w:bookmarkEnd w:id="64"/>
      <w:r>
        <w:t xml:space="preserve"> </w:t>
      </w:r>
    </w:p>
    <w:p w14:paraId="016212D0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базы данных должна осуществлять хранение оперативных данных системы, личные данные профиля таких, как данные для авторизации, данные об оценках, данные о расписании, данные о домашних заданиях. </w:t>
      </w:r>
    </w:p>
    <w:p w14:paraId="2A787554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должна обеспечивать периодическое резервное копирование и сохранение данных на дополнительных носителях информации. </w:t>
      </w:r>
    </w:p>
    <w:p w14:paraId="6A39E11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Подсистема должна обеспечивать безопасное хранение данных в зашифрованном виде с парольным доступом. </w:t>
      </w:r>
    </w:p>
    <w:p w14:paraId="497D494C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6671B63C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65" w:name="_heading=h.poteiiq3ufsy" w:colFirst="0" w:colLast="0"/>
      <w:bookmarkStart w:id="66" w:name="_Toc74867548"/>
      <w:bookmarkStart w:id="67" w:name="_Toc74940164"/>
      <w:bookmarkStart w:id="68" w:name="_Toc74940349"/>
      <w:bookmarkEnd w:id="65"/>
      <w:r>
        <w:t>4.2.2 Время восстановления после отказа</w:t>
      </w:r>
      <w:bookmarkEnd w:id="66"/>
      <w:bookmarkEnd w:id="67"/>
      <w:bookmarkEnd w:id="68"/>
      <w:r>
        <w:t xml:space="preserve"> </w:t>
      </w:r>
    </w:p>
    <w:p w14:paraId="3368FC8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отказа работы серверной части и последующей недоступности веб-приложения, время восстановления не должно превышать одни рабочие сутки. </w:t>
      </w:r>
    </w:p>
    <w:p w14:paraId="5DACB3FD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4581CECC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69" w:name="_heading=h.te69wx74ojlz" w:colFirst="0" w:colLast="0"/>
      <w:bookmarkStart w:id="70" w:name="_Toc74867549"/>
      <w:bookmarkStart w:id="71" w:name="_Toc74940165"/>
      <w:bookmarkStart w:id="72" w:name="_Toc74940350"/>
      <w:bookmarkEnd w:id="69"/>
      <w:r>
        <w:t>4.2.3 Отказы из-за некорректных действий оператора</w:t>
      </w:r>
      <w:bookmarkEnd w:id="70"/>
      <w:bookmarkEnd w:id="71"/>
      <w:bookmarkEnd w:id="72"/>
      <w:r>
        <w:t xml:space="preserve"> </w:t>
      </w:r>
    </w:p>
    <w:p w14:paraId="1FE73271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 </w:t>
      </w:r>
    </w:p>
    <w:p w14:paraId="0386D3B9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66751C4C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73" w:name="_heading=h.rgi1lsa9cyp6" w:colFirst="0" w:colLast="0"/>
      <w:bookmarkStart w:id="74" w:name="_Toc74867550"/>
      <w:bookmarkStart w:id="75" w:name="_Toc74940166"/>
      <w:bookmarkStart w:id="76" w:name="_Toc74940351"/>
      <w:bookmarkEnd w:id="73"/>
      <w:r>
        <w:t>4.2.4 Базовая подсистема</w:t>
      </w:r>
      <w:bookmarkEnd w:id="74"/>
      <w:bookmarkEnd w:id="75"/>
      <w:bookmarkEnd w:id="76"/>
      <w:r>
        <w:t xml:space="preserve"> </w:t>
      </w:r>
    </w:p>
    <w:p w14:paraId="35CB8360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подсистема является основой веб-приложения «ЛК СОШ №777». Подсистема должна обеспечивать возможность перехода в остальные подсистемы с использованием понятной навигации.  Главная страница подсистемы должна предлагать пользователю следующую информацию:</w:t>
      </w:r>
    </w:p>
    <w:p w14:paraId="5B7BC5B3" w14:textId="241A43FC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для ученика: личный профиль, в котором отображается личная информация (ФИО, класс, активные курсы, дата рождения, год обучения, контактная информация) и навигационная панель для перехода на страницы просмотра расписания, оценок и различной внеурочной деятельности;</w:t>
      </w:r>
    </w:p>
    <w:p w14:paraId="365C5D56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для преподавателя: личный профиль, в котором отображается личная информация (ФИО, класс, курсы, дата рождения, должность, руководство классом, преподаваемые предметы, контактная информация) и навигационная панель для перехода на страницы просмотра расписания, оценок и различной внеурочной деятельности.</w:t>
      </w:r>
    </w:p>
    <w:p w14:paraId="10758902" w14:textId="77777777" w:rsidR="00895E26" w:rsidRDefault="00895E26">
      <w:pPr>
        <w:tabs>
          <w:tab w:val="left" w:pos="1134"/>
        </w:tabs>
        <w:spacing w:line="360" w:lineRule="auto"/>
        <w:ind w:left="1429"/>
        <w:jc w:val="both"/>
        <w:rPr>
          <w:sz w:val="28"/>
          <w:szCs w:val="28"/>
        </w:rPr>
      </w:pPr>
    </w:p>
    <w:p w14:paraId="0815C043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77" w:name="_heading=h.ndy2j9l0ta2" w:colFirst="0" w:colLast="0"/>
      <w:bookmarkStart w:id="78" w:name="_Toc74867551"/>
      <w:bookmarkStart w:id="79" w:name="_Toc74940167"/>
      <w:bookmarkStart w:id="80" w:name="_Toc74940352"/>
      <w:bookmarkEnd w:id="77"/>
      <w:r>
        <w:t>4.2.5 Подсистема авторизации</w:t>
      </w:r>
      <w:bookmarkEnd w:id="78"/>
      <w:bookmarkEnd w:id="79"/>
      <w:bookmarkEnd w:id="80"/>
      <w:r>
        <w:t xml:space="preserve"> </w:t>
      </w:r>
    </w:p>
    <w:p w14:paraId="457D7619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авторизации должен осуществлять авторизацию пользователя с использованием единой учетной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логин/пароль. Безопасность авторизации должна быть обеспечена согласно изложенному в пунктах </w:t>
      </w:r>
      <w:hyperlink w:anchor="_heading=h.1y960istbsud">
        <w:r>
          <w:rPr>
            <w:sz w:val="28"/>
            <w:szCs w:val="28"/>
          </w:rPr>
          <w:t>4.1.4</w:t>
        </w:r>
      </w:hyperlink>
      <w:r>
        <w:rPr>
          <w:sz w:val="28"/>
          <w:szCs w:val="28"/>
        </w:rPr>
        <w:t xml:space="preserve"> и </w:t>
      </w:r>
      <w:hyperlink w:anchor="_heading=h.sdx3ildh3vv8">
        <w:r>
          <w:rPr>
            <w:sz w:val="28"/>
            <w:szCs w:val="28"/>
          </w:rPr>
          <w:t>4.1.8</w:t>
        </w:r>
      </w:hyperlink>
      <w:r>
        <w:rPr>
          <w:sz w:val="28"/>
          <w:szCs w:val="28"/>
        </w:rPr>
        <w:t xml:space="preserve"> настоящего документа.  </w:t>
      </w:r>
    </w:p>
    <w:p w14:paraId="792879EA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20DA083C" w14:textId="77777777" w:rsidR="00895E26" w:rsidRDefault="00F7749D">
      <w:pPr>
        <w:pStyle w:val="3"/>
        <w:spacing w:before="0" w:line="360" w:lineRule="auto"/>
        <w:ind w:left="1417" w:hanging="708"/>
        <w:jc w:val="both"/>
      </w:pPr>
      <w:bookmarkStart w:id="81" w:name="_heading=h.crck3piuh4ad" w:colFirst="0" w:colLast="0"/>
      <w:bookmarkStart w:id="82" w:name="_Toc74867552"/>
      <w:bookmarkStart w:id="83" w:name="_Toc74940168"/>
      <w:bookmarkStart w:id="84" w:name="_Toc74940353"/>
      <w:bookmarkEnd w:id="81"/>
      <w:r>
        <w:t>4.2.6 Подсистема администратора</w:t>
      </w:r>
      <w:bookmarkEnd w:id="82"/>
      <w:bookmarkEnd w:id="83"/>
      <w:bookmarkEnd w:id="84"/>
    </w:p>
    <w:p w14:paraId="677AB3F2" w14:textId="77777777" w:rsidR="00895E26" w:rsidRDefault="00F774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при работе с обучающимися и преподавателями имеет возможность:</w:t>
      </w:r>
    </w:p>
    <w:p w14:paraId="6956360F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создавать учетные записей новых пользователей;</w:t>
      </w:r>
    </w:p>
    <w:p w14:paraId="2B64D3EA" w14:textId="7275EF7F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создавать новые классы;</w:t>
      </w:r>
    </w:p>
    <w:p w14:paraId="56227227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создавать предметы;</w:t>
      </w:r>
    </w:p>
    <w:p w14:paraId="02821A36" w14:textId="0AE63642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создавать</w:t>
      </w:r>
      <w:r w:rsidR="00155E15">
        <w:rPr>
          <w:sz w:val="28"/>
          <w:szCs w:val="28"/>
        </w:rPr>
        <w:t xml:space="preserve"> и изменять</w:t>
      </w:r>
      <w:r>
        <w:rPr>
          <w:sz w:val="28"/>
          <w:szCs w:val="28"/>
        </w:rPr>
        <w:t xml:space="preserve"> занятости преподавателей;</w:t>
      </w:r>
    </w:p>
    <w:p w14:paraId="54344D80" w14:textId="6C964A22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создавать</w:t>
      </w:r>
      <w:r w:rsidR="00155E15">
        <w:rPr>
          <w:sz w:val="28"/>
          <w:szCs w:val="28"/>
        </w:rPr>
        <w:t xml:space="preserve"> и изменять информацию в</w:t>
      </w:r>
      <w:r>
        <w:rPr>
          <w:sz w:val="28"/>
          <w:szCs w:val="28"/>
        </w:rPr>
        <w:t xml:space="preserve"> расписани</w:t>
      </w:r>
      <w:r w:rsidR="00155E1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758E1711" w14:textId="77777777" w:rsidR="00895E26" w:rsidRDefault="00895E26">
      <w:pPr>
        <w:pStyle w:val="2"/>
        <w:spacing w:before="0"/>
        <w:ind w:firstLine="708"/>
        <w:jc w:val="both"/>
      </w:pPr>
    </w:p>
    <w:p w14:paraId="6717E9C6" w14:textId="77777777" w:rsidR="00895E26" w:rsidRDefault="00F7749D">
      <w:pPr>
        <w:pStyle w:val="2"/>
        <w:spacing w:before="0"/>
        <w:ind w:left="1417" w:hanging="708"/>
        <w:jc w:val="both"/>
      </w:pPr>
      <w:bookmarkStart w:id="85" w:name="_heading=h.bhfpcvfs7gs0" w:colFirst="0" w:colLast="0"/>
      <w:bookmarkStart w:id="86" w:name="_4.3_Требования_к"/>
      <w:bookmarkStart w:id="87" w:name="_Toc74940354"/>
      <w:bookmarkEnd w:id="85"/>
      <w:bookmarkEnd w:id="86"/>
      <w:r>
        <w:t>4.3 Требования к видам обеспечения</w:t>
      </w:r>
      <w:bookmarkEnd w:id="87"/>
      <w:r>
        <w:t xml:space="preserve"> </w:t>
      </w:r>
    </w:p>
    <w:p w14:paraId="1B7041D9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88" w:name="_heading=h.x48ygd6zwwph" w:colFirst="0" w:colLast="0"/>
      <w:bookmarkStart w:id="89" w:name="_Toc74867554"/>
      <w:bookmarkStart w:id="90" w:name="_Toc74940170"/>
      <w:bookmarkStart w:id="91" w:name="_Toc74940355"/>
      <w:bookmarkEnd w:id="88"/>
      <w:r>
        <w:t>4.3.1 Требования к математическому обеспечению</w:t>
      </w:r>
      <w:bookmarkEnd w:id="89"/>
      <w:bookmarkEnd w:id="90"/>
      <w:bookmarkEnd w:id="91"/>
      <w:r>
        <w:t xml:space="preserve"> </w:t>
      </w:r>
    </w:p>
    <w:p w14:paraId="3C9AF168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организациями. </w:t>
      </w:r>
    </w:p>
    <w:p w14:paraId="1F2BF8E0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74F777E6" w14:textId="77777777" w:rsidR="00895E26" w:rsidRDefault="00F7749D">
      <w:pPr>
        <w:pStyle w:val="3"/>
        <w:spacing w:before="0" w:after="0" w:line="360" w:lineRule="auto"/>
        <w:ind w:firstLine="708"/>
        <w:jc w:val="both"/>
      </w:pPr>
      <w:bookmarkStart w:id="92" w:name="_heading=h.xgd6zs5oe95u" w:colFirst="0" w:colLast="0"/>
      <w:bookmarkStart w:id="93" w:name="_Toc74867555"/>
      <w:bookmarkStart w:id="94" w:name="_Toc74940171"/>
      <w:bookmarkStart w:id="95" w:name="_Toc74940356"/>
      <w:bookmarkEnd w:id="92"/>
      <w:r>
        <w:t>4.3.2 Требования к информационному обеспечению системы</w:t>
      </w:r>
      <w:bookmarkEnd w:id="93"/>
      <w:bookmarkEnd w:id="94"/>
      <w:bookmarkEnd w:id="95"/>
      <w:r>
        <w:t xml:space="preserve"> </w:t>
      </w:r>
    </w:p>
    <w:p w14:paraId="7DC0B1BB" w14:textId="5196A5D0" w:rsidR="00BE5DF7" w:rsidRDefault="00BE5DF7" w:rsidP="00BD6EF7">
      <w:pPr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Все данные сайта должны храниться в структурированном виде под управлением реляционной СУБД.</w:t>
      </w:r>
    </w:p>
    <w:p w14:paraId="7A70B743" w14:textId="6B85D239" w:rsidR="00895E26" w:rsidRDefault="00F7749D" w:rsidP="00BD6E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3384DE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96" w:name="_heading=h.71b432fr4lyb" w:colFirst="0" w:colLast="0"/>
      <w:bookmarkStart w:id="97" w:name="_Toc74867556"/>
      <w:bookmarkStart w:id="98" w:name="_Toc74940172"/>
      <w:bookmarkStart w:id="99" w:name="_Toc74940357"/>
      <w:bookmarkEnd w:id="96"/>
      <w:r>
        <w:t>4.3.3 Требования к лингвистическому обеспечению системы</w:t>
      </w:r>
      <w:bookmarkEnd w:id="97"/>
      <w:bookmarkEnd w:id="98"/>
      <w:bookmarkEnd w:id="99"/>
      <w:r>
        <w:t xml:space="preserve"> </w:t>
      </w:r>
    </w:p>
    <w:p w14:paraId="407D187B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прикладное программное обеспечение системы для организации взаимодействия с пользователем должно использовать русский язык. </w:t>
      </w:r>
    </w:p>
    <w:p w14:paraId="1A210CBD" w14:textId="77777777" w:rsidR="00895E26" w:rsidRDefault="00895E26">
      <w:pPr>
        <w:spacing w:line="360" w:lineRule="auto"/>
        <w:ind w:firstLine="708"/>
        <w:jc w:val="both"/>
        <w:rPr>
          <w:sz w:val="28"/>
          <w:szCs w:val="28"/>
        </w:rPr>
      </w:pPr>
    </w:p>
    <w:p w14:paraId="00F27147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100" w:name="_heading=h.xnczjtho4d9l" w:colFirst="0" w:colLast="0"/>
      <w:bookmarkStart w:id="101" w:name="_Toc74867557"/>
      <w:bookmarkStart w:id="102" w:name="_Toc74940173"/>
      <w:bookmarkStart w:id="103" w:name="_Toc74940358"/>
      <w:bookmarkEnd w:id="100"/>
      <w:r>
        <w:t>4.3.4 Требования к программному обеспечению системы</w:t>
      </w:r>
      <w:bookmarkEnd w:id="101"/>
      <w:bookmarkEnd w:id="102"/>
      <w:bookmarkEnd w:id="103"/>
      <w:r>
        <w:t xml:space="preserve"> </w:t>
      </w:r>
    </w:p>
    <w:p w14:paraId="6FF05043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сайта необходимо следующее программное обеспечение в серверной части:</w:t>
      </w:r>
    </w:p>
    <w:p w14:paraId="7143FF44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–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16.04.1);</w:t>
      </w:r>
    </w:p>
    <w:p w14:paraId="58A4D2DB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веб-сервер –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версии не ниже 2.4.38 (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>);</w:t>
      </w:r>
    </w:p>
    <w:p w14:paraId="4639FED7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–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версии не ниже 5.1. </w:t>
      </w:r>
    </w:p>
    <w:p w14:paraId="39F24B6F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1F44A630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Opera</w:t>
      </w:r>
      <w:proofErr w:type="spellEnd"/>
      <w:r>
        <w:rPr>
          <w:sz w:val="28"/>
          <w:szCs w:val="28"/>
        </w:rPr>
        <w:t>;</w:t>
      </w:r>
    </w:p>
    <w:p w14:paraId="27A83025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Mozilla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1.0;</w:t>
      </w:r>
    </w:p>
    <w:p w14:paraId="7A4BB176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>;</w:t>
      </w:r>
    </w:p>
    <w:p w14:paraId="44E3FAA5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Yandex</w:t>
      </w:r>
      <w:proofErr w:type="spellEnd"/>
      <w:r>
        <w:rPr>
          <w:sz w:val="28"/>
          <w:szCs w:val="28"/>
        </w:rPr>
        <w:t>;</w:t>
      </w:r>
    </w:p>
    <w:p w14:paraId="791372AA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>.</w:t>
      </w:r>
    </w:p>
    <w:p w14:paraId="7A22E515" w14:textId="77777777" w:rsidR="00895E26" w:rsidRDefault="00895E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27BB4440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104" w:name="_heading=h.y13duqc7st99" w:colFirst="0" w:colLast="0"/>
      <w:bookmarkStart w:id="105" w:name="_Toc74867558"/>
      <w:bookmarkStart w:id="106" w:name="_Toc74940174"/>
      <w:bookmarkStart w:id="107" w:name="_Toc74940359"/>
      <w:bookmarkEnd w:id="104"/>
      <w:r>
        <w:t>4.3.5 Требования к техническому обеспечению</w:t>
      </w:r>
      <w:bookmarkEnd w:id="105"/>
      <w:bookmarkEnd w:id="106"/>
      <w:bookmarkEnd w:id="107"/>
      <w:r>
        <w:t xml:space="preserve"> </w:t>
      </w:r>
    </w:p>
    <w:p w14:paraId="56361B33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обеспечение системы должно максимально и наиболее эффективным образом использовать существующие технические средства. В состав комплекса должны входить следующие технические средства: </w:t>
      </w:r>
    </w:p>
    <w:p w14:paraId="74BE4618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 сервер; </w:t>
      </w:r>
    </w:p>
    <w:p w14:paraId="42940D5D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 пользователей; </w:t>
      </w:r>
    </w:p>
    <w:p w14:paraId="44D1925C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 администраторов. </w:t>
      </w:r>
    </w:p>
    <w:p w14:paraId="36E8AAA4" w14:textId="77777777" w:rsidR="00895E26" w:rsidRDefault="00895E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8"/>
          <w:szCs w:val="28"/>
        </w:rPr>
      </w:pPr>
    </w:p>
    <w:p w14:paraId="16E7198A" w14:textId="77777777" w:rsidR="00895E26" w:rsidRDefault="00F7749D">
      <w:pPr>
        <w:pStyle w:val="3"/>
        <w:spacing w:before="0" w:after="0" w:line="360" w:lineRule="auto"/>
        <w:ind w:left="1417" w:hanging="708"/>
        <w:jc w:val="both"/>
      </w:pPr>
      <w:bookmarkStart w:id="108" w:name="_heading=h.4ktw9jrg4js2" w:colFirst="0" w:colLast="0"/>
      <w:bookmarkStart w:id="109" w:name="_Toc74867559"/>
      <w:bookmarkStart w:id="110" w:name="_Toc74940175"/>
      <w:bookmarkStart w:id="111" w:name="_Toc74940360"/>
      <w:bookmarkEnd w:id="108"/>
      <w:r>
        <w:t>4.3.6 Требования к организационному обеспечению</w:t>
      </w:r>
      <w:bookmarkEnd w:id="109"/>
      <w:bookmarkEnd w:id="110"/>
      <w:bookmarkEnd w:id="111"/>
      <w:r>
        <w:t xml:space="preserve"> </w:t>
      </w:r>
    </w:p>
    <w:p w14:paraId="3ACB934F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 </w:t>
      </w:r>
    </w:p>
    <w:p w14:paraId="2EDEFED0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обработку информации «ЛК СОШ №777»; </w:t>
      </w:r>
    </w:p>
    <w:p w14:paraId="3BE2457C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администрирование «ЛК СОШ №777»; </w:t>
      </w:r>
    </w:p>
    <w:p w14:paraId="72906A4E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безопасности информации «ЛК СОШ №777»; </w:t>
      </w:r>
    </w:p>
    <w:p w14:paraId="294B1E62" w14:textId="77777777" w:rsidR="00895E26" w:rsidRDefault="00F7749D" w:rsidP="00F7749D">
      <w:pPr>
        <w:numPr>
          <w:ilvl w:val="0"/>
          <w:numId w:val="6"/>
        </w:numPr>
        <w:spacing w:line="360" w:lineRule="auto"/>
        <w:ind w:hanging="578"/>
        <w:jc w:val="both"/>
        <w:rPr>
          <w:sz w:val="28"/>
          <w:szCs w:val="28"/>
        </w:rPr>
      </w:pPr>
      <w:r>
        <w:rPr>
          <w:sz w:val="28"/>
          <w:szCs w:val="28"/>
        </w:rPr>
        <w:t>упра</w:t>
      </w:r>
      <w:r w:rsidRPr="00F7749D">
        <w:rPr>
          <w:sz w:val="28"/>
          <w:szCs w:val="28"/>
        </w:rPr>
        <w:t>вление работой персонала и учащи</w:t>
      </w:r>
      <w:r>
        <w:rPr>
          <w:sz w:val="28"/>
          <w:szCs w:val="28"/>
        </w:rPr>
        <w:t>хся</w:t>
      </w:r>
      <w:r w:rsidRPr="00F7749D">
        <w:rPr>
          <w:sz w:val="28"/>
          <w:szCs w:val="28"/>
        </w:rPr>
        <w:t xml:space="preserve"> по обслуживанию «</w:t>
      </w:r>
      <w:r>
        <w:rPr>
          <w:sz w:val="28"/>
          <w:szCs w:val="28"/>
        </w:rPr>
        <w:t>ЛК СОШ №777</w:t>
      </w:r>
      <w:r w:rsidRPr="00F7749D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41D96CBE" w14:textId="77777777" w:rsidR="00895E26" w:rsidRDefault="00F774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работе с системой должны допускаться сотрудники, имеющие навыки работы на персональном компьютере и мобильном устройстве, ознакомленные с правилами эксплуатации и прошедшие обучение работе с системой. </w:t>
      </w:r>
      <w:r>
        <w:br w:type="page"/>
      </w:r>
    </w:p>
    <w:p w14:paraId="4D2D9861" w14:textId="77777777" w:rsidR="00895E26" w:rsidRDefault="00F7749D">
      <w:pPr>
        <w:pStyle w:val="1"/>
        <w:spacing w:before="200" w:after="200"/>
      </w:pPr>
      <w:bookmarkStart w:id="112" w:name="_Toc74940361"/>
      <w:r>
        <w:lastRenderedPageBreak/>
        <w:t>5 СОСТАВ И СОДЕРЖАНИЕ РАБОТ ПО СОЗДАНИЮ СИСТЕМЫ</w:t>
      </w:r>
      <w:bookmarkEnd w:id="112"/>
      <w:r>
        <w:t xml:space="preserve"> </w:t>
      </w:r>
    </w:p>
    <w:p w14:paraId="693B9588" w14:textId="1D8A9118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документов, предъявляемых по окончании соответствующих стадий по созданию системы, представлен в </w:t>
      </w:r>
      <w:hyperlink w:anchor="Таблица1">
        <w:r>
          <w:rPr>
            <w:sz w:val="28"/>
            <w:szCs w:val="28"/>
          </w:rPr>
          <w:t>таблице 1</w:t>
        </w:r>
      </w:hyperlink>
      <w:r>
        <w:rPr>
          <w:sz w:val="28"/>
          <w:szCs w:val="28"/>
        </w:rPr>
        <w:t>.</w:t>
      </w:r>
    </w:p>
    <w:p w14:paraId="2DE46982" w14:textId="77777777" w:rsidR="00895E26" w:rsidRDefault="00F7749D" w:rsidP="00BD6EF7">
      <w:pPr>
        <w:spacing w:line="360" w:lineRule="auto"/>
        <w:ind w:firstLine="709"/>
        <w:jc w:val="both"/>
      </w:pPr>
      <w:bookmarkStart w:id="113" w:name="bookmark=id.bqhwpggpovkm" w:colFirst="0" w:colLast="0"/>
      <w:bookmarkStart w:id="114" w:name="Таблица1"/>
      <w:bookmarkEnd w:id="113"/>
      <w:bookmarkEnd w:id="114"/>
      <w:r>
        <w:rPr>
          <w:sz w:val="28"/>
          <w:szCs w:val="28"/>
        </w:rPr>
        <w:t>Таблица 1 – Состав и содержание работ</w:t>
      </w:r>
    </w:p>
    <w:tbl>
      <w:tblPr>
        <w:tblStyle w:val="ad"/>
        <w:tblW w:w="92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2046"/>
        <w:gridCol w:w="3135"/>
      </w:tblGrid>
      <w:tr w:rsidR="00895E26" w14:paraId="1D75DF72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EB077AB" w14:textId="77777777" w:rsidR="00895E26" w:rsidRDefault="00F7749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EBB3FC" w14:textId="77777777" w:rsidR="00895E26" w:rsidRDefault="00F7749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Сроки выполнения работ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764B4B8" w14:textId="77777777" w:rsidR="00895E26" w:rsidRDefault="00F7749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работ</w:t>
            </w:r>
          </w:p>
        </w:tc>
      </w:tr>
      <w:tr w:rsidR="00895E26" w14:paraId="4A0BE1A7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09E1C5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Эскизный проект</w:t>
            </w:r>
          </w:p>
          <w:p w14:paraId="6C2715BC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  <w:p w14:paraId="3279BEF7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Разработка документации на АС и ее части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39FD257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24.02.21 – 03.03.21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5550775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главных функций и функций подсистем, а также их целей.</w:t>
            </w:r>
          </w:p>
        </w:tc>
      </w:tr>
      <w:tr w:rsidR="00895E26" w14:paraId="05E79DE6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4DCAED1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Технический проект</w:t>
            </w:r>
          </w:p>
          <w:p w14:paraId="612B5806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Разработка проектных решений по системе и её частям</w:t>
            </w:r>
          </w:p>
          <w:p w14:paraId="56DCBEB0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Разработка документации на АС и её части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8C3DFA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04.03.21 – 04.04.21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8328A12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ПО, информационной базы, интерфейса.</w:t>
            </w:r>
          </w:p>
        </w:tc>
      </w:tr>
      <w:tr w:rsidR="00895E26" w14:paraId="1BB1BDBD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A12D5D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Рабочая документация</w:t>
            </w:r>
          </w:p>
          <w:p w14:paraId="3F561417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Разработка рабочей документации на систему и её части.</w:t>
            </w:r>
          </w:p>
          <w:p w14:paraId="644D7EE2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Разработка или адаптация программ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099DB7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05.04.21 – 12.06.21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7F42163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версия продукта. Документация на продукт. Руководство пользователя.</w:t>
            </w:r>
          </w:p>
        </w:tc>
      </w:tr>
      <w:tr w:rsidR="00895E26" w14:paraId="3FDE88B4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C8CF49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Ввод в действие</w:t>
            </w:r>
          </w:p>
          <w:p w14:paraId="0EC4CBE9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 Подготовка объекта автоматизации к вводу АС в действие</w:t>
            </w:r>
          </w:p>
          <w:p w14:paraId="2ECF5973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 Подготовка персонала</w:t>
            </w:r>
          </w:p>
          <w:p w14:paraId="63A76645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 Проведение предварительных испытаний</w:t>
            </w:r>
          </w:p>
          <w:p w14:paraId="280B4893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 Проведение опытной эксплуатации</w:t>
            </w:r>
          </w:p>
          <w:p w14:paraId="53EBEB45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 Проведение приемочных испытаний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CAD94EE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12.06.21 – 28.06.21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37204A" w14:textId="77777777" w:rsidR="00895E26" w:rsidRDefault="00F7749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испытаний. Устранение неполадок. Внесение изменений в документацию.</w:t>
            </w:r>
          </w:p>
        </w:tc>
      </w:tr>
    </w:tbl>
    <w:p w14:paraId="572F48B7" w14:textId="77777777" w:rsidR="00895E26" w:rsidRDefault="00895E26">
      <w:pPr>
        <w:spacing w:line="360" w:lineRule="auto"/>
        <w:jc w:val="both"/>
      </w:pPr>
    </w:p>
    <w:p w14:paraId="4C0580D4" w14:textId="77777777" w:rsidR="00895E26" w:rsidRDefault="00895E26">
      <w:pPr>
        <w:spacing w:line="360" w:lineRule="auto"/>
        <w:jc w:val="both"/>
      </w:pPr>
    </w:p>
    <w:p w14:paraId="0A2C1185" w14:textId="77777777" w:rsidR="00895E26" w:rsidRDefault="00F7749D">
      <w:pPr>
        <w:pStyle w:val="1"/>
        <w:spacing w:before="0" w:line="480" w:lineRule="auto"/>
      </w:pPr>
      <w:bookmarkStart w:id="115" w:name="_6_ПОРЯДОК_КОНТРОЛЯ"/>
      <w:bookmarkStart w:id="116" w:name="_Toc74940362"/>
      <w:bookmarkEnd w:id="115"/>
      <w:r>
        <w:lastRenderedPageBreak/>
        <w:t>6 ПОРЯДОК КОНТРОЛЯ И ПРИЕМКИ СИСТЕМЫ</w:t>
      </w:r>
      <w:bookmarkEnd w:id="116"/>
      <w:r>
        <w:t xml:space="preserve"> </w:t>
      </w:r>
    </w:p>
    <w:p w14:paraId="713DDA76" w14:textId="77777777" w:rsidR="003F5D14" w:rsidRPr="00BD6EF7" w:rsidRDefault="00F7749D" w:rsidP="00BD6EF7">
      <w:pPr>
        <w:pStyle w:val="2"/>
        <w:spacing w:before="0"/>
        <w:ind w:left="1276" w:hanging="567"/>
        <w:jc w:val="both"/>
        <w:textAlignment w:val="baseline"/>
        <w:rPr>
          <w:color w:val="000000"/>
        </w:rPr>
      </w:pPr>
      <w:bookmarkStart w:id="117" w:name="_Toc74940363"/>
      <w:r w:rsidRPr="00BD6EF7">
        <w:t xml:space="preserve">6.1 </w:t>
      </w:r>
      <w:bookmarkEnd w:id="117"/>
      <w:r w:rsidR="003F5D14" w:rsidRPr="00BD6EF7">
        <w:rPr>
          <w:color w:val="000000"/>
        </w:rPr>
        <w:t>Требования к наполнению информацией</w:t>
      </w:r>
    </w:p>
    <w:p w14:paraId="6CF2E3FD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3D215C51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После сдачи системы в эксплуатацию информационное наполнение разделов осуществляется на основании Договора на поддержку сайта.</w:t>
      </w:r>
    </w:p>
    <w:p w14:paraId="43DF6F8F" w14:textId="71E65493" w:rsidR="003F5D14" w:rsidRPr="00BD6EF7" w:rsidRDefault="003F5D14" w:rsidP="00BD6EF7">
      <w:pPr>
        <w:spacing w:line="360" w:lineRule="auto"/>
        <w:rPr>
          <w:sz w:val="28"/>
          <w:szCs w:val="28"/>
        </w:rPr>
      </w:pPr>
    </w:p>
    <w:p w14:paraId="6DC79C82" w14:textId="6CCC74CA" w:rsidR="003F5D14" w:rsidRPr="00BD6EF7" w:rsidRDefault="00BD6EF7" w:rsidP="00BD6EF7">
      <w:pPr>
        <w:pStyle w:val="2"/>
        <w:spacing w:before="0"/>
        <w:ind w:left="1276" w:hanging="567"/>
        <w:jc w:val="both"/>
        <w:textAlignment w:val="baseline"/>
      </w:pPr>
      <w:r>
        <w:t xml:space="preserve">6.2 </w:t>
      </w:r>
      <w:r w:rsidR="003F5D14" w:rsidRPr="00BD6EF7">
        <w:t>Порядок предоставления информационного наполнения</w:t>
      </w:r>
    </w:p>
    <w:p w14:paraId="1DCC2615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 xml:space="preserve">Заказчик предоставляет материалы в электронном формате для текстового процессора Microsoft </w:t>
      </w:r>
      <w:proofErr w:type="spellStart"/>
      <w:r w:rsidRPr="00BD6EF7">
        <w:rPr>
          <w:color w:val="000000"/>
          <w:sz w:val="28"/>
          <w:szCs w:val="28"/>
        </w:rPr>
        <w:t>Word</w:t>
      </w:r>
      <w:proofErr w:type="spellEnd"/>
      <w:r w:rsidRPr="00BD6EF7">
        <w:rPr>
          <w:color w:val="000000"/>
          <w:sz w:val="28"/>
          <w:szCs w:val="28"/>
        </w:rPr>
        <w:t xml:space="preserve"> с расширением DOCX и обязательной поддержкой совместимости с предыдущими версиями Microsoft </w:t>
      </w:r>
      <w:proofErr w:type="spellStart"/>
      <w:r w:rsidRPr="00BD6EF7">
        <w:rPr>
          <w:color w:val="000000"/>
          <w:sz w:val="28"/>
          <w:szCs w:val="28"/>
        </w:rPr>
        <w:t>Word</w:t>
      </w:r>
      <w:proofErr w:type="spellEnd"/>
      <w:r w:rsidRPr="00BD6EF7">
        <w:rPr>
          <w:color w:val="000000"/>
          <w:sz w:val="28"/>
          <w:szCs w:val="28"/>
        </w:rPr>
        <w:t>. </w:t>
      </w:r>
    </w:p>
    <w:p w14:paraId="3BDDBB09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14:paraId="445D2614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частями.</w:t>
      </w:r>
    </w:p>
    <w:p w14:paraId="448AB6FD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Передача материалов закрепляется подписанием Акта о передаче информационного наполнения.</w:t>
      </w:r>
    </w:p>
    <w:p w14:paraId="189AED11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Любые изменения информационного наполнения силами Исполнителя после подписания данного Акта допускаются только на основании отдельного Дополнительного соглашения к Договору за дополнительную плату.</w:t>
      </w:r>
    </w:p>
    <w:p w14:paraId="0A8560E6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14:paraId="39E3021D" w14:textId="3EBFEBE2" w:rsidR="003F5D14" w:rsidRPr="00BD6EF7" w:rsidRDefault="00BD6EF7" w:rsidP="00BD6EF7">
      <w:pPr>
        <w:pStyle w:val="2"/>
        <w:spacing w:before="0"/>
        <w:ind w:left="1276" w:hanging="567"/>
        <w:jc w:val="both"/>
        <w:textAlignment w:val="baseline"/>
      </w:pPr>
      <w:r>
        <w:lastRenderedPageBreak/>
        <w:t xml:space="preserve">6.3 </w:t>
      </w:r>
      <w:r w:rsidR="003F5D14" w:rsidRPr="00BD6EF7">
        <w:t>Требования к персоналу</w:t>
      </w:r>
    </w:p>
    <w:p w14:paraId="54D4F2F8" w14:textId="77777777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 xml:space="preserve">Для эксплуатации веб-интерфейса системы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proofErr w:type="spellStart"/>
      <w:r w:rsidRPr="00BD6EF7">
        <w:rPr>
          <w:color w:val="000000"/>
          <w:sz w:val="28"/>
          <w:szCs w:val="28"/>
        </w:rPr>
        <w:t>Google</w:t>
      </w:r>
      <w:proofErr w:type="spellEnd"/>
      <w:r w:rsidRPr="00BD6EF7">
        <w:rPr>
          <w:color w:val="000000"/>
          <w:sz w:val="28"/>
          <w:szCs w:val="28"/>
        </w:rPr>
        <w:t xml:space="preserve"> </w:t>
      </w:r>
      <w:proofErr w:type="spellStart"/>
      <w:r w:rsidRPr="00BD6EF7">
        <w:rPr>
          <w:color w:val="000000"/>
          <w:sz w:val="28"/>
          <w:szCs w:val="28"/>
        </w:rPr>
        <w:t>Chrome</w:t>
      </w:r>
      <w:proofErr w:type="spellEnd"/>
      <w:r w:rsidRPr="00BD6EF7">
        <w:rPr>
          <w:color w:val="000000"/>
          <w:sz w:val="28"/>
          <w:szCs w:val="28"/>
        </w:rPr>
        <w:t>).</w:t>
      </w:r>
    </w:p>
    <w:p w14:paraId="0879E52B" w14:textId="0B6941EB" w:rsidR="003F5D14" w:rsidRPr="00BD6EF7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 xml:space="preserve">Для обеспечения стабильной работы всей системы в целом и каждой ее части отдельно системный администратор должен понимать принципы функционирования каждой части системы, обладать навыками поиска неисправностей, владеть технологиями, перечисленными в </w:t>
      </w:r>
      <w:hyperlink w:anchor="_4.3_Требования_к" w:history="1">
        <w:r w:rsidRPr="00BD6EF7">
          <w:rPr>
            <w:rStyle w:val="af1"/>
            <w:color w:val="auto"/>
            <w:sz w:val="28"/>
            <w:szCs w:val="28"/>
            <w:u w:val="none"/>
          </w:rPr>
          <w:t>п.4.3</w:t>
        </w:r>
      </w:hyperlink>
      <w:r w:rsidRPr="00BD6EF7">
        <w:rPr>
          <w:color w:val="000000"/>
          <w:sz w:val="28"/>
          <w:szCs w:val="28"/>
        </w:rPr>
        <w:t xml:space="preserve"> настоящего ТЗ. </w:t>
      </w:r>
    </w:p>
    <w:p w14:paraId="47596AA1" w14:textId="2C479113" w:rsidR="003F5D14" w:rsidRDefault="003F5D14" w:rsidP="003F5D14"/>
    <w:p w14:paraId="4C5C6B51" w14:textId="7F8E81C7" w:rsidR="003F5D14" w:rsidRPr="00BD6EF7" w:rsidRDefault="00BD6EF7" w:rsidP="00BD6EF7">
      <w:pPr>
        <w:pStyle w:val="2"/>
        <w:spacing w:before="0"/>
        <w:ind w:left="1276" w:hanging="567"/>
        <w:jc w:val="both"/>
        <w:textAlignment w:val="baseline"/>
      </w:pPr>
      <w:r w:rsidRPr="00BD6EF7">
        <w:t>6.4</w:t>
      </w:r>
      <w:r w:rsidR="003F5D14" w:rsidRPr="00BD6EF7">
        <w:t xml:space="preserve"> Порядок предоставления дистрибутива</w:t>
      </w:r>
    </w:p>
    <w:p w14:paraId="108DF18C" w14:textId="77777777" w:rsidR="003F5D14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 окончании разработки Исполнитель должен предоставить Заказчику дистрибутив системы:</w:t>
      </w:r>
    </w:p>
    <w:p w14:paraId="307849A6" w14:textId="77777777" w:rsidR="003F5D14" w:rsidRDefault="003F5D14" w:rsidP="00BD6EF7">
      <w:pPr>
        <w:pStyle w:val="af4"/>
        <w:numPr>
          <w:ilvl w:val="0"/>
          <w:numId w:val="17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архив с исходными кодами всех программных модулей и разделов сайта;</w:t>
      </w:r>
    </w:p>
    <w:p w14:paraId="11AE2B37" w14:textId="77777777" w:rsidR="003F5D14" w:rsidRDefault="003F5D14" w:rsidP="00BD6EF7">
      <w:pPr>
        <w:pStyle w:val="af4"/>
        <w:numPr>
          <w:ilvl w:val="0"/>
          <w:numId w:val="17"/>
        </w:numPr>
        <w:spacing w:before="0" w:beforeAutospacing="0" w:after="0" w:afterAutospacing="0" w:line="360" w:lineRule="auto"/>
        <w:ind w:hanging="57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дамп проектной базы данных с актуальной информацией.</w:t>
      </w:r>
    </w:p>
    <w:p w14:paraId="61BCA283" w14:textId="77777777" w:rsidR="003F5D14" w:rsidRDefault="003F5D14" w:rsidP="00BD6EF7">
      <w:pPr>
        <w:pStyle w:val="af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Дистрибутив предоставляется на облачном хранилище в виде файлового архива с паролем.</w:t>
      </w:r>
    </w:p>
    <w:p w14:paraId="1CB36B03" w14:textId="77777777" w:rsidR="003F5D14" w:rsidRDefault="003F5D14" w:rsidP="003F5D14"/>
    <w:p w14:paraId="5C610C16" w14:textId="2A1D0963" w:rsidR="00895E26" w:rsidRDefault="00F7749D" w:rsidP="003F5D14">
      <w:pPr>
        <w:pStyle w:val="2"/>
        <w:spacing w:before="0"/>
        <w:ind w:left="1417" w:hanging="708"/>
        <w:jc w:val="both"/>
      </w:pPr>
      <w:r>
        <w:br w:type="page"/>
      </w:r>
    </w:p>
    <w:p w14:paraId="12198AC0" w14:textId="77777777" w:rsidR="00895E26" w:rsidRDefault="00F7749D">
      <w:pPr>
        <w:pStyle w:val="1"/>
        <w:spacing w:before="0" w:after="200" w:line="480" w:lineRule="auto"/>
      </w:pPr>
      <w:bookmarkStart w:id="118" w:name="_Toc74940366"/>
      <w:r>
        <w:lastRenderedPageBreak/>
        <w:t>7 ТРЕБОВАНИЯ К СОСТАВУ И СОДЕРЖАНИЮ РАБОТ ПРОГРАММНОГО ОБЕСПЕЧЕНИЯ ПО ПОДГОТОВКЕ К ВВОДУ ПРИЛОЖЕНИЯ В ДЕЙСТВИЕ.</w:t>
      </w:r>
      <w:bookmarkEnd w:id="118"/>
      <w:r>
        <w:t xml:space="preserve"> </w:t>
      </w:r>
    </w:p>
    <w:p w14:paraId="78ECAAA8" w14:textId="77777777" w:rsidR="00895E26" w:rsidRDefault="00F7749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 изъяв</w:t>
      </w:r>
      <w:r>
        <w:rPr>
          <w:sz w:val="28"/>
          <w:szCs w:val="28"/>
        </w:rPr>
        <w:t>ил</w:t>
      </w:r>
      <w:r>
        <w:rPr>
          <w:color w:val="000000"/>
          <w:sz w:val="28"/>
          <w:szCs w:val="28"/>
        </w:rPr>
        <w:t xml:space="preserve"> желание осу</w:t>
      </w:r>
      <w:r>
        <w:rPr>
          <w:sz w:val="28"/>
          <w:szCs w:val="28"/>
        </w:rPr>
        <w:t>ществлять контроль</w:t>
      </w:r>
      <w:r>
        <w:rPr>
          <w:color w:val="000000"/>
          <w:sz w:val="28"/>
          <w:szCs w:val="28"/>
        </w:rPr>
        <w:t xml:space="preserve"> лишь конечного продукта. Все этапы создания, описанные в данном документе, кроме последних двух (см. предыдущий раздел), не подвергаются контролю со стороны.</w:t>
      </w:r>
      <w:r>
        <w:rPr>
          <w:sz w:val="28"/>
          <w:szCs w:val="28"/>
        </w:rPr>
        <w:t xml:space="preserve"> </w:t>
      </w:r>
    </w:p>
    <w:p w14:paraId="2A5BF71A" w14:textId="77777777" w:rsidR="00895E26" w:rsidRDefault="00F77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случае необходимости Заказчик может попросить доработать какие-либо нюансы в приложении</w:t>
      </w:r>
      <w:r>
        <w:rPr>
          <w:sz w:val="28"/>
          <w:szCs w:val="28"/>
        </w:rPr>
        <w:t>. В</w:t>
      </w:r>
      <w:r>
        <w:rPr>
          <w:color w:val="000000"/>
          <w:sz w:val="28"/>
          <w:szCs w:val="28"/>
        </w:rPr>
        <w:t xml:space="preserve">се изменения, которые Заказчик может попросить внести у Исполнителя, должны быть оформлены документально в виде соглашения к договору и одобрены юридически. </w:t>
      </w:r>
      <w:r>
        <w:rPr>
          <w:sz w:val="28"/>
          <w:szCs w:val="28"/>
        </w:rPr>
        <w:t xml:space="preserve"> </w:t>
      </w:r>
      <w:r>
        <w:br w:type="page"/>
      </w:r>
    </w:p>
    <w:p w14:paraId="252374E4" w14:textId="77777777" w:rsidR="00895E26" w:rsidRDefault="00F7749D">
      <w:pPr>
        <w:pStyle w:val="1"/>
        <w:spacing w:before="0" w:line="480" w:lineRule="auto"/>
      </w:pPr>
      <w:bookmarkStart w:id="119" w:name="_8_ТРЕБОВАНИЯ_К"/>
      <w:bookmarkStart w:id="120" w:name="_Toc74940367"/>
      <w:bookmarkEnd w:id="119"/>
      <w:r>
        <w:lastRenderedPageBreak/>
        <w:t>8 ТРЕБОВАНИЯ К ДОКУМЕНТИРОВАНИЮ</w:t>
      </w:r>
      <w:bookmarkEnd w:id="120"/>
      <w:r>
        <w:t xml:space="preserve"> </w:t>
      </w:r>
    </w:p>
    <w:p w14:paraId="20E4BEE3" w14:textId="2B73A251" w:rsidR="00A13E11" w:rsidRPr="00BD6EF7" w:rsidRDefault="00A13E11" w:rsidP="00BD6EF7">
      <w:pPr>
        <w:pStyle w:val="af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6EF7">
        <w:rPr>
          <w:color w:val="000000"/>
          <w:sz w:val="28"/>
          <w:szCs w:val="28"/>
        </w:rPr>
        <w:t xml:space="preserve">Вся информация о необходимых документах на этапах проектирования АС предоставлена в </w:t>
      </w:r>
      <w:hyperlink w:anchor="Таблица2" w:history="1">
        <w:r w:rsidRPr="00BD6EF7">
          <w:rPr>
            <w:rStyle w:val="af1"/>
            <w:color w:val="auto"/>
            <w:sz w:val="28"/>
            <w:szCs w:val="28"/>
            <w:u w:val="none"/>
          </w:rPr>
          <w:t>таблице 2</w:t>
        </w:r>
      </w:hyperlink>
      <w:r w:rsidRPr="00BD6EF7">
        <w:rPr>
          <w:color w:val="000000"/>
          <w:sz w:val="28"/>
          <w:szCs w:val="28"/>
        </w:rPr>
        <w:t>.</w:t>
      </w:r>
    </w:p>
    <w:p w14:paraId="027BD014" w14:textId="77777777" w:rsidR="00A13E11" w:rsidRPr="00BD6EF7" w:rsidRDefault="00A13E11" w:rsidP="00BD6EF7">
      <w:pPr>
        <w:pStyle w:val="3"/>
        <w:spacing w:before="0" w:after="0" w:line="360" w:lineRule="auto"/>
        <w:ind w:firstLine="709"/>
        <w:jc w:val="both"/>
      </w:pPr>
      <w:bookmarkStart w:id="121" w:name="Таблица2"/>
      <w:bookmarkEnd w:id="121"/>
      <w:r w:rsidRPr="00BD6EF7">
        <w:rPr>
          <w:b w:val="0"/>
          <w:bCs/>
          <w:color w:val="000000"/>
        </w:rPr>
        <w:t>Таблица 2 – Информация о документах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940"/>
      </w:tblGrid>
      <w:tr w:rsidR="00A13E11" w14:paraId="06C32162" w14:textId="77777777" w:rsidTr="00A13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38ED" w14:textId="77777777" w:rsidR="00A13E11" w:rsidRPr="00BD6EF7" w:rsidRDefault="00A13E11">
            <w:pPr>
              <w:pStyle w:val="af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D6EF7">
              <w:rPr>
                <w:b/>
                <w:bCs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6B5A4" w14:textId="77777777" w:rsidR="00A13E11" w:rsidRPr="00BD6EF7" w:rsidRDefault="00A13E11">
            <w:pPr>
              <w:pStyle w:val="af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D6EF7">
              <w:rPr>
                <w:b/>
                <w:bCs/>
                <w:color w:val="000000"/>
                <w:sz w:val="28"/>
                <w:szCs w:val="28"/>
              </w:rPr>
              <w:t>Документ</w:t>
            </w:r>
          </w:p>
        </w:tc>
      </w:tr>
      <w:tr w:rsidR="00A13E11" w14:paraId="7C933868" w14:textId="77777777" w:rsidTr="00A13E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4670D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Предпроектная деятельность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204EA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A13E11" w14:paraId="27885E1E" w14:textId="77777777" w:rsidTr="00A13E1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7DEDA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Проектная деятельность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D1F58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Эскизный проект.</w:t>
            </w:r>
          </w:p>
        </w:tc>
      </w:tr>
      <w:tr w:rsidR="00A13E11" w14:paraId="70DEA643" w14:textId="77777777" w:rsidTr="00A13E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F7526" w14:textId="77777777" w:rsidR="00A13E11" w:rsidRPr="00BD6EF7" w:rsidRDefault="00A13E1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DFAE2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Технический проект.</w:t>
            </w:r>
          </w:p>
        </w:tc>
      </w:tr>
      <w:tr w:rsidR="00A13E11" w14:paraId="429BA1F4" w14:textId="77777777" w:rsidTr="00A13E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D4357" w14:textId="77777777" w:rsidR="00A13E11" w:rsidRPr="00BD6EF7" w:rsidRDefault="00A13E1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D22C5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Пояснительная записка к техническому проекту.</w:t>
            </w:r>
          </w:p>
        </w:tc>
      </w:tr>
      <w:tr w:rsidR="00A13E11" w14:paraId="747B0B2A" w14:textId="77777777" w:rsidTr="00A13E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0E4EE" w14:textId="77777777" w:rsidR="00A13E11" w:rsidRPr="00BD6EF7" w:rsidRDefault="00A13E1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B6FC1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Сопроводительная документация: Описание программы, Программа и методика испытаний, Технические условия.</w:t>
            </w:r>
          </w:p>
        </w:tc>
      </w:tr>
      <w:tr w:rsidR="00A13E11" w14:paraId="6A5B72CC" w14:textId="77777777" w:rsidTr="00A13E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8321C" w14:textId="77777777" w:rsidR="00A13E11" w:rsidRPr="00BD6EF7" w:rsidRDefault="00A13E1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72CB8" w14:textId="77777777" w:rsidR="00A13E11" w:rsidRPr="00BD6EF7" w:rsidRDefault="00A13E11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 w:rsidRPr="00BD6EF7">
              <w:rPr>
                <w:color w:val="000000"/>
                <w:sz w:val="28"/>
                <w:szCs w:val="28"/>
              </w:rPr>
              <w:t>Эксплуатационная документация: Руководство программиста, Руководство пользователя, Руководство администратора, Руководство системного администратора, Руководство оператора.</w:t>
            </w:r>
          </w:p>
        </w:tc>
      </w:tr>
    </w:tbl>
    <w:p w14:paraId="35575635" w14:textId="4D288581" w:rsidR="00BD6EF7" w:rsidRDefault="00BD6EF7" w:rsidP="00BD6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C3C3777" w14:textId="7785845C" w:rsidR="00A13E11" w:rsidRDefault="00BD6EF7" w:rsidP="00BD6EF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6B985E83" w14:textId="77777777" w:rsidR="00A13E11" w:rsidRDefault="00A13E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4CC5BE04" w14:textId="77777777" w:rsidR="00A13E11" w:rsidRDefault="00A13E11" w:rsidP="00A13E11">
      <w:pPr>
        <w:pStyle w:val="1"/>
        <w:spacing w:before="0"/>
      </w:pPr>
      <w:r>
        <w:rPr>
          <w:color w:val="000000"/>
        </w:rPr>
        <w:t>ИСТОЧНИКИ РАЗРАБОТКИ</w:t>
      </w:r>
    </w:p>
    <w:p w14:paraId="59178428" w14:textId="2E573E1F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Договор </w:t>
      </w:r>
      <w:r>
        <w:rPr>
          <w:sz w:val="28"/>
          <w:szCs w:val="28"/>
        </w:rPr>
        <w:t xml:space="preserve">№ 6/656-73-55-002 </w:t>
      </w:r>
      <w:r>
        <w:rPr>
          <w:color w:val="000000"/>
          <w:sz w:val="28"/>
          <w:szCs w:val="28"/>
        </w:rPr>
        <w:t>от 01.03.2021 между Заказчиком и Разработчиком;</w:t>
      </w:r>
    </w:p>
    <w:p w14:paraId="7635D12A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09A621E9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создания;</w:t>
      </w:r>
    </w:p>
    <w:p w14:paraId="456F9F9E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системы;</w:t>
      </w:r>
    </w:p>
    <w:p w14:paraId="664B3E2C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</w:t>
      </w:r>
    </w:p>
    <w:p w14:paraId="6F9D0CA7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2.105-95. ЕСКД. Общие требования к текстовым документам;</w:t>
      </w:r>
    </w:p>
    <w:p w14:paraId="76FB475E" w14:textId="77777777" w:rsidR="00A13E11" w:rsidRDefault="00A13E11" w:rsidP="00BD6EF7">
      <w:pPr>
        <w:pStyle w:val="af4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7E058A11" w14:textId="52C5F8A1" w:rsidR="00A13E11" w:rsidRDefault="00BD6EF7" w:rsidP="00BD6EF7">
      <w:pPr>
        <w:rPr>
          <w:sz w:val="28"/>
          <w:szCs w:val="28"/>
        </w:rPr>
      </w:pPr>
      <w:r>
        <w:br w:type="page"/>
      </w:r>
    </w:p>
    <w:p w14:paraId="1F6DAAB1" w14:textId="04DBC447" w:rsidR="00895E26" w:rsidRDefault="00F77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1167746817810.509000.001.И2.01.1-1.</w:t>
      </w:r>
    </w:p>
    <w:p w14:paraId="4D39FB7A" w14:textId="77777777" w:rsidR="00895E26" w:rsidRDefault="00895E26">
      <w:pPr>
        <w:spacing w:line="360" w:lineRule="auto"/>
        <w:ind w:firstLine="709"/>
        <w:jc w:val="center"/>
        <w:rPr>
          <w:sz w:val="28"/>
          <w:szCs w:val="28"/>
        </w:rPr>
      </w:pPr>
    </w:p>
    <w:p w14:paraId="4471537B" w14:textId="77777777" w:rsidR="00895E26" w:rsidRDefault="00F77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СОСТАВИЛИ</w:t>
      </w:r>
    </w:p>
    <w:p w14:paraId="4A9C7F8F" w14:textId="77777777" w:rsidR="00895E26" w:rsidRDefault="00895E2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e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895E26" w14:paraId="2F7DCC68" w14:textId="77777777">
        <w:tc>
          <w:tcPr>
            <w:tcW w:w="2307" w:type="dxa"/>
          </w:tcPr>
          <w:p w14:paraId="70D65DAC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6AD48FAF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779924AE" w14:textId="77777777" w:rsidR="00895E26" w:rsidRDefault="00895E26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49212E02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18EED3E0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1D43075A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895E26" w14:paraId="1E187855" w14:textId="77777777">
        <w:tc>
          <w:tcPr>
            <w:tcW w:w="2307" w:type="dxa"/>
          </w:tcPr>
          <w:p w14:paraId="08177AEA" w14:textId="77777777" w:rsidR="00895E26" w:rsidRDefault="00F7749D">
            <w:pPr>
              <w:widowControl w:val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07D32147" w14:textId="77777777" w:rsidR="00895E26" w:rsidRDefault="00F7749D">
            <w:pPr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9B05218" w14:textId="77777777" w:rsidR="00895E26" w:rsidRDefault="00F7749D">
            <w:pPr>
              <w:jc w:val="center"/>
            </w:pPr>
            <w:r>
              <w:t>Ласкин Владислав</w:t>
            </w:r>
          </w:p>
          <w:p w14:paraId="0C4A507E" w14:textId="77777777" w:rsidR="00895E26" w:rsidRDefault="00F7749D">
            <w:pPr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19FEA939" w14:textId="77777777" w:rsidR="00895E26" w:rsidRDefault="00895E26">
            <w:pPr>
              <w:jc w:val="center"/>
            </w:pPr>
          </w:p>
        </w:tc>
        <w:tc>
          <w:tcPr>
            <w:tcW w:w="1632" w:type="dxa"/>
          </w:tcPr>
          <w:p w14:paraId="59AEB311" w14:textId="77777777" w:rsidR="00895E26" w:rsidRDefault="00895E26">
            <w:pPr>
              <w:jc w:val="center"/>
            </w:pPr>
          </w:p>
        </w:tc>
      </w:tr>
      <w:tr w:rsidR="00895E26" w14:paraId="4F638ECB" w14:textId="77777777">
        <w:tc>
          <w:tcPr>
            <w:tcW w:w="2307" w:type="dxa"/>
          </w:tcPr>
          <w:p w14:paraId="2BCD1099" w14:textId="77777777" w:rsidR="00895E26" w:rsidRDefault="00F7749D">
            <w:pPr>
              <w:widowControl w:val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5028E80" w14:textId="77777777" w:rsidR="00895E26" w:rsidRDefault="00F7749D">
            <w:pPr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7E21CB4B" w14:textId="77777777" w:rsidR="00895E26" w:rsidRDefault="00F7749D">
            <w:pPr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7180F3C1" w14:textId="77777777" w:rsidR="00895E26" w:rsidRDefault="00895E26">
            <w:pPr>
              <w:jc w:val="center"/>
            </w:pPr>
          </w:p>
        </w:tc>
        <w:tc>
          <w:tcPr>
            <w:tcW w:w="1632" w:type="dxa"/>
          </w:tcPr>
          <w:p w14:paraId="7B142886" w14:textId="77777777" w:rsidR="00895E26" w:rsidRDefault="00895E26">
            <w:pPr>
              <w:jc w:val="center"/>
            </w:pPr>
          </w:p>
        </w:tc>
      </w:tr>
      <w:tr w:rsidR="00895E26" w14:paraId="5A98202F" w14:textId="77777777">
        <w:tc>
          <w:tcPr>
            <w:tcW w:w="2307" w:type="dxa"/>
          </w:tcPr>
          <w:p w14:paraId="3969F42A" w14:textId="77777777" w:rsidR="00895E26" w:rsidRDefault="00F7749D">
            <w:pPr>
              <w:widowControl w:val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30C8B0BF" w14:textId="77777777" w:rsidR="00895E26" w:rsidRDefault="00F7749D">
            <w:pPr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1E315FCA" w14:textId="77777777" w:rsidR="00895E26" w:rsidRDefault="00F7749D">
            <w:pPr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67347809" w14:textId="77777777" w:rsidR="00895E26" w:rsidRDefault="00895E26">
            <w:pPr>
              <w:jc w:val="center"/>
            </w:pPr>
          </w:p>
        </w:tc>
        <w:tc>
          <w:tcPr>
            <w:tcW w:w="1632" w:type="dxa"/>
          </w:tcPr>
          <w:p w14:paraId="62EDDF30" w14:textId="77777777" w:rsidR="00895E26" w:rsidRDefault="00895E26">
            <w:pPr>
              <w:jc w:val="center"/>
            </w:pPr>
          </w:p>
        </w:tc>
      </w:tr>
    </w:tbl>
    <w:p w14:paraId="19178C8F" w14:textId="77777777" w:rsidR="00895E26" w:rsidRDefault="00895E26">
      <w:pPr>
        <w:spacing w:line="360" w:lineRule="auto"/>
        <w:ind w:firstLine="709"/>
        <w:jc w:val="both"/>
        <w:rPr>
          <w:sz w:val="28"/>
          <w:szCs w:val="28"/>
        </w:rPr>
      </w:pPr>
    </w:p>
    <w:p w14:paraId="3778097D" w14:textId="77777777" w:rsidR="00895E26" w:rsidRDefault="00F77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14:paraId="1310DB73" w14:textId="77777777" w:rsidR="00895E26" w:rsidRDefault="00895E2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895E26" w14:paraId="4E5B3AD6" w14:textId="77777777">
        <w:tc>
          <w:tcPr>
            <w:tcW w:w="2009" w:type="dxa"/>
          </w:tcPr>
          <w:p w14:paraId="08BF98DB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3957C760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77888217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4AF3B2DA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022130D6" w14:textId="77777777" w:rsidR="00895E26" w:rsidRDefault="00F7749D">
            <w:pPr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895E26" w14:paraId="36074C95" w14:textId="77777777">
        <w:tc>
          <w:tcPr>
            <w:tcW w:w="2009" w:type="dxa"/>
          </w:tcPr>
          <w:p w14:paraId="1CED0D52" w14:textId="77777777" w:rsidR="00895E26" w:rsidRDefault="00F7749D">
            <w:pPr>
              <w:jc w:val="both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4D24CAA5" w14:textId="77777777" w:rsidR="00895E26" w:rsidRDefault="00895E26">
            <w:pPr>
              <w:jc w:val="center"/>
            </w:pPr>
          </w:p>
        </w:tc>
        <w:tc>
          <w:tcPr>
            <w:tcW w:w="2075" w:type="dxa"/>
          </w:tcPr>
          <w:p w14:paraId="177EFD33" w14:textId="77777777" w:rsidR="00895E26" w:rsidRDefault="00895E26">
            <w:pPr>
              <w:jc w:val="center"/>
            </w:pPr>
          </w:p>
        </w:tc>
        <w:tc>
          <w:tcPr>
            <w:tcW w:w="1758" w:type="dxa"/>
          </w:tcPr>
          <w:p w14:paraId="7DC45E85" w14:textId="77777777" w:rsidR="00895E26" w:rsidRDefault="00895E26">
            <w:pPr>
              <w:jc w:val="center"/>
            </w:pPr>
          </w:p>
        </w:tc>
        <w:tc>
          <w:tcPr>
            <w:tcW w:w="1670" w:type="dxa"/>
          </w:tcPr>
          <w:p w14:paraId="716B2214" w14:textId="77777777" w:rsidR="00895E26" w:rsidRDefault="00895E26">
            <w:pPr>
              <w:jc w:val="center"/>
            </w:pPr>
          </w:p>
        </w:tc>
      </w:tr>
    </w:tbl>
    <w:p w14:paraId="5111B895" w14:textId="77777777" w:rsidR="00895E26" w:rsidRDefault="00895E26">
      <w:pPr>
        <w:spacing w:line="360" w:lineRule="auto"/>
        <w:ind w:left="1429"/>
        <w:jc w:val="both"/>
        <w:rPr>
          <w:sz w:val="28"/>
          <w:szCs w:val="28"/>
        </w:rPr>
      </w:pPr>
    </w:p>
    <w:p w14:paraId="2FE31EC5" w14:textId="77777777" w:rsidR="00895E26" w:rsidRDefault="00895E26">
      <w:pPr>
        <w:ind w:firstLine="851"/>
        <w:rPr>
          <w:sz w:val="28"/>
          <w:szCs w:val="28"/>
        </w:rPr>
      </w:pPr>
    </w:p>
    <w:sectPr w:rsidR="00895E26">
      <w:footerReference w:type="default" r:id="rId9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6EF6E" w14:textId="77777777" w:rsidR="00852340" w:rsidRDefault="00852340">
      <w:r>
        <w:separator/>
      </w:r>
    </w:p>
  </w:endnote>
  <w:endnote w:type="continuationSeparator" w:id="0">
    <w:p w14:paraId="08A76C54" w14:textId="77777777" w:rsidR="00852340" w:rsidRDefault="0085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FA67" w14:textId="77777777" w:rsidR="00F7749D" w:rsidRDefault="00F774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58A3DA6" w14:textId="77777777" w:rsidR="00F7749D" w:rsidRDefault="00F774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16C45" w14:textId="77777777" w:rsidR="00852340" w:rsidRDefault="00852340">
      <w:r>
        <w:separator/>
      </w:r>
    </w:p>
  </w:footnote>
  <w:footnote w:type="continuationSeparator" w:id="0">
    <w:p w14:paraId="21AE017E" w14:textId="77777777" w:rsidR="00852340" w:rsidRDefault="00852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9A7"/>
    <w:multiLevelType w:val="multilevel"/>
    <w:tmpl w:val="AE06BA9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6008"/>
    <w:multiLevelType w:val="hybridMultilevel"/>
    <w:tmpl w:val="FAAAF07A"/>
    <w:lvl w:ilvl="0" w:tplc="F2A654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6A28"/>
    <w:multiLevelType w:val="multilevel"/>
    <w:tmpl w:val="BAC0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954A9"/>
    <w:multiLevelType w:val="multilevel"/>
    <w:tmpl w:val="2CF2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902F0"/>
    <w:multiLevelType w:val="multilevel"/>
    <w:tmpl w:val="C598E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2B6700"/>
    <w:multiLevelType w:val="multilevel"/>
    <w:tmpl w:val="6C8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D01C3"/>
    <w:multiLevelType w:val="multilevel"/>
    <w:tmpl w:val="8C32EA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7" w15:restartNumberingAfterBreak="0">
    <w:nsid w:val="33DC2D0A"/>
    <w:multiLevelType w:val="multilevel"/>
    <w:tmpl w:val="1BE0C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B7758"/>
    <w:multiLevelType w:val="multilevel"/>
    <w:tmpl w:val="57E087D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833" w:hanging="1044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F13D5C"/>
    <w:multiLevelType w:val="multilevel"/>
    <w:tmpl w:val="6848F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35C9A"/>
    <w:multiLevelType w:val="multilevel"/>
    <w:tmpl w:val="7E7CEB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37095D"/>
    <w:multiLevelType w:val="multilevel"/>
    <w:tmpl w:val="BA4ECA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6B65B32"/>
    <w:multiLevelType w:val="multilevel"/>
    <w:tmpl w:val="AF1A0D88"/>
    <w:lvl w:ilvl="0">
      <w:start w:val="1"/>
      <w:numFmt w:val="decimal"/>
      <w:lvlText w:val="%1."/>
      <w:lvlJc w:val="left"/>
      <w:pPr>
        <w:ind w:left="850" w:hanging="35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5D3699"/>
    <w:multiLevelType w:val="multilevel"/>
    <w:tmpl w:val="A0C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819F6"/>
    <w:multiLevelType w:val="multilevel"/>
    <w:tmpl w:val="5734F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2C79A6"/>
    <w:multiLevelType w:val="multilevel"/>
    <w:tmpl w:val="406A876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6" w15:restartNumberingAfterBreak="0">
    <w:nsid w:val="6BD9246A"/>
    <w:multiLevelType w:val="multilevel"/>
    <w:tmpl w:val="3FB0BA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00F69"/>
    <w:multiLevelType w:val="multilevel"/>
    <w:tmpl w:val="E5F6AE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3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26"/>
    <w:rsid w:val="00031F69"/>
    <w:rsid w:val="0006187A"/>
    <w:rsid w:val="00155E15"/>
    <w:rsid w:val="001568E5"/>
    <w:rsid w:val="003F5D14"/>
    <w:rsid w:val="0041132F"/>
    <w:rsid w:val="004A266C"/>
    <w:rsid w:val="00524DD5"/>
    <w:rsid w:val="0082485C"/>
    <w:rsid w:val="00852340"/>
    <w:rsid w:val="00895E26"/>
    <w:rsid w:val="008B7BC1"/>
    <w:rsid w:val="00967094"/>
    <w:rsid w:val="009E6481"/>
    <w:rsid w:val="00A13E11"/>
    <w:rsid w:val="00A619A4"/>
    <w:rsid w:val="00A94166"/>
    <w:rsid w:val="00A97317"/>
    <w:rsid w:val="00B424EC"/>
    <w:rsid w:val="00BD6EF7"/>
    <w:rsid w:val="00BE12E9"/>
    <w:rsid w:val="00BE5DF7"/>
    <w:rsid w:val="00D05C42"/>
    <w:rsid w:val="00D92A18"/>
    <w:rsid w:val="00F2540D"/>
    <w:rsid w:val="00F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E45C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360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F774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74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7749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F7749D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F7749D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05C4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05C42"/>
    <w:rPr>
      <w:color w:val="800080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12E9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BE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fPXV+qStU7So3byvczyUDLMtQ==">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C04129-C328-487B-857C-AE984391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3890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Хасаншин</cp:lastModifiedBy>
  <cp:revision>13</cp:revision>
  <dcterms:created xsi:type="dcterms:W3CDTF">2021-03-09T17:54:00Z</dcterms:created>
  <dcterms:modified xsi:type="dcterms:W3CDTF">2021-06-18T18:37:00Z</dcterms:modified>
</cp:coreProperties>
</file>