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E90" w:rsidRPr="00F23E90" w:rsidRDefault="00F23E90" w:rsidP="00F23E90">
      <w:pPr>
        <w:shd w:val="clear" w:color="auto" w:fill="FFFFFF"/>
        <w:rPr>
          <w:sz w:val="36"/>
          <w:szCs w:val="36"/>
        </w:rPr>
      </w:pPr>
      <w:r w:rsidRPr="00F23E90">
        <w:rPr>
          <w:sz w:val="36"/>
          <w:szCs w:val="36"/>
        </w:rPr>
        <w:t xml:space="preserve">Мартин </w:t>
      </w:r>
      <w:proofErr w:type="spellStart"/>
      <w:r w:rsidRPr="00F23E90">
        <w:rPr>
          <w:sz w:val="36"/>
          <w:szCs w:val="36"/>
        </w:rPr>
        <w:t>Селигман</w:t>
      </w:r>
      <w:proofErr w:type="spellEnd"/>
      <w:r w:rsidRPr="00F23E90">
        <w:rPr>
          <w:sz w:val="36"/>
          <w:szCs w:val="36"/>
        </w:rPr>
        <w:t xml:space="preserve"> «Новая позитивная психология»</w:t>
      </w:r>
    </w:p>
    <w:p w:rsidR="00F23E90" w:rsidRDefault="00F23E90" w:rsidP="00F23E90">
      <w:pPr>
        <w:shd w:val="clear" w:color="auto" w:fill="FFFFFF"/>
        <w:rPr>
          <w:sz w:val="38"/>
          <w:szCs w:val="38"/>
        </w:rPr>
      </w:pPr>
    </w:p>
    <w:p w:rsidR="00F23E90" w:rsidRPr="00F23E90" w:rsidRDefault="00F23E90" w:rsidP="00F23E90">
      <w:pPr>
        <w:shd w:val="clear" w:color="auto" w:fill="FFFFFF"/>
        <w:rPr>
          <w:sz w:val="32"/>
          <w:szCs w:val="32"/>
        </w:rPr>
      </w:pPr>
      <w:r w:rsidRPr="00F23E90">
        <w:rPr>
          <w:sz w:val="32"/>
          <w:szCs w:val="32"/>
        </w:rPr>
        <w:t>Предисловие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rPr>
          <w:sz w:val="22"/>
          <w:szCs w:val="22"/>
        </w:rPr>
        <w:t>Последние полвека наука психология, по существу, занима</w:t>
      </w:r>
      <w:r>
        <w:rPr>
          <w:sz w:val="22"/>
          <w:szCs w:val="22"/>
        </w:rPr>
        <w:softHyphen/>
        <w:t>лась одной-единственной проблемой — психическими расстрой</w:t>
      </w:r>
      <w:r>
        <w:rPr>
          <w:sz w:val="22"/>
          <w:szCs w:val="22"/>
        </w:rPr>
        <w:softHyphen/>
        <w:t>ствами человека. И надо сказать, достигла на этом пути немалых успехов. Нынешним психологам и психиатрам немало известно о депрессиях, шизофрении, алкоголизме. Мы сумели выяснить, почему эти болезни возникают и как развиваются, какие био</w:t>
      </w:r>
      <w:r>
        <w:rPr>
          <w:sz w:val="22"/>
          <w:szCs w:val="22"/>
        </w:rPr>
        <w:softHyphen/>
        <w:t>химические процессы происходят при этом в организме и какую роль в них играет наследственность. Найдены и способы лечения. По моим подсчетам, как минимум четырнадцать психических расстройств поддаются медикаментозному лечению и психоте</w:t>
      </w:r>
      <w:r>
        <w:rPr>
          <w:sz w:val="22"/>
          <w:szCs w:val="22"/>
        </w:rPr>
        <w:softHyphen/>
        <w:t>рапии, причем два из них излечиваются полностью.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rPr>
          <w:sz w:val="22"/>
          <w:szCs w:val="22"/>
        </w:rPr>
        <w:t xml:space="preserve">Увы, этот замечательный </w:t>
      </w:r>
      <w:proofErr w:type="gramStart"/>
      <w:r>
        <w:rPr>
          <w:sz w:val="22"/>
          <w:szCs w:val="22"/>
        </w:rPr>
        <w:t>прогресс</w:t>
      </w:r>
      <w:proofErr w:type="gramEnd"/>
      <w:r>
        <w:rPr>
          <w:sz w:val="22"/>
          <w:szCs w:val="22"/>
        </w:rPr>
        <w:t xml:space="preserve"> достигнут дорогой ценой. Занимаясь исцелением больных, врачи-психотерапевты совсем забыли, что их помощь нужна и здоровым. Ведь люди хотят не только избавиться от недугов, им необходимо найти цель и смысл своей жизни. Если, подобно мне, по ночам вы размышляете о том, как, образно говоря, подняться с уровня плюс два </w:t>
      </w:r>
      <w:proofErr w:type="gramStart"/>
      <w:r>
        <w:rPr>
          <w:sz w:val="22"/>
          <w:szCs w:val="22"/>
        </w:rPr>
        <w:t>до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плюс</w:t>
      </w:r>
      <w:proofErr w:type="gramEnd"/>
      <w:r>
        <w:rPr>
          <w:sz w:val="22"/>
          <w:szCs w:val="22"/>
        </w:rPr>
        <w:t xml:space="preserve"> семь, — вместо того, чтобы изыскивать способ от минус пяти доползти до минус трех и почувствовать себя хоть немного менее несчастным, — боюсь, традиционная психология вас разочарует. Пришло время создавать новую науку, изучающую позитивные чувства, чтобы помочь людям развить положительные свойства характера и достичь того, что Аристотель называл «благой жизнью».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10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Предисловие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В Декларации Независимости сказано, что каждый амери</w:t>
      </w:r>
      <w:r>
        <w:softHyphen/>
        <w:t>канец имеет право на счастье. На полках любого книжного магазина вы найдете сотни книг о способах самосовершенство</w:t>
      </w:r>
      <w:r>
        <w:softHyphen/>
        <w:t>вания. Тем не менее, как свидетельствуют научные данные, современный человек не в силах сделать себя счастливее. Дело выглядит так, будто каждому из нас установлен некий предел, все заранее взвешено и рассчитано. Подобно тому, как сидящие на диете впоследствии вновь набирают вес, несчастливые люди лишь на короткий срок могут стать счастливыми, а счастливые недолго бывают несчастны.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К счастью, новые научные исследования свидетельствуют, что длительность «счастливых» периодов можно значительно увели</w:t>
      </w:r>
      <w:r>
        <w:softHyphen/>
        <w:t>чить. И здесь мы подходим к тому, чем занимается позитивная психология. Первая часть настоящей книги посвящена анализу положительных эмоций и способам их закрепления.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Распространенное убеждение, будто бы счастье мимолетно и неудержимо, — первое препятствие на пути к научным разра</w:t>
      </w:r>
      <w:r>
        <w:softHyphen/>
        <w:t>боткам (и, конечно, практическим результатам) в этой области. Вторым и более серьезным препятствием является убежден</w:t>
      </w:r>
      <w:r>
        <w:softHyphen/>
        <w:t>ность в том, что счастье и любые другие жизнеутверждающие настроения на самом деле обманчивы. Это распространенное заблуждение — насквозь прогнившая догма, в чем мой читатель, я надеюсь, вскоре убедится сам.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К разряду подобных прогнивших догм относится, к примеру, постулат о первородном грехе, который все еще находит сторон</w:t>
      </w:r>
      <w:r>
        <w:softHyphen/>
        <w:t xml:space="preserve">ников в нашем демократическом секуляризованном государстве. Элементы этой теории Фрейд привнес в психологию </w:t>
      </w:r>
      <w:r>
        <w:rPr>
          <w:lang w:val="en-US"/>
        </w:rPr>
        <w:t>XX</w:t>
      </w:r>
      <w:r w:rsidRPr="00F23E90">
        <w:t xml:space="preserve"> </w:t>
      </w:r>
      <w:r>
        <w:t>века, ухитрившись представить все высшие ценности цивилизации — включая мораль, науку, религию и технический прогресс — как результат искусственной защиты от проявлений детской сексу</w:t>
      </w:r>
      <w:r>
        <w:softHyphen/>
        <w:t>альности и агрессии. Мы пытаемся подавить эти проявления, якобы превращая их в энергию, которая и становится двига</w:t>
      </w:r>
      <w:r>
        <w:softHyphen/>
        <w:t>телем прогресса. Согласно Фрейду, я сижу за компьютером и пишу эти строки исключительно для того, чтобы подавить свое стремление насиловать и убивать, а также избавиться от других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Предисловие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11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первобытных инстинктов. Однако фрейдистская философия, сколь бы странной она ни выглядела в подобном упрощенном изложении, очень популярна среди психологов и психиатров, которые по сей день заставляют пациентов копаться в прошлом, выискивая негативные события, способные повлиять на склад личности. Успехи Билла Гейтса [3] последователи Фрейда объ</w:t>
      </w:r>
      <w:r>
        <w:softHyphen/>
        <w:t>ясняют ревностью к отцу, а гражданскую позицию принцессы Дианы — неприязнью к принцу Чарльзу и другим членам королевской семьи.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«Прогнившая догма» получила весьма широкое распро</w:t>
      </w:r>
      <w:r>
        <w:softHyphen/>
        <w:t xml:space="preserve">странение в искусстве и общественных науках. Приведу один пример из тысячи. Не так давно появилась документальная книга </w:t>
      </w:r>
      <w:r>
        <w:rPr>
          <w:i/>
          <w:iCs/>
          <w:lang w:val="en-US"/>
        </w:rPr>
        <w:t>No</w:t>
      </w:r>
      <w:r w:rsidRPr="00F23E90">
        <w:rPr>
          <w:i/>
          <w:iCs/>
        </w:rPr>
        <w:t xml:space="preserve"> </w:t>
      </w:r>
      <w:r>
        <w:rPr>
          <w:i/>
          <w:iCs/>
          <w:lang w:val="en-US"/>
        </w:rPr>
        <w:t>Ordinary</w:t>
      </w:r>
      <w:r w:rsidRPr="00F23E90">
        <w:rPr>
          <w:i/>
          <w:iCs/>
        </w:rPr>
        <w:t xml:space="preserve"> </w:t>
      </w:r>
      <w:r>
        <w:rPr>
          <w:i/>
          <w:iCs/>
          <w:lang w:val="en-US"/>
        </w:rPr>
        <w:t>Time</w:t>
      </w:r>
      <w:r w:rsidRPr="00F23E90">
        <w:rPr>
          <w:i/>
          <w:iCs/>
        </w:rPr>
        <w:t xml:space="preserve"> </w:t>
      </w:r>
      <w:r>
        <w:t>(«Необыкновенное время») — захва</w:t>
      </w:r>
      <w:r>
        <w:softHyphen/>
        <w:t xml:space="preserve">тывающая история </w:t>
      </w:r>
      <w:proofErr w:type="spellStart"/>
      <w:r>
        <w:t>Бенджамина</w:t>
      </w:r>
      <w:proofErr w:type="spellEnd"/>
      <w:r>
        <w:t xml:space="preserve"> Франклина и Элеоноры Рузвельт, написанная известным политологом </w:t>
      </w:r>
      <w:proofErr w:type="spellStart"/>
      <w:r>
        <w:t>Дорис</w:t>
      </w:r>
      <w:proofErr w:type="spellEnd"/>
      <w:r>
        <w:t xml:space="preserve"> </w:t>
      </w:r>
      <w:proofErr w:type="spellStart"/>
      <w:r>
        <w:t>Кернз</w:t>
      </w:r>
      <w:proofErr w:type="spellEnd"/>
      <w:r>
        <w:t xml:space="preserve"> Гудвин. Оказывается, жена Рузвельта помогала чернокожим, бедным и инвалидам просто потому, что таким образом она «компенсировала самовлюбленность матери и алкоголизм отца». Похоже, автору не приходило в голову, что Элеонора Рузвельт могла руководствоваться обычными добрыми побуж</w:t>
      </w:r>
      <w:r>
        <w:softHyphen/>
        <w:t>дениями. Такие мотивировки наших поступков, как доброта [4] или чувство долга, многие психологи, а за ними и писатели вообще не принимают во внимание: по их мнению, в подоплеке обязательно должна быть спрятана какая-нибудь неблаговидная эгоистичная цель.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 xml:space="preserve">Думаю, можно заявить без преувеличений, что, при всей популярности этой догмы, не существует пока ни </w:t>
      </w:r>
      <w:r>
        <w:lastRenderedPageBreak/>
        <w:t>единого убе</w:t>
      </w:r>
      <w:r>
        <w:softHyphen/>
        <w:t>дительного доказательства тому, что в основе хорошего поступка обязательно лежит что-нибудь скверное. Уверен, что процесс эволюции в равной мере благоприятствовал появлению и достоинств, и недостатков, поэтому людей высоконравственных, добрых и способных помочь ближнему должно быть приблизи</w:t>
      </w:r>
      <w:r>
        <w:softHyphen/>
        <w:t>тельно столько же, сколько и тех, кто способен убить, украсть или живет только для себя. Этой двойственности человеческой натуры посвящена вторая часть книги. Подлинное счастье мы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12</w:t>
      </w:r>
      <w:r>
        <w:rPr>
          <w:rFonts w:ascii="Arial" w:cs="Arial"/>
        </w:rPr>
        <w:t xml:space="preserve">                                       </w:t>
      </w:r>
      <w:r>
        <w:t xml:space="preserve">Предисловие  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обретаем, открывая в себе положительные качества, развивая их и активно используя в своей работе, любви и повседневной жизни.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Позитивная психология покоится на трех столпах: первый — изучение позитивных чувств, второй — выявление положитель</w:t>
      </w:r>
      <w:r>
        <w:softHyphen/>
        <w:t>ных черт характера и таких полезных особенностей, как интел</w:t>
      </w:r>
      <w:r>
        <w:softHyphen/>
        <w:t xml:space="preserve">лект и физическое развитие, третий — исследование позитивных явлений и учреждений в обществе (таких, как демократия и семья), </w:t>
      </w:r>
      <w:proofErr w:type="gramStart"/>
      <w:r>
        <w:t>которые</w:t>
      </w:r>
      <w:proofErr w:type="gramEnd"/>
      <w:r>
        <w:t xml:space="preserve"> способствуют развитию лучших человеческих свойств. </w:t>
      </w:r>
      <w:proofErr w:type="gramStart"/>
      <w:r>
        <w:t>Надежда, любовь и доверие особенно необходимы в тяжелые времена.</w:t>
      </w:r>
      <w:proofErr w:type="gramEnd"/>
      <w:r>
        <w:t xml:space="preserve"> В такие моменты поддержка позитивных институтов — демократии, семьи, свободной прессы — просто неоценима. В годину испытаний человек демонстрирует свои наивысшие добродетели: отвагу, цельность натуры, справедли</w:t>
      </w:r>
      <w:r>
        <w:softHyphen/>
        <w:t>вость, преданность и т. п.</w:t>
      </w:r>
    </w:p>
    <w:p w:rsidR="00F23E90" w:rsidRDefault="00F23E90" w:rsidP="00F23E90">
      <w:pPr>
        <w:shd w:val="clear" w:color="auto" w:fill="FFFFFF"/>
        <w:rPr>
          <w:sz w:val="24"/>
          <w:szCs w:val="24"/>
        </w:rPr>
      </w:pPr>
      <w:r>
        <w:t>11 сентября 2001 года заставило меня особенно серьезно поразмыслить о значении позитивной психологии. Неужели в трудные времена облегчать страдания важнее, чем делать людей счастливее? По-моему, как раз наоборот. Живя в бедности, впав в депрессию или оказавшись на грани самоубийства, человек все равно жаждет большего, нежели просто избавиться от своих мучений. Такой человек стремится — и нередко всей душой — к добродетели, цельности и обретению смысла жизни. С другой стороны, события, вызывающие положительные чувства [5], быстрее других средств изгоняют из нашей жизни болезни и огорчения. Как мы увидим на страницах этой книги, они прини</w:t>
      </w:r>
      <w:r>
        <w:softHyphen/>
        <w:t>мают на себя роль буфера между нами и нашими невзгодами [6]. Именно они придают нам стойкость, поэтому все хорошие психотерапевты не просто лечат, а помогают людям выявить и развить в себе определенные достоинства.</w:t>
      </w:r>
    </w:p>
    <w:p w:rsidR="000B5A03" w:rsidRPr="00241FFF" w:rsidRDefault="00F23E90" w:rsidP="00F23E90">
      <w:r>
        <w:t>Итак, позитивная психология считает, что выход есть всегда — даже когда жизнь словно остановилась или кажется беспросветной. Путь к спасению лежит по долинам радости к вершинам добродетели.</w:t>
      </w:r>
    </w:p>
    <w:p w:rsidR="00241FFF" w:rsidRDefault="000D424F" w:rsidP="00F23E90">
      <w:pPr>
        <w:rPr>
          <w:lang w:val="en-US"/>
        </w:rPr>
      </w:pPr>
      <w:r>
        <w:rPr>
          <w:lang w:val="en-US"/>
        </w:rPr>
        <w:t>*******</w:t>
      </w:r>
    </w:p>
    <w:p w:rsidR="00241FFF" w:rsidRDefault="00241FFF" w:rsidP="00F23E90">
      <w:pPr>
        <w:rPr>
          <w:lang w:val="en-US"/>
        </w:rPr>
      </w:pPr>
    </w:p>
    <w:p w:rsidR="000D424F" w:rsidRDefault="000D424F" w:rsidP="00F23E90">
      <w:pPr>
        <w:rPr>
          <w:lang w:val="en-US"/>
        </w:rPr>
      </w:pPr>
    </w:p>
    <w:p w:rsidR="00241FFF" w:rsidRDefault="000D424F" w:rsidP="00241FFF">
      <w:pPr>
        <w:shd w:val="clear" w:color="auto" w:fill="FFFFFF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Ч</w:t>
      </w:r>
      <w:r w:rsidR="00241FFF">
        <w:rPr>
          <w:rFonts w:ascii="Arial" w:hAnsi="Arial"/>
          <w:sz w:val="24"/>
          <w:szCs w:val="24"/>
        </w:rPr>
        <w:t>асть</w:t>
      </w:r>
      <w:r w:rsidR="00241FFF">
        <w:rPr>
          <w:rFonts w:ascii="Arial" w:hAnsi="Arial" w:cs="Arial"/>
          <w:sz w:val="24"/>
          <w:szCs w:val="24"/>
        </w:rPr>
        <w:t xml:space="preserve"> 1</w:t>
      </w:r>
    </w:p>
    <w:p w:rsidR="00241FFF" w:rsidRPr="000D424F" w:rsidRDefault="000D424F" w:rsidP="00241FFF">
      <w:pPr>
        <w:shd w:val="clear" w:color="auto" w:fill="FFFFFF"/>
        <w:rPr>
          <w:sz w:val="44"/>
          <w:szCs w:val="44"/>
        </w:rPr>
      </w:pPr>
      <w:r>
        <w:rPr>
          <w:sz w:val="44"/>
          <w:szCs w:val="44"/>
        </w:rPr>
        <w:t>ПОЗИТИВНЫЕ Ч</w:t>
      </w:r>
      <w:r w:rsidR="00241FFF" w:rsidRPr="000D424F">
        <w:rPr>
          <w:sz w:val="44"/>
          <w:szCs w:val="44"/>
        </w:rPr>
        <w:t>УВС</w:t>
      </w:r>
      <w:r>
        <w:rPr>
          <w:sz w:val="44"/>
          <w:szCs w:val="44"/>
        </w:rPr>
        <w:t>ТВ</w:t>
      </w:r>
      <w:r w:rsidR="00241FFF" w:rsidRPr="000D424F">
        <w:rPr>
          <w:sz w:val="44"/>
          <w:szCs w:val="44"/>
        </w:rPr>
        <w:t>А</w:t>
      </w:r>
    </w:p>
    <w:p w:rsidR="000D424F" w:rsidRDefault="000D424F" w:rsidP="00241FFF">
      <w:pPr>
        <w:shd w:val="clear" w:color="auto" w:fill="FFFFFF"/>
        <w:rPr>
          <w:sz w:val="28"/>
          <w:szCs w:val="28"/>
        </w:rPr>
      </w:pP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28"/>
          <w:szCs w:val="28"/>
        </w:rPr>
        <w:t>Глава 1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44"/>
          <w:szCs w:val="44"/>
        </w:rPr>
        <w:t>Позитивное восприятие и позитивный характер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В 1932 году </w:t>
      </w:r>
      <w:proofErr w:type="spellStart"/>
      <w:r>
        <w:t>Сесилия</w:t>
      </w:r>
      <w:proofErr w:type="spellEnd"/>
      <w:proofErr w:type="gramStart"/>
      <w:r>
        <w:t xml:space="preserve"> </w:t>
      </w:r>
      <w:proofErr w:type="spellStart"/>
      <w:r>
        <w:t>О</w:t>
      </w:r>
      <w:proofErr w:type="gramEnd"/>
      <w:r>
        <w:t>'Пейн</w:t>
      </w:r>
      <w:proofErr w:type="spellEnd"/>
      <w:r>
        <w:t xml:space="preserve"> приняла постриг в Милуоки: она решила посвятить жизнь обучению малышей. Накануне пострижения </w:t>
      </w:r>
      <w:proofErr w:type="spellStart"/>
      <w:r>
        <w:t>Сесилию</w:t>
      </w:r>
      <w:proofErr w:type="spellEnd"/>
      <w:r>
        <w:t>, как и других послушниц Школы сестер Богоматери, попросили написать краткую автобиографию. Приведем небольшой отрывок</w:t>
      </w:r>
      <w:proofErr w:type="gramStart"/>
      <w:r>
        <w:t>:</w:t>
      </w:r>
      <w:proofErr w:type="gramEnd"/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 «Бог на пороге жизни ниспослал мне бесценную благодать... Последний год учебы в Школе Богоматери стал для меня особенно счастливым. И теперь я с радостным нетерпением жду</w:t>
      </w:r>
      <w:r w:rsidR="000D424F">
        <w:t xml:space="preserve"> </w:t>
      </w:r>
      <w:r>
        <w:t>того дня, когда надену монашеское облачение и буду жить в</w:t>
      </w:r>
      <w:r w:rsidR="000D424F">
        <w:t xml:space="preserve"> </w:t>
      </w:r>
      <w:r>
        <w:t>единстве с Божественной Любовью».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В том же году и в том же городе монахиней стала и другая </w:t>
      </w:r>
      <w:r>
        <w:rPr>
          <w:i/>
          <w:iCs/>
        </w:rPr>
        <w:t xml:space="preserve">&gt; </w:t>
      </w:r>
      <w:r>
        <w:t xml:space="preserve">девушка, Маргарит </w:t>
      </w:r>
      <w:proofErr w:type="spellStart"/>
      <w:r>
        <w:t>Доннелли</w:t>
      </w:r>
      <w:proofErr w:type="spellEnd"/>
      <w:r>
        <w:t>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«Я родилась 26 сентября 1909 года, — написала она. — В нашей семье было семеро детей — пять девочек и два мальчика, — все младше меня... Год послушания я провела дома, преподавая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16</w:t>
      </w:r>
      <w:r>
        <w:rPr>
          <w:rFonts w:ascii="Arial" w:cs="Arial"/>
        </w:rPr>
        <w:t xml:space="preserve">                       </w:t>
      </w:r>
      <w:r>
        <w:t>Часть 1. ПОЗИТИВНЫЕ ЧУВСТВА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химию и латынь в Институте Богоматери. С Божьей милостью я постараюсь делать все возможное для блага нашего Ордена, распространения религии и спасения собственной души».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Эти две монахини и еще 178 сестер помогли ученым прове</w:t>
      </w:r>
      <w:r>
        <w:softHyphen/>
        <w:t>сти уникальное исследование, посвященное счастливой жизни и долгожительству.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Дело в том, что изучение условий, влияющих на продол</w:t>
      </w:r>
      <w:r>
        <w:softHyphen/>
        <w:t>жительность жизни, — крайне запутанная научная проблема. К примеру, документально доказано, что жители штата Юта живут дольше своих соседей из Невады. Почему это про</w:t>
      </w:r>
      <w:r>
        <w:softHyphen/>
        <w:t xml:space="preserve">исходит? Может быть, дело в горном воздухе, который так разительно отличается от </w:t>
      </w:r>
      <w:proofErr w:type="spellStart"/>
      <w:r>
        <w:t>лас-вегасского</w:t>
      </w:r>
      <w:proofErr w:type="spellEnd"/>
      <w:r>
        <w:t xml:space="preserve">? Или долголетию способствует размеренный образ жизни мормонов, непохожий на суматоху, привычную для среднего </w:t>
      </w:r>
      <w:proofErr w:type="spellStart"/>
      <w:r>
        <w:t>невадца</w:t>
      </w:r>
      <w:proofErr w:type="spellEnd"/>
      <w:r>
        <w:t>? А может, всему виной сомнительное питание жителей Невады — гамбургеры, поздние ужины, алкоголь и табак, тогда как жители Юты едят свежие фрукты и овощи, почти не пьют (в том числе кофе) и не курят? В общем, огромное количество различий не позво</w:t>
      </w:r>
      <w:r>
        <w:softHyphen/>
        <w:t>ляет ученым выделить какую-то одну причину, влияющую на долголетие.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Монахини же, о которых упоминалось в начале главы, вели одинаково размеренный и здоровый образ жизни. Питались все они скромно, не курили и не употребляли алкоголь, а обстоя</w:t>
      </w:r>
      <w:r>
        <w:softHyphen/>
        <w:t>тельства их семейной жизни до поступления в монастырь были почти одинаковыми. Монахини не страдали заболеваниями, передаваемыми половым путем, принадлежали к одной и той же экономической и социальной группе, и хорошая медицин</w:t>
      </w:r>
      <w:r>
        <w:softHyphen/>
        <w:t xml:space="preserve">ская помощь была доступна им в равной мере. Словом, особых различий в образе жизни не наблюдалось. Тем не </w:t>
      </w:r>
      <w:proofErr w:type="gramStart"/>
      <w:r>
        <w:t>менее</w:t>
      </w:r>
      <w:proofErr w:type="gramEnd"/>
      <w:r>
        <w:t xml:space="preserve"> две уже известные нам монахини прожили совсем разные жизни. </w:t>
      </w:r>
      <w:proofErr w:type="spellStart"/>
      <w:r>
        <w:t>Сесилия</w:t>
      </w:r>
      <w:proofErr w:type="spellEnd"/>
      <w:r>
        <w:t xml:space="preserve"> еще жива, ей девяносто восемь лет, и она ни разу в жизни не болела. Маргарита же в пятьдесят девять </w:t>
      </w:r>
      <w:r>
        <w:lastRenderedPageBreak/>
        <w:t xml:space="preserve">перенесла инсульт и вскоре после этого скончалась. Очевидно, что в данном случае образ жизни и диета ни </w:t>
      </w:r>
      <w:proofErr w:type="gramStart"/>
      <w:r>
        <w:t>при чем</w:t>
      </w:r>
      <w:proofErr w:type="gramEnd"/>
      <w:r>
        <w:t>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Глава 1. Позитивное восприятие и позитивный характер</w:t>
      </w:r>
      <w:r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hAnsi="Arial"/>
          <w:sz w:val="18"/>
          <w:szCs w:val="18"/>
        </w:rPr>
        <w:t>17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Заново изучив автобиографии всех 180 монахинь, ученые заметили принципиальные различия. Если вы </w:t>
      </w:r>
      <w:proofErr w:type="gramStart"/>
      <w:r>
        <w:t>повнимательнее</w:t>
      </w:r>
      <w:proofErr w:type="gramEnd"/>
      <w:r>
        <w:t xml:space="preserve"> посмотрите на отрывки автобиографий, приведенные в начале этой главы, вы, вероятно, тоже заметите некоторые из них.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Сестра </w:t>
      </w:r>
      <w:proofErr w:type="spellStart"/>
      <w:r>
        <w:t>Сесилия</w:t>
      </w:r>
      <w:proofErr w:type="spellEnd"/>
      <w:r>
        <w:t xml:space="preserve"> употребила выражения «бесценная благо</w:t>
      </w:r>
      <w:r>
        <w:softHyphen/>
        <w:t>дать» и «с радостным нетерпением», что свидетельствует о душевном подъеме. А вот автобиография сестры Маргарет не содержала и намека на позитивные чувства. Когда иссле</w:t>
      </w:r>
      <w:r>
        <w:softHyphen/>
        <w:t>дователи, ничего не зная о судьбе той или иной монахини, подсчитали число слов, отразивших положительные чувства, оказалось, что 90 % наиболее жизнерадостных авторов дожили до 85 лет, тогда как среди пессимистов таких оказалось всего 34 %. Соответственно до 94 лет дожили 54 % монахинь-оптими</w:t>
      </w:r>
      <w:r>
        <w:softHyphen/>
        <w:t>сток и 11 % настроенных менее лучезарно.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В чем же дело? В грустных размышлениях, которым пре</w:t>
      </w:r>
      <w:r>
        <w:softHyphen/>
        <w:t>давались авторы автобиографических эссе? В том, как они вос</w:t>
      </w:r>
      <w:r>
        <w:softHyphen/>
        <w:t>принимали свое будущее, насколько пылали религиозным рве</w:t>
      </w:r>
      <w:r>
        <w:softHyphen/>
        <w:t>нием? А может, дело в литературных способностях пишущих? Исследования показали, что из всех этих факторов с долголетием связано лишь количество положительных чувств, зафиксирован</w:t>
      </w:r>
      <w:r>
        <w:softHyphen/>
        <w:t>ных на бумаге. Волей-неволей приходишь к выводу, что долго</w:t>
      </w:r>
      <w:r>
        <w:softHyphen/>
        <w:t>летие — плод радостного восприятия жизни.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Настоящим, кладезем любопытнейшей информации для исследователей в области позитивной психологии являются школьные альбомы фотографий. «Улыбнись, сейчас вылетит птичка», — говорит фотограф, и мы послушно стараемся улыб</w:t>
      </w:r>
      <w:r>
        <w:softHyphen/>
        <w:t>нуться как можно естественнее. Но вот беда — улыбаться по заказу не так-то просто. Некоторые действительно расплываются в сияющей улыбке, другие лишь вежливо позируют.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Существуют два вида улыбки. Первая — искренняя, или </w:t>
      </w:r>
      <w:proofErr w:type="spellStart"/>
      <w:r>
        <w:t>дюшенова</w:t>
      </w:r>
      <w:proofErr w:type="spellEnd"/>
      <w:r>
        <w:t xml:space="preserve"> (по фамилии ее первооткрывателя, </w:t>
      </w:r>
      <w:proofErr w:type="spellStart"/>
      <w:r>
        <w:t>Гийома</w:t>
      </w:r>
      <w:proofErr w:type="spellEnd"/>
      <w:r>
        <w:t xml:space="preserve"> </w:t>
      </w:r>
      <w:proofErr w:type="spellStart"/>
      <w:r>
        <w:t>Дюшена</w:t>
      </w:r>
      <w:proofErr w:type="spellEnd"/>
      <w:r>
        <w:t>). Ее можно распознать по приподнятым уголкам губ и «гуси</w:t>
      </w:r>
      <w:r>
        <w:softHyphen/>
        <w:t xml:space="preserve">ным лапкам» вокруг глаз. Сознательно управлять мышцами, вызывающими улыбку, очень трудно. </w:t>
      </w:r>
      <w:proofErr w:type="gramStart"/>
      <w:r>
        <w:t>Поэтому другой вид улыбки — так называемая «</w:t>
      </w:r>
      <w:proofErr w:type="spellStart"/>
      <w:r>
        <w:t>пан-американ</w:t>
      </w:r>
      <w:proofErr w:type="spellEnd"/>
      <w:r>
        <w:t xml:space="preserve">» (по названию </w:t>
      </w:r>
      <w:proofErr w:type="spellStart"/>
      <w:r>
        <w:t>неза</w:t>
      </w:r>
      <w:proofErr w:type="spellEnd"/>
      <w:r>
        <w:t>-</w:t>
      </w:r>
      <w:proofErr w:type="gramEnd"/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18</w:t>
      </w:r>
      <w:r w:rsidR="000D424F">
        <w:rPr>
          <w:rFonts w:ascii="Arial" w:hAnsi="Arial" w:cs="Arial"/>
          <w:b/>
          <w:bCs/>
          <w:sz w:val="18"/>
          <w:szCs w:val="18"/>
          <w:lang w:val="en-US"/>
        </w:rPr>
        <w:t xml:space="preserve">  </w:t>
      </w:r>
      <w:r>
        <w:rPr>
          <w:sz w:val="18"/>
          <w:szCs w:val="18"/>
        </w:rPr>
        <w:t>Часть 1. ПОЗИТИВНЫЕ ЧУВСТВА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proofErr w:type="spellStart"/>
      <w:proofErr w:type="gramStart"/>
      <w:r>
        <w:t>бываемого</w:t>
      </w:r>
      <w:proofErr w:type="spellEnd"/>
      <w:r>
        <w:t>, ослепившего всех оскалом стюардесс рекламного ролика известной авиакомпании) — выглядит неестественно и больше напоминает гримасу, возникающую на мордочке испуганной обезьяны.</w:t>
      </w:r>
      <w:proofErr w:type="gramEnd"/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Просматривая фотографии, опытный психолог с первого взгляда может отличить </w:t>
      </w:r>
      <w:proofErr w:type="spellStart"/>
      <w:r>
        <w:t>дюшенову</w:t>
      </w:r>
      <w:proofErr w:type="spellEnd"/>
      <w:r>
        <w:t xml:space="preserve"> улыбку от «</w:t>
      </w:r>
      <w:proofErr w:type="spellStart"/>
      <w:r>
        <w:t>пан-американ</w:t>
      </w:r>
      <w:proofErr w:type="spellEnd"/>
      <w:r>
        <w:t xml:space="preserve">». Воспользовавшись этим своим «даром», </w:t>
      </w:r>
      <w:proofErr w:type="spellStart"/>
      <w:r>
        <w:t>Дачер</w:t>
      </w:r>
      <w:proofErr w:type="spellEnd"/>
      <w:r>
        <w:t xml:space="preserve"> </w:t>
      </w:r>
      <w:proofErr w:type="spellStart"/>
      <w:r>
        <w:t>Келтнер</w:t>
      </w:r>
      <w:proofErr w:type="spellEnd"/>
      <w:r>
        <w:t xml:space="preserve"> и </w:t>
      </w:r>
      <w:proofErr w:type="spellStart"/>
      <w:proofErr w:type="gramStart"/>
      <w:r>
        <w:t>Ли-Анн</w:t>
      </w:r>
      <w:proofErr w:type="spellEnd"/>
      <w:proofErr w:type="gramEnd"/>
      <w:r>
        <w:t xml:space="preserve"> </w:t>
      </w:r>
      <w:proofErr w:type="spellStart"/>
      <w:r>
        <w:t>Харкер</w:t>
      </w:r>
      <w:proofErr w:type="spellEnd"/>
      <w:r>
        <w:t xml:space="preserve"> [9] из Калифорнийского университета в Беркли решили провести любопытный эксперимент. Они изучили 141 фотографию старшеклассниц </w:t>
      </w:r>
      <w:proofErr w:type="spellStart"/>
      <w:r>
        <w:t>Миллз-Колледж</w:t>
      </w:r>
      <w:proofErr w:type="spellEnd"/>
      <w:r>
        <w:t xml:space="preserve"> в школьных аль</w:t>
      </w:r>
      <w:r>
        <w:softHyphen/>
        <w:t xml:space="preserve">бомах за 1960 год. Кроме трех девушек, все сфотографированные улыбались, причем половина из них — совершенно естественно. Затем этих, уже взрослых женщин расспросили, как сложилась их жизнь в возрасте 27,43 и 52 лет. Проводя свое анкетирование в 1990-е годы, </w:t>
      </w:r>
      <w:proofErr w:type="spellStart"/>
      <w:r>
        <w:t>Келтнер</w:t>
      </w:r>
      <w:proofErr w:type="spellEnd"/>
      <w:r>
        <w:t xml:space="preserve"> и </w:t>
      </w:r>
      <w:proofErr w:type="spellStart"/>
      <w:r>
        <w:t>Харкер</w:t>
      </w:r>
      <w:proofErr w:type="spellEnd"/>
      <w:r>
        <w:t xml:space="preserve"> хотели выяснить, нельзя ли по школьной фотографии предсказать будущее человека. К своему удивлению, ученые обнаружили, что школьницы, естественно улыбавшиеся на фотографии, в среднем чаще выходили замуж, дольше состояли в браке и чувствовали себя счастливее в течение последующих 30 лет. Неужто </w:t>
      </w:r>
      <w:proofErr w:type="gramStart"/>
      <w:r>
        <w:t>залогом тому</w:t>
      </w:r>
      <w:proofErr w:type="gramEnd"/>
      <w:r>
        <w:t xml:space="preserve"> послужили «гусиные лапки» в уголках глаз?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Обрабатывая полученные данные, </w:t>
      </w:r>
      <w:proofErr w:type="spellStart"/>
      <w:r>
        <w:t>Харкер</w:t>
      </w:r>
      <w:proofErr w:type="spellEnd"/>
      <w:r>
        <w:t xml:space="preserve"> и </w:t>
      </w:r>
      <w:proofErr w:type="spellStart"/>
      <w:r>
        <w:t>Келтнер</w:t>
      </w:r>
      <w:proofErr w:type="spellEnd"/>
      <w:r>
        <w:t xml:space="preserve"> предпо</w:t>
      </w:r>
      <w:r>
        <w:softHyphen/>
        <w:t>ложили: а вдруг искренне улыбающиеся женщины просто кра</w:t>
      </w:r>
      <w:r>
        <w:softHyphen/>
        <w:t>сивее и потому их счастливую жизнь предопределяют внешние данные, а не сама улыбка? Исследователи вернулись к альбомам, стараясь оценить красоту каждой девушки. Но оказалось, что внешность не имела в данном случае никакого значения. Просто у искренне улыбающейся женщины было больше шансов удачно выйти замуж и стать счастливой.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Результатом исследования стал общий вывод: мимолетно запечатленные на пленке положительные чувства с изрядной долей вероятности предсказывают их владельцу долголетие и счастливую семейную жизнь.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Первая часть моей книги посвящена изучению именно таких чувств — радости, удовлетворения, довольства, невозмутимости,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Глава 1. Позитивное восприятие и позитивный характер</w:t>
      </w:r>
      <w:r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hAnsi="Arial"/>
          <w:sz w:val="18"/>
          <w:szCs w:val="18"/>
        </w:rPr>
        <w:t>19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блаженства и надежды. Я постараюсь также ответить на следу</w:t>
      </w:r>
      <w:r>
        <w:softHyphen/>
        <w:t>ющие вопросы: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♦   Почему мы испытываем положительные чувства? Какова их роль, если не считать того, что они приносят нам хоро</w:t>
      </w:r>
      <w:r>
        <w:softHyphen/>
        <w:t>шее настроение?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♦   Какие люди часто и «</w:t>
      </w:r>
      <w:proofErr w:type="gramStart"/>
      <w:r>
        <w:t>взахлеб</w:t>
      </w:r>
      <w:proofErr w:type="gramEnd"/>
      <w:r>
        <w:t>» упиваются приятными чув</w:t>
      </w:r>
      <w:r>
        <w:softHyphen/>
        <w:t>ствами, а какие — нет? Что способно усилить эти чувства, а что — ослабить?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♦   Как расширить спектр и продолжительность подобных переживаний?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Ответы на эти вопросы интересуют всех, и именно за ними люди обращаются к психологам. Возможно, вас удивит, если я скажу, что до сих пор психология уделяла очень мало внимания приятным сторонам нашей жизни. На сто статей о депрессии приходится всего одна о счастье. Вот почему я поставил перед собой цель дать научно обоснованные ответы на эти вопросы. Увы, в отличие от, скажем, депрессий, наши знания о том, как стать счастливыми, пока фрагментарны. Б </w:t>
      </w:r>
      <w:proofErr w:type="gramStart"/>
      <w:r>
        <w:t>отношении</w:t>
      </w:r>
      <w:proofErr w:type="gramEnd"/>
      <w:r>
        <w:t xml:space="preserve"> некото</w:t>
      </w:r>
      <w:r>
        <w:softHyphen/>
        <w:t>рых аспектов я располагаю подтвержденной фактами информа</w:t>
      </w:r>
      <w:r>
        <w:softHyphen/>
        <w:t>цией, но порой могу лишь сослаться на недавние исследования и дать общие советы. Так или иначе, я постараюсь сообщать читателю, что мне известно доподлинно, а что остается плодом моих догадок и размышлений. Основная цель этой книги — вос</w:t>
      </w:r>
      <w:r>
        <w:softHyphen/>
        <w:t>становить нарушенную симметрию, уравновесив обширный свод знаний о психических и*умственных расстройствах данными о положительных эмоциях и жизнеутверждающих достоинствах человеческой личности.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Но к чему нам знать свои достоинства и сильные стороны? Не лучше ли книге, посвященной позитивной </w:t>
      </w:r>
      <w:r>
        <w:lastRenderedPageBreak/>
        <w:t xml:space="preserve">психологии, рассказать читателям о </w:t>
      </w:r>
      <w:proofErr w:type="spellStart"/>
      <w:r>
        <w:rPr>
          <w:i/>
          <w:iCs/>
        </w:rPr>
        <w:t>гедонике</w:t>
      </w:r>
      <w:proofErr w:type="spellEnd"/>
      <w:r>
        <w:rPr>
          <w:i/>
          <w:iCs/>
        </w:rPr>
        <w:t xml:space="preserve">? </w:t>
      </w:r>
      <w:r>
        <w:t>Гедонист хочет, чтобы в его жизни было как можно больше счастливых минут и как можно меньше неприятных. Свое счастье он высчитывает по простой формуле: количество положительных моментов минус коли-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20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 w:rsidRPr="00241FFF">
        <w:rPr>
          <w:sz w:val="18"/>
          <w:szCs w:val="18"/>
        </w:rPr>
        <w:t xml:space="preserve">       </w:t>
      </w:r>
      <w:r>
        <w:rPr>
          <w:sz w:val="18"/>
          <w:szCs w:val="18"/>
        </w:rPr>
        <w:t>Часть 1. ПОЗИТИВНЫЕ ЧУВСТВА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proofErr w:type="spellStart"/>
      <w:r>
        <w:t>чество</w:t>
      </w:r>
      <w:proofErr w:type="spellEnd"/>
      <w:r>
        <w:t xml:space="preserve"> отрицательных. И это не просто попытка спрятаться в башню из слоновой кости: сознательно или бессознательно многие люди именно так и подходят к жизни. Боюсь, они все-таки заблуждаются: невозможно судить о том или ином отрезке жизни — будь то поход в кино, отпуск или женитьба — по сумме испытанных ощущений, а тем более делать эту сумму мерилом целого.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Даниэль </w:t>
      </w:r>
      <w:proofErr w:type="spellStart"/>
      <w:r>
        <w:t>Канеман</w:t>
      </w:r>
      <w:proofErr w:type="spellEnd"/>
      <w:r>
        <w:t xml:space="preserve">, известный психолог и преподаватель Принстонского университета, ведущий специалист в области </w:t>
      </w:r>
      <w:proofErr w:type="spellStart"/>
      <w:r>
        <w:t>гедоники</w:t>
      </w:r>
      <w:proofErr w:type="spellEnd"/>
      <w:r>
        <w:t>, наглядно показал недостатки этой теории. В частно</w:t>
      </w:r>
      <w:r>
        <w:softHyphen/>
        <w:t xml:space="preserve">сти, он исследовал психологическую реакцию на </w:t>
      </w:r>
      <w:proofErr w:type="spellStart"/>
      <w:r>
        <w:t>колоноскопию</w:t>
      </w:r>
      <w:proofErr w:type="spellEnd"/>
      <w:r>
        <w:t>. Эта малоприятная процедура выглядит так: в прямую кишку вводится прибор для наблюдения (</w:t>
      </w:r>
      <w:proofErr w:type="spellStart"/>
      <w:r>
        <w:t>колоноскоп</w:t>
      </w:r>
      <w:proofErr w:type="spellEnd"/>
      <w:r>
        <w:t>), а затем пере</w:t>
      </w:r>
      <w:r>
        <w:softHyphen/>
        <w:t>мещается вверх и вниз по кишечнику. Исследование довольно болезненно, и, хотя занимает всего несколько минут, больному кажется, что проходит вечность. Во время одного из экспери</w:t>
      </w:r>
      <w:r>
        <w:softHyphen/>
        <w:t xml:space="preserve">ментов </w:t>
      </w:r>
      <w:proofErr w:type="spellStart"/>
      <w:r>
        <w:t>Канеман</w:t>
      </w:r>
      <w:proofErr w:type="spellEnd"/>
      <w:r>
        <w:t xml:space="preserve"> назначил части пациентов (из общего числа 682 человек) обычную </w:t>
      </w:r>
      <w:proofErr w:type="spellStart"/>
      <w:r>
        <w:t>колоноскопию</w:t>
      </w:r>
      <w:proofErr w:type="spellEnd"/>
      <w:r>
        <w:t xml:space="preserve">, а другим добавил лишнюю минуту — правда, </w:t>
      </w:r>
      <w:proofErr w:type="spellStart"/>
      <w:r>
        <w:t>колоноскоп</w:t>
      </w:r>
      <w:proofErr w:type="spellEnd"/>
      <w:r>
        <w:t xml:space="preserve"> в это время оставался неподвиж</w:t>
      </w:r>
      <w:r>
        <w:softHyphen/>
        <w:t xml:space="preserve">ным. Не двигаясь, </w:t>
      </w:r>
      <w:proofErr w:type="spellStart"/>
      <w:r>
        <w:t>колоноскоп</w:t>
      </w:r>
      <w:proofErr w:type="spellEnd"/>
      <w:r>
        <w:t xml:space="preserve"> доставляет гораздо меньше болез</w:t>
      </w:r>
      <w:r>
        <w:softHyphen/>
        <w:t xml:space="preserve">ненных ощущений, </w:t>
      </w:r>
      <w:proofErr w:type="gramStart"/>
      <w:r>
        <w:t>и</w:t>
      </w:r>
      <w:proofErr w:type="gramEnd"/>
      <w:r>
        <w:t xml:space="preserve"> тем не менее пациент должен на целую минуту дольше терпеть боль, чем при обычной </w:t>
      </w:r>
      <w:proofErr w:type="spellStart"/>
      <w:r>
        <w:t>колоноскопии</w:t>
      </w:r>
      <w:proofErr w:type="spellEnd"/>
      <w:r>
        <w:t xml:space="preserve">. </w:t>
      </w:r>
      <w:proofErr w:type="gramStart"/>
      <w:r>
        <w:t>Однако, поскольку болезненные ощущения во время такой про</w:t>
      </w:r>
      <w:r>
        <w:softHyphen/>
        <w:t>цедуры постепенно шли на убыль, общее впечатление у испыту</w:t>
      </w:r>
      <w:r>
        <w:softHyphen/>
        <w:t xml:space="preserve">емых оставалось менее тягостным, и повторная </w:t>
      </w:r>
      <w:proofErr w:type="spellStart"/>
      <w:r>
        <w:t>колоноскопия</w:t>
      </w:r>
      <w:proofErr w:type="spellEnd"/>
      <w:r>
        <w:t>, как ни странно, вызывала у них куда меньше возражений, чем у пациентов первой группы [13,14].</w:t>
      </w:r>
      <w:proofErr w:type="gramEnd"/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Вывод напрашивается сам собой: заключительная часть того или иного эпизода нашей жизни особенно важна, поскольку именно она определяет воспоминание о том, что с нами было, вызывая желание или отказ повторить опыт. Ниже я постараюсь объяснить, в чем ошибочность теории </w:t>
      </w:r>
      <w:proofErr w:type="gramStart"/>
      <w:r>
        <w:t>гедонизма</w:t>
      </w:r>
      <w:proofErr w:type="gramEnd"/>
      <w:r>
        <w:t xml:space="preserve"> и </w:t>
      </w:r>
      <w:proofErr w:type="gramStart"/>
      <w:r>
        <w:t>какие</w:t>
      </w:r>
      <w:proofErr w:type="gramEnd"/>
      <w:r>
        <w:t xml:space="preserve"> выводы из этого следуют.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Итак, позитивная психология изучает счастливые и несчаст</w:t>
      </w:r>
      <w:r>
        <w:softHyphen/>
        <w:t>ливые моменты нашей жизни, образуемый ими причудливый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Глава 1. Позитивное восприятие и позитивный характер</w:t>
      </w:r>
      <w:r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hAnsi="Arial"/>
          <w:sz w:val="18"/>
          <w:szCs w:val="18"/>
        </w:rPr>
        <w:t>21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узор, а также те достоинства, которые проявляются в человеке пол их влиянием и определяют его судьбу.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Великий австрийский философ Людвиг </w:t>
      </w:r>
      <w:proofErr w:type="spellStart"/>
      <w:r>
        <w:t>Витгенштейн</w:t>
      </w:r>
      <w:proofErr w:type="spellEnd"/>
      <w:r>
        <w:t xml:space="preserve"> был, безусловно, несчастлив. Я коллекционирую его изображения, но пока ни на одной фотографии не видел, чтобы этот человек улы</w:t>
      </w:r>
      <w:r>
        <w:softHyphen/>
        <w:t>бался (</w:t>
      </w:r>
      <w:proofErr w:type="spellStart"/>
      <w:r>
        <w:t>по-дюшеновски</w:t>
      </w:r>
      <w:proofErr w:type="spellEnd"/>
      <w:r>
        <w:t xml:space="preserve"> или хоть как-нибудь иначе). </w:t>
      </w:r>
      <w:proofErr w:type="spellStart"/>
      <w:r>
        <w:t>Витгенштейн</w:t>
      </w:r>
      <w:proofErr w:type="spellEnd"/>
      <w:r>
        <w:t xml:space="preserve"> был меланхоличен, раздражителен, постоянно критиковал окружающих и еще больше — самого себя. Во время семинаров, проходивших в холодной и скудно обставленной квартирке Кембриджа, философ обычно шагал по комнате из угла в угол, время от времени бормоча себе под нос: «</w:t>
      </w:r>
      <w:proofErr w:type="spellStart"/>
      <w:r>
        <w:t>Витгенштейн</w:t>
      </w:r>
      <w:proofErr w:type="spellEnd"/>
      <w:r>
        <w:t xml:space="preserve">, </w:t>
      </w:r>
      <w:proofErr w:type="spellStart"/>
      <w:r>
        <w:t>Витгенштейн</w:t>
      </w:r>
      <w:proofErr w:type="spellEnd"/>
      <w:r>
        <w:t xml:space="preserve">, какой же ты скверный преподаватель!» Тем не </w:t>
      </w:r>
      <w:proofErr w:type="gramStart"/>
      <w:r>
        <w:t>менее</w:t>
      </w:r>
      <w:proofErr w:type="gramEnd"/>
      <w:r>
        <w:t xml:space="preserve"> самые последние слова философа опровергли главный вывод теории гедонизма. Умирая одиноким в мансарде города Итака (штат Нью-Йорк), он сказал напоследок хозяйке квар</w:t>
      </w:r>
      <w:r>
        <w:softHyphen/>
        <w:t>тиры: «Передайте всем, что я прожил прекрасную жизнь».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Представьте, что вас могли бы подключить к некому аппа</w:t>
      </w:r>
      <w:r>
        <w:softHyphen/>
        <w:t>рату, способному всю оставшуюся жизнь вызывать у вас какие угодно приятные ощущения [15]. Большинство из тех, кому я это предлагал, почему-то отказывались. Дело в том, что мы хотим не просто испытывать положительные эмоции, но заслу</w:t>
      </w:r>
      <w:r>
        <w:softHyphen/>
        <w:t>жить на это право. И все же человек не перестает изобретать массу уловок, создавая искусственный парадиз: наркотики, шоколад, секс без любви, хождение по магазинам, мастурба</w:t>
      </w:r>
      <w:r>
        <w:softHyphen/>
        <w:t xml:space="preserve">ция и телевидение — лишь некоторые из них. (Вот только не подумайте, что я предлагаю вам </w:t>
      </w:r>
      <w:proofErr w:type="gramStart"/>
      <w:r>
        <w:t>напрочь</w:t>
      </w:r>
      <w:proofErr w:type="gramEnd"/>
      <w:r>
        <w:t xml:space="preserve"> отказаться от всех этих удовольствий.)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Вера в то, что с помощью подобных уловок можно легко и просто, без лишних хлопот обрести счастье, радость и комфорт, приводит к одному: тысячи людей, обладая немалым состоянием, не могут утолить духовный голод. Незаслуженные избыточные удовольствия чреваты внутренним опустошением, насилием над собственной природой, депрессиями и (по мере приближения старости) гнетущим осознанием истины: мы умираем, так и не изведав самого главного.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22</w:t>
      </w:r>
      <w:r>
        <w:rPr>
          <w:rFonts w:ascii="Arial" w:cs="Arial"/>
          <w:sz w:val="18"/>
          <w:szCs w:val="18"/>
        </w:rPr>
        <w:t xml:space="preserve">                         </w:t>
      </w:r>
      <w:r>
        <w:rPr>
          <w:sz w:val="18"/>
          <w:szCs w:val="18"/>
        </w:rPr>
        <w:t>Часть 1. ПОЗИТИВНЫЕ ЧУВСТВА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Истинное счастье приносят положительные чувства, возника</w:t>
      </w:r>
      <w:r>
        <w:softHyphen/>
        <w:t xml:space="preserve">ющие в результате проявления лучших черт нашего характера, а не при помощи искусственных уловок. Я сам по-настоящему узнал это три года назад, когда стал читать курс лекций по позитивной психологии в </w:t>
      </w:r>
      <w:proofErr w:type="spellStart"/>
      <w:r>
        <w:t>Пенсильванском</w:t>
      </w:r>
      <w:proofErr w:type="spellEnd"/>
      <w:r>
        <w:t xml:space="preserve"> университете (между прочим, это оказалось гораздо интереснее, нежели толковать о психических расстройствах, чем я занимался предыдущие двадцать лет).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Как-то раз я рассказывал студентам историю Джона </w:t>
      </w:r>
      <w:proofErr w:type="spellStart"/>
      <w:r>
        <w:t>Хайдта</w:t>
      </w:r>
      <w:proofErr w:type="spellEnd"/>
      <w:r>
        <w:t xml:space="preserve"> [16], молодого и одаренного преподавателя в университете </w:t>
      </w:r>
      <w:proofErr w:type="spellStart"/>
      <w:r>
        <w:t>Вирджинии</w:t>
      </w:r>
      <w:proofErr w:type="spellEnd"/>
      <w:r>
        <w:t xml:space="preserve">. Свои научные исследования он начал с изучения чисто физиологической реакции отвращения, предлагая своим испытуемым отведать, скажем, жареных кузнечиков. Затем </w:t>
      </w:r>
      <w:proofErr w:type="spellStart"/>
      <w:r>
        <w:t>Хайдт</w:t>
      </w:r>
      <w:proofErr w:type="spellEnd"/>
      <w:r>
        <w:t xml:space="preserve"> занялся исследованием отвращения нравственного, наблюдая за теми, кому предлагали надеть, скажем, футболку Гитлера. Наконец, </w:t>
      </w:r>
      <w:proofErr w:type="gramStart"/>
      <w:r>
        <w:t>у</w:t>
      </w:r>
      <w:proofErr w:type="gramEnd"/>
      <w:r>
        <w:t xml:space="preserve"> томясь </w:t>
      </w:r>
      <w:proofErr w:type="gramStart"/>
      <w:r>
        <w:t>изучением</w:t>
      </w:r>
      <w:proofErr w:type="gramEnd"/>
      <w:r>
        <w:t xml:space="preserve"> негатива, ученый решил обратиться к чувствам прямо противоположным, т. е. возвы</w:t>
      </w:r>
      <w:r>
        <w:softHyphen/>
        <w:t xml:space="preserve">шенным. Теперь </w:t>
      </w:r>
      <w:proofErr w:type="spellStart"/>
      <w:r>
        <w:t>Хайдт</w:t>
      </w:r>
      <w:proofErr w:type="spellEnd"/>
      <w:r>
        <w:t xml:space="preserve"> собирает сведения о том, как люди воспринимают проявления лучших свойств человеческой натуры — как это бывает, когда в их присутствии кто-то творит добро. В качестве примера я привел рассказ </w:t>
      </w:r>
      <w:proofErr w:type="spellStart"/>
      <w:proofErr w:type="gramStart"/>
      <w:r>
        <w:t>восемнадцати-летней</w:t>
      </w:r>
      <w:proofErr w:type="spellEnd"/>
      <w:proofErr w:type="gramEnd"/>
      <w:r>
        <w:t xml:space="preserve"> студентки-первокурсницы университета </w:t>
      </w:r>
      <w:proofErr w:type="spellStart"/>
      <w:r>
        <w:t>Вирджинии</w:t>
      </w:r>
      <w:proofErr w:type="spellEnd"/>
      <w:r>
        <w:t>: «Как-то снежной зимней ночью мы на машине возвращались домой после благотворительной работы в приюте Армии спа</w:t>
      </w:r>
      <w:r>
        <w:softHyphen/>
        <w:t xml:space="preserve">сения. Проезжая по улице, мы увидели, как пожилая женщина лопатой расчищает дорогу к дому. Один молодой человек из нашей компании попросил водителя остановиться и </w:t>
      </w:r>
      <w:r>
        <w:lastRenderedPageBreak/>
        <w:t xml:space="preserve">вышел. Все решили, что он просто хочет срезать путь. А парень вдруг взял у бабушки лопату и стал </w:t>
      </w:r>
      <w:proofErr w:type="gramStart"/>
      <w:r>
        <w:t>помогать ей чистить</w:t>
      </w:r>
      <w:proofErr w:type="gramEnd"/>
      <w:r>
        <w:t xml:space="preserve"> снег! У меня подступил комок к горлу и на глаза навернулись слезы. Хотелось рассказать об этом случае всем. Я чуть не влюбилась тогда в этого парня».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Моих студентов всерьез заинтересовало, а может, и вправду человека делают счастливым добрые поступки, а не удоволь</w:t>
      </w:r>
      <w:r>
        <w:softHyphen/>
        <w:t xml:space="preserve">ствия? После шумного диспута каждый получил задание </w:t>
      </w:r>
      <w:proofErr w:type="gramStart"/>
      <w:r>
        <w:t>к</w:t>
      </w:r>
      <w:proofErr w:type="gramEnd"/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Глава 1. Позитивное восприятие и позитивный характер</w:t>
      </w:r>
      <w:r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hAnsi="Arial"/>
          <w:sz w:val="18"/>
          <w:szCs w:val="18"/>
        </w:rPr>
        <w:t>23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следующему семинару: сделать что-нибудь для собственного удовольствия и что-нибудь полезное для других, а потом описать свои впечатления.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Результаты оказались потрясающими: обычные радости жизни (общение с друзьями, поход в кино или кафе-мороже</w:t>
      </w:r>
      <w:r>
        <w:softHyphen/>
        <w:t>ное) бледнели на фоне тех чувств, которые ребята испытали, совершив добрый поступок. Причем если последний совер</w:t>
      </w:r>
      <w:r>
        <w:softHyphen/>
        <w:t xml:space="preserve">шался спонтанно, студенты чувствовали особый подъем. Одна девушка рассказала, как ей позвонил маленький племянник и попросил помочь с заданием по арифметике. Позанимавшись с ним час, девушка, по ее словам, весь день была отзывчивее, и люди относились к ней лучше. Другой ее сокурсник признался, что поступил в </w:t>
      </w:r>
      <w:proofErr w:type="spellStart"/>
      <w:r>
        <w:t>Пенсильванский</w:t>
      </w:r>
      <w:proofErr w:type="spellEnd"/>
      <w:r>
        <w:t xml:space="preserve"> университет для того, чтобы научиться делать деньги и стать счастливее, но теперь к своему собственному удивлению понял, что помогать людям ему куда приятнее, чем приобретать обновки в магазинах.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Добрым поступкам сопутствует </w:t>
      </w:r>
      <w:r>
        <w:rPr>
          <w:i/>
          <w:iCs/>
        </w:rPr>
        <w:t xml:space="preserve">удовлетворение, </w:t>
      </w:r>
      <w:r>
        <w:t xml:space="preserve">чего не происходит, если мы что-то делаем только для </w:t>
      </w:r>
      <w:r>
        <w:rPr>
          <w:i/>
          <w:iCs/>
        </w:rPr>
        <w:t xml:space="preserve">удовольствия. </w:t>
      </w:r>
      <w:r>
        <w:t>Преодолевая трудности, мы проявляем лучшие черты харак</w:t>
      </w:r>
      <w:r>
        <w:softHyphen/>
        <w:t>тера. Когда же мы чувствуем себя счастливыми, проявив самые достойные качества, жизнь обретает подлинный смысл.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Акт истинной доброты не сопровождается каким-либо явно выраженным чувством — например, радостью. Скорее, в такие моменты имеет место полная самоотдача и забвение себя. Время останавливается.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Чтобы понять, как возникает ощущение счастья, необходимо разобраться в свойствах человеческой натуры. Этому посвящена вторая часть книги. Сами чувства лишь свидетельствуют о нашем состоянии, не отражая свойств личности. В отличие от чувств, черты характера — это положительные или отрицательные качества, постоянно проявляющиеся в различных ситуациях. Особенности характера способны на время пробуждать соответ</w:t>
      </w:r>
      <w:r>
        <w:softHyphen/>
        <w:t xml:space="preserve">ствующие чувства или состояния. Например, </w:t>
      </w:r>
      <w:proofErr w:type="spellStart"/>
      <w:r>
        <w:t>параноидальные</w:t>
      </w:r>
      <w:proofErr w:type="spellEnd"/>
      <w:r>
        <w:t xml:space="preserve"> наклонности порождают ревность и зависть, в то время как чув</w:t>
      </w:r>
      <w:r>
        <w:softHyphen/>
        <w:t>ство юмора дарит возможность от души посмеяться. Добродетели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26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Часть 1. ПОЗИТИВНЫЕ ЧУВСТВА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Традиционная психология упорно игнорирует добродетели, зато религия и философия придают им большое значение. Замечательно</w:t>
      </w:r>
      <w:proofErr w:type="gramStart"/>
      <w:r>
        <w:t xml:space="preserve">,, </w:t>
      </w:r>
      <w:proofErr w:type="gramEnd"/>
      <w:r>
        <w:t>что в учениях разных времен и народов пред</w:t>
      </w:r>
      <w:r>
        <w:softHyphen/>
        <w:t xml:space="preserve">ставления о человеческих достоинствах поразительно похожи друг на друга. Конфуций, Аристотель, Фома Аквинский, кодекс чести самураев, </w:t>
      </w:r>
      <w:r>
        <w:rPr>
          <w:i/>
          <w:iCs/>
        </w:rPr>
        <w:t xml:space="preserve">Бхагавадгита </w:t>
      </w:r>
      <w:r>
        <w:t>и другие источники, расходясь в деталях, единодушно называют шесть основных добродетелей: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♦   Мудрость и знание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♦   Мужество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♦ Любовь и человечность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♦ Справедливость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♦  Умеренность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♦ Духовность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Конечно, каждая из этих основных добродетелей связана с целым набором положительных качеств. Мудрость, к примеру, помимо всего прочего включает в себя любознательность, жела</w:t>
      </w:r>
      <w:r>
        <w:softHyphen/>
        <w:t>ние учиться, оригинальность мышления и способность заглянуть в будущее или так называемую перспективность взгляда. Любовь предполагает доброту, великодушие, нежность, сочувствие и т. п.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Единодушие, проявляемое народами разных культур и эпох, явно не случайно и служит опорой для наших исследований.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В физиологии принято различать тоническую активность мышцы, когда она отдыхает, и фазовую, когда взрыв энергии заставляет мускулы напрягаться и работать. Большинство пси</w:t>
      </w:r>
      <w:r>
        <w:softHyphen/>
        <w:t xml:space="preserve">хологических исследований основаны на изучении тонической активности человеческой психики. Степень </w:t>
      </w:r>
      <w:proofErr w:type="spellStart"/>
      <w:r>
        <w:t>интровертности</w:t>
      </w:r>
      <w:proofErr w:type="spellEnd"/>
      <w:r>
        <w:t>, коэффициент интеллекта, депрессия или гневливость оценива</w:t>
      </w:r>
      <w:r>
        <w:softHyphen/>
        <w:t xml:space="preserve">ются в отрыве от жизненных испытаний, а затем </w:t>
      </w:r>
      <w:proofErr w:type="spellStart"/>
      <w:r>
        <w:t>психометрист</w:t>
      </w:r>
      <w:proofErr w:type="spellEnd"/>
      <w:r>
        <w:t xml:space="preserve"> пытается предсказать, как поведет себя испытуемый в экстре</w:t>
      </w:r>
      <w:r>
        <w:softHyphen/>
        <w:t xml:space="preserve">мальной ситуации. Но насколько эффективен такой подход? Позволяет ли высокий </w:t>
      </w:r>
      <w:r>
        <w:rPr>
          <w:lang w:val="en-US"/>
        </w:rPr>
        <w:t>IQ</w:t>
      </w:r>
      <w:r w:rsidRPr="000D424F">
        <w:t xml:space="preserve"> </w:t>
      </w:r>
      <w:r>
        <w:t>сотрудника делать вывод о том, что он сумеет находчиво отреагировать на отказ клиента? Можно ли по особенностям тонической депрессии судить о том, как человек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Глава 1. Позитивное восприятие и позитивный характер</w:t>
      </w:r>
      <w:r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hAnsi="Arial"/>
          <w:i/>
          <w:iCs/>
          <w:sz w:val="18"/>
          <w:szCs w:val="18"/>
        </w:rPr>
        <w:t>27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будет чувствовать себя после увольнения? Общий вывод гласит: вполне полагаться на тонические показатели нельзя.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Психолог </w:t>
      </w:r>
      <w:r>
        <w:rPr>
          <w:i/>
          <w:iCs/>
        </w:rPr>
        <w:t xml:space="preserve">способен </w:t>
      </w:r>
      <w:r>
        <w:t xml:space="preserve">предсказать очень многое, однако нередко люди с высоким интеллектуальным коэффициентом на поверку оказываются неудачниками, а многие обладатели низкого </w:t>
      </w:r>
      <w:r>
        <w:rPr>
          <w:lang w:val="en-US"/>
        </w:rPr>
        <w:t>IQ</w:t>
      </w:r>
      <w:r w:rsidRPr="000D424F">
        <w:t xml:space="preserve"> </w:t>
      </w:r>
      <w:r>
        <w:t>отлично справляются с любыми проблемами. А воз</w:t>
      </w:r>
      <w:r>
        <w:softHyphen/>
        <w:t xml:space="preserve">никают все эти ошибочные прогнозы потому, что тонические состояния вряд ли можно назвать даже предвестниками фазовых поступков. Эту неточность психологического прогнозирования я называю </w:t>
      </w:r>
      <w:r>
        <w:rPr>
          <w:i/>
          <w:iCs/>
        </w:rPr>
        <w:t xml:space="preserve">эффектом Гарри Трумэна. </w:t>
      </w:r>
      <w:r>
        <w:t xml:space="preserve">Последний долго прятался в тени, </w:t>
      </w:r>
      <w:r>
        <w:rPr>
          <w:i/>
          <w:iCs/>
        </w:rPr>
        <w:t xml:space="preserve">но после </w:t>
      </w:r>
      <w:r>
        <w:t xml:space="preserve">смерти Рузвельта, </w:t>
      </w:r>
      <w:proofErr w:type="gramStart"/>
      <w:r>
        <w:t>ко</w:t>
      </w:r>
      <w:proofErr w:type="gramEnd"/>
      <w:r>
        <w:t xml:space="preserve"> всеобщему удивлению, сде</w:t>
      </w:r>
      <w:r>
        <w:softHyphen/>
        <w:t>лал головокружительную карьеру одного из самых выдающихся президентов в истории Соединенных Штатов.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Умение использовать обстоятельства — вот что в значи</w:t>
      </w:r>
      <w:r>
        <w:softHyphen/>
        <w:t xml:space="preserve">тельной степени определяет человеческий успех. В борьбе за выживание люди, обладавшие этим свойством, передавали его потомкам. Тонические </w:t>
      </w:r>
      <w:r>
        <w:lastRenderedPageBreak/>
        <w:t xml:space="preserve">характеристики — подверженность депрессии, продолжительность сна и объем талии — не </w:t>
      </w:r>
      <w:proofErr w:type="spellStart"/>
      <w:r>
        <w:t>шрают</w:t>
      </w:r>
      <w:proofErr w:type="spellEnd"/>
      <w:r>
        <w:t xml:space="preserve"> в </w:t>
      </w:r>
      <w:proofErr w:type="spellStart"/>
      <w:r>
        <w:rPr>
          <w:i/>
          <w:iCs/>
          <w:smallCaps/>
        </w:rPr>
        <w:t>азнном</w:t>
      </w:r>
      <w:proofErr w:type="spellEnd"/>
      <w:r>
        <w:rPr>
          <w:i/>
          <w:iCs/>
          <w:smallCaps/>
        </w:rPr>
        <w:t xml:space="preserve"> </w:t>
      </w:r>
      <w:r>
        <w:t>случае особой роли — разве что способствуют созда</w:t>
      </w:r>
      <w:r>
        <w:softHyphen/>
        <w:t xml:space="preserve">нию </w:t>
      </w:r>
      <w:r>
        <w:rPr>
          <w:i/>
          <w:iCs/>
        </w:rPr>
        <w:t xml:space="preserve">эффекта Трумэна. </w:t>
      </w:r>
      <w:r>
        <w:t>Без сомнения, в каждом из нас заложены унаследованные от предков способности, о которых мы и не подозреваем, пока обстоятельства не заставят их проявиться. Доброта, любопытство, преданность и духовность относятся к тоническим свойствам: человек способен проявлять их по сто раз на дню. Ну а упорство, справедливость и отвага — харак</w:t>
      </w:r>
      <w:r>
        <w:softHyphen/>
        <w:t>теристики фазовые. Отвагу нелегко выказать в повседневной жизни — разве что в ситуации захвата самолета террористами. Но даже одной-единственной фазовой ситуации вполне доста</w:t>
      </w:r>
      <w:r>
        <w:softHyphen/>
        <w:t>точно, чтобы понять, насколько человек храбр. Почему мы с таким уважением говорим о поколении времен</w:t>
      </w:r>
      <w:proofErr w:type="gramStart"/>
      <w:r>
        <w:t xml:space="preserve"> В</w:t>
      </w:r>
      <w:proofErr w:type="gramEnd"/>
      <w:r>
        <w:t>торой миро</w:t>
      </w:r>
      <w:r>
        <w:softHyphen/>
        <w:t>вой войны? Вовсе не потому, что эти люди были не такими, как мы. Просто тяжелые испытания вынудили их открыть в себе затаенные до поры до времени достоинства.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Искусству использования обстоятельств посвящены 7-я и 8-я главы этой книги. Там же вы найдете небольшой тест.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28</w:t>
      </w:r>
      <w:r>
        <w:rPr>
          <w:rFonts w:ascii="Arial" w:cs="Arial"/>
          <w:sz w:val="18"/>
          <w:szCs w:val="18"/>
        </w:rPr>
        <w:t xml:space="preserve">                         </w:t>
      </w:r>
      <w:r>
        <w:rPr>
          <w:sz w:val="18"/>
          <w:szCs w:val="18"/>
        </w:rPr>
        <w:t>Часть 1. ПОЗИТИВНЫЕ ЧУВСТВА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Анализируя собственный характер, вы поймете, что некото</w:t>
      </w:r>
      <w:r>
        <w:softHyphen/>
        <w:t xml:space="preserve">рые свойства присущи вам в значительной степени, тогда как другие — в очень малой. Первые я называю </w:t>
      </w:r>
      <w:r>
        <w:rPr>
          <w:i/>
          <w:iCs/>
        </w:rPr>
        <w:t xml:space="preserve">индивидуальными достоинствами. </w:t>
      </w:r>
      <w:r>
        <w:t>Я научу вас отличать их от второстепенных черт характера или того, что вам несвойственно. Не думаю, что человек должен тратить много сил, пытаясь исправить свои слабости. По-моему, успех и удовлетворение приходят, когда мы развиваем характерные для нас индивидуальные достоинства. О том, как их выявить, рассказывается во второй части книги.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В третьей части мы обсудим важный философский вопрос — что такое счастливая жизнь? На мой взгляд, стать счастливым довольно просто. Если ты пьешь шампанское и ездишь в «</w:t>
      </w:r>
      <w:proofErr w:type="spellStart"/>
      <w:r>
        <w:t>порше</w:t>
      </w:r>
      <w:proofErr w:type="spellEnd"/>
      <w:r>
        <w:t>», это приятная, но не обязательно счастливая жизнь. Счастливо живет тот, кто реализует свои индивидуальные достоинства и получает от этого истинное удовлетворение, независимо от того, чем он занят — карьерой, семьей или творчеством.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Что касается лично меня, то одно из моих индивидуальных достоинств — это любовь к знаниям, учебе и </w:t>
      </w:r>
      <w:proofErr w:type="spellStart"/>
      <w:proofErr w:type="gramStart"/>
      <w:r>
        <w:t>жела</w:t>
      </w:r>
      <w:proofErr w:type="spellEnd"/>
      <w:r>
        <w:t xml:space="preserve"> </w:t>
      </w:r>
      <w:proofErr w:type="spellStart"/>
      <w:r>
        <w:t>ние</w:t>
      </w:r>
      <w:proofErr w:type="spellEnd"/>
      <w:proofErr w:type="gramEnd"/>
      <w:r>
        <w:t xml:space="preserve"> делиться тем, что узнал, с другими людьми. Поэтому когда я объясняю что-то студентам или учу своего восьмилетнего сынишку играть в бридж, мне сопутствует вдохновение. Более того, если удается объяснить толково, я ощущаю неподдельное удовлетворение и колоссальный прилив сил, поскольку занимаюсь тем, что у меня получается лучше всего. А вот организационная работа мне не по душе. Коллеги 1Гривили мне кое-какие навыки руководства, и в случае необходимости я могу возглавить тот или иной комитет. Но после такой работы вместо прилива сил я чувствую опустошенность.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>То чувство, которое приносит нам использование индивидуаль</w:t>
      </w:r>
      <w:r>
        <w:softHyphen/>
        <w:t>ных добродетелей, и есть подлинное счастье. Очевидно, что «благая жизнь» требует реализации наших достоинств, однако за всем этим кроется что-то еще более великое и значительное. Подобно тому, как жизнь «благая» (или достойная) превосходит жизнь «прият</w:t>
      </w:r>
      <w:r>
        <w:softHyphen/>
        <w:t>ную», осмысленная жизнь выше достойной жизни.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Как же позитивная психология помогает обрести </w:t>
      </w:r>
      <w:r>
        <w:rPr>
          <w:i/>
          <w:iCs/>
        </w:rPr>
        <w:t xml:space="preserve">цель </w:t>
      </w:r>
      <w:r>
        <w:t>и жить не только счастливо, но и осмысленно? Пожалуй, я не готов здесь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rPr>
          <w:sz w:val="18"/>
          <w:szCs w:val="18"/>
        </w:rPr>
        <w:t>Глава 1. Позитивное восприятие и позитивный характер</w:t>
      </w:r>
      <w:r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hAnsi="Arial"/>
          <w:sz w:val="18"/>
          <w:szCs w:val="18"/>
        </w:rPr>
        <w:t>29</w:t>
      </w:r>
    </w:p>
    <w:p w:rsidR="00241FFF" w:rsidRDefault="00241FFF" w:rsidP="00241FFF">
      <w:pPr>
        <w:shd w:val="clear" w:color="auto" w:fill="FFFFFF"/>
        <w:rPr>
          <w:sz w:val="24"/>
          <w:szCs w:val="24"/>
        </w:rPr>
      </w:pPr>
      <w:r>
        <w:t xml:space="preserve">целиком изложить теорию осмысленной жизни, скажу лишь, что главное — ориентироваться на нечто более высокое, чем собственное существование. Тогда, в зависимости от того, сколь </w:t>
      </w:r>
      <w:proofErr w:type="gramStart"/>
      <w:r>
        <w:t>велико то</w:t>
      </w:r>
      <w:proofErr w:type="gramEnd"/>
      <w:r>
        <w:t xml:space="preserve"> целое, частью которого мы себя считаем, наша жизнь обретает свой высокий смысл. Сегодня многие из нас в поисках цели и смысла жизни обращаются к философии «</w:t>
      </w:r>
      <w:proofErr w:type="spellStart"/>
      <w:r>
        <w:t>Нью-Эйдж</w:t>
      </w:r>
      <w:proofErr w:type="spellEnd"/>
      <w:r>
        <w:t>» и религии. Они уповают на чудо, на Божественное вмешательство. Увы, на мой взгляд, это свидетельствует лишь о неутоленной жажде, а также о том, что современная психология слишком много внимания уделяет лечению патологий.</w:t>
      </w:r>
    </w:p>
    <w:p w:rsidR="00241FFF" w:rsidRPr="00241FFF" w:rsidRDefault="00241FFF" w:rsidP="00241FFF">
      <w:pPr>
        <w:rPr>
          <w:lang w:val="en-US"/>
        </w:rPr>
      </w:pPr>
      <w:r>
        <w:t>Я тоже ищу смысл жизни, дабы мои сиюминутные цели слились в нечто более серьезное. Для меня — как и для многих жителей Запада, обладающих аналитическим складом ума, — идея Божественного замысла (согласно которой Бог сам устанав</w:t>
      </w:r>
      <w:r>
        <w:softHyphen/>
        <w:t>ливает цель для каждого из нас) всегда казалась не достаточно удовлетворительной. К понятию высшей цели и предназначения позитивная психология подходит сугубо светски, воспринимая Божественное не как сверхъестественное, а как вполне реальное явление. Об этом речь пойдет в последней главе этой книги.</w:t>
      </w:r>
    </w:p>
    <w:sectPr w:rsidR="00241FFF" w:rsidRPr="00241FFF" w:rsidSect="000D424F">
      <w:footerReference w:type="default" r:id="rId6"/>
      <w:pgSz w:w="11906" w:h="16838"/>
      <w:pgMar w:top="709" w:right="850" w:bottom="851" w:left="1701" w:header="708" w:footer="2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617" w:rsidRDefault="00137617" w:rsidP="000D424F">
      <w:r>
        <w:separator/>
      </w:r>
    </w:p>
  </w:endnote>
  <w:endnote w:type="continuationSeparator" w:id="0">
    <w:p w:rsidR="00137617" w:rsidRDefault="00137617" w:rsidP="000D4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76332"/>
      <w:docPartObj>
        <w:docPartGallery w:val="Page Numbers (Bottom of Page)"/>
        <w:docPartUnique/>
      </w:docPartObj>
    </w:sdtPr>
    <w:sdtContent>
      <w:p w:rsidR="000D424F" w:rsidRDefault="000D424F">
        <w:pPr>
          <w:pStyle w:val="a5"/>
          <w:jc w:val="right"/>
        </w:pPr>
        <w:fldSimple w:instr=" PAGE   \* MERGEFORMAT ">
          <w:r w:rsidR="00265A69">
            <w:rPr>
              <w:noProof/>
            </w:rPr>
            <w:t>5</w:t>
          </w:r>
        </w:fldSimple>
      </w:p>
    </w:sdtContent>
  </w:sdt>
  <w:p w:rsidR="000D424F" w:rsidRDefault="000D424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617" w:rsidRDefault="00137617" w:rsidP="000D424F">
      <w:r>
        <w:separator/>
      </w:r>
    </w:p>
  </w:footnote>
  <w:footnote w:type="continuationSeparator" w:id="0">
    <w:p w:rsidR="00137617" w:rsidRDefault="00137617" w:rsidP="000D42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E90"/>
    <w:rsid w:val="000B5A03"/>
    <w:rsid w:val="000D424F"/>
    <w:rsid w:val="00137617"/>
    <w:rsid w:val="00241FFF"/>
    <w:rsid w:val="00265A69"/>
    <w:rsid w:val="00303900"/>
    <w:rsid w:val="00343DE5"/>
    <w:rsid w:val="00F2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90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424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D424F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D424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D424F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4594</Words>
  <Characters>26186</Characters>
  <Application>Microsoft Office Word</Application>
  <DocSecurity>0</DocSecurity>
  <Lines>218</Lines>
  <Paragraphs>61</Paragraphs>
  <ScaleCrop>false</ScaleCrop>
  <Company>Krokoz™</Company>
  <LinksUpToDate>false</LinksUpToDate>
  <CharactersWithSpaces>30719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</dc:creator>
  <cp:keywords/>
  <dc:description/>
  <cp:lastModifiedBy>ран</cp:lastModifiedBy>
  <cp:revision>4</cp:revision>
  <cp:lastPrinted>2013-09-23T14:28:00Z</cp:lastPrinted>
  <dcterms:created xsi:type="dcterms:W3CDTF">2013-09-23T14:18:00Z</dcterms:created>
  <dcterms:modified xsi:type="dcterms:W3CDTF">2013-09-23T14:30:00Z</dcterms:modified>
</cp:coreProperties>
</file>