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03" w:rsidRPr="00B47BAE" w:rsidRDefault="00B47BAE">
      <w:r>
        <w:t xml:space="preserve">По </w:t>
      </w:r>
      <w:proofErr w:type="spellStart"/>
      <w:proofErr w:type="gramStart"/>
      <w:r>
        <w:t>Мак-Вильямсу</w:t>
      </w:r>
      <w:proofErr w:type="spellEnd"/>
      <w:proofErr w:type="gramEnd"/>
      <w:r>
        <w:t xml:space="preserve"> </w:t>
      </w:r>
      <w:r w:rsidRPr="00B47BAE">
        <w:t>"Психоаналитическая диагностика"</w:t>
      </w:r>
    </w:p>
    <w:p w:rsidR="00B47BAE" w:rsidRDefault="00B47B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8988" cy="3936670"/>
            <wp:effectExtent l="19050" t="0" r="8362" b="0"/>
            <wp:docPr id="1" name="Рисунок 0" descr="Защи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щиты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88" cy="39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B47BAE" w:rsidRDefault="00B47BAE">
      <w:pPr>
        <w:rPr>
          <w:lang w:val="en-US"/>
        </w:rPr>
      </w:pPr>
    </w:p>
    <w:p w:rsidR="00B47BAE" w:rsidRDefault="00B47BAE" w:rsidP="00B47BAE">
      <w:pPr>
        <w:ind w:firstLine="14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31428" cy="4772025"/>
            <wp:effectExtent l="19050" t="0" r="2722" b="0"/>
            <wp:docPr id="2" name="Рисунок 1" descr="Психоти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сихотипы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637" cy="47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AE" w:rsidRPr="00B47BAE" w:rsidRDefault="00B47BAE">
      <w:pPr>
        <w:rPr>
          <w:lang w:val="en-US"/>
        </w:rPr>
      </w:pPr>
    </w:p>
    <w:sectPr w:rsidR="00B47BAE" w:rsidRPr="00B47BAE" w:rsidSect="00B47BAE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B47BAE"/>
    <w:rsid w:val="000B5A03"/>
    <w:rsid w:val="003B13A6"/>
    <w:rsid w:val="00B47BAE"/>
    <w:rsid w:val="00C2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Krokoz™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</dc:creator>
  <cp:keywords/>
  <dc:description/>
  <cp:lastModifiedBy>ран</cp:lastModifiedBy>
  <cp:revision>2</cp:revision>
  <dcterms:created xsi:type="dcterms:W3CDTF">2016-07-19T08:49:00Z</dcterms:created>
  <dcterms:modified xsi:type="dcterms:W3CDTF">2016-07-19T08:54:00Z</dcterms:modified>
</cp:coreProperties>
</file>