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bookmarkStart w:id="4" w:name="_Toc136707810"/>
      <w:r>
        <w:rPr>
          <w:lang w:val="en-US"/>
        </w:rPr>
        <w:lastRenderedPageBreak/>
        <w:t>1</w:t>
      </w:r>
      <w:r w:rsidR="00687208">
        <w:t xml:space="preserve">. </w:t>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07811"/>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707812"/>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07813"/>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07814"/>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07815"/>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07816"/>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07817"/>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07819"/>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07820"/>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07821"/>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07822"/>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07823"/>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07824"/>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19" w:name="_Toc136707825"/>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07826"/>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07827"/>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07828"/>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07829"/>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CF5EE5">
      <w:pPr>
        <w:pStyle w:val="Text"/>
        <w:rPr>
          <w:lang w:val="en-US"/>
        </w:rPr>
      </w:pPr>
      <w:r>
        <w:rPr>
          <w:noProof/>
          <w:lang w:val="en-GB"/>
        </w:rPr>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bookmarkStart w:id="24" w:name="_GoBack"/>
      <w:bookmarkEnd w:id="24"/>
    </w:p>
    <w:p w:rsidR="00CF5EE5" w:rsidRDefault="008216CC" w:rsidP="00CF5EE5">
      <w:pPr>
        <w:pStyle w:val="3"/>
        <w:rPr>
          <w:lang w:val="en-US"/>
        </w:rPr>
      </w:pPr>
      <w:bookmarkStart w:id="25" w:name="_Toc136707830"/>
      <w:r>
        <w:rPr>
          <w:lang w:val="en-US"/>
        </w:rPr>
        <w:lastRenderedPageBreak/>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8216CC" w:rsidP="00837C9F">
      <w:pPr>
        <w:pStyle w:val="3"/>
        <w:rPr>
          <w:lang w:val="en-US"/>
        </w:rPr>
      </w:pPr>
      <w:bookmarkStart w:id="26" w:name="_Toc136707831"/>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181A71" w:rsidRPr="00181A71" w:rsidRDefault="00E1665C" w:rsidP="00E1665C">
      <w:pPr>
        <w:pStyle w:val="1"/>
        <w:jc w:val="center"/>
        <w:rPr>
          <w:lang w:val="en-US"/>
        </w:rPr>
      </w:pPr>
      <w:bookmarkStart w:id="27" w:name="_Toc136707832"/>
      <w:r>
        <w:rPr>
          <w:lang w:val="en-US"/>
        </w:rPr>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7"/>
    </w:p>
    <w:p w:rsidR="00181A71" w:rsidRDefault="008216CC" w:rsidP="00181A71">
      <w:pPr>
        <w:pStyle w:val="2"/>
        <w:rPr>
          <w:lang w:val="en-US"/>
        </w:rPr>
      </w:pPr>
      <w:bookmarkStart w:id="28" w:name="_Toc136707833"/>
      <w:r>
        <w:rPr>
          <w:lang w:val="en-US"/>
        </w:rPr>
        <w:t>3</w:t>
      </w:r>
      <w:r w:rsidR="00F04E43">
        <w:t xml:space="preserve">.1. </w:t>
      </w:r>
      <w:r w:rsidR="00181A71">
        <w:rPr>
          <w:lang w:val="en-US"/>
        </w:rPr>
        <w:t>Technologies used</w:t>
      </w:r>
      <w:bookmarkEnd w:id="28"/>
    </w:p>
    <w:p w:rsidR="00181A71" w:rsidRDefault="008216CC" w:rsidP="00181A71">
      <w:pPr>
        <w:pStyle w:val="3"/>
        <w:rPr>
          <w:lang w:val="en-US"/>
        </w:rPr>
      </w:pPr>
      <w:bookmarkStart w:id="29" w:name="_Toc136707834"/>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encourages real-time interaction and collaboration. Its cross-platform compatibility, </w:t>
      </w:r>
      <w:r>
        <w:lastRenderedPageBreak/>
        <w:t>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30" w:name="_Toc136707835"/>
      <w:r>
        <w:rPr>
          <w:lang w:val="en-US"/>
        </w:rPr>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1" w:name="_Toc136707836"/>
      <w:r>
        <w:rPr>
          <w:lang w:val="en-US"/>
        </w:rPr>
        <w:lastRenderedPageBreak/>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2" w:name="_Toc136707837"/>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3" w:name="_Toc136707838"/>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 xml:space="preserve">NgRx is a group of Angular libraries for reactive extensions. It's used in the application for efficient state management. The need for a state management tool like </w:t>
      </w:r>
      <w:r w:rsidRPr="00A200C3">
        <w:rPr>
          <w:lang w:val="en-GB"/>
        </w:rPr>
        <w:lastRenderedPageBreak/>
        <w:t>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07839"/>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07840"/>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07842"/>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3D6A7B" w:rsidRDefault="008216CC" w:rsidP="003D6A7B">
      <w:pPr>
        <w:pStyle w:val="3"/>
        <w:rPr>
          <w:lang w:val="en-GB"/>
        </w:rPr>
      </w:pPr>
      <w:bookmarkStart w:id="38" w:name="_Toc136707843"/>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FF549F">
      <w:pPr>
        <w:pStyle w:val="Text"/>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FF549F" w:rsidRDefault="008216CC" w:rsidP="00FF549F">
      <w:pPr>
        <w:pStyle w:val="2"/>
        <w:rPr>
          <w:lang w:val="en-GB"/>
        </w:rPr>
      </w:pPr>
      <w:bookmarkStart w:id="39" w:name="_Toc136707844"/>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07845"/>
      <w:r>
        <w:rPr>
          <w:lang w:val="en-US"/>
        </w:rPr>
        <w:t>3.4.1. Projects structure</w:t>
      </w:r>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r w:rsidRPr="009015BD">
        <w:rPr>
          <w:lang w:val="en-US"/>
        </w:rPr>
        <w:t xml:space="preserve">SyncLink.Server (API). </w:t>
      </w:r>
    </w:p>
    <w:p w:rsidR="00A65827" w:rsidRDefault="00A65827" w:rsidP="00A65827">
      <w:pPr>
        <w:pStyle w:val="Text"/>
        <w:rPr>
          <w:lang w:val="en-US"/>
        </w:rPr>
      </w:pPr>
      <w:r w:rsidRPr="00A65827">
        <w:rPr>
          <w:lang w:val="en-US"/>
        </w:rPr>
        <w:t xml:space="preserve">This is the entry point of our application and is responsible for handling incoming HTTP requests from clients and returning appropriate responses. All API </w:t>
      </w:r>
      <w:r w:rsidRPr="00A65827">
        <w:rPr>
          <w:lang w:val="en-US"/>
        </w:rPr>
        <w:lastRenderedPageBreak/>
        <w:t>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r>
        <w:rPr>
          <w:lang w:val="en-US"/>
        </w:rPr>
        <w:t xml:space="preserve">SyncLink.Infrastructure.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r w:rsidRPr="009015BD">
        <w:rPr>
          <w:lang w:val="en-US"/>
        </w:rPr>
        <w:t>SyncLink.Application</w:t>
      </w:r>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r w:rsidRPr="000B2AFE">
        <w:rPr>
          <w:lang w:val="en-US"/>
        </w:rPr>
        <w:t>SyncLink.Common</w:t>
      </w:r>
    </w:p>
    <w:p w:rsidR="000B2AFE" w:rsidRDefault="000B2AFE" w:rsidP="009015BD">
      <w:pPr>
        <w:pStyle w:val="Text"/>
        <w:rPr>
          <w:lang w:val="en-US"/>
        </w:rPr>
      </w:pPr>
      <w:r w:rsidRPr="000B2AFE">
        <w:rPr>
          <w:lang w:val="en-US"/>
        </w:rPr>
        <w:t>The Common project contains functionalities, utilities, and classes that are shared across the other projects. It might contain constants, extension methods, helper 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Pr="00A65827" w:rsidRDefault="00A65827" w:rsidP="00A65827">
      <w:pPr>
        <w:pStyle w:val="Text"/>
        <w:jc w:val="center"/>
        <w:rPr>
          <w:lang w:val="en-US"/>
        </w:rPr>
      </w:pPr>
      <w:r>
        <w:rPr>
          <w:noProof/>
          <w:lang w:val="en-GB"/>
        </w:rPr>
        <w:lastRenderedPageBreak/>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FF549F" w:rsidRDefault="008216CC" w:rsidP="0017233C">
      <w:pPr>
        <w:pStyle w:val="3"/>
        <w:rPr>
          <w:lang w:val="en-GB"/>
        </w:rPr>
      </w:pPr>
      <w:r>
        <w:rPr>
          <w:lang w:val="en-US"/>
        </w:rPr>
        <w:t>3</w:t>
      </w:r>
      <w:r w:rsidR="003306E3">
        <w:t xml:space="preserve">.4.1. </w:t>
      </w:r>
      <w:r w:rsidR="0017233C">
        <w:rPr>
          <w:lang w:val="en-GB"/>
        </w:rPr>
        <w:t>Database management</w:t>
      </w:r>
      <w:bookmarkEnd w:id="40"/>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lastRenderedPageBreak/>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1" w:name="_Toc136174027"/>
      <w:bookmarkStart w:id="42" w:name="_Toc136696751"/>
      <w:bookmarkStart w:id="43"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1"/>
      <w:bookmarkEnd w:id="42"/>
      <w:bookmarkEnd w:id="43"/>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4" w:name="_Toc136707846"/>
      <w:r>
        <w:rPr>
          <w:lang w:val="en-US"/>
        </w:rPr>
        <w:lastRenderedPageBreak/>
        <w:t>3</w:t>
      </w:r>
      <w:r w:rsidR="003306E3">
        <w:t>.4.</w:t>
      </w:r>
      <w:r w:rsidR="00955C9E">
        <w:t>2.</w:t>
      </w:r>
      <w:r w:rsidR="003306E3">
        <w:t xml:space="preserve"> </w:t>
      </w:r>
      <w:r w:rsidR="00DF079A">
        <w:rPr>
          <w:lang w:val="en-GB"/>
        </w:rPr>
        <w:t>API and functionality</w:t>
      </w:r>
      <w:bookmarkEnd w:id="44"/>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5"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5"/>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lastRenderedPageBreak/>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6" w:name="_Toc136707848"/>
      <w:r>
        <w:rPr>
          <w:lang w:val="en-US"/>
        </w:rPr>
        <w:t>3</w:t>
      </w:r>
      <w:r w:rsidR="002443F7">
        <w:t xml:space="preserve">.6. </w:t>
      </w:r>
      <w:r w:rsidR="006F267B">
        <w:rPr>
          <w:lang w:val="en-US"/>
        </w:rPr>
        <w:t>Frontend Real-Time interactive features implementation</w:t>
      </w:r>
      <w:bookmarkEnd w:id="46"/>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w:t>
      </w:r>
      <w:r w:rsidRPr="00717384">
        <w:rPr>
          <w:lang w:val="en-US"/>
        </w:rPr>
        <w:lastRenderedPageBreak/>
        <w:t xml:space="preserve">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Pr="00717384"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47" w:name="_Toc136707849"/>
      <w:r>
        <w:rPr>
          <w:lang w:val="en-US"/>
        </w:rPr>
        <w:t>3</w:t>
      </w:r>
      <w:r w:rsidR="00862AE0">
        <w:t xml:space="preserve">.7. </w:t>
      </w:r>
      <w:r w:rsidR="00A54D8C">
        <w:rPr>
          <w:lang w:val="en-US"/>
        </w:rPr>
        <w:t xml:space="preserve">Implementing </w:t>
      </w:r>
      <w:r w:rsidR="00717384">
        <w:rPr>
          <w:lang w:val="en-US"/>
        </w:rPr>
        <w:t>Gamified learning features</w:t>
      </w:r>
      <w:bookmarkEnd w:id="47"/>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8" w:name="_Toc136707850"/>
      <w:r>
        <w:rPr>
          <w:lang w:val="en-US"/>
        </w:rPr>
        <w:lastRenderedPageBreak/>
        <w:t>3</w:t>
      </w:r>
      <w:r w:rsidR="00C70D58">
        <w:t xml:space="preserve">.7.1. </w:t>
      </w:r>
      <w:r w:rsidR="00717384">
        <w:rPr>
          <w:lang w:val="en-US"/>
        </w:rPr>
        <w:t>Minigames involving language skills</w:t>
      </w:r>
      <w:bookmarkEnd w:id="48"/>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Pr="00717384"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EB05BC" w:rsidRDefault="008216CC" w:rsidP="00A94440">
      <w:pPr>
        <w:pStyle w:val="3"/>
        <w:rPr>
          <w:lang w:val="en-US"/>
        </w:rPr>
      </w:pPr>
      <w:bookmarkStart w:id="49" w:name="_Toc136707851"/>
      <w:r>
        <w:rPr>
          <w:lang w:val="en-US"/>
        </w:rPr>
        <w:t>3</w:t>
      </w:r>
      <w:r w:rsidR="00B3210B">
        <w:t xml:space="preserve">.7.2. </w:t>
      </w:r>
      <w:r w:rsidR="00A94440">
        <w:rPr>
          <w:lang w:val="en-US"/>
        </w:rPr>
        <w:t>Word/Phrase of the day discussions</w:t>
      </w:r>
      <w:bookmarkEnd w:id="49"/>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w:t>
      </w:r>
      <w:r w:rsidRPr="003F2059">
        <w:rPr>
          <w:lang w:val="en-US"/>
        </w:rPr>
        <w:lastRenderedPageBreak/>
        <w:t>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0" w:name="_Toc136707852"/>
      <w:r>
        <w:rPr>
          <w:lang w:val="en-US"/>
        </w:rPr>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0"/>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 xml:space="preserve">The first step was preparing the test environment. All features and functionalities of the application were ensured to be operational. A set of tasks encompassing various application functions was created for the users to perform. </w:t>
      </w:r>
      <w:r w:rsidRPr="00A44F83">
        <w:rPr>
          <w:lang w:val="en-GB"/>
        </w:rPr>
        <w:lastRenderedPageBreak/>
        <w:t>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lastRenderedPageBreak/>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 xml:space="preserve">Scalability Testing was performed to measure the application's effectiveness in "scaling up" to support an increase in user load. It determined whether the application </w:t>
      </w:r>
      <w:r w:rsidRPr="006B2A11">
        <w:rPr>
          <w:lang w:val="en-GB"/>
        </w:rPr>
        <w:lastRenderedPageBreak/>
        <w:t>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lastRenderedPageBreak/>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704" w:rsidRDefault="004A0704" w:rsidP="00E406FD">
      <w:r>
        <w:separator/>
      </w:r>
    </w:p>
  </w:endnote>
  <w:endnote w:type="continuationSeparator" w:id="0">
    <w:p w:rsidR="004A0704" w:rsidRDefault="004A070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25B" w:rsidRDefault="0017125B">
    <w:pPr>
      <w:pStyle w:val="aa"/>
      <w:jc w:val="right"/>
    </w:pPr>
  </w:p>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704" w:rsidRDefault="004A0704" w:rsidP="00E406FD">
      <w:r>
        <w:separator/>
      </w:r>
    </w:p>
  </w:footnote>
  <w:footnote w:type="continuationSeparator" w:id="0">
    <w:p w:rsidR="004A0704" w:rsidRDefault="004A070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72405"/>
    <w:rsid w:val="00085C77"/>
    <w:rsid w:val="00086138"/>
    <w:rsid w:val="000926A0"/>
    <w:rsid w:val="000A2BA6"/>
    <w:rsid w:val="000A3765"/>
    <w:rsid w:val="000B2AFE"/>
    <w:rsid w:val="000B5D8B"/>
    <w:rsid w:val="000B73B3"/>
    <w:rsid w:val="000D4E5E"/>
    <w:rsid w:val="000E4FF2"/>
    <w:rsid w:val="000E5029"/>
    <w:rsid w:val="000E6C14"/>
    <w:rsid w:val="000F6664"/>
    <w:rsid w:val="00102A89"/>
    <w:rsid w:val="00105F58"/>
    <w:rsid w:val="0011057F"/>
    <w:rsid w:val="00117005"/>
    <w:rsid w:val="00120C4D"/>
    <w:rsid w:val="0013246F"/>
    <w:rsid w:val="00132D07"/>
    <w:rsid w:val="00132F2F"/>
    <w:rsid w:val="00143B7E"/>
    <w:rsid w:val="0015053E"/>
    <w:rsid w:val="0017125B"/>
    <w:rsid w:val="0017233C"/>
    <w:rsid w:val="0017621D"/>
    <w:rsid w:val="00181A71"/>
    <w:rsid w:val="0019157F"/>
    <w:rsid w:val="001B04F1"/>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306E3"/>
    <w:rsid w:val="00331DF2"/>
    <w:rsid w:val="0034649C"/>
    <w:rsid w:val="00354AE9"/>
    <w:rsid w:val="003656F3"/>
    <w:rsid w:val="00377E39"/>
    <w:rsid w:val="00394AE5"/>
    <w:rsid w:val="003D1A13"/>
    <w:rsid w:val="003D4F11"/>
    <w:rsid w:val="003D6A7B"/>
    <w:rsid w:val="003E773B"/>
    <w:rsid w:val="003F1911"/>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A0704"/>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10CA2"/>
    <w:rsid w:val="00542BDF"/>
    <w:rsid w:val="005460B6"/>
    <w:rsid w:val="005471F4"/>
    <w:rsid w:val="00550064"/>
    <w:rsid w:val="00552572"/>
    <w:rsid w:val="00563186"/>
    <w:rsid w:val="00573D19"/>
    <w:rsid w:val="005C0A41"/>
    <w:rsid w:val="005D174B"/>
    <w:rsid w:val="005D5332"/>
    <w:rsid w:val="005D595A"/>
    <w:rsid w:val="005E1208"/>
    <w:rsid w:val="005E3A7B"/>
    <w:rsid w:val="005E51F3"/>
    <w:rsid w:val="005F186D"/>
    <w:rsid w:val="005F26A5"/>
    <w:rsid w:val="00601F81"/>
    <w:rsid w:val="006055C5"/>
    <w:rsid w:val="00644BB4"/>
    <w:rsid w:val="00647FFD"/>
    <w:rsid w:val="00651457"/>
    <w:rsid w:val="0065560B"/>
    <w:rsid w:val="00657BBD"/>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321C"/>
    <w:rsid w:val="00706AB6"/>
    <w:rsid w:val="007117E0"/>
    <w:rsid w:val="00717384"/>
    <w:rsid w:val="00731190"/>
    <w:rsid w:val="00737799"/>
    <w:rsid w:val="00742414"/>
    <w:rsid w:val="007457A8"/>
    <w:rsid w:val="00766017"/>
    <w:rsid w:val="00770988"/>
    <w:rsid w:val="007A5D41"/>
    <w:rsid w:val="007B1686"/>
    <w:rsid w:val="007B27DF"/>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AE0"/>
    <w:rsid w:val="00880AEE"/>
    <w:rsid w:val="00887C64"/>
    <w:rsid w:val="00896662"/>
    <w:rsid w:val="008A0E8C"/>
    <w:rsid w:val="008D0FF2"/>
    <w:rsid w:val="008D2706"/>
    <w:rsid w:val="008E2CA0"/>
    <w:rsid w:val="008E3E04"/>
    <w:rsid w:val="009015BD"/>
    <w:rsid w:val="00922DFE"/>
    <w:rsid w:val="00925A06"/>
    <w:rsid w:val="00932ACF"/>
    <w:rsid w:val="00944321"/>
    <w:rsid w:val="00947838"/>
    <w:rsid w:val="00947A41"/>
    <w:rsid w:val="00955C9E"/>
    <w:rsid w:val="00955D81"/>
    <w:rsid w:val="00964161"/>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51F9"/>
    <w:rsid w:val="00A367EC"/>
    <w:rsid w:val="00A44F83"/>
    <w:rsid w:val="00A54D8C"/>
    <w:rsid w:val="00A56D2A"/>
    <w:rsid w:val="00A60F0E"/>
    <w:rsid w:val="00A65827"/>
    <w:rsid w:val="00A72B5A"/>
    <w:rsid w:val="00A73CBD"/>
    <w:rsid w:val="00A8405A"/>
    <w:rsid w:val="00A937B7"/>
    <w:rsid w:val="00A94440"/>
    <w:rsid w:val="00AC5EB5"/>
    <w:rsid w:val="00AD3391"/>
    <w:rsid w:val="00AD6517"/>
    <w:rsid w:val="00AF76C1"/>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40471"/>
    <w:rsid w:val="00C46A22"/>
    <w:rsid w:val="00C62255"/>
    <w:rsid w:val="00C70D58"/>
    <w:rsid w:val="00C9298D"/>
    <w:rsid w:val="00CA3302"/>
    <w:rsid w:val="00CD164E"/>
    <w:rsid w:val="00CD339C"/>
    <w:rsid w:val="00CD4E7F"/>
    <w:rsid w:val="00CD5D00"/>
    <w:rsid w:val="00CD778A"/>
    <w:rsid w:val="00CE409A"/>
    <w:rsid w:val="00CE5C23"/>
    <w:rsid w:val="00CF0DFF"/>
    <w:rsid w:val="00CF5EE5"/>
    <w:rsid w:val="00D03B1A"/>
    <w:rsid w:val="00D05F2A"/>
    <w:rsid w:val="00D10E3C"/>
    <w:rsid w:val="00D17498"/>
    <w:rsid w:val="00D208F9"/>
    <w:rsid w:val="00D23444"/>
    <w:rsid w:val="00D24B31"/>
    <w:rsid w:val="00D24D69"/>
    <w:rsid w:val="00D40F61"/>
    <w:rsid w:val="00D46B9B"/>
    <w:rsid w:val="00D53239"/>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E08D3"/>
    <w:rsid w:val="00DF03D6"/>
    <w:rsid w:val="00DF079A"/>
    <w:rsid w:val="00DF0D0C"/>
    <w:rsid w:val="00DF7A63"/>
    <w:rsid w:val="00E030FE"/>
    <w:rsid w:val="00E102A0"/>
    <w:rsid w:val="00E13F9C"/>
    <w:rsid w:val="00E15FCE"/>
    <w:rsid w:val="00E1665C"/>
    <w:rsid w:val="00E3529A"/>
    <w:rsid w:val="00E36D5B"/>
    <w:rsid w:val="00E36FC7"/>
    <w:rsid w:val="00E37252"/>
    <w:rsid w:val="00E406FD"/>
    <w:rsid w:val="00E416BF"/>
    <w:rsid w:val="00E4403C"/>
    <w:rsid w:val="00E4745E"/>
    <w:rsid w:val="00E5017A"/>
    <w:rsid w:val="00E7602A"/>
    <w:rsid w:val="00E83098"/>
    <w:rsid w:val="00E84C9F"/>
    <w:rsid w:val="00EB05BC"/>
    <w:rsid w:val="00EB54F3"/>
    <w:rsid w:val="00ED1958"/>
    <w:rsid w:val="00ED315D"/>
    <w:rsid w:val="00ED69ED"/>
    <w:rsid w:val="00ED7FE8"/>
    <w:rsid w:val="00EE5888"/>
    <w:rsid w:val="00EE6FF9"/>
    <w:rsid w:val="00EF4767"/>
    <w:rsid w:val="00EF64AE"/>
    <w:rsid w:val="00F04E43"/>
    <w:rsid w:val="00F21BA7"/>
    <w:rsid w:val="00F50459"/>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A53D5-7962-490B-9B00-33FB9B2C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13811</TotalTime>
  <Pages>72</Pages>
  <Words>17184</Words>
  <Characters>97950</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368</cp:revision>
  <dcterms:created xsi:type="dcterms:W3CDTF">2023-05-19T14:29:00Z</dcterms:created>
  <dcterms:modified xsi:type="dcterms:W3CDTF">2023-06-03T18:12:00Z</dcterms:modified>
</cp:coreProperties>
</file>