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51" w:type="dxa"/>
        <w:tblInd w:w="93" w:type="dxa"/>
        <w:tblLook w:val="04A0" w:firstRow="1" w:lastRow="0" w:firstColumn="1" w:lastColumn="0" w:noHBand="0" w:noVBand="1"/>
      </w:tblPr>
      <w:tblGrid>
        <w:gridCol w:w="4180"/>
        <w:gridCol w:w="1180"/>
        <w:gridCol w:w="96"/>
        <w:gridCol w:w="1284"/>
        <w:gridCol w:w="1300"/>
        <w:gridCol w:w="3391"/>
        <w:gridCol w:w="1440"/>
        <w:gridCol w:w="1180"/>
      </w:tblGrid>
      <w:tr w:rsidR="00D0661B" w:rsidRPr="00D0661B" w:rsidTr="00D0661B">
        <w:trPr>
          <w:gridAfter w:val="5"/>
          <w:wAfter w:w="8595" w:type="dxa"/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SUMMARY OUTPUT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0661B" w:rsidRPr="00D0661B" w:rsidTr="00D0661B">
        <w:trPr>
          <w:gridAfter w:val="5"/>
          <w:wAfter w:w="8595" w:type="dxa"/>
          <w:trHeight w:val="31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0661B" w:rsidRPr="00D0661B" w:rsidTr="00D0661B">
        <w:trPr>
          <w:gridAfter w:val="5"/>
          <w:wAfter w:w="8595" w:type="dxa"/>
          <w:trHeight w:val="315"/>
        </w:trPr>
        <w:tc>
          <w:tcPr>
            <w:tcW w:w="545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Regression Statistics</w:t>
            </w:r>
          </w:p>
        </w:tc>
      </w:tr>
      <w:tr w:rsidR="00D0661B" w:rsidRPr="00D0661B" w:rsidTr="00D0661B">
        <w:trPr>
          <w:gridAfter w:val="5"/>
          <w:wAfter w:w="8595" w:type="dxa"/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Multiple 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0.99951814</w:t>
            </w:r>
          </w:p>
        </w:tc>
      </w:tr>
      <w:tr w:rsidR="00D0661B" w:rsidRPr="00D0661B" w:rsidTr="00D0661B">
        <w:trPr>
          <w:gridAfter w:val="5"/>
          <w:wAfter w:w="8595" w:type="dxa"/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 Square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0.9990</w:t>
            </w:r>
          </w:p>
        </w:tc>
      </w:tr>
      <w:tr w:rsidR="00D0661B" w:rsidRPr="00D0661B" w:rsidTr="00D0661B">
        <w:trPr>
          <w:gridAfter w:val="5"/>
          <w:wAfter w:w="8595" w:type="dxa"/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Adjusted R Square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0.9988</w:t>
            </w:r>
          </w:p>
        </w:tc>
      </w:tr>
      <w:tr w:rsidR="00D0661B" w:rsidRPr="00D0661B" w:rsidTr="00D0661B">
        <w:trPr>
          <w:gridAfter w:val="5"/>
          <w:wAfter w:w="8595" w:type="dxa"/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Standard Error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161.0497</w:t>
            </w:r>
          </w:p>
        </w:tc>
      </w:tr>
      <w:tr w:rsidR="00D0661B" w:rsidRPr="00D0661B" w:rsidTr="00D0661B">
        <w:trPr>
          <w:gridAfter w:val="5"/>
          <w:wAfter w:w="8595" w:type="dxa"/>
          <w:trHeight w:val="315"/>
        </w:trPr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</w:t>
            </w:r>
          </w:p>
        </w:tc>
      </w:tr>
      <w:tr w:rsidR="00D0661B" w:rsidRPr="00D0661B" w:rsidTr="00D0661B">
        <w:trPr>
          <w:trHeight w:val="31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ANOVA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0661B" w:rsidRPr="00D0661B" w:rsidTr="00D0661B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452CD" w:rsidRDefault="00D0661B" w:rsidP="00D06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D452C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u w:color="82C42A"/>
              </w:rPr>
              <w:t>df</w:t>
            </w:r>
            <w:proofErr w:type="spellEnd"/>
          </w:p>
        </w:tc>
        <w:tc>
          <w:tcPr>
            <w:tcW w:w="13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MS</w:t>
            </w:r>
          </w:p>
        </w:tc>
        <w:tc>
          <w:tcPr>
            <w:tcW w:w="33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Significance F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0661B" w:rsidRPr="00D0661B" w:rsidTr="00D0661B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Regression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1075752692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107575269.2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8B2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4147.5607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5.03207E-57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0661B" w:rsidRPr="00D0661B" w:rsidTr="00D0661B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1037479.885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25936.99711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0661B" w:rsidRPr="00D0661B" w:rsidTr="00D0661B">
        <w:trPr>
          <w:trHeight w:val="315"/>
        </w:trPr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1076790172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0661B" w:rsidRPr="00D0661B" w:rsidTr="00D0661B">
        <w:trPr>
          <w:trHeight w:val="31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0661B" w:rsidRPr="00D0661B" w:rsidTr="00D0661B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13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Standard Error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452C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u w:color="82C42A"/>
              </w:rPr>
              <w:t>t</w:t>
            </w:r>
            <w:r w:rsidRPr="00D452C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D0661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Stat</w:t>
            </w:r>
          </w:p>
        </w:tc>
        <w:tc>
          <w:tcPr>
            <w:tcW w:w="33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Lower 95%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Upper 95%</w:t>
            </w:r>
          </w:p>
        </w:tc>
      </w:tr>
      <w:tr w:rsidR="00D0661B" w:rsidRPr="00D0661B" w:rsidTr="00D0661B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-10136.2126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690.9372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-14.6702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0.00000000000000001087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-11532.6487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-8739.7765</w:t>
            </w:r>
          </w:p>
        </w:tc>
      </w:tr>
      <w:tr w:rsidR="00D0661B" w:rsidRPr="00D0661B" w:rsidTr="00D0661B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U.S. Population (in million) (X1)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62.4612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3.0349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20.5808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0.00000000000000000000006850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56.3274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68.5950</w:t>
            </w:r>
          </w:p>
        </w:tc>
      </w:tr>
      <w:tr w:rsidR="00D0661B" w:rsidRPr="00D0661B" w:rsidTr="00D0661B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Personal Savings Rate (X2)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-83.2489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31.8647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-2.6126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                                 0.0126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-147.6499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-18.8479</w:t>
            </w:r>
          </w:p>
        </w:tc>
      </w:tr>
      <w:tr w:rsidR="00D0661B" w:rsidRPr="00D0661B" w:rsidTr="00D0661B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Average unemployment rate (X3)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23.5805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25.0880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0.9399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                                 0.3529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-27.1242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74.2853</w:t>
            </w:r>
          </w:p>
        </w:tc>
      </w:tr>
      <w:tr w:rsidR="00D0661B" w:rsidRPr="00D0661B" w:rsidTr="00D0661B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Inflation Rates (X4)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-58.2224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13.0896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-4.4480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                        0.00006742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-84.6775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-31.7674</w:t>
            </w:r>
          </w:p>
        </w:tc>
      </w:tr>
      <w:tr w:rsidR="00D0661B" w:rsidRPr="00D0661B" w:rsidTr="00D0661B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Housing Start (in thousands) (X5)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-0.4515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-4.5402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                        0.00005058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-0.6524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-0.2505</w:t>
            </w:r>
          </w:p>
        </w:tc>
      </w:tr>
      <w:tr w:rsidR="00D0661B" w:rsidRPr="00D0661B" w:rsidTr="00D0661B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National Debt (in Trillions) (X6)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108.0037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49.4677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2.1833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                               0.03494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8.0257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207.9818</w:t>
            </w:r>
          </w:p>
        </w:tc>
      </w:tr>
      <w:tr w:rsidR="00D0661B" w:rsidRPr="00D0661B" w:rsidTr="00D0661B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Gold (Average Price) (X7)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-0.1458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-0.5464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                                 0.5878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-0.6850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0.3935</w:t>
            </w:r>
          </w:p>
        </w:tc>
      </w:tr>
      <w:tr w:rsidR="00D0661B" w:rsidRPr="00D0661B" w:rsidTr="00D0661B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U.S. Imports (in Billions) (X8)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3.6246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10.2359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     0.0000000000009817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2.9089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4.3403</w:t>
            </w:r>
          </w:p>
        </w:tc>
      </w:tr>
      <w:tr w:rsidR="00D0661B" w:rsidRPr="00D0661B" w:rsidTr="00D0661B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U.S. Exports (in Billions) (X9)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-2.1721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-3.4352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                            0.001393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-3.4501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-0.8942</w:t>
            </w:r>
          </w:p>
        </w:tc>
      </w:tr>
      <w:tr w:rsidR="00D0661B" w:rsidRPr="00D0661B" w:rsidTr="00D0661B">
        <w:trPr>
          <w:trHeight w:val="315"/>
        </w:trPr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political party of the US President (X10)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-57.6445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66.1753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-0.8711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                                 0.3889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-191.3897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61B" w:rsidRPr="00D0661B" w:rsidRDefault="00D0661B" w:rsidP="00D06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76.1008</w:t>
            </w:r>
          </w:p>
        </w:tc>
      </w:tr>
    </w:tbl>
    <w:p w:rsidR="008709E8" w:rsidRPr="00D0661B" w:rsidRDefault="00D452CD">
      <w:pPr>
        <w:rPr>
          <w:sz w:val="20"/>
          <w:szCs w:val="20"/>
        </w:rPr>
      </w:pPr>
    </w:p>
    <w:sectPr w:rsidR="008709E8" w:rsidRPr="00D0661B" w:rsidSect="00D066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1B"/>
    <w:rsid w:val="006B0041"/>
    <w:rsid w:val="008B2AEC"/>
    <w:rsid w:val="008C5EFD"/>
    <w:rsid w:val="00D0661B"/>
    <w:rsid w:val="00D452CD"/>
    <w:rsid w:val="00F0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A7B5A-24F3-4C60-B87B-FB68945F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LastAncientOne</dc:creator>
  <cp:lastModifiedBy>LastAncientOne</cp:lastModifiedBy>
  <cp:revision>4</cp:revision>
  <dcterms:created xsi:type="dcterms:W3CDTF">2012-04-18T03:57:00Z</dcterms:created>
  <dcterms:modified xsi:type="dcterms:W3CDTF">2012-04-19T17:18:00Z</dcterms:modified>
</cp:coreProperties>
</file>