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5"/>
      </w:tblGrid>
      <w:tr w:rsidR="00FE226D" w:rsidRPr="00FE226D" w14:paraId="4E7E5B75" w14:textId="77777777" w:rsidTr="00FE226D">
        <w:trPr>
          <w:trHeight w:val="960"/>
          <w:tblCellSpacing w:w="0" w:type="dxa"/>
        </w:trPr>
        <w:tc>
          <w:tcPr>
            <w:tcW w:w="0" w:type="auto"/>
            <w:tcBorders>
              <w:bottom w:val="single" w:sz="6" w:space="0" w:color="CEE0F4"/>
            </w:tcBorders>
            <w:tcMar>
              <w:top w:w="0" w:type="dxa"/>
              <w:left w:w="0" w:type="dxa"/>
              <w:bottom w:w="150" w:type="dxa"/>
              <w:right w:w="0" w:type="dxa"/>
            </w:tcMar>
            <w:vAlign w:val="bottom"/>
            <w:hideMark/>
          </w:tcPr>
          <w:p w14:paraId="47B38EE9" w14:textId="016B8C32" w:rsidR="00FE226D" w:rsidRPr="00FE226D" w:rsidRDefault="00FE226D" w:rsidP="00FE226D">
            <w:pPr>
              <w:widowControl/>
              <w:spacing w:line="51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E226D">
              <w:rPr>
                <w:rFonts w:ascii="微软雅黑" w:eastAsia="微软雅黑" w:hAnsi="微软雅黑" w:cs="宋体" w:hint="eastAsia"/>
                <w:b/>
                <w:bCs/>
                <w:color w:val="023D77"/>
                <w:kern w:val="0"/>
                <w:sz w:val="23"/>
                <w:szCs w:val="23"/>
              </w:rPr>
              <w:t>预习报告及实验报告要求</w:t>
            </w:r>
          </w:p>
        </w:tc>
      </w:tr>
      <w:tr w:rsidR="00FE226D" w:rsidRPr="00FE226D" w14:paraId="10C039BB" w14:textId="77777777" w:rsidTr="00FE226D">
        <w:trPr>
          <w:trHeight w:val="3900"/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0" w:type="dxa"/>
              <w:right w:w="0" w:type="dxa"/>
            </w:tcMar>
            <w:hideMark/>
          </w:tcPr>
          <w:p w14:paraId="60877709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 w:hint="eastAsia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预习报告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是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实验报告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的前半部分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(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前期工作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)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，在进入实验室之前，应在我校统一规格的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   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大学物理实验报告纸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上写好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预习报告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。</w:t>
            </w:r>
          </w:p>
          <w:p w14:paraId="47EE84D0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预习报告</w:t>
            </w: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内容包括：</w:t>
            </w:r>
          </w:p>
          <w:p w14:paraId="2469F2A9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①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实验名称、日期；</w:t>
            </w:r>
          </w:p>
          <w:p w14:paraId="0F8F01BB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②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实验目的；</w:t>
            </w:r>
          </w:p>
          <w:p w14:paraId="7C422F95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③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实验仪器；</w:t>
            </w:r>
          </w:p>
          <w:p w14:paraId="1228605E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④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实验原理；</w:t>
            </w:r>
          </w:p>
          <w:p w14:paraId="3205A5BB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(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简洁明了的叙述实验原理，以及必要的公式推导、电路图、光路图等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)</w:t>
            </w:r>
          </w:p>
          <w:p w14:paraId="1DB3B786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⑤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实验步骤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(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指主要步骤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)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。</w:t>
            </w:r>
          </w:p>
          <w:p w14:paraId="12945930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实验课后，完成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实验报告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的其余部分，</w:t>
            </w:r>
          </w:p>
          <w:p w14:paraId="602E412E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 “</w:t>
            </w: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实验报告</w:t>
            </w: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内容包括：</w:t>
            </w:r>
          </w:p>
          <w:p w14:paraId="69876B22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①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实验数据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(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原始数据的誊写、整理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)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；</w:t>
            </w:r>
          </w:p>
          <w:p w14:paraId="0B25E700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②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数据处理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 xml:space="preserve"> (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不确定度计算等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)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；</w:t>
            </w:r>
          </w:p>
          <w:p w14:paraId="481B90D7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③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实验结果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(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测量结果、实验曲线等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)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；</w:t>
            </w:r>
          </w:p>
          <w:p w14:paraId="64905787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lastRenderedPageBreak/>
              <w:t>注：作图时必须用坐标纸</w:t>
            </w:r>
          </w:p>
          <w:p w14:paraId="107AC491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宋体" w:eastAsia="宋体" w:hAnsi="宋体" w:cs="宋体"/>
                <w:b/>
                <w:bCs/>
                <w:color w:val="000000"/>
                <w:kern w:val="0"/>
                <w:sz w:val="23"/>
                <w:szCs w:val="23"/>
              </w:rPr>
              <w:t>④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实验的分析、讨论、作业、以及</w:t>
            </w:r>
          </w:p>
          <w:p w14:paraId="50D39F14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  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回答思考题等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(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具体要求由指导老师规定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)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。</w:t>
            </w:r>
          </w:p>
          <w:p w14:paraId="618AA924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</w:t>
            </w:r>
          </w:p>
          <w:p w14:paraId="1F87B2FB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设计性实验报告的要求：</w:t>
            </w:r>
          </w:p>
          <w:p w14:paraId="33EA060D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注意：本学期的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设计性实验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包含两个内容：</w:t>
            </w:r>
          </w:p>
          <w:p w14:paraId="33F6E369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        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电表改装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和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单摆测重力加速度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，</w:t>
            </w:r>
          </w:p>
          <w:p w14:paraId="217EFFF3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   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进入实验室前</w:t>
            </w:r>
            <w:r w:rsidRPr="00FE226D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3"/>
                <w:szCs w:val="23"/>
              </w:rPr>
              <w:t>都要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做好预习并写出预习报告。</w:t>
            </w:r>
          </w:p>
          <w:p w14:paraId="202DC7B9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在进行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设计性实验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之前，应完成以下两个步骤：</w:t>
            </w:r>
          </w:p>
          <w:p w14:paraId="1753D1C3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、预习实验教材中指定的相关内容，查阅相关资料。</w:t>
            </w:r>
          </w:p>
          <w:p w14:paraId="05A2D93F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2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、实验前拟定较完整的实验方案，内容包括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：</w:t>
            </w:r>
          </w:p>
          <w:p w14:paraId="5374EA3A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ind w:left="-2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（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1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）实验原理，必要的公式。</w:t>
            </w:r>
          </w:p>
          <w:p w14:paraId="474A9095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ind w:left="-2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（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2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）列出实验所用仪器名称，并简述其在实验中的作用。</w:t>
            </w:r>
          </w:p>
          <w:p w14:paraId="129971FC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ind w:left="-2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（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3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）拟定主要实验步骤：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包括仪器调整、操作、实验测量等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 xml:space="preserve"> 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。</w:t>
            </w:r>
          </w:p>
          <w:p w14:paraId="23B67976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ind w:left="-2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（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4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）设计记录原始实验数据的记录表格。</w:t>
            </w:r>
          </w:p>
          <w:p w14:paraId="2A5E5E17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ind w:left="-2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lastRenderedPageBreak/>
              <w:t>（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5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）说明实验条件、注意事项等。</w:t>
            </w:r>
          </w:p>
          <w:p w14:paraId="014C5101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设计性实验的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实验报告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，应包括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数据处理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、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实验分析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、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实验结果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、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“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实验方案评价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”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等内容。</w:t>
            </w:r>
            <w:r w:rsidRPr="00FE226D">
              <w:rPr>
                <w:rFonts w:ascii="Arial" w:eastAsia="微软雅黑" w:hAnsi="Arial" w:cs="Arial"/>
                <w:b/>
                <w:bCs/>
                <w:color w:val="000000"/>
                <w:kern w:val="0"/>
                <w:sz w:val="23"/>
                <w:szCs w:val="23"/>
              </w:rPr>
              <w:t> </w:t>
            </w:r>
          </w:p>
          <w:p w14:paraId="67CC5320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</w:t>
            </w:r>
          </w:p>
          <w:p w14:paraId="249DE292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</w:t>
            </w:r>
          </w:p>
          <w:p w14:paraId="5809C837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 </w:t>
            </w:r>
          </w:p>
          <w:p w14:paraId="0A52C345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物理实验中心</w:t>
            </w:r>
          </w:p>
          <w:p w14:paraId="2419E704" w14:textId="77777777" w:rsidR="00FE226D" w:rsidRPr="00FE226D" w:rsidRDefault="00FE226D" w:rsidP="00FE226D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</w:pPr>
            <w:r w:rsidRPr="00FE226D">
              <w:rPr>
                <w:rFonts w:ascii="Arial" w:eastAsia="微软雅黑" w:hAnsi="Arial" w:cs="Arial"/>
                <w:color w:val="000000"/>
                <w:kern w:val="0"/>
                <w:sz w:val="23"/>
                <w:szCs w:val="23"/>
              </w:rPr>
              <w:t>2021-3-8</w:t>
            </w:r>
          </w:p>
        </w:tc>
      </w:tr>
    </w:tbl>
    <w:p w14:paraId="02340B3C" w14:textId="77777777" w:rsidR="00E56D0E" w:rsidRDefault="00E56D0E"/>
    <w:sectPr w:rsidR="00E56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2E"/>
    <w:rsid w:val="009F052E"/>
    <w:rsid w:val="00E56D0E"/>
    <w:rsid w:val="00F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272B"/>
  <w15:chartTrackingRefBased/>
  <w15:docId w15:val="{81E5C741-48C9-4397-8CEE-19DF28916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xt15">
    <w:name w:val="txt15"/>
    <w:basedOn w:val="a0"/>
    <w:rsid w:val="00FE226D"/>
  </w:style>
  <w:style w:type="character" w:customStyle="1" w:styleId="col666">
    <w:name w:val="col666"/>
    <w:basedOn w:val="a0"/>
    <w:rsid w:val="00FE226D"/>
  </w:style>
  <w:style w:type="paragraph" w:styleId="a3">
    <w:name w:val="Normal (Web)"/>
    <w:basedOn w:val="a"/>
    <w:uiPriority w:val="99"/>
    <w:semiHidden/>
    <w:unhideWhenUsed/>
    <w:rsid w:val="00FE22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2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银春</dc:creator>
  <cp:keywords/>
  <dc:description/>
  <cp:lastModifiedBy>李 银春</cp:lastModifiedBy>
  <cp:revision>2</cp:revision>
  <dcterms:created xsi:type="dcterms:W3CDTF">2021-03-13T08:13:00Z</dcterms:created>
  <dcterms:modified xsi:type="dcterms:W3CDTF">2021-03-13T08:14:00Z</dcterms:modified>
</cp:coreProperties>
</file>