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59E2" w14:textId="44347668" w:rsidR="00976067" w:rsidRDefault="00976067" w:rsidP="00976067"/>
    <w:p w14:paraId="2BAF5138" w14:textId="7FCB9839" w:rsidR="00241BB1" w:rsidRDefault="00241BB1" w:rsidP="00976067"/>
    <w:p w14:paraId="409BBC77" w14:textId="319A0184" w:rsidR="00241BB1" w:rsidRDefault="00241BB1" w:rsidP="00976067"/>
    <w:p w14:paraId="7C38E816" w14:textId="77777777" w:rsidR="00241BB1" w:rsidRDefault="00241BB1" w:rsidP="00976067"/>
    <w:p w14:paraId="379CFF4E" w14:textId="77777777" w:rsidR="00976067" w:rsidRDefault="00976067" w:rsidP="00976067"/>
    <w:p w14:paraId="1CFB22C3" w14:textId="77777777" w:rsidR="00976067" w:rsidRDefault="00976067" w:rsidP="00976067">
      <w:pPr>
        <w:jc w:val="center"/>
        <w:rPr>
          <w:rFonts w:ascii="黑体" w:eastAsia="黑体"/>
          <w:sz w:val="36"/>
        </w:rPr>
      </w:pPr>
      <w:r>
        <w:rPr>
          <w:rFonts w:ascii="黑体" w:eastAsia="黑体" w:hint="eastAsia"/>
          <w:sz w:val="36"/>
        </w:rPr>
        <w:t>西 南 交 通 大 学</w:t>
      </w:r>
    </w:p>
    <w:p w14:paraId="69715AFE" w14:textId="41C3EA80" w:rsidR="00976067" w:rsidRDefault="00976067" w:rsidP="00976067">
      <w:pPr>
        <w:tabs>
          <w:tab w:val="left" w:pos="3960"/>
          <w:tab w:val="left" w:pos="4140"/>
        </w:tabs>
        <w:jc w:val="center"/>
        <w:rPr>
          <w:rFonts w:ascii="黑体" w:eastAsia="黑体"/>
          <w:sz w:val="36"/>
        </w:rPr>
      </w:pPr>
      <w:r>
        <w:rPr>
          <w:rFonts w:ascii="黑体" w:eastAsia="黑体" w:hint="eastAsia"/>
          <w:sz w:val="36"/>
        </w:rPr>
        <w:t>交通运输专业</w:t>
      </w:r>
      <w:r w:rsidR="00241BB1">
        <w:rPr>
          <w:rFonts w:ascii="黑体" w:eastAsia="黑体" w:hint="eastAsia"/>
          <w:sz w:val="36"/>
        </w:rPr>
        <w:t>暑期</w:t>
      </w:r>
      <w:r>
        <w:rPr>
          <w:rFonts w:ascii="黑体" w:eastAsia="黑体" w:hint="eastAsia"/>
          <w:sz w:val="36"/>
        </w:rPr>
        <w:t>社会调查报告</w:t>
      </w:r>
    </w:p>
    <w:p w14:paraId="3CBCBF67" w14:textId="77777777" w:rsidR="00976067" w:rsidRDefault="00976067" w:rsidP="00976067"/>
    <w:p w14:paraId="3007B94C" w14:textId="77777777" w:rsidR="00976067" w:rsidRDefault="00976067" w:rsidP="00976067"/>
    <w:p w14:paraId="335C5B26" w14:textId="77777777" w:rsidR="00976067" w:rsidRDefault="00976067" w:rsidP="00976067"/>
    <w:p w14:paraId="79217FAB" w14:textId="48C71536" w:rsidR="00976067" w:rsidRDefault="00FB6151" w:rsidP="00976067">
      <w:pPr>
        <w:jc w:val="center"/>
        <w:rPr>
          <w:rFonts w:ascii="黑体" w:eastAsia="黑体"/>
          <w:sz w:val="44"/>
        </w:rPr>
      </w:pPr>
      <w:r>
        <w:rPr>
          <w:rFonts w:ascii="黑体" w:eastAsia="黑体" w:hint="eastAsia"/>
          <w:sz w:val="44"/>
        </w:rPr>
        <w:t>201</w:t>
      </w:r>
      <w:r w:rsidR="00812EB4">
        <w:rPr>
          <w:rFonts w:ascii="黑体" w:eastAsia="黑体" w:hint="eastAsia"/>
          <w:sz w:val="44"/>
        </w:rPr>
        <w:t>7-</w:t>
      </w:r>
      <w:r>
        <w:rPr>
          <w:rFonts w:ascii="黑体" w:eastAsia="黑体" w:hint="eastAsia"/>
          <w:sz w:val="44"/>
        </w:rPr>
        <w:t>2019年成都</w:t>
      </w:r>
      <w:r w:rsidR="00F44426">
        <w:rPr>
          <w:rFonts w:ascii="黑体" w:eastAsia="黑体" w:hint="eastAsia"/>
          <w:sz w:val="44"/>
        </w:rPr>
        <w:t>市</w:t>
      </w:r>
      <w:r>
        <w:rPr>
          <w:rFonts w:ascii="黑体" w:eastAsia="黑体" w:hint="eastAsia"/>
          <w:sz w:val="44"/>
        </w:rPr>
        <w:t>铁路客运现状</w:t>
      </w:r>
    </w:p>
    <w:p w14:paraId="152BAC2C" w14:textId="77777777" w:rsidR="00976067" w:rsidRDefault="00976067" w:rsidP="00976067"/>
    <w:p w14:paraId="4778E0F0" w14:textId="77777777" w:rsidR="00976067" w:rsidRDefault="00976067" w:rsidP="00976067"/>
    <w:p w14:paraId="035A1F92" w14:textId="77777777" w:rsidR="00976067" w:rsidRDefault="00976067" w:rsidP="00976067"/>
    <w:p w14:paraId="3379E959" w14:textId="77777777" w:rsidR="00976067" w:rsidRDefault="00976067" w:rsidP="00976067"/>
    <w:p w14:paraId="66F9D5D8" w14:textId="77777777" w:rsidR="00976067" w:rsidRDefault="00976067" w:rsidP="00976067"/>
    <w:p w14:paraId="198DA97F" w14:textId="77777777" w:rsidR="00976067" w:rsidRDefault="00976067" w:rsidP="00976067"/>
    <w:p w14:paraId="6AAC216F" w14:textId="77777777" w:rsidR="00976067" w:rsidRDefault="00976067" w:rsidP="00976067"/>
    <w:p w14:paraId="688B9748" w14:textId="52BAA8FB" w:rsidR="00976067" w:rsidRDefault="00976067" w:rsidP="00976067"/>
    <w:p w14:paraId="4E379DF1" w14:textId="5666883C" w:rsidR="00976067" w:rsidRDefault="00976067" w:rsidP="00976067">
      <w:pPr>
        <w:ind w:firstLineChars="900" w:firstLine="2160"/>
        <w:rPr>
          <w:rFonts w:ascii="黑体" w:eastAsia="黑体"/>
          <w:sz w:val="24"/>
        </w:rPr>
      </w:pPr>
      <w:r>
        <w:rPr>
          <w:rFonts w:ascii="黑体" w:eastAsia="黑体" w:hint="eastAsia"/>
          <w:sz w:val="24"/>
        </w:rPr>
        <w:t>年    级:</w:t>
      </w:r>
      <w:r w:rsidR="00203CFA">
        <w:rPr>
          <w:rFonts w:ascii="黑体" w:eastAsia="黑体"/>
          <w:sz w:val="24"/>
        </w:rPr>
        <w:t xml:space="preserve"> </w:t>
      </w:r>
    </w:p>
    <w:p w14:paraId="46B2F8E6" w14:textId="22C8D87B" w:rsidR="00976067" w:rsidRDefault="00976067" w:rsidP="00976067">
      <w:pPr>
        <w:ind w:firstLineChars="900" w:firstLine="2160"/>
        <w:rPr>
          <w:rFonts w:ascii="黑体" w:eastAsia="黑体"/>
          <w:sz w:val="24"/>
        </w:rPr>
      </w:pPr>
      <w:r>
        <w:rPr>
          <w:rFonts w:ascii="黑体" w:eastAsia="黑体" w:hint="eastAsia"/>
          <w:sz w:val="24"/>
        </w:rPr>
        <w:t>学    号:</w:t>
      </w:r>
    </w:p>
    <w:p w14:paraId="5B035AEE" w14:textId="27D14821" w:rsidR="00976067" w:rsidRDefault="00976067" w:rsidP="00976067">
      <w:pPr>
        <w:ind w:firstLineChars="900" w:firstLine="2160"/>
        <w:rPr>
          <w:rFonts w:ascii="黑体" w:eastAsia="黑体"/>
          <w:sz w:val="24"/>
        </w:rPr>
      </w:pPr>
      <w:r>
        <w:rPr>
          <w:rFonts w:ascii="黑体" w:eastAsia="黑体" w:hint="eastAsia"/>
          <w:sz w:val="24"/>
        </w:rPr>
        <w:t>姓    名:</w:t>
      </w:r>
      <w:r w:rsidR="00203CFA">
        <w:rPr>
          <w:rFonts w:ascii="黑体" w:eastAsia="黑体"/>
          <w:sz w:val="24"/>
        </w:rPr>
        <w:t xml:space="preserve"> </w:t>
      </w:r>
    </w:p>
    <w:p w14:paraId="2AC45253" w14:textId="470462BB" w:rsidR="00976067" w:rsidRDefault="00976067" w:rsidP="00976067">
      <w:pPr>
        <w:ind w:firstLineChars="900" w:firstLine="2160"/>
        <w:rPr>
          <w:rFonts w:ascii="黑体" w:eastAsia="黑体"/>
          <w:sz w:val="24"/>
        </w:rPr>
      </w:pPr>
      <w:r>
        <w:rPr>
          <w:rFonts w:ascii="黑体" w:eastAsia="黑体" w:hint="eastAsia"/>
          <w:sz w:val="24"/>
        </w:rPr>
        <w:t>专    业:</w:t>
      </w:r>
      <w:r w:rsidR="00203CFA">
        <w:rPr>
          <w:rFonts w:ascii="黑体" w:eastAsia="黑体"/>
          <w:sz w:val="24"/>
        </w:rPr>
        <w:t xml:space="preserve"> </w:t>
      </w:r>
    </w:p>
    <w:p w14:paraId="48970947" w14:textId="09C66183" w:rsidR="00976067" w:rsidRDefault="00976067" w:rsidP="00976067">
      <w:pPr>
        <w:tabs>
          <w:tab w:val="left" w:pos="2520"/>
        </w:tabs>
        <w:ind w:firstLineChars="900" w:firstLine="2160"/>
        <w:rPr>
          <w:rFonts w:ascii="黑体" w:eastAsia="黑体"/>
          <w:sz w:val="24"/>
        </w:rPr>
      </w:pPr>
      <w:r>
        <w:rPr>
          <w:rFonts w:ascii="黑体" w:eastAsia="黑体" w:hint="eastAsia"/>
          <w:sz w:val="24"/>
        </w:rPr>
        <w:t>指导老师:</w:t>
      </w:r>
      <w:r w:rsidR="00203CFA">
        <w:rPr>
          <w:rFonts w:ascii="黑体" w:eastAsia="黑体"/>
          <w:sz w:val="24"/>
        </w:rPr>
        <w:t xml:space="preserve"> </w:t>
      </w:r>
    </w:p>
    <w:p w14:paraId="654BBB70" w14:textId="77777777" w:rsidR="00976067" w:rsidRDefault="00976067" w:rsidP="00976067"/>
    <w:p w14:paraId="25629EF1" w14:textId="77777777" w:rsidR="00976067" w:rsidRDefault="00976067" w:rsidP="00976067"/>
    <w:p w14:paraId="53784291" w14:textId="77777777" w:rsidR="00976067" w:rsidRDefault="00976067" w:rsidP="00976067"/>
    <w:p w14:paraId="3464AFB7" w14:textId="77777777" w:rsidR="00976067" w:rsidRDefault="00976067" w:rsidP="00976067"/>
    <w:p w14:paraId="15B5E024" w14:textId="77777777" w:rsidR="00976067" w:rsidRDefault="00976067" w:rsidP="00976067"/>
    <w:p w14:paraId="7D6484B0" w14:textId="77777777" w:rsidR="00976067" w:rsidRDefault="00976067" w:rsidP="00976067"/>
    <w:p w14:paraId="14435C4F" w14:textId="77777777" w:rsidR="00976067" w:rsidRDefault="00976067" w:rsidP="00976067"/>
    <w:p w14:paraId="77390CA7" w14:textId="77777777" w:rsidR="00976067" w:rsidRDefault="00976067" w:rsidP="00976067"/>
    <w:p w14:paraId="62A74738" w14:textId="31AA9918" w:rsidR="00976067" w:rsidRDefault="00976067" w:rsidP="00976067">
      <w:pPr>
        <w:tabs>
          <w:tab w:val="left" w:pos="3960"/>
          <w:tab w:val="left" w:pos="4140"/>
          <w:tab w:val="left" w:pos="4860"/>
          <w:tab w:val="left" w:pos="5040"/>
        </w:tabs>
        <w:jc w:val="center"/>
        <w:rPr>
          <w:rFonts w:ascii="黑体"/>
          <w:sz w:val="24"/>
        </w:rPr>
      </w:pPr>
      <w:r>
        <w:rPr>
          <w:rFonts w:ascii="黑体" w:hint="eastAsia"/>
          <w:sz w:val="24"/>
        </w:rPr>
        <w:t xml:space="preserve"> </w:t>
      </w:r>
      <w:r w:rsidR="00FB6151">
        <w:rPr>
          <w:rFonts w:ascii="黑体" w:hint="eastAsia"/>
          <w:sz w:val="24"/>
        </w:rPr>
        <w:t>202</w:t>
      </w:r>
      <w:r w:rsidR="00203CFA">
        <w:rPr>
          <w:rFonts w:ascii="黑体"/>
          <w:sz w:val="24"/>
        </w:rPr>
        <w:t>1</w:t>
      </w:r>
      <w:r>
        <w:rPr>
          <w:rFonts w:ascii="黑体" w:hint="eastAsia"/>
          <w:sz w:val="24"/>
        </w:rPr>
        <w:t xml:space="preserve">  </w:t>
      </w:r>
      <w:r>
        <w:rPr>
          <w:rFonts w:ascii="黑体" w:hint="eastAsia"/>
          <w:sz w:val="24"/>
        </w:rPr>
        <w:t>年</w:t>
      </w:r>
      <w:r>
        <w:rPr>
          <w:rFonts w:ascii="黑体" w:hint="eastAsia"/>
          <w:sz w:val="24"/>
        </w:rPr>
        <w:t xml:space="preserve">  </w:t>
      </w:r>
      <w:r w:rsidR="00FB6151">
        <w:rPr>
          <w:rFonts w:ascii="黑体" w:hint="eastAsia"/>
          <w:sz w:val="24"/>
        </w:rPr>
        <w:t>7</w:t>
      </w:r>
      <w:r>
        <w:rPr>
          <w:rFonts w:ascii="黑体" w:hint="eastAsia"/>
          <w:sz w:val="24"/>
        </w:rPr>
        <w:t xml:space="preserve">  </w:t>
      </w:r>
      <w:r>
        <w:rPr>
          <w:rFonts w:ascii="黑体" w:hint="eastAsia"/>
          <w:sz w:val="24"/>
        </w:rPr>
        <w:t>月</w:t>
      </w:r>
      <w:r>
        <w:rPr>
          <w:rFonts w:ascii="黑体" w:hint="eastAsia"/>
          <w:sz w:val="24"/>
        </w:rPr>
        <w:t xml:space="preserve"> </w:t>
      </w:r>
    </w:p>
    <w:p w14:paraId="4664268E" w14:textId="77777777" w:rsidR="00976067" w:rsidRPr="00F1135F" w:rsidRDefault="00976067" w:rsidP="00976067">
      <w:pPr>
        <w:tabs>
          <w:tab w:val="left" w:pos="3960"/>
          <w:tab w:val="left" w:pos="4140"/>
          <w:tab w:val="left" w:pos="4860"/>
          <w:tab w:val="left" w:pos="5040"/>
        </w:tabs>
        <w:jc w:val="center"/>
        <w:rPr>
          <w:rFonts w:ascii="黑体"/>
          <w:sz w:val="24"/>
        </w:rPr>
        <w:sectPr w:rsidR="00976067" w:rsidRPr="00F1135F" w:rsidSect="00812EB4">
          <w:footerReference w:type="even" r:id="rId7"/>
          <w:pgSz w:w="11906" w:h="16838" w:code="9"/>
          <w:pgMar w:top="1474" w:right="1531" w:bottom="1474" w:left="1531" w:header="851" w:footer="992" w:gutter="0"/>
          <w:cols w:space="425"/>
          <w:docGrid w:type="lines" w:linePitch="312"/>
        </w:sectPr>
      </w:pPr>
      <w:r>
        <w:rPr>
          <w:rFonts w:ascii="黑体"/>
          <w:sz w:val="24"/>
        </w:rPr>
        <w:br w:type="page"/>
      </w:r>
    </w:p>
    <w:p w14:paraId="36D2B923" w14:textId="1F6E528A" w:rsidR="00976067" w:rsidRPr="00DF645A" w:rsidRDefault="00976067" w:rsidP="00976067">
      <w:pPr>
        <w:pStyle w:val="1"/>
        <w:jc w:val="left"/>
      </w:pPr>
      <w:bookmarkStart w:id="0" w:name="_Toc357457997"/>
      <w:bookmarkStart w:id="1" w:name="_Toc358408046"/>
      <w:r w:rsidRPr="00DF645A">
        <w:lastRenderedPageBreak/>
        <w:t xml:space="preserve">1  </w:t>
      </w:r>
      <w:bookmarkEnd w:id="0"/>
      <w:bookmarkEnd w:id="1"/>
      <w:r>
        <w:rPr>
          <w:rFonts w:hint="eastAsia"/>
        </w:rPr>
        <w:t>调研目的与对象</w:t>
      </w:r>
    </w:p>
    <w:p w14:paraId="4202D827" w14:textId="6DCEE90D" w:rsidR="00976067" w:rsidRDefault="00784D7F" w:rsidP="00976067">
      <w:pPr>
        <w:spacing w:line="360" w:lineRule="auto"/>
        <w:ind w:firstLine="480"/>
        <w:rPr>
          <w:sz w:val="24"/>
        </w:rPr>
      </w:pPr>
      <w:r>
        <w:rPr>
          <w:rFonts w:hint="eastAsia"/>
          <w:sz w:val="24"/>
        </w:rPr>
        <w:t>为了</w:t>
      </w:r>
      <w:r w:rsidR="0028003C">
        <w:rPr>
          <w:rFonts w:hint="eastAsia"/>
          <w:sz w:val="24"/>
        </w:rPr>
        <w:t>对交通运输专业有更深入的认识，为今后的就业方向提供参考，我们进行了此次网络调研。该调研旨在调查所在城市近三年来的铁路客运现状，例如所在城市的客运站分布、路网布局、</w:t>
      </w:r>
      <w:r w:rsidR="006D0D10">
        <w:rPr>
          <w:rFonts w:hint="eastAsia"/>
          <w:sz w:val="24"/>
        </w:rPr>
        <w:t>客</w:t>
      </w:r>
      <w:r w:rsidR="0028003C">
        <w:rPr>
          <w:rFonts w:hint="eastAsia"/>
          <w:sz w:val="24"/>
        </w:rPr>
        <w:t>运量、</w:t>
      </w:r>
      <w:r w:rsidR="006D0D10">
        <w:rPr>
          <w:rFonts w:hint="eastAsia"/>
          <w:sz w:val="24"/>
        </w:rPr>
        <w:t>客运</w:t>
      </w:r>
      <w:r w:rsidR="0028003C">
        <w:rPr>
          <w:rFonts w:hint="eastAsia"/>
          <w:sz w:val="24"/>
        </w:rPr>
        <w:t>流程等方面。通过此次调研，我们可以转换身份，不再</w:t>
      </w:r>
      <w:r w:rsidR="008B752A">
        <w:rPr>
          <w:rFonts w:hint="eastAsia"/>
          <w:sz w:val="24"/>
        </w:rPr>
        <w:t>是客运站的一名普通乘客，而是一位知晓铁路客运站运营的观察者，并可以悉知所在城市的客运站分布</w:t>
      </w:r>
      <w:r w:rsidR="006D0D10">
        <w:rPr>
          <w:rFonts w:hint="eastAsia"/>
          <w:sz w:val="24"/>
        </w:rPr>
        <w:t>情况</w:t>
      </w:r>
      <w:r w:rsidR="008B752A">
        <w:rPr>
          <w:rFonts w:hint="eastAsia"/>
          <w:sz w:val="24"/>
        </w:rPr>
        <w:t>，通过分析对该城市客运站的建设提出一些建议。此次调研，</w:t>
      </w:r>
      <w:r w:rsidR="0028003C">
        <w:rPr>
          <w:rFonts w:hint="eastAsia"/>
          <w:sz w:val="24"/>
        </w:rPr>
        <w:t>我选择的</w:t>
      </w:r>
      <w:r w:rsidR="008B752A">
        <w:rPr>
          <w:rFonts w:hint="eastAsia"/>
          <w:sz w:val="24"/>
        </w:rPr>
        <w:t>调研对象是成都市的几个主要铁路客运站</w:t>
      </w:r>
      <w:r w:rsidR="006D0D10">
        <w:rPr>
          <w:rFonts w:hint="eastAsia"/>
          <w:sz w:val="24"/>
        </w:rPr>
        <w:t>及相关线路</w:t>
      </w:r>
      <w:r w:rsidR="008B752A">
        <w:rPr>
          <w:rFonts w:hint="eastAsia"/>
          <w:sz w:val="24"/>
        </w:rPr>
        <w:t>。</w:t>
      </w:r>
    </w:p>
    <w:p w14:paraId="1E061FF6" w14:textId="63457180" w:rsidR="00976067" w:rsidRPr="00DF645A" w:rsidRDefault="00976067" w:rsidP="00976067">
      <w:pPr>
        <w:pStyle w:val="1"/>
        <w:jc w:val="left"/>
      </w:pPr>
      <w:r>
        <w:rPr>
          <w:rFonts w:hint="eastAsia"/>
        </w:rPr>
        <w:t>2</w:t>
      </w:r>
      <w:r w:rsidRPr="00DF645A">
        <w:t xml:space="preserve">  </w:t>
      </w:r>
      <w:r>
        <w:rPr>
          <w:rFonts w:hint="eastAsia"/>
        </w:rPr>
        <w:t>调查内容</w:t>
      </w:r>
      <w:r>
        <w:rPr>
          <w:rFonts w:hint="eastAsia"/>
        </w:rPr>
        <w:t>1</w:t>
      </w:r>
    </w:p>
    <w:p w14:paraId="022B1568" w14:textId="06C4713B" w:rsidR="00976067" w:rsidRDefault="008B752A" w:rsidP="008B752A">
      <w:pPr>
        <w:spacing w:line="360" w:lineRule="auto"/>
        <w:ind w:firstLine="480"/>
        <w:rPr>
          <w:sz w:val="24"/>
        </w:rPr>
      </w:pPr>
      <w:r>
        <w:rPr>
          <w:rFonts w:hint="eastAsia"/>
          <w:sz w:val="24"/>
        </w:rPr>
        <w:t>第一个调查内容是成都市铁路客运站的分布情况。</w:t>
      </w:r>
      <w:r w:rsidR="00537281">
        <w:rPr>
          <w:rFonts w:hint="eastAsia"/>
          <w:sz w:val="24"/>
        </w:rPr>
        <w:t>若将成都周边郊县的</w:t>
      </w:r>
      <w:r w:rsidR="006D0D10">
        <w:rPr>
          <w:rFonts w:hint="eastAsia"/>
          <w:sz w:val="24"/>
        </w:rPr>
        <w:t>客运</w:t>
      </w:r>
      <w:r w:rsidR="00537281">
        <w:rPr>
          <w:rFonts w:hint="eastAsia"/>
          <w:sz w:val="24"/>
        </w:rPr>
        <w:t>站统计在内，成都共有</w:t>
      </w:r>
      <w:r w:rsidR="00537281">
        <w:rPr>
          <w:rFonts w:hint="eastAsia"/>
          <w:sz w:val="24"/>
        </w:rPr>
        <w:t>20</w:t>
      </w:r>
      <w:r w:rsidR="00537281">
        <w:rPr>
          <w:rFonts w:hint="eastAsia"/>
          <w:sz w:val="24"/>
        </w:rPr>
        <w:t>座左右</w:t>
      </w:r>
      <w:r w:rsidR="006D0D10">
        <w:rPr>
          <w:rFonts w:hint="eastAsia"/>
          <w:sz w:val="24"/>
        </w:rPr>
        <w:t>的</w:t>
      </w:r>
      <w:r w:rsidR="00537281">
        <w:rPr>
          <w:rFonts w:hint="eastAsia"/>
          <w:sz w:val="24"/>
        </w:rPr>
        <w:t>铁路客运站，但由于其他客运站车次较少、规模较小，我们主要讨论成都市区范围内的铁路客运站。</w:t>
      </w:r>
    </w:p>
    <w:p w14:paraId="4F4A5CF3" w14:textId="5C7610B7" w:rsidR="00C90484" w:rsidRDefault="00537281" w:rsidP="008B752A">
      <w:pPr>
        <w:spacing w:line="360" w:lineRule="auto"/>
        <w:ind w:firstLine="480"/>
        <w:rPr>
          <w:sz w:val="24"/>
        </w:rPr>
      </w:pPr>
      <w:r>
        <w:rPr>
          <w:rFonts w:hint="eastAsia"/>
          <w:sz w:val="24"/>
        </w:rPr>
        <w:t>在</w:t>
      </w:r>
      <w:r>
        <w:rPr>
          <w:rFonts w:hint="eastAsia"/>
          <w:sz w:val="24"/>
        </w:rPr>
        <w:t>2017</w:t>
      </w:r>
      <w:r>
        <w:rPr>
          <w:rFonts w:hint="eastAsia"/>
          <w:sz w:val="24"/>
        </w:rPr>
        <w:t>年</w:t>
      </w:r>
      <w:r>
        <w:rPr>
          <w:rFonts w:hint="eastAsia"/>
          <w:sz w:val="24"/>
        </w:rPr>
        <w:t>-2018</w:t>
      </w:r>
      <w:r>
        <w:rPr>
          <w:rFonts w:hint="eastAsia"/>
          <w:sz w:val="24"/>
        </w:rPr>
        <w:t>年间，成都市有三</w:t>
      </w:r>
      <w:r w:rsidR="00104E34">
        <w:rPr>
          <w:rFonts w:hint="eastAsia"/>
          <w:sz w:val="24"/>
        </w:rPr>
        <w:t>座</w:t>
      </w:r>
      <w:r>
        <w:rPr>
          <w:rFonts w:hint="eastAsia"/>
          <w:sz w:val="24"/>
        </w:rPr>
        <w:t>客运站，分别为成都站、成都东站、成都南站。直到</w:t>
      </w:r>
      <w:r>
        <w:rPr>
          <w:rFonts w:hint="eastAsia"/>
          <w:sz w:val="24"/>
        </w:rPr>
        <w:t>2018</w:t>
      </w:r>
      <w:r>
        <w:rPr>
          <w:rFonts w:hint="eastAsia"/>
          <w:sz w:val="24"/>
        </w:rPr>
        <w:t>年</w:t>
      </w:r>
      <w:r>
        <w:rPr>
          <w:rFonts w:hint="eastAsia"/>
          <w:sz w:val="24"/>
        </w:rPr>
        <w:t>12</w:t>
      </w:r>
      <w:r>
        <w:rPr>
          <w:rFonts w:hint="eastAsia"/>
          <w:sz w:val="24"/>
        </w:rPr>
        <w:t>月</w:t>
      </w:r>
      <w:r>
        <w:rPr>
          <w:rFonts w:hint="eastAsia"/>
          <w:sz w:val="24"/>
        </w:rPr>
        <w:t>28</w:t>
      </w:r>
      <w:r>
        <w:rPr>
          <w:rFonts w:hint="eastAsia"/>
          <w:sz w:val="24"/>
        </w:rPr>
        <w:t>日，由货运站扩能改造后的新成都西站</w:t>
      </w:r>
      <w:r w:rsidR="00104E34" w:rsidRPr="00104E34">
        <w:rPr>
          <w:rFonts w:hint="eastAsia"/>
          <w:sz w:val="24"/>
          <w:vertAlign w:val="superscript"/>
        </w:rPr>
        <w:t>[</w:t>
      </w:r>
      <w:r w:rsidR="00104E34" w:rsidRPr="00104E34">
        <w:rPr>
          <w:sz w:val="24"/>
          <w:vertAlign w:val="superscript"/>
        </w:rPr>
        <w:t>1]</w:t>
      </w:r>
      <w:r w:rsidR="00AA0C78">
        <w:rPr>
          <w:rFonts w:hint="eastAsia"/>
          <w:sz w:val="24"/>
        </w:rPr>
        <w:t>才正式投入使用。因此，</w:t>
      </w:r>
      <w:r w:rsidR="00AA0C78">
        <w:rPr>
          <w:rFonts w:hint="eastAsia"/>
          <w:sz w:val="24"/>
        </w:rPr>
        <w:t>2019</w:t>
      </w:r>
      <w:r w:rsidR="00AA0C78">
        <w:rPr>
          <w:rFonts w:hint="eastAsia"/>
          <w:sz w:val="24"/>
        </w:rPr>
        <w:t>年成都</w:t>
      </w:r>
      <w:r w:rsidR="00104E34">
        <w:rPr>
          <w:rFonts w:hint="eastAsia"/>
          <w:sz w:val="24"/>
        </w:rPr>
        <w:t>市有四座客运站，即成都站、成都东站、成都南站、成都西站。</w:t>
      </w:r>
      <w:r w:rsidR="00DC4518">
        <w:rPr>
          <w:rFonts w:hint="eastAsia"/>
          <w:sz w:val="24"/>
        </w:rPr>
        <w:t>成都站位于</w:t>
      </w:r>
      <w:r w:rsidR="00DC4518" w:rsidRPr="00DC4518">
        <w:rPr>
          <w:rFonts w:hint="eastAsia"/>
          <w:sz w:val="24"/>
        </w:rPr>
        <w:t>金牛区二环路北三段人民北路交汇处</w:t>
      </w:r>
      <w:r w:rsidR="0065486E" w:rsidRPr="0065486E">
        <w:rPr>
          <w:rFonts w:hint="eastAsia"/>
          <w:sz w:val="24"/>
          <w:vertAlign w:val="superscript"/>
        </w:rPr>
        <w:t>[</w:t>
      </w:r>
      <w:r w:rsidR="0065486E" w:rsidRPr="0065486E">
        <w:rPr>
          <w:sz w:val="24"/>
          <w:vertAlign w:val="superscript"/>
        </w:rPr>
        <w:t>2]</w:t>
      </w:r>
      <w:r w:rsidR="0065486E">
        <w:rPr>
          <w:rFonts w:hint="eastAsia"/>
          <w:sz w:val="24"/>
        </w:rPr>
        <w:t>，成都东站位于</w:t>
      </w:r>
      <w:r w:rsidR="0065486E" w:rsidRPr="0065486E">
        <w:rPr>
          <w:rFonts w:hint="eastAsia"/>
          <w:sz w:val="24"/>
        </w:rPr>
        <w:t>成华区保和街道邛崃山路</w:t>
      </w:r>
      <w:r w:rsidR="0065486E" w:rsidRPr="0065486E">
        <w:rPr>
          <w:rFonts w:hint="eastAsia"/>
          <w:sz w:val="24"/>
        </w:rPr>
        <w:t>333</w:t>
      </w:r>
      <w:r w:rsidR="0065486E" w:rsidRPr="0065486E">
        <w:rPr>
          <w:rFonts w:hint="eastAsia"/>
          <w:sz w:val="24"/>
        </w:rPr>
        <w:t>号</w:t>
      </w:r>
      <w:r w:rsidR="0065486E" w:rsidRPr="0065486E">
        <w:rPr>
          <w:sz w:val="24"/>
          <w:vertAlign w:val="superscript"/>
        </w:rPr>
        <w:t>[3]</w:t>
      </w:r>
      <w:r w:rsidR="0065486E">
        <w:rPr>
          <w:rFonts w:hint="eastAsia"/>
          <w:sz w:val="24"/>
        </w:rPr>
        <w:t>，成都南站位于</w:t>
      </w:r>
      <w:r w:rsidR="0065486E" w:rsidRPr="0065486E">
        <w:rPr>
          <w:rFonts w:hint="eastAsia"/>
          <w:sz w:val="24"/>
        </w:rPr>
        <w:t>高新区桂溪街道天府大道北段天仁北二街</w:t>
      </w:r>
      <w:r w:rsidR="0065486E" w:rsidRPr="0065486E">
        <w:rPr>
          <w:sz w:val="24"/>
          <w:vertAlign w:val="superscript"/>
        </w:rPr>
        <w:t>[4]</w:t>
      </w:r>
      <w:r w:rsidR="0065486E">
        <w:rPr>
          <w:rFonts w:hint="eastAsia"/>
          <w:sz w:val="24"/>
        </w:rPr>
        <w:t>，成都西站位于</w:t>
      </w:r>
      <w:r w:rsidR="0065486E" w:rsidRPr="0065486E">
        <w:rPr>
          <w:rFonts w:hint="eastAsia"/>
          <w:sz w:val="24"/>
        </w:rPr>
        <w:t>青羊区西三环路外侧武青北路</w:t>
      </w:r>
      <w:r w:rsidR="0065486E">
        <w:rPr>
          <w:rFonts w:hint="eastAsia"/>
          <w:sz w:val="24"/>
          <w:vertAlign w:val="superscript"/>
        </w:rPr>
        <w:t>[</w:t>
      </w:r>
      <w:r w:rsidR="0065486E">
        <w:rPr>
          <w:sz w:val="24"/>
          <w:vertAlign w:val="superscript"/>
        </w:rPr>
        <w:t>1]</w:t>
      </w:r>
      <w:r w:rsidR="0065486E">
        <w:rPr>
          <w:rFonts w:hint="eastAsia"/>
          <w:sz w:val="24"/>
        </w:rPr>
        <w:t>。</w:t>
      </w:r>
    </w:p>
    <w:p w14:paraId="784C737F" w14:textId="65AEB309" w:rsidR="00537281" w:rsidRDefault="00115D09" w:rsidP="008B752A">
      <w:pPr>
        <w:spacing w:line="360" w:lineRule="auto"/>
        <w:ind w:firstLine="480"/>
        <w:rPr>
          <w:sz w:val="24"/>
        </w:rPr>
      </w:pPr>
      <w:r>
        <w:rPr>
          <w:rFonts w:hint="eastAsia"/>
          <w:sz w:val="24"/>
        </w:rPr>
        <w:t>将各客运站</w:t>
      </w:r>
      <w:r w:rsidR="00C90484">
        <w:rPr>
          <w:rFonts w:hint="eastAsia"/>
          <w:sz w:val="24"/>
        </w:rPr>
        <w:t>位置</w:t>
      </w:r>
      <w:r>
        <w:rPr>
          <w:rFonts w:hint="eastAsia"/>
          <w:sz w:val="24"/>
        </w:rPr>
        <w:t>标注在成都地图中得到下图：</w:t>
      </w:r>
    </w:p>
    <w:p w14:paraId="7A176018" w14:textId="0DD38E0C" w:rsidR="00E25D42" w:rsidRDefault="00E25D42" w:rsidP="00E25D42">
      <w:pPr>
        <w:spacing w:line="360" w:lineRule="auto"/>
        <w:ind w:firstLine="480"/>
        <w:jc w:val="center"/>
        <w:rPr>
          <w:sz w:val="24"/>
        </w:rPr>
      </w:pPr>
      <w:r w:rsidRPr="00E25D42">
        <w:rPr>
          <w:noProof/>
        </w:rPr>
        <w:lastRenderedPageBreak/>
        <w:drawing>
          <wp:inline distT="0" distB="0" distL="0" distR="0" wp14:anchorId="55A9F3F5" wp14:editId="4A7A57EA">
            <wp:extent cx="4646393" cy="38100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4289" cy="3849274"/>
                    </a:xfrm>
                    <a:prstGeom prst="rect">
                      <a:avLst/>
                    </a:prstGeom>
                  </pic:spPr>
                </pic:pic>
              </a:graphicData>
            </a:graphic>
          </wp:inline>
        </w:drawing>
      </w:r>
    </w:p>
    <w:p w14:paraId="07FD18D6" w14:textId="7950085C" w:rsidR="00E25D42" w:rsidRPr="00E25D42" w:rsidRDefault="00E25D42" w:rsidP="00E25D42">
      <w:pPr>
        <w:spacing w:line="360" w:lineRule="auto"/>
        <w:ind w:firstLine="480"/>
        <w:jc w:val="center"/>
        <w:rPr>
          <w:szCs w:val="21"/>
        </w:rPr>
      </w:pPr>
      <w:r w:rsidRPr="00E25D42">
        <w:rPr>
          <w:rFonts w:hint="eastAsia"/>
          <w:szCs w:val="21"/>
        </w:rPr>
        <w:t>图</w:t>
      </w:r>
      <w:r w:rsidRPr="00E25D42">
        <w:rPr>
          <w:rFonts w:hint="eastAsia"/>
          <w:szCs w:val="21"/>
        </w:rPr>
        <w:t>1</w:t>
      </w:r>
      <w:r w:rsidRPr="00E25D42">
        <w:rPr>
          <w:rFonts w:hint="eastAsia"/>
          <w:szCs w:val="21"/>
        </w:rPr>
        <w:t>：</w:t>
      </w:r>
      <w:r w:rsidRPr="00E25D42">
        <w:rPr>
          <w:rFonts w:hint="eastAsia"/>
          <w:szCs w:val="21"/>
        </w:rPr>
        <w:t>2017-2018</w:t>
      </w:r>
      <w:r w:rsidR="006D0D10">
        <w:rPr>
          <w:rFonts w:hint="eastAsia"/>
          <w:szCs w:val="21"/>
        </w:rPr>
        <w:t>年</w:t>
      </w:r>
      <w:r w:rsidRPr="00E25D42">
        <w:rPr>
          <w:rFonts w:hint="eastAsia"/>
          <w:szCs w:val="21"/>
        </w:rPr>
        <w:t>成都</w:t>
      </w:r>
      <w:r w:rsidR="006D0D10">
        <w:rPr>
          <w:rFonts w:hint="eastAsia"/>
          <w:szCs w:val="21"/>
        </w:rPr>
        <w:t>市</w:t>
      </w:r>
      <w:r w:rsidRPr="00E25D42">
        <w:rPr>
          <w:rFonts w:hint="eastAsia"/>
          <w:szCs w:val="21"/>
        </w:rPr>
        <w:t>铁路客运站分布图</w:t>
      </w:r>
    </w:p>
    <w:p w14:paraId="6AB3012F" w14:textId="77777777" w:rsidR="00E25D42" w:rsidRPr="00E25D42" w:rsidRDefault="00E25D42" w:rsidP="00E25D42">
      <w:pPr>
        <w:spacing w:line="360" w:lineRule="auto"/>
        <w:ind w:firstLine="480"/>
        <w:jc w:val="center"/>
        <w:rPr>
          <w:szCs w:val="21"/>
        </w:rPr>
      </w:pPr>
    </w:p>
    <w:p w14:paraId="7C86D693" w14:textId="642DC6FA" w:rsidR="00566DA8" w:rsidRDefault="00566DA8" w:rsidP="00070F76">
      <w:pPr>
        <w:spacing w:line="360" w:lineRule="auto"/>
        <w:ind w:firstLine="480"/>
        <w:jc w:val="center"/>
        <w:rPr>
          <w:sz w:val="24"/>
        </w:rPr>
      </w:pPr>
      <w:r w:rsidRPr="00566DA8">
        <w:rPr>
          <w:noProof/>
        </w:rPr>
        <w:drawing>
          <wp:inline distT="0" distB="0" distL="0" distR="0" wp14:anchorId="0D111DC9" wp14:editId="6625F80F">
            <wp:extent cx="4810850" cy="3726180"/>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018" cy="3799116"/>
                    </a:xfrm>
                    <a:prstGeom prst="rect">
                      <a:avLst/>
                    </a:prstGeom>
                  </pic:spPr>
                </pic:pic>
              </a:graphicData>
            </a:graphic>
          </wp:inline>
        </w:drawing>
      </w:r>
    </w:p>
    <w:p w14:paraId="6FA27AA1" w14:textId="614E378A" w:rsidR="00070F76" w:rsidRDefault="00115D09" w:rsidP="00070F76">
      <w:pPr>
        <w:spacing w:line="360" w:lineRule="auto"/>
        <w:ind w:firstLine="480"/>
        <w:jc w:val="center"/>
        <w:rPr>
          <w:sz w:val="24"/>
        </w:rPr>
      </w:pPr>
      <w:r>
        <w:rPr>
          <w:rFonts w:hint="eastAsia"/>
          <w:szCs w:val="21"/>
        </w:rPr>
        <w:t>图</w:t>
      </w:r>
      <w:r w:rsidR="00E25D42">
        <w:rPr>
          <w:rFonts w:hint="eastAsia"/>
          <w:szCs w:val="21"/>
        </w:rPr>
        <w:t>2</w:t>
      </w:r>
      <w:r>
        <w:rPr>
          <w:rFonts w:hint="eastAsia"/>
          <w:szCs w:val="21"/>
        </w:rPr>
        <w:t>：</w:t>
      </w:r>
      <w:r w:rsidR="00E25D42">
        <w:rPr>
          <w:rFonts w:hint="eastAsia"/>
          <w:szCs w:val="21"/>
        </w:rPr>
        <w:t>2019</w:t>
      </w:r>
      <w:r w:rsidR="00E25D42">
        <w:rPr>
          <w:rFonts w:hint="eastAsia"/>
          <w:szCs w:val="21"/>
        </w:rPr>
        <w:t>年</w:t>
      </w:r>
      <w:r>
        <w:rPr>
          <w:rFonts w:hint="eastAsia"/>
          <w:szCs w:val="21"/>
        </w:rPr>
        <w:t>成都</w:t>
      </w:r>
      <w:r w:rsidR="006D0D10">
        <w:rPr>
          <w:rFonts w:hint="eastAsia"/>
          <w:szCs w:val="21"/>
        </w:rPr>
        <w:t>市</w:t>
      </w:r>
      <w:r>
        <w:rPr>
          <w:rFonts w:hint="eastAsia"/>
          <w:szCs w:val="21"/>
        </w:rPr>
        <w:t>铁路客运站分布图</w:t>
      </w:r>
    </w:p>
    <w:p w14:paraId="74CA565A" w14:textId="4C217E9E" w:rsidR="00115D09" w:rsidRPr="00115D09" w:rsidRDefault="00115D09" w:rsidP="00115D09">
      <w:pPr>
        <w:spacing w:line="360" w:lineRule="auto"/>
        <w:ind w:firstLine="480"/>
        <w:rPr>
          <w:sz w:val="24"/>
        </w:rPr>
      </w:pPr>
      <w:r>
        <w:rPr>
          <w:rFonts w:hint="eastAsia"/>
          <w:sz w:val="24"/>
        </w:rPr>
        <w:lastRenderedPageBreak/>
        <w:t>通过观察</w:t>
      </w:r>
      <w:r w:rsidR="00E25D42">
        <w:rPr>
          <w:rFonts w:hint="eastAsia"/>
          <w:sz w:val="24"/>
        </w:rPr>
        <w:t>上图，比较图</w:t>
      </w:r>
      <w:r w:rsidR="00E25D42">
        <w:rPr>
          <w:rFonts w:hint="eastAsia"/>
          <w:sz w:val="24"/>
        </w:rPr>
        <w:t>1</w:t>
      </w:r>
      <w:r w:rsidR="00E25D42">
        <w:rPr>
          <w:rFonts w:hint="eastAsia"/>
          <w:sz w:val="24"/>
        </w:rPr>
        <w:t>、图</w:t>
      </w:r>
      <w:r w:rsidR="00E25D42">
        <w:rPr>
          <w:rFonts w:hint="eastAsia"/>
          <w:sz w:val="24"/>
        </w:rPr>
        <w:t>2</w:t>
      </w:r>
      <w:r>
        <w:rPr>
          <w:rFonts w:hint="eastAsia"/>
          <w:sz w:val="24"/>
        </w:rPr>
        <w:t>，</w:t>
      </w:r>
      <w:r w:rsidR="00E25D42">
        <w:rPr>
          <w:rFonts w:hint="eastAsia"/>
          <w:sz w:val="24"/>
        </w:rPr>
        <w:t>可以发现成都西站的建立弥补了成都西边铁路客运站的空缺，使得</w:t>
      </w:r>
      <w:r>
        <w:rPr>
          <w:rFonts w:hint="eastAsia"/>
          <w:sz w:val="24"/>
        </w:rPr>
        <w:t>成都市铁路客运站分布</w:t>
      </w:r>
      <w:r w:rsidR="00E25D42">
        <w:rPr>
          <w:rFonts w:hint="eastAsia"/>
          <w:sz w:val="24"/>
        </w:rPr>
        <w:t>变得</w:t>
      </w:r>
      <w:r w:rsidR="006D0D10">
        <w:rPr>
          <w:rFonts w:hint="eastAsia"/>
          <w:sz w:val="24"/>
        </w:rPr>
        <w:t>更加</w:t>
      </w:r>
      <w:r>
        <w:rPr>
          <w:rFonts w:hint="eastAsia"/>
          <w:sz w:val="24"/>
        </w:rPr>
        <w:t>均匀</w:t>
      </w:r>
      <w:r w:rsidR="00E25D42">
        <w:rPr>
          <w:rFonts w:hint="eastAsia"/>
          <w:sz w:val="24"/>
        </w:rPr>
        <w:t>。</w:t>
      </w:r>
      <w:r>
        <w:rPr>
          <w:rFonts w:hint="eastAsia"/>
          <w:sz w:val="24"/>
        </w:rPr>
        <w:t>四座客运站恰好分别位于成都市的东、西、南、北面，且相邻两客运站间距离也大致相等，便于满足居住于不同区域的成都市民的出行需求，分布较为合理。</w:t>
      </w:r>
    </w:p>
    <w:p w14:paraId="71C3E038" w14:textId="3BF4F20F" w:rsidR="00976067" w:rsidRPr="00DF645A" w:rsidRDefault="00976067" w:rsidP="00976067">
      <w:pPr>
        <w:pStyle w:val="1"/>
        <w:jc w:val="left"/>
      </w:pPr>
      <w:r>
        <w:rPr>
          <w:rFonts w:hint="eastAsia"/>
        </w:rPr>
        <w:t>3</w:t>
      </w:r>
      <w:r w:rsidRPr="00DF645A">
        <w:t xml:space="preserve">  </w:t>
      </w:r>
      <w:r>
        <w:rPr>
          <w:rFonts w:hint="eastAsia"/>
        </w:rPr>
        <w:t>调查内容</w:t>
      </w:r>
      <w:r>
        <w:rPr>
          <w:rFonts w:hint="eastAsia"/>
        </w:rPr>
        <w:t>2</w:t>
      </w:r>
    </w:p>
    <w:p w14:paraId="68AA2EFC" w14:textId="38B81DE2" w:rsidR="00241BB1" w:rsidRDefault="00115D09" w:rsidP="00115D09">
      <w:pPr>
        <w:spacing w:line="360" w:lineRule="auto"/>
        <w:ind w:firstLine="480"/>
        <w:rPr>
          <w:sz w:val="24"/>
        </w:rPr>
      </w:pPr>
      <w:r>
        <w:rPr>
          <w:rFonts w:hint="eastAsia"/>
          <w:sz w:val="24"/>
        </w:rPr>
        <w:t>第二个调查内容</w:t>
      </w:r>
      <w:r w:rsidR="00C90484">
        <w:rPr>
          <w:rFonts w:hint="eastAsia"/>
          <w:sz w:val="24"/>
        </w:rPr>
        <w:t>是近三年成都市客运路网布局。</w:t>
      </w:r>
      <w:r w:rsidR="000644FD">
        <w:rPr>
          <w:rFonts w:hint="eastAsia"/>
          <w:sz w:val="24"/>
        </w:rPr>
        <w:t>通过上网</w:t>
      </w:r>
      <w:r w:rsidR="006D0D10">
        <w:rPr>
          <w:rFonts w:hint="eastAsia"/>
          <w:sz w:val="24"/>
        </w:rPr>
        <w:t>查阅资料</w:t>
      </w:r>
      <w:r w:rsidR="000644FD">
        <w:rPr>
          <w:rFonts w:hint="eastAsia"/>
          <w:sz w:val="24"/>
        </w:rPr>
        <w:t>，</w:t>
      </w:r>
      <w:r w:rsidR="006D0D10">
        <w:rPr>
          <w:rFonts w:hint="eastAsia"/>
          <w:sz w:val="24"/>
        </w:rPr>
        <w:t>现</w:t>
      </w:r>
      <w:r w:rsidR="000644FD">
        <w:rPr>
          <w:rFonts w:hint="eastAsia"/>
          <w:sz w:val="24"/>
        </w:rPr>
        <w:t>将</w:t>
      </w:r>
      <w:r w:rsidR="000644FD">
        <w:rPr>
          <w:rFonts w:hint="eastAsia"/>
          <w:sz w:val="24"/>
        </w:rPr>
        <w:t>2017</w:t>
      </w:r>
      <w:r w:rsidR="000644FD">
        <w:rPr>
          <w:rFonts w:hint="eastAsia"/>
          <w:sz w:val="24"/>
        </w:rPr>
        <w:t>年</w:t>
      </w:r>
      <w:r w:rsidR="000644FD">
        <w:rPr>
          <w:rFonts w:hint="eastAsia"/>
          <w:sz w:val="24"/>
        </w:rPr>
        <w:t>-2019</w:t>
      </w:r>
      <w:r w:rsidR="000644FD">
        <w:rPr>
          <w:rFonts w:hint="eastAsia"/>
          <w:sz w:val="24"/>
        </w:rPr>
        <w:t>年成都市</w:t>
      </w:r>
      <w:r w:rsidR="006D0D10">
        <w:rPr>
          <w:rFonts w:hint="eastAsia"/>
          <w:sz w:val="24"/>
        </w:rPr>
        <w:t>客运</w:t>
      </w:r>
      <w:r w:rsidR="000644FD">
        <w:rPr>
          <w:rFonts w:hint="eastAsia"/>
          <w:sz w:val="24"/>
        </w:rPr>
        <w:t>路网布局图整理如下（截自中国铁路地图</w:t>
      </w:r>
      <w:r w:rsidR="000644FD" w:rsidRPr="000644FD">
        <w:rPr>
          <w:rFonts w:hint="eastAsia"/>
          <w:sz w:val="24"/>
          <w:vertAlign w:val="superscript"/>
        </w:rPr>
        <w:t>[</w:t>
      </w:r>
      <w:r w:rsidR="000644FD" w:rsidRPr="000644FD">
        <w:rPr>
          <w:sz w:val="24"/>
          <w:vertAlign w:val="superscript"/>
        </w:rPr>
        <w:t>5]</w:t>
      </w:r>
      <w:r w:rsidR="000644FD">
        <w:rPr>
          <w:rFonts w:hint="eastAsia"/>
          <w:sz w:val="24"/>
        </w:rPr>
        <w:t>）：</w:t>
      </w:r>
    </w:p>
    <w:p w14:paraId="59DBFF45" w14:textId="77777777" w:rsidR="00361D03" w:rsidRDefault="00361D03" w:rsidP="00115D09">
      <w:pPr>
        <w:spacing w:line="360" w:lineRule="auto"/>
        <w:ind w:firstLine="480"/>
        <w:rPr>
          <w:sz w:val="24"/>
        </w:rPr>
      </w:pPr>
    </w:p>
    <w:p w14:paraId="0F316B4E" w14:textId="2538A98A" w:rsidR="000644FD" w:rsidRDefault="00A3132D" w:rsidP="00A3132D">
      <w:pPr>
        <w:spacing w:line="360" w:lineRule="auto"/>
        <w:jc w:val="center"/>
        <w:rPr>
          <w:sz w:val="24"/>
        </w:rPr>
      </w:pPr>
      <w:r w:rsidRPr="00A3132D">
        <w:rPr>
          <w:noProof/>
        </w:rPr>
        <w:drawing>
          <wp:inline distT="0" distB="0" distL="0" distR="0" wp14:anchorId="64C7C12F" wp14:editId="26B913C8">
            <wp:extent cx="5615940" cy="374078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3740785"/>
                    </a:xfrm>
                    <a:prstGeom prst="rect">
                      <a:avLst/>
                    </a:prstGeom>
                  </pic:spPr>
                </pic:pic>
              </a:graphicData>
            </a:graphic>
          </wp:inline>
        </w:drawing>
      </w:r>
    </w:p>
    <w:p w14:paraId="27D10590" w14:textId="512823E8" w:rsidR="00A94D85" w:rsidRPr="00A3132D" w:rsidRDefault="00A3132D" w:rsidP="00A3132D">
      <w:pPr>
        <w:spacing w:line="360" w:lineRule="auto"/>
        <w:jc w:val="center"/>
        <w:rPr>
          <w:szCs w:val="21"/>
        </w:rPr>
      </w:pPr>
      <w:r w:rsidRPr="00A3132D">
        <w:rPr>
          <w:rFonts w:hint="eastAsia"/>
          <w:szCs w:val="21"/>
        </w:rPr>
        <w:t>图</w:t>
      </w:r>
      <w:r w:rsidRPr="00A3132D">
        <w:rPr>
          <w:rFonts w:hint="eastAsia"/>
          <w:szCs w:val="21"/>
        </w:rPr>
        <w:t>3</w:t>
      </w:r>
      <w:r w:rsidRPr="00A3132D">
        <w:rPr>
          <w:rFonts w:hint="eastAsia"/>
          <w:szCs w:val="21"/>
        </w:rPr>
        <w:t>：</w:t>
      </w:r>
      <w:r w:rsidRPr="00A3132D">
        <w:rPr>
          <w:rFonts w:hint="eastAsia"/>
          <w:szCs w:val="21"/>
        </w:rPr>
        <w:t>2017</w:t>
      </w:r>
      <w:r w:rsidRPr="00A3132D">
        <w:rPr>
          <w:rFonts w:hint="eastAsia"/>
          <w:szCs w:val="21"/>
        </w:rPr>
        <w:t>年成都市客运铁路网布局</w:t>
      </w:r>
    </w:p>
    <w:p w14:paraId="3E76BA50" w14:textId="0FD70667" w:rsidR="00A3132D" w:rsidRDefault="00A3132D" w:rsidP="00A3132D">
      <w:pPr>
        <w:spacing w:line="360" w:lineRule="auto"/>
        <w:jc w:val="center"/>
        <w:rPr>
          <w:sz w:val="24"/>
        </w:rPr>
      </w:pPr>
      <w:r w:rsidRPr="00A3132D">
        <w:rPr>
          <w:noProof/>
        </w:rPr>
        <w:lastRenderedPageBreak/>
        <w:drawing>
          <wp:inline distT="0" distB="0" distL="0" distR="0" wp14:anchorId="4115F750" wp14:editId="548BBCCE">
            <wp:extent cx="5615940" cy="3457575"/>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940" cy="3457575"/>
                    </a:xfrm>
                    <a:prstGeom prst="rect">
                      <a:avLst/>
                    </a:prstGeom>
                  </pic:spPr>
                </pic:pic>
              </a:graphicData>
            </a:graphic>
          </wp:inline>
        </w:drawing>
      </w:r>
    </w:p>
    <w:p w14:paraId="471D4F8B" w14:textId="5A1A93DF" w:rsidR="00A3132D" w:rsidRPr="00A3132D" w:rsidRDefault="00A3132D" w:rsidP="00A3132D">
      <w:pPr>
        <w:spacing w:line="360" w:lineRule="auto"/>
        <w:jc w:val="center"/>
        <w:rPr>
          <w:szCs w:val="21"/>
        </w:rPr>
      </w:pPr>
      <w:r w:rsidRPr="00A3132D">
        <w:rPr>
          <w:rFonts w:hint="eastAsia"/>
          <w:szCs w:val="21"/>
        </w:rPr>
        <w:t>图</w:t>
      </w:r>
      <w:r w:rsidRPr="00A3132D">
        <w:rPr>
          <w:rFonts w:hint="eastAsia"/>
          <w:szCs w:val="21"/>
        </w:rPr>
        <w:t>4:</w:t>
      </w:r>
      <w:r w:rsidRPr="00A3132D">
        <w:rPr>
          <w:szCs w:val="21"/>
        </w:rPr>
        <w:t>2018</w:t>
      </w:r>
      <w:r w:rsidRPr="00A3132D">
        <w:rPr>
          <w:rFonts w:hint="eastAsia"/>
          <w:szCs w:val="21"/>
        </w:rPr>
        <w:t>年成都市客运铁路网布局</w:t>
      </w:r>
    </w:p>
    <w:p w14:paraId="48A7C28E" w14:textId="77777777" w:rsidR="00A3132D" w:rsidRDefault="00A3132D" w:rsidP="00A94D85">
      <w:pPr>
        <w:spacing w:line="360" w:lineRule="auto"/>
        <w:rPr>
          <w:sz w:val="24"/>
        </w:rPr>
      </w:pPr>
    </w:p>
    <w:p w14:paraId="5EB42F7F" w14:textId="2B14225B" w:rsidR="00A94D85" w:rsidRDefault="00A94D85" w:rsidP="00A94D85">
      <w:pPr>
        <w:spacing w:line="360" w:lineRule="auto"/>
        <w:rPr>
          <w:sz w:val="24"/>
        </w:rPr>
      </w:pPr>
      <w:r w:rsidRPr="00A94D85">
        <w:rPr>
          <w:noProof/>
        </w:rPr>
        <w:drawing>
          <wp:inline distT="0" distB="0" distL="0" distR="0" wp14:anchorId="32018007" wp14:editId="377889D5">
            <wp:extent cx="5615940" cy="349631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940" cy="3496310"/>
                    </a:xfrm>
                    <a:prstGeom prst="rect">
                      <a:avLst/>
                    </a:prstGeom>
                  </pic:spPr>
                </pic:pic>
              </a:graphicData>
            </a:graphic>
          </wp:inline>
        </w:drawing>
      </w:r>
    </w:p>
    <w:p w14:paraId="60AD2008" w14:textId="3C4737FD" w:rsidR="00A94D85" w:rsidRDefault="00A94D85" w:rsidP="00A94D85">
      <w:pPr>
        <w:spacing w:line="360" w:lineRule="auto"/>
        <w:jc w:val="center"/>
        <w:rPr>
          <w:szCs w:val="21"/>
        </w:rPr>
      </w:pPr>
      <w:r>
        <w:rPr>
          <w:rFonts w:hint="eastAsia"/>
          <w:szCs w:val="21"/>
        </w:rPr>
        <w:t>图</w:t>
      </w:r>
      <w:r>
        <w:rPr>
          <w:rFonts w:hint="eastAsia"/>
          <w:szCs w:val="21"/>
        </w:rPr>
        <w:t>5</w:t>
      </w:r>
      <w:r>
        <w:rPr>
          <w:rFonts w:hint="eastAsia"/>
          <w:szCs w:val="21"/>
        </w:rPr>
        <w:t>：</w:t>
      </w:r>
      <w:r>
        <w:rPr>
          <w:rFonts w:hint="eastAsia"/>
          <w:szCs w:val="21"/>
        </w:rPr>
        <w:t>2019</w:t>
      </w:r>
      <w:r>
        <w:rPr>
          <w:rFonts w:hint="eastAsia"/>
          <w:szCs w:val="21"/>
        </w:rPr>
        <w:t>年成都市客运铁路</w:t>
      </w:r>
      <w:r w:rsidR="00A3132D">
        <w:rPr>
          <w:rFonts w:hint="eastAsia"/>
          <w:szCs w:val="21"/>
        </w:rPr>
        <w:t>网</w:t>
      </w:r>
      <w:r>
        <w:rPr>
          <w:rFonts w:hint="eastAsia"/>
          <w:szCs w:val="21"/>
        </w:rPr>
        <w:t>布局</w:t>
      </w:r>
    </w:p>
    <w:p w14:paraId="2BE3FC5C" w14:textId="77777777" w:rsidR="00996E5A" w:rsidRDefault="00996E5A" w:rsidP="009848E7">
      <w:pPr>
        <w:spacing w:line="360" w:lineRule="auto"/>
        <w:ind w:firstLineChars="200" w:firstLine="480"/>
        <w:rPr>
          <w:sz w:val="24"/>
        </w:rPr>
      </w:pPr>
    </w:p>
    <w:p w14:paraId="133BC545" w14:textId="7F6AF653" w:rsidR="00A3132D" w:rsidRPr="00A3132D" w:rsidRDefault="00996E5A" w:rsidP="009848E7">
      <w:pPr>
        <w:spacing w:line="360" w:lineRule="auto"/>
        <w:ind w:firstLineChars="200" w:firstLine="480"/>
        <w:rPr>
          <w:sz w:val="24"/>
        </w:rPr>
      </w:pPr>
      <w:r>
        <w:rPr>
          <w:rFonts w:hint="eastAsia"/>
          <w:sz w:val="24"/>
        </w:rPr>
        <w:t>在</w:t>
      </w:r>
      <w:r w:rsidR="00A3132D">
        <w:rPr>
          <w:rFonts w:hint="eastAsia"/>
          <w:sz w:val="24"/>
        </w:rPr>
        <w:t>上述三幅图中，</w:t>
      </w:r>
      <w:r w:rsidR="009848E7">
        <w:rPr>
          <w:rFonts w:hint="eastAsia"/>
          <w:sz w:val="24"/>
        </w:rPr>
        <w:t>我们可以找到成都站、成都东站、成都南站、成都西站这</w:t>
      </w:r>
      <w:r w:rsidR="006D0D10">
        <w:rPr>
          <w:rFonts w:hint="eastAsia"/>
          <w:sz w:val="24"/>
        </w:rPr>
        <w:t>四</w:t>
      </w:r>
      <w:r w:rsidR="009848E7">
        <w:rPr>
          <w:rFonts w:hint="eastAsia"/>
          <w:sz w:val="24"/>
        </w:rPr>
        <w:t>个</w:t>
      </w:r>
      <w:r w:rsidR="009848E7">
        <w:rPr>
          <w:rFonts w:hint="eastAsia"/>
          <w:sz w:val="24"/>
        </w:rPr>
        <w:lastRenderedPageBreak/>
        <w:t>主要客运站，而</w:t>
      </w:r>
      <w:r w:rsidR="00A3132D">
        <w:rPr>
          <w:rFonts w:hint="eastAsia"/>
          <w:sz w:val="24"/>
        </w:rPr>
        <w:t>蓝色</w:t>
      </w:r>
      <w:r w:rsidR="006D0D10">
        <w:rPr>
          <w:rFonts w:hint="eastAsia"/>
          <w:sz w:val="24"/>
        </w:rPr>
        <w:t>实</w:t>
      </w:r>
      <w:r w:rsidR="00A3132D">
        <w:rPr>
          <w:rFonts w:hint="eastAsia"/>
          <w:sz w:val="24"/>
        </w:rPr>
        <w:t>线和黑色实线分别表示已通车客运路线和既有客运路线，</w:t>
      </w:r>
      <w:r w:rsidR="006D0D10">
        <w:rPr>
          <w:rFonts w:hint="eastAsia"/>
          <w:sz w:val="24"/>
        </w:rPr>
        <w:t>在此</w:t>
      </w:r>
      <w:r w:rsidR="00A3132D">
        <w:rPr>
          <w:rFonts w:hint="eastAsia"/>
          <w:sz w:val="24"/>
        </w:rPr>
        <w:t>我们主要研究这两种图线。通过对上</w:t>
      </w:r>
      <w:r w:rsidR="006D0D10">
        <w:rPr>
          <w:rFonts w:hint="eastAsia"/>
          <w:sz w:val="24"/>
        </w:rPr>
        <w:t>示</w:t>
      </w:r>
      <w:r w:rsidR="00A3132D">
        <w:rPr>
          <w:rFonts w:hint="eastAsia"/>
          <w:sz w:val="24"/>
        </w:rPr>
        <w:t>三幅图进行比较，可以发现</w:t>
      </w:r>
      <w:r w:rsidR="009848E7">
        <w:rPr>
          <w:rFonts w:hint="eastAsia"/>
          <w:sz w:val="24"/>
        </w:rPr>
        <w:t>在</w:t>
      </w:r>
      <w:r w:rsidR="009848E7">
        <w:rPr>
          <w:rFonts w:hint="eastAsia"/>
          <w:sz w:val="24"/>
        </w:rPr>
        <w:t>2017</w:t>
      </w:r>
      <w:r w:rsidR="009848E7">
        <w:rPr>
          <w:rFonts w:hint="eastAsia"/>
          <w:sz w:val="24"/>
        </w:rPr>
        <w:t>年至</w:t>
      </w:r>
      <w:r w:rsidR="009848E7">
        <w:rPr>
          <w:rFonts w:hint="eastAsia"/>
          <w:sz w:val="24"/>
        </w:rPr>
        <w:t>2019</w:t>
      </w:r>
      <w:r w:rsidR="009848E7">
        <w:rPr>
          <w:rFonts w:hint="eastAsia"/>
          <w:sz w:val="24"/>
        </w:rPr>
        <w:t>年间，成都</w:t>
      </w:r>
      <w:r w:rsidR="00310822">
        <w:rPr>
          <w:rFonts w:hint="eastAsia"/>
          <w:sz w:val="24"/>
        </w:rPr>
        <w:t>的</w:t>
      </w:r>
      <w:r w:rsidR="009848E7">
        <w:rPr>
          <w:rFonts w:hint="eastAsia"/>
          <w:sz w:val="24"/>
        </w:rPr>
        <w:t>部分既有客运路线有所延长，且在西南方向新修建了两条</w:t>
      </w:r>
      <w:r w:rsidR="00310822">
        <w:rPr>
          <w:rFonts w:hint="eastAsia"/>
          <w:sz w:val="24"/>
        </w:rPr>
        <w:t>线路</w:t>
      </w:r>
      <w:r w:rsidR="009848E7">
        <w:rPr>
          <w:rFonts w:hint="eastAsia"/>
          <w:sz w:val="24"/>
        </w:rPr>
        <w:t>。如今成都市的客运路线分布均匀，向各个方向延伸，通往不同的省市，可以很好的满足百姓的出行需求，促进人口流动，也便于与外地进行人才交换，互相促进发展。目前，成都市已经成为西南地区的铁路枢纽。</w:t>
      </w:r>
    </w:p>
    <w:p w14:paraId="17A59C45" w14:textId="4602855E" w:rsidR="00115D09" w:rsidRDefault="00976067" w:rsidP="00115D09">
      <w:pPr>
        <w:pStyle w:val="1"/>
        <w:jc w:val="left"/>
      </w:pPr>
      <w:r>
        <w:rPr>
          <w:rFonts w:hint="eastAsia"/>
        </w:rPr>
        <w:t>4</w:t>
      </w:r>
      <w:r w:rsidRPr="00DF645A">
        <w:t xml:space="preserve">  </w:t>
      </w:r>
      <w:r w:rsidR="00115D09">
        <w:rPr>
          <w:rFonts w:hint="eastAsia"/>
        </w:rPr>
        <w:t>调查内容</w:t>
      </w:r>
      <w:r w:rsidR="00115D09">
        <w:rPr>
          <w:rFonts w:hint="eastAsia"/>
        </w:rPr>
        <w:t>3</w:t>
      </w:r>
    </w:p>
    <w:p w14:paraId="69C33419" w14:textId="7F8515F9" w:rsidR="00996E5A" w:rsidRDefault="00996E5A" w:rsidP="00996E5A">
      <w:pPr>
        <w:ind w:firstLineChars="200" w:firstLine="480"/>
        <w:rPr>
          <w:sz w:val="24"/>
        </w:rPr>
      </w:pPr>
      <w:r>
        <w:rPr>
          <w:rFonts w:hint="eastAsia"/>
          <w:sz w:val="24"/>
        </w:rPr>
        <w:t>第三个调查内容是</w:t>
      </w:r>
      <w:r w:rsidR="001155BD">
        <w:rPr>
          <w:rFonts w:hint="eastAsia"/>
          <w:sz w:val="24"/>
        </w:rPr>
        <w:t>成都市近</w:t>
      </w:r>
      <w:r w:rsidR="001155BD">
        <w:rPr>
          <w:rFonts w:hint="eastAsia"/>
          <w:sz w:val="24"/>
        </w:rPr>
        <w:t>3</w:t>
      </w:r>
      <w:r w:rsidR="001155BD">
        <w:rPr>
          <w:rFonts w:hint="eastAsia"/>
          <w:sz w:val="24"/>
        </w:rPr>
        <w:t>年来</w:t>
      </w:r>
      <w:r w:rsidR="00310822">
        <w:rPr>
          <w:rFonts w:hint="eastAsia"/>
          <w:sz w:val="24"/>
        </w:rPr>
        <w:t>的铁路</w:t>
      </w:r>
      <w:r w:rsidR="001155BD">
        <w:rPr>
          <w:rFonts w:hint="eastAsia"/>
          <w:sz w:val="24"/>
        </w:rPr>
        <w:t>客运量，通过在</w:t>
      </w:r>
      <w:r w:rsidR="00A353EA">
        <w:rPr>
          <w:rFonts w:hint="eastAsia"/>
          <w:sz w:val="24"/>
        </w:rPr>
        <w:t>成都市统计局</w:t>
      </w:r>
      <w:r w:rsidR="00A353EA">
        <w:rPr>
          <w:rFonts w:hint="eastAsia"/>
          <w:sz w:val="24"/>
        </w:rPr>
        <w:t>2017</w:t>
      </w:r>
      <w:r w:rsidR="00A353EA">
        <w:rPr>
          <w:rFonts w:hint="eastAsia"/>
          <w:sz w:val="24"/>
        </w:rPr>
        <w:t>年至</w:t>
      </w:r>
      <w:r w:rsidR="00A353EA">
        <w:rPr>
          <w:rFonts w:hint="eastAsia"/>
          <w:sz w:val="24"/>
        </w:rPr>
        <w:t>2019</w:t>
      </w:r>
      <w:r w:rsidR="00A353EA">
        <w:rPr>
          <w:rFonts w:hint="eastAsia"/>
          <w:sz w:val="24"/>
        </w:rPr>
        <w:t>年的综合月报</w:t>
      </w:r>
      <w:r w:rsidR="00310822" w:rsidRPr="00A172F6">
        <w:rPr>
          <w:rFonts w:hint="eastAsia"/>
          <w:sz w:val="24"/>
          <w:vertAlign w:val="superscript"/>
        </w:rPr>
        <w:t>[</w:t>
      </w:r>
      <w:r w:rsidR="00310822" w:rsidRPr="00A172F6">
        <w:rPr>
          <w:sz w:val="24"/>
          <w:vertAlign w:val="superscript"/>
        </w:rPr>
        <w:t>6]</w:t>
      </w:r>
      <w:r w:rsidR="00A353EA">
        <w:rPr>
          <w:rFonts w:hint="eastAsia"/>
          <w:sz w:val="24"/>
        </w:rPr>
        <w:t>中查询资料</w:t>
      </w:r>
      <w:r w:rsidR="00A172F6">
        <w:rPr>
          <w:rFonts w:hint="eastAsia"/>
          <w:sz w:val="24"/>
        </w:rPr>
        <w:t>，将成都市</w:t>
      </w:r>
      <w:r w:rsidR="00A172F6">
        <w:rPr>
          <w:rFonts w:hint="eastAsia"/>
          <w:sz w:val="24"/>
        </w:rPr>
        <w:t>2017</w:t>
      </w:r>
      <w:r w:rsidR="00A172F6">
        <w:rPr>
          <w:rFonts w:hint="eastAsia"/>
          <w:sz w:val="24"/>
        </w:rPr>
        <w:t>年</w:t>
      </w:r>
      <w:r w:rsidR="00310822">
        <w:rPr>
          <w:rFonts w:hint="eastAsia"/>
          <w:sz w:val="24"/>
        </w:rPr>
        <w:t>至</w:t>
      </w:r>
      <w:r w:rsidR="00A172F6">
        <w:rPr>
          <w:rFonts w:hint="eastAsia"/>
          <w:sz w:val="24"/>
        </w:rPr>
        <w:t>2019</w:t>
      </w:r>
      <w:r w:rsidR="00A172F6">
        <w:rPr>
          <w:rFonts w:hint="eastAsia"/>
          <w:sz w:val="24"/>
        </w:rPr>
        <w:t>年各个季度的铁路客运量数据整理到下表中：</w:t>
      </w:r>
    </w:p>
    <w:p w14:paraId="4B875C27" w14:textId="77777777" w:rsidR="00A172F6" w:rsidRDefault="00A172F6" w:rsidP="00996E5A">
      <w:pPr>
        <w:ind w:firstLineChars="200" w:firstLine="480"/>
        <w:rPr>
          <w:sz w:val="24"/>
        </w:rPr>
      </w:pPr>
    </w:p>
    <w:p w14:paraId="2F60DD0E" w14:textId="6DE00BAF" w:rsidR="00A172F6" w:rsidRDefault="00A172F6" w:rsidP="00A172F6">
      <w:pPr>
        <w:ind w:firstLineChars="200" w:firstLine="480"/>
        <w:jc w:val="center"/>
        <w:rPr>
          <w:sz w:val="24"/>
        </w:rPr>
      </w:pPr>
      <w:r>
        <w:rPr>
          <w:rFonts w:hint="eastAsia"/>
          <w:sz w:val="24"/>
        </w:rPr>
        <w:t>表</w:t>
      </w:r>
      <w:r>
        <w:rPr>
          <w:rFonts w:hint="eastAsia"/>
          <w:sz w:val="24"/>
        </w:rPr>
        <w:t>1</w:t>
      </w:r>
      <w:r>
        <w:rPr>
          <w:rFonts w:hint="eastAsia"/>
          <w:sz w:val="24"/>
        </w:rPr>
        <w:t>：成都市</w:t>
      </w:r>
      <w:r>
        <w:rPr>
          <w:rFonts w:hint="eastAsia"/>
          <w:sz w:val="24"/>
        </w:rPr>
        <w:t>2017-2019</w:t>
      </w:r>
      <w:r>
        <w:rPr>
          <w:rFonts w:hint="eastAsia"/>
          <w:sz w:val="24"/>
        </w:rPr>
        <w:t>年各季度铁路客运量</w:t>
      </w:r>
    </w:p>
    <w:tbl>
      <w:tblPr>
        <w:tblStyle w:val="a8"/>
        <w:tblW w:w="0" w:type="auto"/>
        <w:tblLook w:val="04A0" w:firstRow="1" w:lastRow="0" w:firstColumn="1" w:lastColumn="0" w:noHBand="0" w:noVBand="1"/>
      </w:tblPr>
      <w:tblGrid>
        <w:gridCol w:w="2263"/>
        <w:gridCol w:w="2977"/>
        <w:gridCol w:w="3594"/>
      </w:tblGrid>
      <w:tr w:rsidR="00A172F6" w14:paraId="67CBE4EA" w14:textId="77777777" w:rsidTr="008930F8">
        <w:tc>
          <w:tcPr>
            <w:tcW w:w="5240" w:type="dxa"/>
            <w:gridSpan w:val="2"/>
          </w:tcPr>
          <w:p w14:paraId="501470E0" w14:textId="5610C974" w:rsidR="00A172F6" w:rsidRPr="00553BE5" w:rsidRDefault="00A172F6" w:rsidP="008930F8">
            <w:pPr>
              <w:jc w:val="center"/>
              <w:rPr>
                <w:sz w:val="24"/>
              </w:rPr>
            </w:pPr>
            <w:r w:rsidRPr="00553BE5">
              <w:rPr>
                <w:rFonts w:hint="eastAsia"/>
                <w:sz w:val="24"/>
              </w:rPr>
              <w:t>时间</w:t>
            </w:r>
          </w:p>
        </w:tc>
        <w:tc>
          <w:tcPr>
            <w:tcW w:w="3594" w:type="dxa"/>
          </w:tcPr>
          <w:p w14:paraId="3B3B2A20" w14:textId="4317D1A1" w:rsidR="00A172F6" w:rsidRPr="00553BE5" w:rsidRDefault="00A172F6" w:rsidP="008930F8">
            <w:pPr>
              <w:jc w:val="center"/>
              <w:rPr>
                <w:sz w:val="24"/>
              </w:rPr>
            </w:pPr>
            <w:r w:rsidRPr="00553BE5">
              <w:rPr>
                <w:rFonts w:hint="eastAsia"/>
                <w:sz w:val="24"/>
              </w:rPr>
              <w:t>当季度客运量（单位：万人次）</w:t>
            </w:r>
          </w:p>
        </w:tc>
      </w:tr>
      <w:tr w:rsidR="00A172F6" w14:paraId="58F08D4E" w14:textId="77777777" w:rsidTr="008930F8">
        <w:tc>
          <w:tcPr>
            <w:tcW w:w="2263" w:type="dxa"/>
            <w:vMerge w:val="restart"/>
          </w:tcPr>
          <w:p w14:paraId="4BA8F798" w14:textId="77777777" w:rsidR="00A172F6" w:rsidRPr="00553BE5" w:rsidRDefault="00A172F6" w:rsidP="008930F8">
            <w:pPr>
              <w:jc w:val="center"/>
              <w:rPr>
                <w:sz w:val="24"/>
              </w:rPr>
            </w:pPr>
          </w:p>
          <w:p w14:paraId="1419D64D" w14:textId="08002581" w:rsidR="00A172F6" w:rsidRPr="00553BE5" w:rsidRDefault="00A172F6" w:rsidP="008930F8">
            <w:pPr>
              <w:jc w:val="center"/>
              <w:rPr>
                <w:sz w:val="24"/>
              </w:rPr>
            </w:pPr>
            <w:r w:rsidRPr="00553BE5">
              <w:rPr>
                <w:rFonts w:hint="eastAsia"/>
                <w:sz w:val="24"/>
              </w:rPr>
              <w:t>2017</w:t>
            </w:r>
            <w:r w:rsidRPr="00553BE5">
              <w:rPr>
                <w:rFonts w:hint="eastAsia"/>
                <w:sz w:val="24"/>
              </w:rPr>
              <w:t>年</w:t>
            </w:r>
          </w:p>
        </w:tc>
        <w:tc>
          <w:tcPr>
            <w:tcW w:w="2977" w:type="dxa"/>
          </w:tcPr>
          <w:p w14:paraId="3E3F1406" w14:textId="08CED289" w:rsidR="00A172F6" w:rsidRPr="00553BE5" w:rsidRDefault="00A172F6" w:rsidP="008930F8">
            <w:pPr>
              <w:jc w:val="center"/>
              <w:rPr>
                <w:sz w:val="24"/>
              </w:rPr>
            </w:pPr>
            <w:r w:rsidRPr="00553BE5">
              <w:rPr>
                <w:rFonts w:hint="eastAsia"/>
                <w:sz w:val="24"/>
              </w:rPr>
              <w:t>第一季度</w:t>
            </w:r>
            <w:r w:rsidR="00534EEA" w:rsidRPr="00553BE5">
              <w:rPr>
                <w:rFonts w:hint="eastAsia"/>
                <w:sz w:val="24"/>
              </w:rPr>
              <w:t>（</w:t>
            </w:r>
            <w:r w:rsidR="00534EEA" w:rsidRPr="00553BE5">
              <w:rPr>
                <w:rFonts w:hint="eastAsia"/>
                <w:sz w:val="24"/>
              </w:rPr>
              <w:t>1-3</w:t>
            </w:r>
            <w:r w:rsidR="00534EEA" w:rsidRPr="00553BE5">
              <w:rPr>
                <w:rFonts w:hint="eastAsia"/>
                <w:sz w:val="24"/>
              </w:rPr>
              <w:t>月）</w:t>
            </w:r>
          </w:p>
        </w:tc>
        <w:tc>
          <w:tcPr>
            <w:tcW w:w="3594" w:type="dxa"/>
          </w:tcPr>
          <w:p w14:paraId="14F01209" w14:textId="34EB1F04" w:rsidR="00A172F6" w:rsidRPr="00553BE5" w:rsidRDefault="00534EEA" w:rsidP="008930F8">
            <w:pPr>
              <w:jc w:val="center"/>
              <w:rPr>
                <w:sz w:val="24"/>
              </w:rPr>
            </w:pPr>
            <w:r w:rsidRPr="00553BE5">
              <w:rPr>
                <w:rFonts w:hint="eastAsia"/>
                <w:sz w:val="24"/>
              </w:rPr>
              <w:t>1226.0</w:t>
            </w:r>
          </w:p>
        </w:tc>
      </w:tr>
      <w:tr w:rsidR="00A172F6" w14:paraId="659C3923" w14:textId="77777777" w:rsidTr="008930F8">
        <w:tc>
          <w:tcPr>
            <w:tcW w:w="2263" w:type="dxa"/>
            <w:vMerge/>
          </w:tcPr>
          <w:p w14:paraId="1F69BF5B" w14:textId="77777777" w:rsidR="00A172F6" w:rsidRPr="00553BE5" w:rsidRDefault="00A172F6" w:rsidP="008930F8">
            <w:pPr>
              <w:jc w:val="center"/>
              <w:rPr>
                <w:sz w:val="24"/>
              </w:rPr>
            </w:pPr>
          </w:p>
        </w:tc>
        <w:tc>
          <w:tcPr>
            <w:tcW w:w="2977" w:type="dxa"/>
          </w:tcPr>
          <w:p w14:paraId="36DECD9E" w14:textId="41FBB4CC" w:rsidR="00A172F6" w:rsidRPr="00553BE5" w:rsidRDefault="00A172F6" w:rsidP="008930F8">
            <w:pPr>
              <w:jc w:val="center"/>
              <w:rPr>
                <w:sz w:val="24"/>
              </w:rPr>
            </w:pPr>
            <w:r w:rsidRPr="00553BE5">
              <w:rPr>
                <w:rFonts w:hint="eastAsia"/>
                <w:sz w:val="24"/>
              </w:rPr>
              <w:t>第二季度</w:t>
            </w:r>
            <w:r w:rsidR="00534EEA" w:rsidRPr="00553BE5">
              <w:rPr>
                <w:rFonts w:hint="eastAsia"/>
                <w:sz w:val="24"/>
              </w:rPr>
              <w:t>（</w:t>
            </w:r>
            <w:r w:rsidR="00534EEA" w:rsidRPr="00553BE5">
              <w:rPr>
                <w:rFonts w:hint="eastAsia"/>
                <w:sz w:val="24"/>
              </w:rPr>
              <w:t>4-6</w:t>
            </w:r>
            <w:r w:rsidR="00534EEA" w:rsidRPr="00553BE5">
              <w:rPr>
                <w:rFonts w:hint="eastAsia"/>
                <w:sz w:val="24"/>
              </w:rPr>
              <w:t>月）</w:t>
            </w:r>
          </w:p>
        </w:tc>
        <w:tc>
          <w:tcPr>
            <w:tcW w:w="3594" w:type="dxa"/>
          </w:tcPr>
          <w:p w14:paraId="1C82EBC9" w14:textId="3A958524" w:rsidR="00A172F6" w:rsidRPr="00553BE5" w:rsidRDefault="00534EEA" w:rsidP="008930F8">
            <w:pPr>
              <w:jc w:val="center"/>
              <w:rPr>
                <w:sz w:val="24"/>
              </w:rPr>
            </w:pPr>
            <w:r w:rsidRPr="00553BE5">
              <w:rPr>
                <w:rFonts w:hint="eastAsia"/>
                <w:sz w:val="24"/>
              </w:rPr>
              <w:t>1203.8</w:t>
            </w:r>
          </w:p>
        </w:tc>
      </w:tr>
      <w:tr w:rsidR="00A172F6" w14:paraId="6838A004" w14:textId="77777777" w:rsidTr="008930F8">
        <w:tc>
          <w:tcPr>
            <w:tcW w:w="2263" w:type="dxa"/>
            <w:vMerge/>
          </w:tcPr>
          <w:p w14:paraId="3548D99E" w14:textId="77777777" w:rsidR="00A172F6" w:rsidRPr="00553BE5" w:rsidRDefault="00A172F6" w:rsidP="008930F8">
            <w:pPr>
              <w:jc w:val="center"/>
              <w:rPr>
                <w:sz w:val="24"/>
              </w:rPr>
            </w:pPr>
          </w:p>
        </w:tc>
        <w:tc>
          <w:tcPr>
            <w:tcW w:w="2977" w:type="dxa"/>
          </w:tcPr>
          <w:p w14:paraId="46D15D70" w14:textId="2349C06D" w:rsidR="00A172F6" w:rsidRPr="00553BE5" w:rsidRDefault="00A172F6" w:rsidP="008930F8">
            <w:pPr>
              <w:jc w:val="center"/>
              <w:rPr>
                <w:sz w:val="24"/>
              </w:rPr>
            </w:pPr>
            <w:r w:rsidRPr="00553BE5">
              <w:rPr>
                <w:rFonts w:hint="eastAsia"/>
                <w:sz w:val="24"/>
              </w:rPr>
              <w:t>第三季度</w:t>
            </w:r>
            <w:r w:rsidR="00534EEA" w:rsidRPr="00553BE5">
              <w:rPr>
                <w:rFonts w:hint="eastAsia"/>
                <w:sz w:val="24"/>
              </w:rPr>
              <w:t>（</w:t>
            </w:r>
            <w:r w:rsidR="00534EEA" w:rsidRPr="00553BE5">
              <w:rPr>
                <w:rFonts w:hint="eastAsia"/>
                <w:sz w:val="24"/>
              </w:rPr>
              <w:t>7-9</w:t>
            </w:r>
            <w:r w:rsidR="00534EEA" w:rsidRPr="00553BE5">
              <w:rPr>
                <w:rFonts w:hint="eastAsia"/>
                <w:sz w:val="24"/>
              </w:rPr>
              <w:t>月）</w:t>
            </w:r>
          </w:p>
        </w:tc>
        <w:tc>
          <w:tcPr>
            <w:tcW w:w="3594" w:type="dxa"/>
          </w:tcPr>
          <w:p w14:paraId="68FA5FC3" w14:textId="1A411CF3" w:rsidR="00A172F6" w:rsidRPr="00553BE5" w:rsidRDefault="00534EEA" w:rsidP="008930F8">
            <w:pPr>
              <w:jc w:val="center"/>
              <w:rPr>
                <w:sz w:val="24"/>
              </w:rPr>
            </w:pPr>
            <w:r w:rsidRPr="00553BE5">
              <w:rPr>
                <w:rFonts w:hint="eastAsia"/>
                <w:sz w:val="24"/>
              </w:rPr>
              <w:t>1276.3</w:t>
            </w:r>
          </w:p>
        </w:tc>
      </w:tr>
      <w:tr w:rsidR="00A172F6" w14:paraId="6A339CD2" w14:textId="77777777" w:rsidTr="008930F8">
        <w:tc>
          <w:tcPr>
            <w:tcW w:w="2263" w:type="dxa"/>
            <w:vMerge/>
          </w:tcPr>
          <w:p w14:paraId="5F5FB409" w14:textId="77777777" w:rsidR="00A172F6" w:rsidRPr="00553BE5" w:rsidRDefault="00A172F6" w:rsidP="008930F8">
            <w:pPr>
              <w:jc w:val="center"/>
              <w:rPr>
                <w:sz w:val="24"/>
              </w:rPr>
            </w:pPr>
          </w:p>
        </w:tc>
        <w:tc>
          <w:tcPr>
            <w:tcW w:w="2977" w:type="dxa"/>
          </w:tcPr>
          <w:p w14:paraId="758A9D66" w14:textId="0B1562FB" w:rsidR="00A172F6" w:rsidRPr="00553BE5" w:rsidRDefault="00A172F6" w:rsidP="008930F8">
            <w:pPr>
              <w:jc w:val="center"/>
              <w:rPr>
                <w:sz w:val="24"/>
              </w:rPr>
            </w:pPr>
            <w:r w:rsidRPr="00553BE5">
              <w:rPr>
                <w:rFonts w:hint="eastAsia"/>
                <w:sz w:val="24"/>
              </w:rPr>
              <w:t>第四季度</w:t>
            </w:r>
            <w:r w:rsidR="00534EEA" w:rsidRPr="00553BE5">
              <w:rPr>
                <w:rFonts w:hint="eastAsia"/>
                <w:sz w:val="24"/>
              </w:rPr>
              <w:t>（</w:t>
            </w:r>
            <w:r w:rsidR="00534EEA" w:rsidRPr="00553BE5">
              <w:rPr>
                <w:rFonts w:hint="eastAsia"/>
                <w:sz w:val="24"/>
              </w:rPr>
              <w:t>10-12</w:t>
            </w:r>
            <w:r w:rsidR="00534EEA" w:rsidRPr="00553BE5">
              <w:rPr>
                <w:rFonts w:hint="eastAsia"/>
                <w:sz w:val="24"/>
              </w:rPr>
              <w:t>月）</w:t>
            </w:r>
          </w:p>
        </w:tc>
        <w:tc>
          <w:tcPr>
            <w:tcW w:w="3594" w:type="dxa"/>
          </w:tcPr>
          <w:p w14:paraId="61C553FB" w14:textId="54C77202" w:rsidR="00A172F6" w:rsidRPr="00553BE5" w:rsidRDefault="00534EEA" w:rsidP="008930F8">
            <w:pPr>
              <w:jc w:val="center"/>
              <w:rPr>
                <w:sz w:val="24"/>
              </w:rPr>
            </w:pPr>
            <w:r w:rsidRPr="00553BE5">
              <w:rPr>
                <w:rFonts w:hint="eastAsia"/>
                <w:sz w:val="24"/>
              </w:rPr>
              <w:t>1274.1</w:t>
            </w:r>
          </w:p>
        </w:tc>
      </w:tr>
      <w:tr w:rsidR="00534EEA" w14:paraId="02BF45B2" w14:textId="77777777" w:rsidTr="008930F8">
        <w:tc>
          <w:tcPr>
            <w:tcW w:w="2263" w:type="dxa"/>
            <w:vMerge w:val="restart"/>
          </w:tcPr>
          <w:p w14:paraId="64545478" w14:textId="77777777" w:rsidR="00534EEA" w:rsidRPr="00553BE5" w:rsidRDefault="00534EEA" w:rsidP="008930F8">
            <w:pPr>
              <w:jc w:val="center"/>
              <w:rPr>
                <w:sz w:val="24"/>
              </w:rPr>
            </w:pPr>
            <w:bookmarkStart w:id="2" w:name="_Hlk45292912"/>
          </w:p>
          <w:p w14:paraId="59141FEB" w14:textId="06040C31" w:rsidR="00534EEA" w:rsidRPr="00553BE5" w:rsidRDefault="00534EEA" w:rsidP="008930F8">
            <w:pPr>
              <w:jc w:val="center"/>
              <w:rPr>
                <w:sz w:val="24"/>
              </w:rPr>
            </w:pPr>
            <w:r w:rsidRPr="00553BE5">
              <w:rPr>
                <w:rFonts w:hint="eastAsia"/>
                <w:sz w:val="24"/>
              </w:rPr>
              <w:t>2018</w:t>
            </w:r>
            <w:r w:rsidRPr="00553BE5">
              <w:rPr>
                <w:rFonts w:hint="eastAsia"/>
                <w:sz w:val="24"/>
              </w:rPr>
              <w:t>年</w:t>
            </w:r>
          </w:p>
        </w:tc>
        <w:tc>
          <w:tcPr>
            <w:tcW w:w="2977" w:type="dxa"/>
          </w:tcPr>
          <w:p w14:paraId="74196F55" w14:textId="39C9C6EC" w:rsidR="00534EEA" w:rsidRPr="00553BE5" w:rsidRDefault="00534EEA" w:rsidP="008930F8">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3594" w:type="dxa"/>
          </w:tcPr>
          <w:p w14:paraId="0ED0FE7A" w14:textId="126D6BC9" w:rsidR="00534EEA" w:rsidRPr="00553BE5" w:rsidRDefault="00534EEA" w:rsidP="008930F8">
            <w:pPr>
              <w:jc w:val="center"/>
              <w:rPr>
                <w:sz w:val="24"/>
              </w:rPr>
            </w:pPr>
            <w:r w:rsidRPr="00553BE5">
              <w:rPr>
                <w:rFonts w:hint="eastAsia"/>
                <w:sz w:val="24"/>
              </w:rPr>
              <w:t>1324.4</w:t>
            </w:r>
          </w:p>
        </w:tc>
      </w:tr>
      <w:tr w:rsidR="00534EEA" w14:paraId="6D9051BA" w14:textId="77777777" w:rsidTr="008930F8">
        <w:tc>
          <w:tcPr>
            <w:tcW w:w="2263" w:type="dxa"/>
            <w:vMerge/>
          </w:tcPr>
          <w:p w14:paraId="7EE17A0E" w14:textId="77777777" w:rsidR="00534EEA" w:rsidRPr="00553BE5" w:rsidRDefault="00534EEA" w:rsidP="008930F8">
            <w:pPr>
              <w:jc w:val="center"/>
              <w:rPr>
                <w:sz w:val="24"/>
              </w:rPr>
            </w:pPr>
          </w:p>
        </w:tc>
        <w:tc>
          <w:tcPr>
            <w:tcW w:w="2977" w:type="dxa"/>
          </w:tcPr>
          <w:p w14:paraId="2B14545D" w14:textId="362BB5E6" w:rsidR="00534EEA" w:rsidRPr="00553BE5" w:rsidRDefault="00534EEA" w:rsidP="008930F8">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3594" w:type="dxa"/>
          </w:tcPr>
          <w:p w14:paraId="45F54622" w14:textId="45A398C0" w:rsidR="00534EEA" w:rsidRPr="00553BE5" w:rsidRDefault="00691591" w:rsidP="008930F8">
            <w:pPr>
              <w:jc w:val="center"/>
              <w:rPr>
                <w:sz w:val="24"/>
              </w:rPr>
            </w:pPr>
            <w:r w:rsidRPr="00553BE5">
              <w:rPr>
                <w:rFonts w:hint="eastAsia"/>
                <w:sz w:val="24"/>
              </w:rPr>
              <w:t>1287.3</w:t>
            </w:r>
          </w:p>
        </w:tc>
      </w:tr>
      <w:tr w:rsidR="00534EEA" w14:paraId="4F8A9960" w14:textId="77777777" w:rsidTr="008930F8">
        <w:tc>
          <w:tcPr>
            <w:tcW w:w="2263" w:type="dxa"/>
            <w:vMerge/>
          </w:tcPr>
          <w:p w14:paraId="549C426E" w14:textId="77777777" w:rsidR="00534EEA" w:rsidRPr="00553BE5" w:rsidRDefault="00534EEA" w:rsidP="008930F8">
            <w:pPr>
              <w:jc w:val="center"/>
              <w:rPr>
                <w:sz w:val="24"/>
              </w:rPr>
            </w:pPr>
          </w:p>
        </w:tc>
        <w:tc>
          <w:tcPr>
            <w:tcW w:w="2977" w:type="dxa"/>
          </w:tcPr>
          <w:p w14:paraId="09AD6B87" w14:textId="5A97AF1A" w:rsidR="00534EEA" w:rsidRPr="00553BE5" w:rsidRDefault="00534EEA" w:rsidP="008930F8">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3594" w:type="dxa"/>
          </w:tcPr>
          <w:p w14:paraId="5D02CD4B" w14:textId="3084C895" w:rsidR="00534EEA" w:rsidRPr="00553BE5" w:rsidRDefault="00691591" w:rsidP="008930F8">
            <w:pPr>
              <w:jc w:val="center"/>
              <w:rPr>
                <w:sz w:val="24"/>
              </w:rPr>
            </w:pPr>
            <w:r w:rsidRPr="00553BE5">
              <w:rPr>
                <w:rFonts w:hint="eastAsia"/>
                <w:sz w:val="24"/>
              </w:rPr>
              <w:t>1346.0</w:t>
            </w:r>
          </w:p>
        </w:tc>
      </w:tr>
      <w:tr w:rsidR="00534EEA" w14:paraId="5614046B" w14:textId="77777777" w:rsidTr="008930F8">
        <w:tc>
          <w:tcPr>
            <w:tcW w:w="2263" w:type="dxa"/>
            <w:vMerge/>
          </w:tcPr>
          <w:p w14:paraId="1D8EFCEA" w14:textId="77777777" w:rsidR="00534EEA" w:rsidRPr="00553BE5" w:rsidRDefault="00534EEA" w:rsidP="008930F8">
            <w:pPr>
              <w:jc w:val="center"/>
              <w:rPr>
                <w:sz w:val="24"/>
              </w:rPr>
            </w:pPr>
          </w:p>
        </w:tc>
        <w:tc>
          <w:tcPr>
            <w:tcW w:w="2977" w:type="dxa"/>
          </w:tcPr>
          <w:p w14:paraId="11894EFD" w14:textId="1C9E7780" w:rsidR="00534EEA" w:rsidRPr="00553BE5" w:rsidRDefault="00534EEA" w:rsidP="008930F8">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3594" w:type="dxa"/>
          </w:tcPr>
          <w:p w14:paraId="5BA7F94E" w14:textId="5CB336CA" w:rsidR="00534EEA" w:rsidRPr="00553BE5" w:rsidRDefault="00691591" w:rsidP="008930F8">
            <w:pPr>
              <w:jc w:val="center"/>
              <w:rPr>
                <w:sz w:val="24"/>
              </w:rPr>
            </w:pPr>
            <w:r w:rsidRPr="00553BE5">
              <w:rPr>
                <w:rFonts w:hint="eastAsia"/>
                <w:sz w:val="24"/>
              </w:rPr>
              <w:t>1337.4</w:t>
            </w:r>
          </w:p>
        </w:tc>
      </w:tr>
      <w:bookmarkEnd w:id="2"/>
      <w:tr w:rsidR="00534EEA" w14:paraId="7DECB094" w14:textId="77777777" w:rsidTr="008930F8">
        <w:tc>
          <w:tcPr>
            <w:tcW w:w="2263" w:type="dxa"/>
            <w:vMerge w:val="restart"/>
          </w:tcPr>
          <w:p w14:paraId="3E483C10" w14:textId="77777777" w:rsidR="00534EEA" w:rsidRPr="00553BE5" w:rsidRDefault="00534EEA" w:rsidP="008930F8">
            <w:pPr>
              <w:jc w:val="center"/>
              <w:rPr>
                <w:sz w:val="24"/>
              </w:rPr>
            </w:pPr>
          </w:p>
          <w:p w14:paraId="5BC00A29" w14:textId="6E0BE66A" w:rsidR="00534EEA" w:rsidRPr="00553BE5" w:rsidRDefault="00534EEA" w:rsidP="008930F8">
            <w:pPr>
              <w:jc w:val="center"/>
              <w:rPr>
                <w:sz w:val="24"/>
              </w:rPr>
            </w:pPr>
            <w:r w:rsidRPr="00553BE5">
              <w:rPr>
                <w:rFonts w:hint="eastAsia"/>
                <w:sz w:val="24"/>
              </w:rPr>
              <w:t>2019</w:t>
            </w:r>
            <w:r w:rsidRPr="00553BE5">
              <w:rPr>
                <w:rFonts w:hint="eastAsia"/>
                <w:sz w:val="24"/>
              </w:rPr>
              <w:t>年</w:t>
            </w:r>
          </w:p>
        </w:tc>
        <w:tc>
          <w:tcPr>
            <w:tcW w:w="2977" w:type="dxa"/>
          </w:tcPr>
          <w:p w14:paraId="7152AFCB" w14:textId="59BCD074" w:rsidR="00534EEA" w:rsidRPr="00553BE5" w:rsidRDefault="00534EEA" w:rsidP="008930F8">
            <w:pPr>
              <w:jc w:val="center"/>
              <w:rPr>
                <w:sz w:val="24"/>
              </w:rPr>
            </w:pPr>
            <w:r w:rsidRPr="00553BE5">
              <w:rPr>
                <w:rFonts w:hint="eastAsia"/>
                <w:sz w:val="24"/>
              </w:rPr>
              <w:t>第一季度（</w:t>
            </w:r>
            <w:r w:rsidRPr="00553BE5">
              <w:rPr>
                <w:rFonts w:hint="eastAsia"/>
                <w:sz w:val="24"/>
              </w:rPr>
              <w:t>1-3</w:t>
            </w:r>
            <w:r w:rsidRPr="00553BE5">
              <w:rPr>
                <w:rFonts w:hint="eastAsia"/>
                <w:sz w:val="24"/>
              </w:rPr>
              <w:t>月）</w:t>
            </w:r>
          </w:p>
        </w:tc>
        <w:tc>
          <w:tcPr>
            <w:tcW w:w="3594" w:type="dxa"/>
          </w:tcPr>
          <w:p w14:paraId="0C2EE3FA" w14:textId="204C5D4C" w:rsidR="00534EEA" w:rsidRPr="00553BE5" w:rsidRDefault="00CC29BC" w:rsidP="008930F8">
            <w:pPr>
              <w:jc w:val="center"/>
              <w:rPr>
                <w:sz w:val="24"/>
              </w:rPr>
            </w:pPr>
            <w:r w:rsidRPr="00553BE5">
              <w:rPr>
                <w:rFonts w:hint="eastAsia"/>
                <w:sz w:val="24"/>
              </w:rPr>
              <w:t>1384.9</w:t>
            </w:r>
          </w:p>
        </w:tc>
      </w:tr>
      <w:tr w:rsidR="00534EEA" w14:paraId="37A4E4AC" w14:textId="77777777" w:rsidTr="008930F8">
        <w:tc>
          <w:tcPr>
            <w:tcW w:w="2263" w:type="dxa"/>
            <w:vMerge/>
          </w:tcPr>
          <w:p w14:paraId="7C3F17E5" w14:textId="77777777" w:rsidR="00534EEA" w:rsidRPr="00553BE5" w:rsidRDefault="00534EEA" w:rsidP="008930F8">
            <w:pPr>
              <w:jc w:val="center"/>
              <w:rPr>
                <w:sz w:val="24"/>
              </w:rPr>
            </w:pPr>
          </w:p>
        </w:tc>
        <w:tc>
          <w:tcPr>
            <w:tcW w:w="2977" w:type="dxa"/>
          </w:tcPr>
          <w:p w14:paraId="1B84AF65" w14:textId="006843B3" w:rsidR="00534EEA" w:rsidRPr="00553BE5" w:rsidRDefault="00534EEA" w:rsidP="008930F8">
            <w:pPr>
              <w:jc w:val="center"/>
              <w:rPr>
                <w:sz w:val="24"/>
              </w:rPr>
            </w:pPr>
            <w:r w:rsidRPr="00553BE5">
              <w:rPr>
                <w:rFonts w:hint="eastAsia"/>
                <w:sz w:val="24"/>
              </w:rPr>
              <w:t>第二季度（</w:t>
            </w:r>
            <w:r w:rsidRPr="00553BE5">
              <w:rPr>
                <w:rFonts w:hint="eastAsia"/>
                <w:sz w:val="24"/>
              </w:rPr>
              <w:t>4-6</w:t>
            </w:r>
            <w:r w:rsidRPr="00553BE5">
              <w:rPr>
                <w:rFonts w:hint="eastAsia"/>
                <w:sz w:val="24"/>
              </w:rPr>
              <w:t>月）</w:t>
            </w:r>
          </w:p>
        </w:tc>
        <w:tc>
          <w:tcPr>
            <w:tcW w:w="3594" w:type="dxa"/>
          </w:tcPr>
          <w:p w14:paraId="4C496B44" w14:textId="607DAF08" w:rsidR="00534EEA" w:rsidRPr="00553BE5" w:rsidRDefault="00CC29BC" w:rsidP="008930F8">
            <w:pPr>
              <w:jc w:val="center"/>
              <w:rPr>
                <w:sz w:val="24"/>
              </w:rPr>
            </w:pPr>
            <w:r w:rsidRPr="00553BE5">
              <w:rPr>
                <w:rFonts w:hint="eastAsia"/>
                <w:sz w:val="24"/>
              </w:rPr>
              <w:t>1339.1</w:t>
            </w:r>
          </w:p>
        </w:tc>
      </w:tr>
      <w:tr w:rsidR="00534EEA" w14:paraId="37F73732" w14:textId="77777777" w:rsidTr="008930F8">
        <w:tc>
          <w:tcPr>
            <w:tcW w:w="2263" w:type="dxa"/>
            <w:vMerge/>
          </w:tcPr>
          <w:p w14:paraId="4BE57393" w14:textId="77777777" w:rsidR="00534EEA" w:rsidRPr="00553BE5" w:rsidRDefault="00534EEA" w:rsidP="008930F8">
            <w:pPr>
              <w:jc w:val="center"/>
              <w:rPr>
                <w:sz w:val="24"/>
              </w:rPr>
            </w:pPr>
          </w:p>
        </w:tc>
        <w:tc>
          <w:tcPr>
            <w:tcW w:w="2977" w:type="dxa"/>
          </w:tcPr>
          <w:p w14:paraId="3C8FA71E" w14:textId="1E85719C" w:rsidR="00534EEA" w:rsidRPr="00553BE5" w:rsidRDefault="00534EEA" w:rsidP="008930F8">
            <w:pPr>
              <w:jc w:val="center"/>
              <w:rPr>
                <w:sz w:val="24"/>
              </w:rPr>
            </w:pPr>
            <w:r w:rsidRPr="00553BE5">
              <w:rPr>
                <w:rFonts w:hint="eastAsia"/>
                <w:sz w:val="24"/>
              </w:rPr>
              <w:t>第三季度（</w:t>
            </w:r>
            <w:r w:rsidRPr="00553BE5">
              <w:rPr>
                <w:rFonts w:hint="eastAsia"/>
                <w:sz w:val="24"/>
              </w:rPr>
              <w:t>7-9</w:t>
            </w:r>
            <w:r w:rsidRPr="00553BE5">
              <w:rPr>
                <w:rFonts w:hint="eastAsia"/>
                <w:sz w:val="24"/>
              </w:rPr>
              <w:t>月）</w:t>
            </w:r>
          </w:p>
        </w:tc>
        <w:tc>
          <w:tcPr>
            <w:tcW w:w="3594" w:type="dxa"/>
          </w:tcPr>
          <w:p w14:paraId="6E0B0622" w14:textId="3ED3C47D" w:rsidR="00534EEA" w:rsidRPr="00553BE5" w:rsidRDefault="00CC29BC" w:rsidP="008930F8">
            <w:pPr>
              <w:jc w:val="center"/>
              <w:rPr>
                <w:sz w:val="24"/>
              </w:rPr>
            </w:pPr>
            <w:r w:rsidRPr="00553BE5">
              <w:rPr>
                <w:rFonts w:hint="eastAsia"/>
                <w:sz w:val="24"/>
              </w:rPr>
              <w:t>1444.4</w:t>
            </w:r>
          </w:p>
        </w:tc>
      </w:tr>
      <w:tr w:rsidR="00534EEA" w14:paraId="6F243476" w14:textId="77777777" w:rsidTr="008930F8">
        <w:tc>
          <w:tcPr>
            <w:tcW w:w="2263" w:type="dxa"/>
            <w:vMerge/>
          </w:tcPr>
          <w:p w14:paraId="220D41EC" w14:textId="77777777" w:rsidR="00534EEA" w:rsidRPr="00553BE5" w:rsidRDefault="00534EEA" w:rsidP="008930F8">
            <w:pPr>
              <w:jc w:val="center"/>
              <w:rPr>
                <w:sz w:val="24"/>
              </w:rPr>
            </w:pPr>
          </w:p>
        </w:tc>
        <w:tc>
          <w:tcPr>
            <w:tcW w:w="2977" w:type="dxa"/>
          </w:tcPr>
          <w:p w14:paraId="71A6BC85" w14:textId="1CD13B0C" w:rsidR="00534EEA" w:rsidRPr="00553BE5" w:rsidRDefault="00534EEA" w:rsidP="008930F8">
            <w:pPr>
              <w:jc w:val="center"/>
              <w:rPr>
                <w:sz w:val="24"/>
              </w:rPr>
            </w:pPr>
            <w:r w:rsidRPr="00553BE5">
              <w:rPr>
                <w:rFonts w:hint="eastAsia"/>
                <w:sz w:val="24"/>
              </w:rPr>
              <w:t>第四季度（</w:t>
            </w:r>
            <w:r w:rsidRPr="00553BE5">
              <w:rPr>
                <w:rFonts w:hint="eastAsia"/>
                <w:sz w:val="24"/>
              </w:rPr>
              <w:t>10-12</w:t>
            </w:r>
            <w:r w:rsidRPr="00553BE5">
              <w:rPr>
                <w:rFonts w:hint="eastAsia"/>
                <w:sz w:val="24"/>
              </w:rPr>
              <w:t>月）</w:t>
            </w:r>
          </w:p>
        </w:tc>
        <w:tc>
          <w:tcPr>
            <w:tcW w:w="3594" w:type="dxa"/>
          </w:tcPr>
          <w:p w14:paraId="249B2697" w14:textId="691B7DB5" w:rsidR="00534EEA" w:rsidRPr="00553BE5" w:rsidRDefault="00845B55" w:rsidP="008930F8">
            <w:pPr>
              <w:jc w:val="center"/>
              <w:rPr>
                <w:sz w:val="24"/>
              </w:rPr>
            </w:pPr>
            <w:r w:rsidRPr="00553BE5">
              <w:rPr>
                <w:rFonts w:hint="eastAsia"/>
                <w:sz w:val="24"/>
              </w:rPr>
              <w:t>1407.5</w:t>
            </w:r>
          </w:p>
        </w:tc>
      </w:tr>
    </w:tbl>
    <w:p w14:paraId="3C2639CB" w14:textId="1C9D21B4" w:rsidR="00A172F6" w:rsidRDefault="00A172F6" w:rsidP="00996E5A">
      <w:pPr>
        <w:ind w:firstLineChars="200" w:firstLine="480"/>
        <w:rPr>
          <w:sz w:val="24"/>
        </w:rPr>
      </w:pPr>
    </w:p>
    <w:p w14:paraId="5322C058" w14:textId="69FAE1FC" w:rsidR="008930F8" w:rsidRDefault="008930F8" w:rsidP="00996E5A">
      <w:pPr>
        <w:ind w:firstLineChars="200" w:firstLine="480"/>
        <w:rPr>
          <w:sz w:val="24"/>
        </w:rPr>
      </w:pPr>
      <w:r>
        <w:rPr>
          <w:rFonts w:hint="eastAsia"/>
          <w:sz w:val="24"/>
        </w:rPr>
        <w:t>为便于分析，将表</w:t>
      </w:r>
      <w:r>
        <w:rPr>
          <w:rFonts w:hint="eastAsia"/>
          <w:sz w:val="24"/>
        </w:rPr>
        <w:t>1</w:t>
      </w:r>
      <w:r>
        <w:rPr>
          <w:rFonts w:hint="eastAsia"/>
          <w:sz w:val="24"/>
        </w:rPr>
        <w:t>所得数据做折线图</w:t>
      </w:r>
      <w:r w:rsidR="00310822">
        <w:rPr>
          <w:rFonts w:hint="eastAsia"/>
          <w:sz w:val="24"/>
        </w:rPr>
        <w:t>如下</w:t>
      </w:r>
      <w:r>
        <w:rPr>
          <w:rFonts w:hint="eastAsia"/>
          <w:sz w:val="24"/>
        </w:rPr>
        <w:t>：</w:t>
      </w:r>
    </w:p>
    <w:p w14:paraId="7689FB21" w14:textId="607D515C" w:rsidR="008930F8" w:rsidRDefault="008930F8" w:rsidP="008930F8">
      <w:pPr>
        <w:ind w:firstLineChars="200" w:firstLine="420"/>
        <w:jc w:val="center"/>
        <w:rPr>
          <w:sz w:val="24"/>
        </w:rPr>
      </w:pPr>
      <w:r w:rsidRPr="008930F8">
        <w:rPr>
          <w:noProof/>
        </w:rPr>
        <w:lastRenderedPageBreak/>
        <w:drawing>
          <wp:inline distT="0" distB="0" distL="0" distR="0" wp14:anchorId="03E16D8E" wp14:editId="00D402D5">
            <wp:extent cx="4846320" cy="28629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808" cy="2941247"/>
                    </a:xfrm>
                    <a:prstGeom prst="rect">
                      <a:avLst/>
                    </a:prstGeom>
                  </pic:spPr>
                </pic:pic>
              </a:graphicData>
            </a:graphic>
          </wp:inline>
        </w:drawing>
      </w:r>
    </w:p>
    <w:p w14:paraId="42A7282A" w14:textId="6AEA6931" w:rsidR="008930F8" w:rsidRPr="008930F8" w:rsidRDefault="008930F8" w:rsidP="008930F8">
      <w:pPr>
        <w:ind w:firstLineChars="200" w:firstLine="420"/>
        <w:jc w:val="center"/>
        <w:rPr>
          <w:szCs w:val="21"/>
        </w:rPr>
      </w:pPr>
      <w:r w:rsidRPr="008930F8">
        <w:rPr>
          <w:rFonts w:hint="eastAsia"/>
          <w:szCs w:val="21"/>
        </w:rPr>
        <w:t>图</w:t>
      </w:r>
      <w:r w:rsidRPr="008930F8">
        <w:rPr>
          <w:rFonts w:hint="eastAsia"/>
          <w:szCs w:val="21"/>
        </w:rPr>
        <w:t>6</w:t>
      </w:r>
      <w:r w:rsidRPr="008930F8">
        <w:rPr>
          <w:rFonts w:hint="eastAsia"/>
          <w:szCs w:val="21"/>
        </w:rPr>
        <w:t>：成都市</w:t>
      </w:r>
      <w:r w:rsidRPr="008930F8">
        <w:rPr>
          <w:rFonts w:hint="eastAsia"/>
          <w:szCs w:val="21"/>
        </w:rPr>
        <w:t>2017-2019</w:t>
      </w:r>
      <w:r w:rsidRPr="008930F8">
        <w:rPr>
          <w:rFonts w:hint="eastAsia"/>
          <w:szCs w:val="21"/>
        </w:rPr>
        <w:t>年各季度铁路客运量折线图（单位：万人次）</w:t>
      </w:r>
    </w:p>
    <w:p w14:paraId="3DD260E8" w14:textId="4ADC7188" w:rsidR="008930F8" w:rsidRDefault="008930F8" w:rsidP="008930F8">
      <w:pPr>
        <w:ind w:firstLineChars="200" w:firstLine="480"/>
        <w:rPr>
          <w:sz w:val="24"/>
        </w:rPr>
      </w:pPr>
    </w:p>
    <w:p w14:paraId="05FC52AA" w14:textId="718439FF" w:rsidR="008930F8" w:rsidRPr="00996E5A" w:rsidRDefault="008930F8" w:rsidP="008930F8">
      <w:pPr>
        <w:ind w:firstLineChars="200" w:firstLine="480"/>
        <w:rPr>
          <w:sz w:val="24"/>
        </w:rPr>
      </w:pPr>
      <w:r>
        <w:rPr>
          <w:rFonts w:hint="eastAsia"/>
          <w:sz w:val="24"/>
        </w:rPr>
        <w:t>通过对如上</w:t>
      </w:r>
      <w:r w:rsidR="00F20560">
        <w:rPr>
          <w:rFonts w:hint="eastAsia"/>
          <w:sz w:val="24"/>
        </w:rPr>
        <w:t>所示</w:t>
      </w:r>
      <w:r>
        <w:rPr>
          <w:rFonts w:hint="eastAsia"/>
          <w:sz w:val="24"/>
        </w:rPr>
        <w:t>图表分析可得，成都市</w:t>
      </w:r>
      <w:r>
        <w:rPr>
          <w:rFonts w:hint="eastAsia"/>
          <w:sz w:val="24"/>
        </w:rPr>
        <w:t>2017</w:t>
      </w:r>
      <w:r>
        <w:rPr>
          <w:rFonts w:hint="eastAsia"/>
          <w:sz w:val="24"/>
        </w:rPr>
        <w:t>年</w:t>
      </w:r>
      <w:r w:rsidR="00865446">
        <w:rPr>
          <w:rFonts w:hint="eastAsia"/>
          <w:sz w:val="24"/>
        </w:rPr>
        <w:t>至</w:t>
      </w:r>
      <w:r>
        <w:rPr>
          <w:rFonts w:hint="eastAsia"/>
          <w:sz w:val="24"/>
        </w:rPr>
        <w:t>2019</w:t>
      </w:r>
      <w:r>
        <w:rPr>
          <w:rFonts w:hint="eastAsia"/>
          <w:sz w:val="24"/>
        </w:rPr>
        <w:t>年的铁路客运量年变化趋势大致相同，均在第一</w:t>
      </w:r>
      <w:r w:rsidR="00F20560">
        <w:rPr>
          <w:rFonts w:hint="eastAsia"/>
          <w:sz w:val="24"/>
        </w:rPr>
        <w:t>（四）</w:t>
      </w:r>
      <w:r>
        <w:rPr>
          <w:rFonts w:hint="eastAsia"/>
          <w:sz w:val="24"/>
        </w:rPr>
        <w:t>、三季度客运量较大。</w:t>
      </w:r>
      <w:r w:rsidR="00865446">
        <w:rPr>
          <w:rFonts w:hint="eastAsia"/>
          <w:sz w:val="24"/>
        </w:rPr>
        <w:t>而</w:t>
      </w:r>
      <w:r>
        <w:rPr>
          <w:rFonts w:hint="eastAsia"/>
          <w:sz w:val="24"/>
        </w:rPr>
        <w:t>第一</w:t>
      </w:r>
      <w:r w:rsidR="00F20560">
        <w:rPr>
          <w:rFonts w:hint="eastAsia"/>
          <w:sz w:val="24"/>
        </w:rPr>
        <w:t>（四）</w:t>
      </w:r>
      <w:r>
        <w:rPr>
          <w:rFonts w:hint="eastAsia"/>
          <w:sz w:val="24"/>
        </w:rPr>
        <w:t>、三季度对应的时间段分别为春运和暑假所对应的时段</w:t>
      </w:r>
      <w:r w:rsidR="00F20560">
        <w:rPr>
          <w:rFonts w:hint="eastAsia"/>
          <w:sz w:val="24"/>
        </w:rPr>
        <w:t>，</w:t>
      </w:r>
      <w:r>
        <w:rPr>
          <w:rFonts w:hint="eastAsia"/>
          <w:sz w:val="24"/>
        </w:rPr>
        <w:t>人们在春运期间大规模返乡，在</w:t>
      </w:r>
      <w:r w:rsidR="00865446">
        <w:rPr>
          <w:rFonts w:hint="eastAsia"/>
          <w:sz w:val="24"/>
        </w:rPr>
        <w:t>暑假期间</w:t>
      </w:r>
      <w:r>
        <w:rPr>
          <w:rFonts w:hint="eastAsia"/>
          <w:sz w:val="24"/>
        </w:rPr>
        <w:t>时常选择外出旅游，而乘坐铁路是一个不错的出行方式，因此这两个时期人口流动大，客运量</w:t>
      </w:r>
      <w:r w:rsidR="007A42BE">
        <w:rPr>
          <w:rFonts w:hint="eastAsia"/>
          <w:sz w:val="24"/>
        </w:rPr>
        <w:t>大。同时，我们可以发现</w:t>
      </w:r>
      <w:r w:rsidR="00865446">
        <w:rPr>
          <w:rFonts w:hint="eastAsia"/>
          <w:sz w:val="24"/>
        </w:rPr>
        <w:t>，</w:t>
      </w:r>
      <w:r w:rsidR="007A42BE">
        <w:rPr>
          <w:rFonts w:hint="eastAsia"/>
          <w:sz w:val="24"/>
        </w:rPr>
        <w:t>从整体上看成都市的客运量呈</w:t>
      </w:r>
      <w:r>
        <w:rPr>
          <w:rFonts w:hint="eastAsia"/>
          <w:sz w:val="24"/>
        </w:rPr>
        <w:t>逐年递增</w:t>
      </w:r>
      <w:r w:rsidR="007A42BE">
        <w:rPr>
          <w:rFonts w:hint="eastAsia"/>
          <w:sz w:val="24"/>
        </w:rPr>
        <w:t>趋势，</w:t>
      </w:r>
      <w:r w:rsidR="00865446">
        <w:rPr>
          <w:rFonts w:hint="eastAsia"/>
          <w:sz w:val="24"/>
        </w:rPr>
        <w:t>说明成都市的铁路客运发展情况良好，规模逐渐变大，车次也随之增多，越来越多的百姓愿意选择这一出行方式。</w:t>
      </w:r>
    </w:p>
    <w:p w14:paraId="0F3DE47D" w14:textId="721CA328" w:rsidR="00115D09" w:rsidRDefault="00115D09" w:rsidP="00115D09">
      <w:pPr>
        <w:pStyle w:val="1"/>
        <w:jc w:val="left"/>
      </w:pPr>
      <w:r>
        <w:rPr>
          <w:rFonts w:hint="eastAsia"/>
        </w:rPr>
        <w:t>5</w:t>
      </w:r>
      <w:r w:rsidRPr="00DF645A">
        <w:t xml:space="preserve">  </w:t>
      </w:r>
      <w:r>
        <w:rPr>
          <w:rFonts w:hint="eastAsia"/>
        </w:rPr>
        <w:t>调查内容</w:t>
      </w:r>
      <w:r>
        <w:rPr>
          <w:rFonts w:hint="eastAsia"/>
        </w:rPr>
        <w:t>4</w:t>
      </w:r>
    </w:p>
    <w:p w14:paraId="4FAC337C" w14:textId="0261B7A7" w:rsidR="00A353EA" w:rsidRDefault="00A353EA" w:rsidP="00553BE5">
      <w:pPr>
        <w:ind w:firstLineChars="200" w:firstLine="480"/>
        <w:rPr>
          <w:sz w:val="24"/>
        </w:rPr>
      </w:pPr>
      <w:r>
        <w:rPr>
          <w:rFonts w:hint="eastAsia"/>
          <w:sz w:val="24"/>
        </w:rPr>
        <w:t>第四个调查内容是铁路客运站的乘车流程，通过</w:t>
      </w:r>
      <w:r w:rsidR="004C6782">
        <w:rPr>
          <w:rFonts w:hint="eastAsia"/>
          <w:sz w:val="24"/>
        </w:rPr>
        <w:t>在网络上</w:t>
      </w:r>
      <w:r>
        <w:rPr>
          <w:rFonts w:hint="eastAsia"/>
          <w:sz w:val="24"/>
        </w:rPr>
        <w:t>查找相关文献</w:t>
      </w:r>
      <w:r w:rsidR="00553BE5" w:rsidRPr="00553BE5">
        <w:rPr>
          <w:rFonts w:hint="eastAsia"/>
          <w:sz w:val="24"/>
          <w:vertAlign w:val="superscript"/>
        </w:rPr>
        <w:t>[</w:t>
      </w:r>
      <w:r w:rsidR="00553BE5" w:rsidRPr="00553BE5">
        <w:rPr>
          <w:sz w:val="24"/>
          <w:vertAlign w:val="superscript"/>
        </w:rPr>
        <w:t>7]</w:t>
      </w:r>
      <w:r>
        <w:rPr>
          <w:rFonts w:hint="eastAsia"/>
          <w:sz w:val="24"/>
        </w:rPr>
        <w:t>后，</w:t>
      </w:r>
      <w:r w:rsidR="00F7401D">
        <w:rPr>
          <w:rFonts w:hint="eastAsia"/>
          <w:sz w:val="24"/>
        </w:rPr>
        <w:t>我</w:t>
      </w:r>
      <w:r w:rsidR="004C6782">
        <w:rPr>
          <w:rFonts w:hint="eastAsia"/>
          <w:sz w:val="24"/>
        </w:rPr>
        <w:t>了解到</w:t>
      </w:r>
      <w:r w:rsidR="00553BE5">
        <w:rPr>
          <w:rFonts w:hint="eastAsia"/>
          <w:sz w:val="24"/>
        </w:rPr>
        <w:t>根据服务流程的不同需求可以将旅客分为普通旅客和特殊旅客两类，接下来将分别讨论两类旅客的乘车流程。</w:t>
      </w:r>
    </w:p>
    <w:p w14:paraId="7106FD10" w14:textId="54AFFB32" w:rsidR="00553BE5" w:rsidRDefault="00553BE5" w:rsidP="00553BE5">
      <w:pPr>
        <w:ind w:firstLineChars="200" w:firstLine="480"/>
        <w:rPr>
          <w:sz w:val="24"/>
        </w:rPr>
      </w:pPr>
      <w:r>
        <w:rPr>
          <w:rFonts w:hint="eastAsia"/>
          <w:sz w:val="24"/>
        </w:rPr>
        <w:t>①普通旅客</w:t>
      </w:r>
    </w:p>
    <w:p w14:paraId="7E448E0B" w14:textId="045F1D98" w:rsidR="00553BE5" w:rsidRDefault="00553BE5" w:rsidP="00553BE5">
      <w:pPr>
        <w:ind w:firstLineChars="200" w:firstLine="480"/>
        <w:rPr>
          <w:sz w:val="24"/>
        </w:rPr>
      </w:pPr>
      <w:r>
        <w:rPr>
          <w:rFonts w:hint="eastAsia"/>
          <w:sz w:val="24"/>
        </w:rPr>
        <w:t>进站流程：</w:t>
      </w:r>
    </w:p>
    <w:p w14:paraId="4FFEFB3A" w14:textId="5DEF4C52" w:rsidR="00553BE5" w:rsidRDefault="00553BE5" w:rsidP="00553BE5">
      <w:pPr>
        <w:ind w:firstLineChars="200" w:firstLine="480"/>
        <w:rPr>
          <w:sz w:val="24"/>
        </w:rPr>
      </w:pPr>
      <w:r>
        <w:rPr>
          <w:rFonts w:hint="eastAsia"/>
          <w:sz w:val="24"/>
        </w:rPr>
        <w:t>信息咨询→到达车站→购买车票（或已在线上完成购买）→安全检查→候车室候车→检票→上车</w:t>
      </w:r>
    </w:p>
    <w:p w14:paraId="404FC014" w14:textId="4181FBD8" w:rsidR="00553BE5" w:rsidRDefault="00553BE5" w:rsidP="00553BE5">
      <w:pPr>
        <w:ind w:firstLineChars="200" w:firstLine="480"/>
        <w:rPr>
          <w:sz w:val="24"/>
        </w:rPr>
      </w:pPr>
      <w:r>
        <w:rPr>
          <w:rFonts w:hint="eastAsia"/>
          <w:sz w:val="24"/>
        </w:rPr>
        <w:t>出站流程</w:t>
      </w:r>
      <w:r w:rsidR="00AC0567">
        <w:rPr>
          <w:rFonts w:hint="eastAsia"/>
          <w:sz w:val="24"/>
        </w:rPr>
        <w:t>：</w:t>
      </w:r>
    </w:p>
    <w:p w14:paraId="32A75D6B" w14:textId="323DACC1" w:rsidR="00AC0567" w:rsidRDefault="00AC0567" w:rsidP="00553BE5">
      <w:pPr>
        <w:ind w:firstLineChars="200" w:firstLine="480"/>
        <w:rPr>
          <w:sz w:val="24"/>
        </w:rPr>
      </w:pPr>
      <w:r>
        <w:rPr>
          <w:rFonts w:hint="eastAsia"/>
          <w:sz w:val="24"/>
        </w:rPr>
        <w:t>旅客整理行李下车→旅客出站走行→出站检票→离开车站</w:t>
      </w:r>
    </w:p>
    <w:p w14:paraId="03193F09" w14:textId="30267B42" w:rsidR="00AC0567" w:rsidRDefault="00AC0567" w:rsidP="00553BE5">
      <w:pPr>
        <w:ind w:firstLineChars="200" w:firstLine="480"/>
        <w:rPr>
          <w:sz w:val="24"/>
        </w:rPr>
      </w:pPr>
      <w:r>
        <w:rPr>
          <w:rFonts w:hint="eastAsia"/>
          <w:sz w:val="24"/>
        </w:rPr>
        <w:t>中转流程：</w:t>
      </w:r>
    </w:p>
    <w:p w14:paraId="15EEA467" w14:textId="6C02885F" w:rsidR="00AC0567" w:rsidRDefault="00AC0567" w:rsidP="00AC0567">
      <w:pPr>
        <w:ind w:firstLineChars="200" w:firstLine="480"/>
        <w:rPr>
          <w:sz w:val="24"/>
        </w:rPr>
      </w:pPr>
      <w:r>
        <w:rPr>
          <w:rFonts w:hint="eastAsia"/>
          <w:sz w:val="24"/>
        </w:rPr>
        <w:t>旅客整理行李下车→到达中转台→办理中专手续→若时间紧急则直接进入出发站台，否则</w:t>
      </w:r>
      <w:r w:rsidR="00436CC9">
        <w:rPr>
          <w:rFonts w:hint="eastAsia"/>
          <w:sz w:val="24"/>
        </w:rPr>
        <w:t>将</w:t>
      </w:r>
      <w:r>
        <w:rPr>
          <w:rFonts w:hint="eastAsia"/>
          <w:sz w:val="24"/>
        </w:rPr>
        <w:t>提供延伸服务后进入出发站台→上车</w:t>
      </w:r>
    </w:p>
    <w:p w14:paraId="1C5C17F6" w14:textId="77777777" w:rsidR="00AC0567" w:rsidRDefault="00AC0567" w:rsidP="00553BE5">
      <w:pPr>
        <w:ind w:firstLineChars="200" w:firstLine="480"/>
        <w:rPr>
          <w:sz w:val="24"/>
        </w:rPr>
      </w:pPr>
    </w:p>
    <w:p w14:paraId="22ED850F" w14:textId="6D457310" w:rsidR="00AC0567" w:rsidRDefault="00AC0567" w:rsidP="00553BE5">
      <w:pPr>
        <w:ind w:firstLineChars="200" w:firstLine="480"/>
        <w:rPr>
          <w:sz w:val="24"/>
        </w:rPr>
      </w:pPr>
      <w:r>
        <w:rPr>
          <w:rFonts w:hint="eastAsia"/>
          <w:sz w:val="24"/>
        </w:rPr>
        <w:t>②特殊旅客</w:t>
      </w:r>
    </w:p>
    <w:p w14:paraId="21E78CD9" w14:textId="5A5F24D8" w:rsidR="00361D03" w:rsidRDefault="00AC0567" w:rsidP="00361D03">
      <w:pPr>
        <w:ind w:firstLineChars="200" w:firstLine="480"/>
        <w:rPr>
          <w:sz w:val="24"/>
        </w:rPr>
      </w:pPr>
      <w:r>
        <w:rPr>
          <w:rFonts w:hint="eastAsia"/>
          <w:sz w:val="24"/>
        </w:rPr>
        <w:t>特殊旅客即为贵宾旅客，客运车站需要满足其个性化、特殊化的要求。贵宾旅客</w:t>
      </w:r>
      <w:r>
        <w:rPr>
          <w:rFonts w:hint="eastAsia"/>
          <w:sz w:val="24"/>
        </w:rPr>
        <w:lastRenderedPageBreak/>
        <w:t>出站与中转流程与普通旅客相似，在此不再赘述，在此将其进站流程绘制如下：</w:t>
      </w:r>
    </w:p>
    <w:p w14:paraId="0F1557B3" w14:textId="77777777" w:rsidR="00361D03" w:rsidRDefault="00361D03" w:rsidP="00361D03">
      <w:pPr>
        <w:ind w:firstLineChars="200" w:firstLine="480"/>
        <w:rPr>
          <w:sz w:val="24"/>
        </w:rPr>
      </w:pPr>
    </w:p>
    <w:p w14:paraId="4B617240" w14:textId="23C45074" w:rsidR="00AC0567" w:rsidRDefault="00642D23" w:rsidP="00642D23">
      <w:pPr>
        <w:ind w:firstLineChars="200" w:firstLine="420"/>
        <w:jc w:val="center"/>
        <w:rPr>
          <w:sz w:val="24"/>
        </w:rPr>
      </w:pPr>
      <w:r w:rsidRPr="00642D23">
        <w:rPr>
          <w:noProof/>
        </w:rPr>
        <w:drawing>
          <wp:inline distT="0" distB="0" distL="0" distR="0" wp14:anchorId="3D4F43BD" wp14:editId="1AC70E90">
            <wp:extent cx="3436620" cy="425808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0933" cy="4300597"/>
                    </a:xfrm>
                    <a:prstGeom prst="rect">
                      <a:avLst/>
                    </a:prstGeom>
                  </pic:spPr>
                </pic:pic>
              </a:graphicData>
            </a:graphic>
          </wp:inline>
        </w:drawing>
      </w:r>
    </w:p>
    <w:p w14:paraId="2153E192" w14:textId="5773722C" w:rsidR="00642D23" w:rsidRPr="00642D23" w:rsidRDefault="00642D23" w:rsidP="00642D23">
      <w:pPr>
        <w:ind w:firstLineChars="200" w:firstLine="420"/>
        <w:jc w:val="center"/>
        <w:rPr>
          <w:szCs w:val="21"/>
        </w:rPr>
      </w:pPr>
      <w:r w:rsidRPr="00642D23">
        <w:rPr>
          <w:rFonts w:hint="eastAsia"/>
          <w:szCs w:val="21"/>
        </w:rPr>
        <w:t>图</w:t>
      </w:r>
      <w:r w:rsidRPr="00642D23">
        <w:rPr>
          <w:rFonts w:hint="eastAsia"/>
          <w:szCs w:val="21"/>
        </w:rPr>
        <w:t>7</w:t>
      </w:r>
      <w:r w:rsidRPr="00642D23">
        <w:rPr>
          <w:rFonts w:hint="eastAsia"/>
          <w:szCs w:val="21"/>
        </w:rPr>
        <w:t>：特殊旅客进站流程</w:t>
      </w:r>
    </w:p>
    <w:p w14:paraId="52ACC263" w14:textId="3E931EA9" w:rsidR="00115D09" w:rsidRPr="00115D09" w:rsidRDefault="00115D09" w:rsidP="00A353EA">
      <w:pPr>
        <w:pStyle w:val="1"/>
        <w:jc w:val="left"/>
      </w:pPr>
      <w:r>
        <w:rPr>
          <w:rFonts w:hint="eastAsia"/>
        </w:rPr>
        <w:t>6</w:t>
      </w:r>
      <w:r w:rsidRPr="00DF645A">
        <w:t xml:space="preserve">  </w:t>
      </w:r>
      <w:r>
        <w:rPr>
          <w:rFonts w:hint="eastAsia"/>
        </w:rPr>
        <w:t>总结</w:t>
      </w:r>
    </w:p>
    <w:p w14:paraId="0DE498D7" w14:textId="6C930F9B" w:rsidR="00976067" w:rsidRDefault="00F44426" w:rsidP="00F44426">
      <w:pPr>
        <w:spacing w:line="360" w:lineRule="auto"/>
        <w:ind w:firstLineChars="200" w:firstLine="480"/>
        <w:rPr>
          <w:sz w:val="24"/>
        </w:rPr>
      </w:pPr>
      <w:r>
        <w:rPr>
          <w:rFonts w:hint="eastAsia"/>
          <w:sz w:val="24"/>
        </w:rPr>
        <w:t>通过本次网络调查，我对成都市的铁路客运现状有了更深刻的理解和认识。</w:t>
      </w:r>
      <w:r w:rsidR="00E578E4">
        <w:rPr>
          <w:rFonts w:hint="eastAsia"/>
          <w:sz w:val="24"/>
        </w:rPr>
        <w:t>从整体上来说，成都市的客运铁路建设情况较好，四大铁路客运站分布均匀，且均具有一定规模。而从这些客运站延伸出去的铁路线路通向四面八方，利于人员流动和各地区的经济发展。今后成都客运铁路的发展应该是把线路延长、加密</w:t>
      </w:r>
      <w:r w:rsidR="00A2421A">
        <w:rPr>
          <w:rFonts w:hint="eastAsia"/>
          <w:sz w:val="24"/>
        </w:rPr>
        <w:t>，让百姓能够方便的去往更远、更多的地方。</w:t>
      </w:r>
    </w:p>
    <w:p w14:paraId="1B2C6424" w14:textId="00935088" w:rsidR="00361D03" w:rsidRDefault="00A2421A" w:rsidP="00361D03">
      <w:pPr>
        <w:spacing w:line="360" w:lineRule="auto"/>
        <w:ind w:firstLineChars="200" w:firstLine="480"/>
        <w:rPr>
          <w:sz w:val="24"/>
        </w:rPr>
      </w:pPr>
      <w:r>
        <w:rPr>
          <w:rFonts w:hint="eastAsia"/>
          <w:sz w:val="24"/>
        </w:rPr>
        <w:t>而通过对成都市铁路客运流量的分析，我们可以找到一年中客运量较大的几个时间段，可以考虑在这期间增加车次并增派工作人员，这样可以尽量缓解“一票难求”的局面并在货运站人流量较大时保证各位旅客的人身和财产安全。同时，我们还可以发现乘坐铁路的旅客</w:t>
      </w:r>
      <w:r w:rsidR="00436CC9">
        <w:rPr>
          <w:rFonts w:hint="eastAsia"/>
          <w:sz w:val="24"/>
        </w:rPr>
        <w:t>大部分</w:t>
      </w:r>
      <w:r>
        <w:rPr>
          <w:rFonts w:hint="eastAsia"/>
          <w:sz w:val="24"/>
        </w:rPr>
        <w:t>应该是外出或外来务工的中青年</w:t>
      </w:r>
      <w:r w:rsidR="00436CC9">
        <w:rPr>
          <w:rFonts w:hint="eastAsia"/>
          <w:sz w:val="24"/>
        </w:rPr>
        <w:t>以及</w:t>
      </w:r>
      <w:r>
        <w:rPr>
          <w:rFonts w:hint="eastAsia"/>
          <w:sz w:val="24"/>
        </w:rPr>
        <w:t>学生，且出行目的应该是工作或旅游，掌握这些信息可以更好的为旅客服务。例如</w:t>
      </w:r>
      <w:r w:rsidR="00361D03">
        <w:rPr>
          <w:rFonts w:hint="eastAsia"/>
          <w:sz w:val="24"/>
        </w:rPr>
        <w:t>，</w:t>
      </w:r>
      <w:r>
        <w:rPr>
          <w:rFonts w:hint="eastAsia"/>
          <w:sz w:val="24"/>
        </w:rPr>
        <w:t>我们可以推断出旅客</w:t>
      </w:r>
      <w:r>
        <w:rPr>
          <w:rFonts w:hint="eastAsia"/>
          <w:sz w:val="24"/>
        </w:rPr>
        <w:lastRenderedPageBreak/>
        <w:t>中老年人</w:t>
      </w:r>
      <w:r w:rsidR="00361D03">
        <w:rPr>
          <w:rFonts w:hint="eastAsia"/>
          <w:sz w:val="24"/>
        </w:rPr>
        <w:t>所占</w:t>
      </w:r>
      <w:r>
        <w:rPr>
          <w:rFonts w:hint="eastAsia"/>
          <w:sz w:val="24"/>
        </w:rPr>
        <w:t>比例较</w:t>
      </w:r>
      <w:r w:rsidR="00436CC9">
        <w:rPr>
          <w:rFonts w:hint="eastAsia"/>
          <w:sz w:val="24"/>
        </w:rPr>
        <w:t>小</w:t>
      </w:r>
      <w:r w:rsidR="00361D03">
        <w:rPr>
          <w:rFonts w:hint="eastAsia"/>
          <w:sz w:val="24"/>
        </w:rPr>
        <w:t>而中青年所占比例较</w:t>
      </w:r>
      <w:r w:rsidR="00436CC9">
        <w:rPr>
          <w:rFonts w:hint="eastAsia"/>
          <w:sz w:val="24"/>
        </w:rPr>
        <w:t>大</w:t>
      </w:r>
      <w:r>
        <w:rPr>
          <w:rFonts w:hint="eastAsia"/>
          <w:sz w:val="24"/>
        </w:rPr>
        <w:t>，可以考虑适当</w:t>
      </w:r>
      <w:r w:rsidR="00361D03">
        <w:rPr>
          <w:rFonts w:hint="eastAsia"/>
          <w:sz w:val="24"/>
        </w:rPr>
        <w:t>增加</w:t>
      </w:r>
      <w:r w:rsidR="00436CC9">
        <w:rPr>
          <w:rFonts w:hint="eastAsia"/>
          <w:sz w:val="24"/>
        </w:rPr>
        <w:t>自助</w:t>
      </w:r>
      <w:r w:rsidR="00361D03">
        <w:rPr>
          <w:rFonts w:hint="eastAsia"/>
          <w:sz w:val="24"/>
        </w:rPr>
        <w:t>购票设备以提高效率，节约中青年人的时间的同时也能</w:t>
      </w:r>
      <w:r w:rsidR="00436CC9">
        <w:rPr>
          <w:rFonts w:hint="eastAsia"/>
          <w:sz w:val="24"/>
        </w:rPr>
        <w:t>给</w:t>
      </w:r>
      <w:r w:rsidR="00361D03">
        <w:rPr>
          <w:rFonts w:hint="eastAsia"/>
          <w:sz w:val="24"/>
        </w:rPr>
        <w:t>老人</w:t>
      </w:r>
      <w:r w:rsidR="00436CC9">
        <w:rPr>
          <w:rFonts w:hint="eastAsia"/>
          <w:sz w:val="24"/>
        </w:rPr>
        <w:t>留出资源使其能够</w:t>
      </w:r>
      <w:r w:rsidR="00361D03">
        <w:rPr>
          <w:rFonts w:hint="eastAsia"/>
          <w:sz w:val="24"/>
        </w:rPr>
        <w:t>接受到更为周到</w:t>
      </w:r>
      <w:r w:rsidR="00436CC9">
        <w:rPr>
          <w:rFonts w:hint="eastAsia"/>
          <w:sz w:val="24"/>
        </w:rPr>
        <w:t>细致</w:t>
      </w:r>
      <w:r w:rsidR="00361D03">
        <w:rPr>
          <w:rFonts w:hint="eastAsia"/>
          <w:sz w:val="24"/>
        </w:rPr>
        <w:t>的服务。</w:t>
      </w:r>
    </w:p>
    <w:p w14:paraId="5AA3A948" w14:textId="4BA296FA" w:rsidR="00361D03" w:rsidRPr="00A2421A" w:rsidRDefault="00361D03" w:rsidP="00361D03">
      <w:pPr>
        <w:spacing w:line="360" w:lineRule="auto"/>
        <w:ind w:firstLineChars="200" w:firstLine="480"/>
        <w:rPr>
          <w:sz w:val="24"/>
        </w:rPr>
      </w:pPr>
      <w:r>
        <w:rPr>
          <w:rFonts w:hint="eastAsia"/>
          <w:sz w:val="24"/>
        </w:rPr>
        <w:t>纵观近三年来成都市铁路客运现状的变化，不论是在客运站的建设还是在客运路线的发展上都取得了很大的进步，相信在铁路工作者的努力下，成都市的铁路客运一定可以发展得更好，满足更多人的出行需求。</w:t>
      </w:r>
    </w:p>
    <w:p w14:paraId="2ED895F3" w14:textId="2D4C4336" w:rsidR="00976067" w:rsidRPr="00DF645A" w:rsidRDefault="00976067" w:rsidP="00976067">
      <w:pPr>
        <w:pStyle w:val="1"/>
        <w:jc w:val="left"/>
      </w:pPr>
      <w:r>
        <w:rPr>
          <w:rFonts w:hint="eastAsia"/>
        </w:rPr>
        <w:t>参考文献</w:t>
      </w:r>
    </w:p>
    <w:p w14:paraId="7C871794" w14:textId="77777777" w:rsidR="00104E34" w:rsidRDefault="00976067" w:rsidP="00976067">
      <w:pPr>
        <w:spacing w:before="30" w:after="30" w:line="360" w:lineRule="auto"/>
        <w:ind w:leftChars="-67" w:left="1" w:hangingChars="59" w:hanging="142"/>
      </w:pPr>
      <w:r w:rsidRPr="0085514A">
        <w:rPr>
          <w:rStyle w:val="p141"/>
          <w:rFonts w:hint="eastAsia"/>
          <w:color w:val="000000"/>
          <w:kern w:val="0"/>
          <w:sz w:val="24"/>
        </w:rPr>
        <w:t xml:space="preserve">  </w:t>
      </w:r>
      <w:r>
        <w:rPr>
          <w:rStyle w:val="p141"/>
          <w:rFonts w:hint="eastAsia"/>
          <w:color w:val="000000"/>
          <w:kern w:val="0"/>
          <w:sz w:val="24"/>
        </w:rPr>
        <w:t>[</w:t>
      </w:r>
      <w:r w:rsidR="00104E34">
        <w:rPr>
          <w:rStyle w:val="p141"/>
          <w:rFonts w:hint="eastAsia"/>
          <w:color w:val="000000"/>
          <w:kern w:val="0"/>
          <w:sz w:val="24"/>
        </w:rPr>
        <w:t>1</w:t>
      </w:r>
      <w:r>
        <w:rPr>
          <w:rStyle w:val="p141"/>
          <w:rFonts w:hint="eastAsia"/>
          <w:color w:val="000000"/>
          <w:kern w:val="0"/>
          <w:sz w:val="24"/>
        </w:rPr>
        <w:t>]</w:t>
      </w:r>
      <w:r w:rsidR="00104E34">
        <w:rPr>
          <w:rStyle w:val="p141"/>
          <w:rFonts w:hint="eastAsia"/>
          <w:color w:val="000000"/>
          <w:kern w:val="0"/>
          <w:sz w:val="24"/>
        </w:rPr>
        <w:t>百度百科：成都西站</w:t>
      </w:r>
      <w:r w:rsidR="00104E34">
        <w:rPr>
          <w:rStyle w:val="p141"/>
          <w:rFonts w:hint="eastAsia"/>
          <w:color w:val="000000"/>
          <w:kern w:val="0"/>
          <w:sz w:val="24"/>
        </w:rPr>
        <w:t>.</w:t>
      </w:r>
      <w:r w:rsidR="00104E34">
        <w:rPr>
          <w:rStyle w:val="p141"/>
          <w:color w:val="000000"/>
          <w:kern w:val="0"/>
          <w:sz w:val="24"/>
        </w:rPr>
        <w:t>[2020-7-9].</w:t>
      </w:r>
      <w:r w:rsidR="00104E34" w:rsidRPr="00104E34">
        <w:t xml:space="preserve"> </w:t>
      </w:r>
    </w:p>
    <w:p w14:paraId="6985250E" w14:textId="61E72BC5" w:rsidR="00976067" w:rsidRPr="0085514A" w:rsidRDefault="00104E34" w:rsidP="00104E34">
      <w:pPr>
        <w:spacing w:before="30" w:after="30" w:line="360" w:lineRule="auto"/>
        <w:ind w:leftChars="-17" w:left="-36"/>
        <w:rPr>
          <w:rStyle w:val="p141"/>
          <w:color w:val="000000"/>
          <w:kern w:val="0"/>
          <w:sz w:val="24"/>
        </w:rPr>
      </w:pPr>
      <w:r w:rsidRPr="00104E34">
        <w:rPr>
          <w:rStyle w:val="p141"/>
          <w:color w:val="000000"/>
          <w:kern w:val="0"/>
          <w:sz w:val="24"/>
        </w:rPr>
        <w:t>https://baike.baidu.com/item/%E6%88%90%E9%83%BD%E8%A5%BF%E7%AB%99/7380020?fr=aladdin</w:t>
      </w:r>
    </w:p>
    <w:p w14:paraId="740DB126" w14:textId="77777777" w:rsidR="0065486E" w:rsidRDefault="00976067" w:rsidP="00976067">
      <w:pPr>
        <w:spacing w:before="30" w:after="30" w:line="360" w:lineRule="auto"/>
        <w:ind w:leftChars="-67" w:left="1" w:hangingChars="59" w:hanging="142"/>
        <w:rPr>
          <w:rStyle w:val="p141"/>
          <w:color w:val="000000"/>
          <w:kern w:val="0"/>
          <w:sz w:val="24"/>
        </w:rPr>
      </w:pPr>
      <w:r w:rsidRPr="0085514A">
        <w:rPr>
          <w:rStyle w:val="p141"/>
          <w:rFonts w:hint="eastAsia"/>
          <w:color w:val="000000"/>
          <w:kern w:val="0"/>
          <w:sz w:val="24"/>
        </w:rPr>
        <w:t xml:space="preserve">  </w:t>
      </w:r>
      <w:r>
        <w:rPr>
          <w:rStyle w:val="p141"/>
          <w:rFonts w:hint="eastAsia"/>
          <w:color w:val="000000"/>
          <w:kern w:val="0"/>
          <w:sz w:val="24"/>
        </w:rPr>
        <w:t>[</w:t>
      </w:r>
      <w:r w:rsidR="0065486E">
        <w:rPr>
          <w:rStyle w:val="p141"/>
          <w:rFonts w:hint="eastAsia"/>
          <w:color w:val="000000"/>
          <w:kern w:val="0"/>
          <w:sz w:val="24"/>
        </w:rPr>
        <w:t>2</w:t>
      </w:r>
      <w:r>
        <w:rPr>
          <w:rStyle w:val="p141"/>
          <w:color w:val="000000"/>
          <w:kern w:val="0"/>
          <w:sz w:val="24"/>
        </w:rPr>
        <w:t>]</w:t>
      </w:r>
      <w:r w:rsidR="0065486E">
        <w:rPr>
          <w:rStyle w:val="p141"/>
          <w:rFonts w:hint="eastAsia"/>
          <w:color w:val="000000"/>
          <w:kern w:val="0"/>
          <w:sz w:val="24"/>
        </w:rPr>
        <w:t>百度百科：成都站</w:t>
      </w:r>
      <w:r w:rsidR="0065486E">
        <w:rPr>
          <w:rStyle w:val="p141"/>
          <w:rFonts w:hint="eastAsia"/>
          <w:color w:val="000000"/>
          <w:kern w:val="0"/>
          <w:sz w:val="24"/>
        </w:rPr>
        <w:t>.</w:t>
      </w:r>
      <w:r w:rsidR="0065486E">
        <w:rPr>
          <w:rStyle w:val="p141"/>
          <w:color w:val="000000"/>
          <w:kern w:val="0"/>
          <w:sz w:val="24"/>
        </w:rPr>
        <w:t>[2020-7-9].</w:t>
      </w:r>
    </w:p>
    <w:p w14:paraId="655672BB" w14:textId="4926E435" w:rsidR="00976067" w:rsidRPr="0085514A" w:rsidRDefault="0065486E" w:rsidP="00976067">
      <w:pPr>
        <w:spacing w:before="30" w:after="30" w:line="360" w:lineRule="auto"/>
        <w:ind w:leftChars="-67" w:left="-17" w:hangingChars="59" w:hanging="124"/>
        <w:rPr>
          <w:rStyle w:val="p141"/>
          <w:color w:val="000000"/>
          <w:kern w:val="0"/>
          <w:sz w:val="24"/>
        </w:rPr>
      </w:pPr>
      <w:r w:rsidRPr="0065486E">
        <w:t xml:space="preserve"> </w:t>
      </w:r>
      <w:r w:rsidRPr="0065486E">
        <w:rPr>
          <w:rStyle w:val="p141"/>
          <w:color w:val="000000"/>
          <w:kern w:val="0"/>
          <w:sz w:val="24"/>
        </w:rPr>
        <w:t>https://baike.baidu.com/item/%E6%88%90%E9%83%BD%E7%AB%99</w:t>
      </w:r>
    </w:p>
    <w:p w14:paraId="4A7264E4" w14:textId="77777777" w:rsidR="0065486E" w:rsidRDefault="00976067" w:rsidP="00976067">
      <w:pPr>
        <w:spacing w:before="30" w:after="30" w:line="360" w:lineRule="auto"/>
        <w:ind w:leftChars="-67" w:left="1" w:hangingChars="59" w:hanging="142"/>
      </w:pPr>
      <w:r w:rsidRPr="0085514A">
        <w:rPr>
          <w:rStyle w:val="p141"/>
          <w:rFonts w:hint="eastAsia"/>
          <w:color w:val="000000"/>
          <w:kern w:val="0"/>
          <w:sz w:val="24"/>
        </w:rPr>
        <w:t xml:space="preserve">  </w:t>
      </w:r>
      <w:r>
        <w:rPr>
          <w:rStyle w:val="p141"/>
          <w:rFonts w:hint="eastAsia"/>
          <w:color w:val="000000"/>
          <w:kern w:val="0"/>
          <w:sz w:val="24"/>
        </w:rPr>
        <w:t>[</w:t>
      </w:r>
      <w:r w:rsidR="0065486E">
        <w:rPr>
          <w:rStyle w:val="p141"/>
          <w:rFonts w:hint="eastAsia"/>
          <w:color w:val="000000"/>
          <w:kern w:val="0"/>
          <w:sz w:val="24"/>
        </w:rPr>
        <w:t>3</w:t>
      </w:r>
      <w:r>
        <w:rPr>
          <w:rStyle w:val="p141"/>
          <w:color w:val="000000"/>
          <w:kern w:val="0"/>
          <w:sz w:val="24"/>
        </w:rPr>
        <w:t>]</w:t>
      </w:r>
      <w:r w:rsidR="0065486E" w:rsidRPr="0065486E">
        <w:t xml:space="preserve"> </w:t>
      </w:r>
      <w:r w:rsidR="0065486E">
        <w:rPr>
          <w:rFonts w:hint="eastAsia"/>
        </w:rPr>
        <w:t>百度百科：成都东站</w:t>
      </w:r>
      <w:r w:rsidR="0065486E">
        <w:rPr>
          <w:rFonts w:hint="eastAsia"/>
        </w:rPr>
        <w:t>.</w:t>
      </w:r>
      <w:r w:rsidR="0065486E">
        <w:t>[2020-7-9].</w:t>
      </w:r>
    </w:p>
    <w:p w14:paraId="7F82506B" w14:textId="282910B3" w:rsidR="00976067" w:rsidRPr="0085514A" w:rsidRDefault="0065486E" w:rsidP="0065486E">
      <w:pPr>
        <w:spacing w:before="30" w:after="30" w:line="360" w:lineRule="auto"/>
        <w:ind w:leftChars="-17" w:left="-14" w:hangingChars="9" w:hanging="22"/>
        <w:rPr>
          <w:rStyle w:val="p141"/>
          <w:color w:val="000000"/>
          <w:kern w:val="0"/>
          <w:sz w:val="24"/>
        </w:rPr>
      </w:pPr>
      <w:r w:rsidRPr="0065486E">
        <w:rPr>
          <w:rStyle w:val="p141"/>
          <w:color w:val="000000"/>
          <w:kern w:val="0"/>
          <w:sz w:val="24"/>
        </w:rPr>
        <w:t>https://baike.baidu.com/item/%E6%88%90%E9%83%BD%E4%B8%9C%E7%AB%99/5862410?fr=aladdin</w:t>
      </w:r>
    </w:p>
    <w:p w14:paraId="2EAA9356" w14:textId="77777777" w:rsidR="0065486E" w:rsidRDefault="00976067" w:rsidP="00976067">
      <w:pPr>
        <w:spacing w:before="30" w:after="30" w:line="360" w:lineRule="auto"/>
        <w:ind w:leftChars="-67" w:left="1" w:hangingChars="59" w:hanging="142"/>
      </w:pPr>
      <w:r w:rsidRPr="0085514A">
        <w:rPr>
          <w:rStyle w:val="p141"/>
          <w:rFonts w:hint="eastAsia"/>
          <w:color w:val="000000"/>
          <w:kern w:val="0"/>
          <w:sz w:val="24"/>
        </w:rPr>
        <w:t xml:space="preserve">  </w:t>
      </w:r>
      <w:r>
        <w:rPr>
          <w:rStyle w:val="p141"/>
          <w:rFonts w:hint="eastAsia"/>
          <w:color w:val="000000"/>
          <w:kern w:val="0"/>
          <w:sz w:val="24"/>
        </w:rPr>
        <w:t>[</w:t>
      </w:r>
      <w:r w:rsidR="0065486E">
        <w:rPr>
          <w:rStyle w:val="p141"/>
          <w:rFonts w:hint="eastAsia"/>
          <w:color w:val="000000"/>
          <w:kern w:val="0"/>
          <w:sz w:val="24"/>
        </w:rPr>
        <w:t>4</w:t>
      </w:r>
      <w:r>
        <w:rPr>
          <w:rStyle w:val="p141"/>
          <w:color w:val="000000"/>
          <w:kern w:val="0"/>
          <w:sz w:val="24"/>
        </w:rPr>
        <w:t>]</w:t>
      </w:r>
      <w:r w:rsidR="0065486E" w:rsidRPr="0065486E">
        <w:t xml:space="preserve"> </w:t>
      </w:r>
      <w:r w:rsidR="0065486E">
        <w:rPr>
          <w:rFonts w:hint="eastAsia"/>
        </w:rPr>
        <w:t>百度百科：成都南站</w:t>
      </w:r>
      <w:r w:rsidR="0065486E">
        <w:rPr>
          <w:rFonts w:hint="eastAsia"/>
        </w:rPr>
        <w:t>.</w:t>
      </w:r>
      <w:r w:rsidR="0065486E">
        <w:t>[2020-7-9].</w:t>
      </w:r>
    </w:p>
    <w:p w14:paraId="4818EB37" w14:textId="070D921A" w:rsidR="00976067" w:rsidRPr="0085514A" w:rsidRDefault="0065486E" w:rsidP="00976067">
      <w:pPr>
        <w:spacing w:before="30" w:after="30" w:line="360" w:lineRule="auto"/>
        <w:ind w:leftChars="-67" w:left="1" w:hangingChars="59" w:hanging="142"/>
        <w:rPr>
          <w:rStyle w:val="p141"/>
          <w:color w:val="000000"/>
          <w:kern w:val="0"/>
          <w:sz w:val="24"/>
        </w:rPr>
      </w:pPr>
      <w:r w:rsidRPr="0065486E">
        <w:rPr>
          <w:rStyle w:val="p141"/>
          <w:color w:val="000000"/>
          <w:kern w:val="0"/>
          <w:sz w:val="24"/>
        </w:rPr>
        <w:t>https://baike.baidu.com/item/%E6%88%90%E9%83%BD%E5%8D%97%E7%AB%99/7265596?fr=aladdin</w:t>
      </w:r>
    </w:p>
    <w:p w14:paraId="1811B908" w14:textId="50C43DDF" w:rsidR="0007190E" w:rsidRDefault="000644FD">
      <w:pPr>
        <w:rPr>
          <w:sz w:val="24"/>
        </w:rPr>
      </w:pPr>
      <w:r w:rsidRPr="000644FD">
        <w:rPr>
          <w:sz w:val="24"/>
        </w:rPr>
        <w:t xml:space="preserve"> [5]</w:t>
      </w:r>
      <w:r w:rsidR="00F7401D" w:rsidRPr="00F7401D">
        <w:rPr>
          <w:rFonts w:hint="eastAsia"/>
        </w:rPr>
        <w:t xml:space="preserve"> </w:t>
      </w:r>
      <w:r w:rsidR="00F7401D" w:rsidRPr="00F7401D">
        <w:rPr>
          <w:rFonts w:hint="eastAsia"/>
          <w:sz w:val="24"/>
        </w:rPr>
        <w:t>作者：</w:t>
      </w:r>
      <w:r w:rsidR="00F7401D" w:rsidRPr="00F7401D">
        <w:rPr>
          <w:rFonts w:hint="eastAsia"/>
          <w:sz w:val="24"/>
        </w:rPr>
        <w:t>cjian0732.</w:t>
      </w:r>
      <w:r w:rsidRPr="000644FD">
        <w:rPr>
          <w:rFonts w:hint="eastAsia"/>
          <w:sz w:val="24"/>
        </w:rPr>
        <w:t>微信公众号：铁路规划建设</w:t>
      </w:r>
      <w:r w:rsidRPr="000644FD">
        <w:rPr>
          <w:rFonts w:hint="eastAsia"/>
          <w:sz w:val="24"/>
        </w:rPr>
        <w:t>.</w:t>
      </w:r>
      <w:r w:rsidRPr="000644FD">
        <w:rPr>
          <w:rFonts w:hint="eastAsia"/>
          <w:sz w:val="24"/>
        </w:rPr>
        <w:t>文章名：国家铁路网建设及规划示意图</w:t>
      </w:r>
      <w:r w:rsidRPr="000644FD">
        <w:rPr>
          <w:rFonts w:hint="eastAsia"/>
          <w:sz w:val="24"/>
        </w:rPr>
        <w:t>2017-2020</w:t>
      </w:r>
      <w:r w:rsidRPr="000644FD">
        <w:rPr>
          <w:rFonts w:hint="eastAsia"/>
          <w:sz w:val="24"/>
        </w:rPr>
        <w:t>年历次更新下载地址</w:t>
      </w:r>
      <w:r w:rsidRPr="000644FD">
        <w:rPr>
          <w:rFonts w:hint="eastAsia"/>
          <w:sz w:val="24"/>
        </w:rPr>
        <w:t>.</w:t>
      </w:r>
    </w:p>
    <w:p w14:paraId="1C45AF95" w14:textId="77777777" w:rsidR="00A353EA" w:rsidRDefault="00A353EA">
      <w:r>
        <w:rPr>
          <w:rFonts w:hint="eastAsia"/>
          <w:sz w:val="24"/>
        </w:rPr>
        <w:t xml:space="preserve"> [</w:t>
      </w:r>
      <w:r>
        <w:rPr>
          <w:sz w:val="24"/>
        </w:rPr>
        <w:t>6]</w:t>
      </w:r>
      <w:r>
        <w:rPr>
          <w:rFonts w:hint="eastAsia"/>
          <w:sz w:val="24"/>
        </w:rPr>
        <w:t>成都统计局</w:t>
      </w:r>
      <w:r>
        <w:rPr>
          <w:rFonts w:hint="eastAsia"/>
          <w:sz w:val="24"/>
        </w:rPr>
        <w:t>.</w:t>
      </w:r>
      <w:r>
        <w:rPr>
          <w:rFonts w:hint="eastAsia"/>
          <w:sz w:val="24"/>
        </w:rPr>
        <w:t>统计数据</w:t>
      </w:r>
      <w:r>
        <w:rPr>
          <w:rFonts w:hint="eastAsia"/>
          <w:sz w:val="24"/>
        </w:rPr>
        <w:t>.1-3</w:t>
      </w:r>
      <w:r>
        <w:rPr>
          <w:rFonts w:hint="eastAsia"/>
          <w:sz w:val="24"/>
        </w:rPr>
        <w:t>页</w:t>
      </w:r>
      <w:r>
        <w:rPr>
          <w:rFonts w:hint="eastAsia"/>
          <w:sz w:val="24"/>
        </w:rPr>
        <w:t>.</w:t>
      </w:r>
      <w:r>
        <w:rPr>
          <w:sz w:val="24"/>
        </w:rPr>
        <w:t>[2020-7-10].</w:t>
      </w:r>
      <w:r w:rsidRPr="00A353EA">
        <w:t xml:space="preserve"> </w:t>
      </w:r>
    </w:p>
    <w:p w14:paraId="158C1EF1" w14:textId="13867E6A" w:rsidR="000644FD" w:rsidRDefault="00A353EA">
      <w:pPr>
        <w:rPr>
          <w:sz w:val="24"/>
        </w:rPr>
      </w:pPr>
      <w:r w:rsidRPr="00A353EA">
        <w:rPr>
          <w:sz w:val="24"/>
        </w:rPr>
        <w:t>http://cdstats.chengdu.gov.cn/tjgzxxw/c112708/tjxx_listTime1.shtml?0205</w:t>
      </w:r>
    </w:p>
    <w:p w14:paraId="29AC594A" w14:textId="2D9F9E18" w:rsidR="00F7401D" w:rsidRPr="00F7401D" w:rsidRDefault="00F7401D">
      <w:pPr>
        <w:rPr>
          <w:sz w:val="24"/>
        </w:rPr>
      </w:pPr>
      <w:r>
        <w:rPr>
          <w:sz w:val="24"/>
        </w:rPr>
        <w:t xml:space="preserve"> [7]</w:t>
      </w:r>
      <w:r>
        <w:rPr>
          <w:rFonts w:hint="eastAsia"/>
          <w:sz w:val="24"/>
        </w:rPr>
        <w:t>杨琳</w:t>
      </w:r>
      <w:r>
        <w:rPr>
          <w:rFonts w:hint="eastAsia"/>
          <w:sz w:val="24"/>
        </w:rPr>
        <w:t>.</w:t>
      </w:r>
      <w:r w:rsidR="00237208">
        <w:rPr>
          <w:rFonts w:hint="eastAsia"/>
          <w:sz w:val="24"/>
        </w:rPr>
        <w:t>湖南铁路科技职业技术学院</w:t>
      </w:r>
      <w:r w:rsidR="00237208">
        <w:rPr>
          <w:rFonts w:hint="eastAsia"/>
          <w:sz w:val="24"/>
        </w:rPr>
        <w:t>.</w:t>
      </w:r>
      <w:r w:rsidR="00237208">
        <w:rPr>
          <w:rFonts w:hint="eastAsia"/>
          <w:sz w:val="24"/>
        </w:rPr>
        <w:t>高速铁路客运站服务流程分析</w:t>
      </w:r>
      <w:r w:rsidR="00237208">
        <w:rPr>
          <w:rFonts w:hint="eastAsia"/>
          <w:sz w:val="24"/>
        </w:rPr>
        <w:t>.</w:t>
      </w:r>
      <w:r w:rsidR="00237208">
        <w:rPr>
          <w:sz w:val="24"/>
        </w:rPr>
        <w:t>[2020-7-10].</w:t>
      </w:r>
      <w:r w:rsidR="00237208" w:rsidRPr="00237208">
        <w:t xml:space="preserve"> </w:t>
      </w:r>
      <w:r w:rsidR="00237208" w:rsidRPr="00237208">
        <w:rPr>
          <w:sz w:val="24"/>
        </w:rPr>
        <w:t>https://kns.cnki.net/KXReader/Detail?TIMESTAMP=637299939510660000&amp;DBCODE=CJFD&amp;TABLEName=CJFD2011&amp;FileName=ZXQY201110167&amp;RESULT=1&amp;SIGN=FJGDTEuJ3jGeQTLdlwUIoq2tId0%3d</w:t>
      </w:r>
    </w:p>
    <w:sectPr w:rsidR="00F7401D" w:rsidRPr="00F7401D" w:rsidSect="00812EB4">
      <w:headerReference w:type="default" r:id="rId15"/>
      <w:footerReference w:type="default" r:id="rId16"/>
      <w:pgSz w:w="11906" w:h="16838" w:code="9"/>
      <w:pgMar w:top="1474" w:right="1531" w:bottom="1474"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2E54F" w14:textId="77777777" w:rsidR="00BE3C71" w:rsidRDefault="00BE3C71" w:rsidP="00976067">
      <w:r>
        <w:separator/>
      </w:r>
    </w:p>
  </w:endnote>
  <w:endnote w:type="continuationSeparator" w:id="0">
    <w:p w14:paraId="4E0A2C32" w14:textId="77777777" w:rsidR="00BE3C71" w:rsidRDefault="00BE3C71" w:rsidP="0097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0E3F6" w14:textId="77777777" w:rsidR="00812EB4" w:rsidRDefault="00812EB4" w:rsidP="00812EB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53964283" w14:textId="77777777" w:rsidR="00812EB4" w:rsidRDefault="00812EB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7A73D" w14:textId="77777777" w:rsidR="00812EB4" w:rsidRPr="006C15B1" w:rsidRDefault="00812EB4" w:rsidP="00812EB4">
    <w:pPr>
      <w:pStyle w:val="a5"/>
      <w:framePr w:wrap="around" w:vAnchor="text" w:hAnchor="margin" w:xAlign="center" w:y="1"/>
      <w:rPr>
        <w:rStyle w:val="a7"/>
        <w:rFonts w:ascii="黑体" w:eastAsia="黑体"/>
        <w:color w:val="000000"/>
        <w:sz w:val="24"/>
        <w:szCs w:val="24"/>
      </w:rPr>
    </w:pPr>
    <w:r w:rsidRPr="006C15B1">
      <w:rPr>
        <w:rStyle w:val="a7"/>
        <w:rFonts w:ascii="黑体" w:eastAsia="黑体" w:hint="eastAsia"/>
        <w:color w:val="000000"/>
        <w:sz w:val="24"/>
        <w:szCs w:val="24"/>
      </w:rPr>
      <w:t>第</w:t>
    </w:r>
    <w:r w:rsidRPr="006C15B1">
      <w:rPr>
        <w:rStyle w:val="a7"/>
        <w:rFonts w:ascii="黑体" w:eastAsia="黑体" w:hint="eastAsia"/>
        <w:color w:val="000000"/>
        <w:sz w:val="24"/>
        <w:szCs w:val="24"/>
      </w:rPr>
      <w:fldChar w:fldCharType="begin"/>
    </w:r>
    <w:r w:rsidRPr="006C15B1">
      <w:rPr>
        <w:rStyle w:val="a7"/>
        <w:rFonts w:ascii="黑体" w:eastAsia="黑体" w:hint="eastAsia"/>
        <w:color w:val="000000"/>
        <w:sz w:val="24"/>
        <w:szCs w:val="24"/>
      </w:rPr>
      <w:instrText xml:space="preserve">PAGE  </w:instrText>
    </w:r>
    <w:r w:rsidRPr="006C15B1">
      <w:rPr>
        <w:rStyle w:val="a7"/>
        <w:rFonts w:ascii="黑体" w:eastAsia="黑体" w:hint="eastAsia"/>
        <w:color w:val="000000"/>
        <w:sz w:val="24"/>
        <w:szCs w:val="24"/>
      </w:rPr>
      <w:fldChar w:fldCharType="separate"/>
    </w:r>
    <w:r>
      <w:rPr>
        <w:rStyle w:val="a7"/>
        <w:rFonts w:ascii="黑体" w:eastAsia="黑体"/>
        <w:noProof/>
        <w:color w:val="000000"/>
        <w:sz w:val="24"/>
        <w:szCs w:val="24"/>
      </w:rPr>
      <w:t>1</w:t>
    </w:r>
    <w:r w:rsidRPr="006C15B1">
      <w:rPr>
        <w:rStyle w:val="a7"/>
        <w:rFonts w:ascii="黑体" w:eastAsia="黑体" w:hint="eastAsia"/>
        <w:color w:val="000000"/>
        <w:sz w:val="24"/>
        <w:szCs w:val="24"/>
      </w:rPr>
      <w:fldChar w:fldCharType="end"/>
    </w:r>
    <w:r w:rsidRPr="006C15B1">
      <w:rPr>
        <w:rStyle w:val="a7"/>
        <w:rFonts w:ascii="黑体" w:eastAsia="黑体" w:hint="eastAsia"/>
        <w:color w:val="000000"/>
        <w:sz w:val="24"/>
        <w:szCs w:val="24"/>
      </w:rPr>
      <w:t>页</w:t>
    </w:r>
  </w:p>
  <w:p w14:paraId="5067A421" w14:textId="77777777" w:rsidR="00812EB4" w:rsidRPr="00EE4445" w:rsidRDefault="00812EB4" w:rsidP="00812E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DAC63" w14:textId="77777777" w:rsidR="00BE3C71" w:rsidRDefault="00BE3C71" w:rsidP="00976067">
      <w:r>
        <w:separator/>
      </w:r>
    </w:p>
  </w:footnote>
  <w:footnote w:type="continuationSeparator" w:id="0">
    <w:p w14:paraId="34840518" w14:textId="77777777" w:rsidR="00BE3C71" w:rsidRDefault="00BE3C71" w:rsidP="0097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AF62" w14:textId="55D48E73" w:rsidR="00812EB4" w:rsidRPr="006C15B1" w:rsidRDefault="00812EB4" w:rsidP="00812EB4">
    <w:pPr>
      <w:pStyle w:val="a3"/>
      <w:rPr>
        <w:color w:val="000000"/>
      </w:rPr>
    </w:pPr>
    <w:r w:rsidRPr="006C15B1">
      <w:rPr>
        <w:rFonts w:ascii="黑体" w:eastAsia="黑体" w:hAnsi="宋体" w:hint="eastAsia"/>
        <w:bCs/>
        <w:color w:val="000000"/>
        <w:sz w:val="24"/>
      </w:rPr>
      <w:t>西南交通大学</w:t>
    </w:r>
    <w:r>
      <w:rPr>
        <w:rFonts w:ascii="黑体" w:eastAsia="黑体" w:hAnsi="宋体" w:hint="eastAsia"/>
        <w:bCs/>
        <w:color w:val="000000"/>
        <w:sz w:val="24"/>
      </w:rPr>
      <w:t>交通运输专业暑期社会调查报告</w:t>
    </w:r>
  </w:p>
  <w:p w14:paraId="70530BA7" w14:textId="77777777" w:rsidR="00812EB4" w:rsidRPr="00616C52" w:rsidRDefault="00812EB4" w:rsidP="00812EB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30296"/>
    <w:multiLevelType w:val="singleLevel"/>
    <w:tmpl w:val="B9AC824E"/>
    <w:lvl w:ilvl="0">
      <w:start w:val="1"/>
      <w:numFmt w:val="decimal"/>
      <w:lvlText w:val="%1"/>
      <w:lvlJc w:val="left"/>
      <w:pPr>
        <w:tabs>
          <w:tab w:val="num" w:pos="360"/>
        </w:tabs>
        <w:ind w:left="360" w:hanging="360"/>
      </w:pPr>
      <w:rPr>
        <w:rFonts w:hint="eastAsia"/>
      </w:rPr>
    </w:lvl>
  </w:abstractNum>
  <w:abstractNum w:abstractNumId="1" w15:restartNumberingAfterBreak="0">
    <w:nsid w:val="6C774EB8"/>
    <w:multiLevelType w:val="multilevel"/>
    <w:tmpl w:val="10D0675E"/>
    <w:lvl w:ilvl="0">
      <w:start w:val="3"/>
      <w:numFmt w:val="decimal"/>
      <w:lvlText w:val="%1"/>
      <w:lvlJc w:val="left"/>
      <w:pPr>
        <w:tabs>
          <w:tab w:val="num" w:pos="360"/>
        </w:tabs>
        <w:ind w:left="360" w:hanging="360"/>
      </w:pPr>
      <w:rPr>
        <w:rFonts w:hint="default"/>
      </w:rPr>
    </w:lvl>
    <w:lvl w:ilvl="1">
      <w:start w:val="9"/>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713378B7"/>
    <w:multiLevelType w:val="hybridMultilevel"/>
    <w:tmpl w:val="906858CA"/>
    <w:lvl w:ilvl="0" w:tplc="24C2A2B6">
      <w:start w:val="1"/>
      <w:numFmt w:val="decimal"/>
      <w:lvlText w:val="第%1章"/>
      <w:lvlJc w:val="left"/>
      <w:pPr>
        <w:tabs>
          <w:tab w:val="num" w:pos="720"/>
        </w:tabs>
        <w:ind w:left="720" w:hanging="720"/>
      </w:pPr>
      <w:rPr>
        <w:rFonts w:eastAsia="黑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F2"/>
    <w:rsid w:val="000644FD"/>
    <w:rsid w:val="00070F76"/>
    <w:rsid w:val="0007190E"/>
    <w:rsid w:val="00104E34"/>
    <w:rsid w:val="001155BD"/>
    <w:rsid w:val="00115D09"/>
    <w:rsid w:val="001E62D4"/>
    <w:rsid w:val="00203CFA"/>
    <w:rsid w:val="00211971"/>
    <w:rsid w:val="00237208"/>
    <w:rsid w:val="00241BB1"/>
    <w:rsid w:val="0028003C"/>
    <w:rsid w:val="00310822"/>
    <w:rsid w:val="00361D03"/>
    <w:rsid w:val="00436CC9"/>
    <w:rsid w:val="004638D4"/>
    <w:rsid w:val="004C6782"/>
    <w:rsid w:val="00534EEA"/>
    <w:rsid w:val="00537281"/>
    <w:rsid w:val="00553BE5"/>
    <w:rsid w:val="00566DA8"/>
    <w:rsid w:val="00605BD0"/>
    <w:rsid w:val="00642D23"/>
    <w:rsid w:val="0065486E"/>
    <w:rsid w:val="00691591"/>
    <w:rsid w:val="006A755A"/>
    <w:rsid w:val="006D0D10"/>
    <w:rsid w:val="00784D7F"/>
    <w:rsid w:val="007A42BE"/>
    <w:rsid w:val="00812EB4"/>
    <w:rsid w:val="00845B55"/>
    <w:rsid w:val="00865446"/>
    <w:rsid w:val="008930F8"/>
    <w:rsid w:val="008B752A"/>
    <w:rsid w:val="00976067"/>
    <w:rsid w:val="009848E7"/>
    <w:rsid w:val="00996E5A"/>
    <w:rsid w:val="00A172F6"/>
    <w:rsid w:val="00A2421A"/>
    <w:rsid w:val="00A3132D"/>
    <w:rsid w:val="00A353EA"/>
    <w:rsid w:val="00A90A7E"/>
    <w:rsid w:val="00A94D85"/>
    <w:rsid w:val="00AA0C78"/>
    <w:rsid w:val="00AC0567"/>
    <w:rsid w:val="00B22880"/>
    <w:rsid w:val="00BE3C71"/>
    <w:rsid w:val="00C90484"/>
    <w:rsid w:val="00CC29BC"/>
    <w:rsid w:val="00DC4518"/>
    <w:rsid w:val="00E25D42"/>
    <w:rsid w:val="00E578E4"/>
    <w:rsid w:val="00E71F39"/>
    <w:rsid w:val="00F20560"/>
    <w:rsid w:val="00F305F2"/>
    <w:rsid w:val="00F44426"/>
    <w:rsid w:val="00F7401D"/>
    <w:rsid w:val="00FB6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6891F"/>
  <w15:chartTrackingRefBased/>
  <w15:docId w15:val="{13947DAC-2111-4F6E-9475-99643729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067"/>
    <w:pPr>
      <w:widowControl w:val="0"/>
      <w:jc w:val="both"/>
    </w:pPr>
    <w:rPr>
      <w:rFonts w:ascii="Times New Roman" w:eastAsia="宋体" w:hAnsi="Times New Roman" w:cs="Times New Roman"/>
      <w:szCs w:val="24"/>
    </w:rPr>
  </w:style>
  <w:style w:type="paragraph" w:styleId="1">
    <w:name w:val="heading 1"/>
    <w:basedOn w:val="a"/>
    <w:next w:val="a"/>
    <w:link w:val="11"/>
    <w:qFormat/>
    <w:rsid w:val="00976067"/>
    <w:pPr>
      <w:keepNext/>
      <w:keepLines/>
      <w:spacing w:before="340" w:after="330" w:line="578" w:lineRule="auto"/>
      <w:outlineLvl w:val="0"/>
    </w:pPr>
    <w:rPr>
      <w:rFonts w:eastAsia="黑体"/>
      <w:bCs/>
      <w:kern w:val="44"/>
      <w:sz w:val="36"/>
      <w:szCs w:val="44"/>
    </w:rPr>
  </w:style>
  <w:style w:type="paragraph" w:styleId="2">
    <w:name w:val="heading 2"/>
    <w:basedOn w:val="a"/>
    <w:next w:val="a"/>
    <w:link w:val="21"/>
    <w:qFormat/>
    <w:rsid w:val="00976067"/>
    <w:pPr>
      <w:keepNext/>
      <w:keepLines/>
      <w:spacing w:before="260" w:after="260" w:line="416" w:lineRule="auto"/>
      <w:outlineLvl w:val="1"/>
    </w:pPr>
    <w:rPr>
      <w:rFonts w:ascii="Arial" w:eastAsia="黑体" w:hAnsi="Arial"/>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60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6067"/>
    <w:rPr>
      <w:sz w:val="18"/>
      <w:szCs w:val="18"/>
    </w:rPr>
  </w:style>
  <w:style w:type="paragraph" w:styleId="a5">
    <w:name w:val="footer"/>
    <w:basedOn w:val="a"/>
    <w:link w:val="a6"/>
    <w:unhideWhenUsed/>
    <w:rsid w:val="00976067"/>
    <w:pPr>
      <w:tabs>
        <w:tab w:val="center" w:pos="4153"/>
        <w:tab w:val="right" w:pos="8306"/>
      </w:tabs>
      <w:snapToGrid w:val="0"/>
      <w:jc w:val="left"/>
    </w:pPr>
    <w:rPr>
      <w:sz w:val="18"/>
      <w:szCs w:val="18"/>
    </w:rPr>
  </w:style>
  <w:style w:type="character" w:customStyle="1" w:styleId="a6">
    <w:name w:val="页脚 字符"/>
    <w:basedOn w:val="a0"/>
    <w:link w:val="a5"/>
    <w:uiPriority w:val="99"/>
    <w:rsid w:val="00976067"/>
    <w:rPr>
      <w:sz w:val="18"/>
      <w:szCs w:val="18"/>
    </w:rPr>
  </w:style>
  <w:style w:type="character" w:customStyle="1" w:styleId="10">
    <w:name w:val="标题 1 字符"/>
    <w:basedOn w:val="a0"/>
    <w:uiPriority w:val="9"/>
    <w:rsid w:val="00976067"/>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976067"/>
    <w:rPr>
      <w:rFonts w:asciiTheme="majorHAnsi" w:eastAsiaTheme="majorEastAsia" w:hAnsiTheme="majorHAnsi" w:cstheme="majorBidi"/>
      <w:b/>
      <w:bCs/>
      <w:sz w:val="32"/>
      <w:szCs w:val="32"/>
    </w:rPr>
  </w:style>
  <w:style w:type="character" w:styleId="a7">
    <w:name w:val="page number"/>
    <w:basedOn w:val="a0"/>
    <w:rsid w:val="00976067"/>
  </w:style>
  <w:style w:type="character" w:customStyle="1" w:styleId="p141">
    <w:name w:val="p141"/>
    <w:basedOn w:val="a0"/>
    <w:rsid w:val="00976067"/>
    <w:rPr>
      <w:strike w:val="0"/>
      <w:dstrike w:val="0"/>
      <w:sz w:val="21"/>
      <w:szCs w:val="21"/>
      <w:u w:val="none"/>
      <w:effect w:val="none"/>
      <w:vertAlign w:val="baseline"/>
    </w:rPr>
  </w:style>
  <w:style w:type="character" w:customStyle="1" w:styleId="11">
    <w:name w:val="标题 1 字符1"/>
    <w:basedOn w:val="a0"/>
    <w:link w:val="1"/>
    <w:rsid w:val="00976067"/>
    <w:rPr>
      <w:rFonts w:ascii="Times New Roman" w:eastAsia="黑体" w:hAnsi="Times New Roman" w:cs="Times New Roman"/>
      <w:bCs/>
      <w:kern w:val="44"/>
      <w:sz w:val="36"/>
      <w:szCs w:val="44"/>
    </w:rPr>
  </w:style>
  <w:style w:type="character" w:customStyle="1" w:styleId="21">
    <w:name w:val="标题 2 字符1"/>
    <w:basedOn w:val="a0"/>
    <w:link w:val="2"/>
    <w:rsid w:val="00976067"/>
    <w:rPr>
      <w:rFonts w:ascii="Arial" w:eastAsia="黑体" w:hAnsi="Arial" w:cs="Times New Roman"/>
      <w:bCs/>
      <w:sz w:val="30"/>
      <w:szCs w:val="32"/>
    </w:rPr>
  </w:style>
  <w:style w:type="character" w:customStyle="1" w:styleId="Char">
    <w:name w:val="页眉 Char"/>
    <w:basedOn w:val="a0"/>
    <w:rsid w:val="00976067"/>
    <w:rPr>
      <w:rFonts w:eastAsia="宋体"/>
      <w:kern w:val="2"/>
      <w:sz w:val="18"/>
      <w:szCs w:val="18"/>
      <w:lang w:val="en-US" w:eastAsia="zh-CN" w:bidi="ar-SA"/>
    </w:rPr>
  </w:style>
  <w:style w:type="table" w:styleId="a8">
    <w:name w:val="Table Grid"/>
    <w:basedOn w:val="a1"/>
    <w:uiPriority w:val="39"/>
    <w:rsid w:val="00241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7401D"/>
    <w:rPr>
      <w:color w:val="0563C1" w:themeColor="hyperlink"/>
      <w:u w:val="single"/>
    </w:rPr>
  </w:style>
  <w:style w:type="character" w:styleId="aa">
    <w:name w:val="Unresolved Mention"/>
    <w:basedOn w:val="a0"/>
    <w:uiPriority w:val="99"/>
    <w:semiHidden/>
    <w:unhideWhenUsed/>
    <w:rsid w:val="00F740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983</TotalTime>
  <Pages>9</Pages>
  <Words>544</Words>
  <Characters>3106</Characters>
  <Application>Microsoft Office Word</Application>
  <DocSecurity>0</DocSecurity>
  <Lines>25</Lines>
  <Paragraphs>7</Paragraphs>
  <ScaleCrop>false</ScaleCrop>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gongyuan lu</dc:creator>
  <cp:keywords/>
  <dc:description/>
  <cp:lastModifiedBy>liu wei</cp:lastModifiedBy>
  <cp:revision>25</cp:revision>
  <dcterms:created xsi:type="dcterms:W3CDTF">2020-06-24T02:52:00Z</dcterms:created>
  <dcterms:modified xsi:type="dcterms:W3CDTF">2021-07-05T13:59:00Z</dcterms:modified>
</cp:coreProperties>
</file>