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00FE" w14:textId="03FC9C40" w:rsidR="00BE3683" w:rsidRDefault="00BE3683" w:rsidP="00CC33DD">
      <w:pPr>
        <w:ind w:leftChars="-67" w:left="-141"/>
        <w:jc w:val="center"/>
        <w:rPr>
          <w:rFonts w:ascii="黑体" w:eastAsia="黑体" w:hAnsi="黑体"/>
          <w:sz w:val="36"/>
          <w:szCs w:val="36"/>
        </w:rPr>
      </w:pPr>
      <w:bookmarkStart w:id="0" w:name="_Hlk103698596"/>
      <w:bookmarkEnd w:id="0"/>
      <w:r>
        <w:rPr>
          <w:rFonts w:ascii="黑体" w:eastAsia="黑体" w:hAnsi="黑体" w:hint="eastAsia"/>
          <w:sz w:val="36"/>
          <w:szCs w:val="36"/>
        </w:rPr>
        <w:t>《交通管理与控制》作业</w:t>
      </w:r>
      <w:r w:rsidR="00E33686">
        <w:rPr>
          <w:rFonts w:ascii="黑体" w:eastAsia="黑体" w:hAnsi="黑体"/>
          <w:sz w:val="36"/>
          <w:szCs w:val="36"/>
        </w:rPr>
        <w:t>5</w:t>
      </w:r>
    </w:p>
    <w:p w14:paraId="2135030C" w14:textId="77777777" w:rsidR="00C6316D" w:rsidRDefault="00C6316D" w:rsidP="00CC33DD">
      <w:pPr>
        <w:ind w:leftChars="-67" w:left="-141"/>
        <w:jc w:val="center"/>
        <w:rPr>
          <w:rFonts w:ascii="黑体" w:eastAsia="黑体" w:hAnsi="黑体"/>
          <w:sz w:val="36"/>
          <w:szCs w:val="36"/>
        </w:rPr>
      </w:pPr>
    </w:p>
    <w:p w14:paraId="3E90E7B5" w14:textId="7C141C12" w:rsidR="004C37B2" w:rsidRPr="004C37B2" w:rsidRDefault="00FC5B51" w:rsidP="00A74700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5D11B" wp14:editId="4273FBCF">
            <wp:extent cx="3571875" cy="35631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76" cy="357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FBC9" w14:textId="29C958E3" w:rsidR="00E34697" w:rsidRPr="00E34697" w:rsidRDefault="00EF08DF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图1为</w:t>
      </w:r>
      <w:r w:rsidR="00E34697" w:rsidRPr="00E34697">
        <w:rPr>
          <w:rFonts w:ascii="宋体" w:eastAsia="宋体" w:hAnsi="宋体" w:hint="eastAsia"/>
          <w:b/>
          <w:bCs/>
          <w:sz w:val="24"/>
          <w:szCs w:val="24"/>
        </w:rPr>
        <w:t>一个固定式信号控制交叉口</w:t>
      </w:r>
      <w:r w:rsidR="00756FD5" w:rsidRPr="00E34697">
        <w:rPr>
          <w:rFonts w:ascii="宋体" w:eastAsia="宋体" w:hAnsi="宋体"/>
          <w:b/>
          <w:bCs/>
          <w:sz w:val="24"/>
          <w:szCs w:val="24"/>
        </w:rPr>
        <w:t>某个进口道方向</w:t>
      </w:r>
      <w:r>
        <w:rPr>
          <w:rFonts w:ascii="宋体" w:eastAsia="宋体" w:hAnsi="宋体" w:hint="eastAsia"/>
          <w:b/>
          <w:bCs/>
          <w:sz w:val="24"/>
          <w:szCs w:val="24"/>
        </w:rPr>
        <w:t>的车辆受阻图</w:t>
      </w:r>
      <w:r w:rsidR="00756FD5">
        <w:rPr>
          <w:rFonts w:ascii="宋体" w:eastAsia="宋体" w:hAnsi="宋体" w:hint="eastAsia"/>
          <w:b/>
          <w:bCs/>
          <w:sz w:val="24"/>
          <w:szCs w:val="24"/>
        </w:rPr>
        <w:t>。</w:t>
      </w:r>
      <w:r>
        <w:rPr>
          <w:rFonts w:ascii="宋体" w:eastAsia="宋体" w:hAnsi="宋体" w:hint="eastAsia"/>
          <w:b/>
          <w:bCs/>
          <w:sz w:val="24"/>
          <w:szCs w:val="24"/>
        </w:rPr>
        <w:t>该交叉口</w:t>
      </w:r>
      <w:r w:rsidR="00E34697" w:rsidRPr="00E34697">
        <w:rPr>
          <w:rFonts w:ascii="宋体" w:eastAsia="宋体" w:hAnsi="宋体" w:hint="eastAsia"/>
          <w:b/>
          <w:bCs/>
          <w:sz w:val="24"/>
          <w:szCs w:val="24"/>
        </w:rPr>
        <w:t>的信号周期长度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C为</w:t>
      </w:r>
      <w:r w:rsidR="000773AE">
        <w:rPr>
          <w:rFonts w:ascii="宋体" w:eastAsia="宋体" w:hAnsi="宋体"/>
          <w:b/>
          <w:bCs/>
          <w:sz w:val="24"/>
          <w:szCs w:val="24"/>
        </w:rPr>
        <w:t>80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s</w:t>
      </w:r>
      <w:r w:rsidR="00756FD5">
        <w:rPr>
          <w:rFonts w:ascii="宋体" w:eastAsia="宋体" w:hAnsi="宋体" w:hint="eastAsia"/>
          <w:b/>
          <w:bCs/>
          <w:sz w:val="24"/>
          <w:szCs w:val="24"/>
        </w:rPr>
        <w:t>，该进口道的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有效绿灯时间为</w:t>
      </w:r>
      <w:r w:rsidR="000773AE">
        <w:rPr>
          <w:rFonts w:ascii="宋体" w:eastAsia="宋体" w:hAnsi="宋体"/>
          <w:b/>
          <w:bCs/>
          <w:sz w:val="24"/>
          <w:szCs w:val="24"/>
        </w:rPr>
        <w:t>30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s，</w:t>
      </w:r>
      <w:r w:rsidR="00756FD5">
        <w:rPr>
          <w:rFonts w:ascii="宋体" w:eastAsia="宋体" w:hAnsi="宋体" w:hint="eastAsia"/>
          <w:b/>
          <w:bCs/>
          <w:sz w:val="24"/>
          <w:szCs w:val="24"/>
        </w:rPr>
        <w:t>车辆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到达率为0.</w:t>
      </w:r>
      <w:r w:rsidR="000773AE">
        <w:rPr>
          <w:rFonts w:ascii="宋体" w:eastAsia="宋体" w:hAnsi="宋体"/>
          <w:b/>
          <w:bCs/>
          <w:sz w:val="24"/>
          <w:szCs w:val="24"/>
        </w:rPr>
        <w:t>2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veh/s，饱和流率为0.</w:t>
      </w:r>
      <w:r w:rsidR="000773AE">
        <w:rPr>
          <w:rFonts w:ascii="宋体" w:eastAsia="宋体" w:hAnsi="宋体"/>
          <w:b/>
          <w:bCs/>
          <w:sz w:val="24"/>
          <w:szCs w:val="24"/>
        </w:rPr>
        <w:t>7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veh/s。</w:t>
      </w:r>
    </w:p>
    <w:p w14:paraId="234F5A14" w14:textId="65FDBE3E" w:rsidR="00EF08DF" w:rsidRPr="00EF08DF" w:rsidRDefault="00E34697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3469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E34697">
        <w:rPr>
          <w:rFonts w:ascii="宋体" w:eastAsia="宋体" w:hAnsi="宋体"/>
          <w:b/>
          <w:bCs/>
          <w:sz w:val="24"/>
          <w:szCs w:val="24"/>
        </w:rPr>
        <w:t>1）</w:t>
      </w:r>
      <w:r w:rsidR="00756FD5">
        <w:rPr>
          <w:rFonts w:ascii="宋体" w:eastAsia="宋体" w:hAnsi="宋体" w:hint="eastAsia"/>
          <w:b/>
          <w:bCs/>
          <w:sz w:val="24"/>
          <w:szCs w:val="24"/>
        </w:rPr>
        <w:t>请重新绘制上述欠饱和车辆受阻图。</w:t>
      </w:r>
      <w:r w:rsidR="00EF08DF">
        <w:rPr>
          <w:rFonts w:ascii="宋体" w:eastAsia="宋体" w:hAnsi="宋体" w:hint="eastAsia"/>
          <w:b/>
          <w:bCs/>
          <w:sz w:val="24"/>
          <w:szCs w:val="24"/>
        </w:rPr>
        <w:t>请说明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N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、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S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、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q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、</w:t>
      </w:r>
      <w:r w:rsidR="00EF08DF" w:rsidRPr="00EF08D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τ</w:t>
      </w:r>
      <w:r w:rsidR="00014B57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、</w:t>
      </w:r>
      <w:r w:rsidR="00014B57" w:rsidRPr="00014B57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Q</w:t>
      </w:r>
      <w:r w:rsidR="00014B57" w:rsidRPr="00014B57">
        <w:rPr>
          <w:rFonts w:ascii="Times New Roman" w:eastAsia="宋体" w:hAnsi="Times New Roman" w:cs="Times New Roman"/>
          <w:b/>
          <w:bCs/>
          <w:i/>
          <w:iCs/>
          <w:sz w:val="24"/>
          <w:szCs w:val="24"/>
          <w:vertAlign w:val="subscript"/>
        </w:rPr>
        <w:t>m</w:t>
      </w:r>
      <w:r w:rsidR="00014B57" w:rsidRPr="00014B5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的含义</w:t>
      </w:r>
      <w:r w:rsidR="00014B5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；</w:t>
      </w:r>
    </w:p>
    <w:p w14:paraId="413330B3" w14:textId="4EB0A8C0" w:rsidR="00E34697" w:rsidRPr="00E34697" w:rsidRDefault="00014B57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="00E34697" w:rsidRPr="00E34697">
        <w:rPr>
          <w:rFonts w:ascii="宋体" w:eastAsia="宋体" w:hAnsi="宋体"/>
          <w:b/>
          <w:bCs/>
          <w:sz w:val="24"/>
          <w:szCs w:val="24"/>
        </w:rPr>
        <w:t>试计算绿灯时间开始后，该进口道方向的消散时间</w:t>
      </w:r>
      <w:r w:rsidR="00CC33DD">
        <w:rPr>
          <w:rFonts w:ascii="宋体" w:eastAsia="宋体" w:hAnsi="宋体" w:hint="eastAsia"/>
          <w:b/>
          <w:bCs/>
          <w:sz w:val="24"/>
          <w:szCs w:val="24"/>
        </w:rPr>
        <w:t>；</w:t>
      </w:r>
      <w:r w:rsidR="004C37B2" w:rsidRPr="00E34697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63E02555" w14:textId="6BEA61D0" w:rsidR="00E34697" w:rsidRPr="00E34697" w:rsidRDefault="00E34697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34697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014B57">
        <w:rPr>
          <w:rFonts w:ascii="宋体" w:eastAsia="宋体" w:hAnsi="宋体"/>
          <w:b/>
          <w:bCs/>
          <w:sz w:val="24"/>
          <w:szCs w:val="24"/>
        </w:rPr>
        <w:t>3</w:t>
      </w:r>
      <w:r w:rsidRPr="00E34697">
        <w:rPr>
          <w:rFonts w:ascii="宋体" w:eastAsia="宋体" w:hAnsi="宋体"/>
          <w:b/>
          <w:bCs/>
          <w:sz w:val="24"/>
          <w:szCs w:val="24"/>
        </w:rPr>
        <w:t>）</w:t>
      </w:r>
      <w:r w:rsidR="004C37B2">
        <w:rPr>
          <w:rFonts w:ascii="宋体" w:eastAsia="宋体" w:hAnsi="宋体" w:hint="eastAsia"/>
          <w:b/>
          <w:bCs/>
          <w:sz w:val="24"/>
          <w:szCs w:val="24"/>
        </w:rPr>
        <w:t>试</w:t>
      </w:r>
      <w:r w:rsidRPr="00E34697">
        <w:rPr>
          <w:rFonts w:ascii="宋体" w:eastAsia="宋体" w:hAnsi="宋体"/>
          <w:b/>
          <w:bCs/>
          <w:sz w:val="24"/>
          <w:szCs w:val="24"/>
        </w:rPr>
        <w:t>计算一个周期内</w:t>
      </w:r>
      <w:r w:rsidR="001C6C0B" w:rsidRPr="00E34697">
        <w:rPr>
          <w:rFonts w:ascii="宋体" w:eastAsia="宋体" w:hAnsi="宋体"/>
          <w:b/>
          <w:bCs/>
          <w:sz w:val="24"/>
          <w:szCs w:val="24"/>
        </w:rPr>
        <w:t>该进口道方向</w:t>
      </w:r>
      <w:r w:rsidRPr="00E34697">
        <w:rPr>
          <w:rFonts w:ascii="宋体" w:eastAsia="宋体" w:hAnsi="宋体"/>
          <w:b/>
          <w:bCs/>
          <w:sz w:val="24"/>
          <w:szCs w:val="24"/>
        </w:rPr>
        <w:t>的平均车辆延误</w:t>
      </w:r>
      <w:r w:rsidR="001C6C0B">
        <w:rPr>
          <w:rFonts w:ascii="宋体" w:eastAsia="宋体" w:hAnsi="宋体" w:hint="eastAsia"/>
          <w:b/>
          <w:bCs/>
          <w:sz w:val="24"/>
          <w:szCs w:val="24"/>
        </w:rPr>
        <w:t>及平均排队长度</w:t>
      </w:r>
      <w:r w:rsidRPr="00E34697">
        <w:rPr>
          <w:rFonts w:ascii="宋体" w:eastAsia="宋体" w:hAnsi="宋体"/>
          <w:b/>
          <w:bCs/>
          <w:sz w:val="24"/>
          <w:szCs w:val="24"/>
        </w:rPr>
        <w:t>。</w:t>
      </w:r>
    </w:p>
    <w:p w14:paraId="6FD7DF7E" w14:textId="77777777" w:rsidR="004C37B2" w:rsidRPr="00014B57" w:rsidRDefault="004C37B2" w:rsidP="00C6316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A3CEF0F" w14:textId="1623A0AE" w:rsidR="0059039C" w:rsidRPr="006B2875" w:rsidRDefault="0059039C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2875">
        <w:rPr>
          <w:rFonts w:ascii="宋体" w:eastAsia="宋体" w:hAnsi="宋体" w:hint="eastAsia"/>
          <w:b/>
          <w:bCs/>
          <w:sz w:val="24"/>
          <w:szCs w:val="24"/>
        </w:rPr>
        <w:t>要求：</w:t>
      </w:r>
    </w:p>
    <w:p w14:paraId="3EAC0132" w14:textId="63AA44F0" w:rsidR="0059039C" w:rsidRDefault="0059039C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2875">
        <w:rPr>
          <w:rFonts w:ascii="宋体" w:eastAsia="宋体" w:hAnsi="宋体" w:hint="eastAsia"/>
          <w:b/>
          <w:bCs/>
          <w:sz w:val="24"/>
          <w:szCs w:val="24"/>
        </w:rPr>
        <w:t>1.</w:t>
      </w:r>
      <w:r w:rsidR="004C37B2" w:rsidRPr="006B2875">
        <w:rPr>
          <w:rFonts w:ascii="宋体" w:eastAsia="宋体" w:hAnsi="宋体" w:hint="eastAsia"/>
          <w:b/>
          <w:bCs/>
          <w:sz w:val="24"/>
          <w:szCs w:val="24"/>
        </w:rPr>
        <w:t>请写出计算公式及计算过程，</w:t>
      </w:r>
      <w:r w:rsidRPr="006B2875">
        <w:rPr>
          <w:rFonts w:ascii="宋体" w:eastAsia="宋体" w:hAnsi="宋体" w:hint="eastAsia"/>
          <w:b/>
          <w:bCs/>
          <w:sz w:val="24"/>
          <w:szCs w:val="24"/>
        </w:rPr>
        <w:t>格式规范，整齐美观</w:t>
      </w:r>
    </w:p>
    <w:p w14:paraId="649BFEA6" w14:textId="25096198" w:rsidR="00680D11" w:rsidRPr="00680D11" w:rsidRDefault="00680D11" w:rsidP="00C6316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2875">
        <w:rPr>
          <w:rFonts w:ascii="宋体" w:eastAsia="宋体" w:hAnsi="宋体" w:hint="eastAsia"/>
          <w:b/>
          <w:bCs/>
          <w:sz w:val="24"/>
          <w:szCs w:val="24"/>
        </w:rPr>
        <w:t>2.</w:t>
      </w: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 w:rsidRPr="006B2875">
        <w:rPr>
          <w:rFonts w:ascii="宋体" w:eastAsia="宋体" w:hAnsi="宋体" w:hint="eastAsia"/>
          <w:b/>
          <w:bCs/>
          <w:sz w:val="24"/>
          <w:szCs w:val="24"/>
        </w:rPr>
        <w:t>月</w:t>
      </w:r>
      <w:r w:rsidR="007229F1">
        <w:rPr>
          <w:rFonts w:ascii="宋体" w:eastAsia="宋体" w:hAnsi="宋体"/>
          <w:b/>
          <w:bCs/>
          <w:sz w:val="24"/>
          <w:szCs w:val="24"/>
        </w:rPr>
        <w:t>9</w:t>
      </w:r>
      <w:r w:rsidRPr="006B2875">
        <w:rPr>
          <w:rFonts w:ascii="宋体" w:eastAsia="宋体" w:hAnsi="宋体" w:hint="eastAsia"/>
          <w:b/>
          <w:bCs/>
          <w:sz w:val="24"/>
          <w:szCs w:val="24"/>
        </w:rPr>
        <w:t>日</w:t>
      </w:r>
      <w:r w:rsidR="007229F1">
        <w:rPr>
          <w:rFonts w:ascii="宋体" w:eastAsia="宋体" w:hAnsi="宋体" w:hint="eastAsia"/>
          <w:b/>
          <w:bCs/>
          <w:sz w:val="24"/>
          <w:szCs w:val="24"/>
        </w:rPr>
        <w:t>前</w:t>
      </w:r>
      <w:r w:rsidRPr="006B2875">
        <w:rPr>
          <w:rFonts w:ascii="宋体" w:eastAsia="宋体" w:hAnsi="宋体" w:hint="eastAsia"/>
          <w:b/>
          <w:bCs/>
          <w:sz w:val="24"/>
          <w:szCs w:val="24"/>
        </w:rPr>
        <w:t>提交</w:t>
      </w:r>
      <w:r>
        <w:rPr>
          <w:rFonts w:ascii="宋体" w:eastAsia="宋体" w:hAnsi="宋体" w:hint="eastAsia"/>
          <w:b/>
          <w:bCs/>
          <w:sz w:val="24"/>
          <w:szCs w:val="24"/>
        </w:rPr>
        <w:t>（A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打印或手写）</w:t>
      </w:r>
    </w:p>
    <w:sectPr w:rsidR="00680D11" w:rsidRPr="0068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A286" w14:textId="77777777" w:rsidR="007E1C66" w:rsidRDefault="007E1C66" w:rsidP="00E34697">
      <w:r>
        <w:separator/>
      </w:r>
    </w:p>
  </w:endnote>
  <w:endnote w:type="continuationSeparator" w:id="0">
    <w:p w14:paraId="0EE8D7D8" w14:textId="77777777" w:rsidR="007E1C66" w:rsidRDefault="007E1C66" w:rsidP="00E3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1B8D" w14:textId="77777777" w:rsidR="007E1C66" w:rsidRDefault="007E1C66" w:rsidP="00E34697">
      <w:r>
        <w:separator/>
      </w:r>
    </w:p>
  </w:footnote>
  <w:footnote w:type="continuationSeparator" w:id="0">
    <w:p w14:paraId="2DD77529" w14:textId="77777777" w:rsidR="007E1C66" w:rsidRDefault="007E1C66" w:rsidP="00E3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70ED9"/>
    <w:multiLevelType w:val="singleLevel"/>
    <w:tmpl w:val="60C70ED9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num w:numId="1" w16cid:durableId="13650561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9D3"/>
    <w:rsid w:val="00014B57"/>
    <w:rsid w:val="0002162C"/>
    <w:rsid w:val="000773AE"/>
    <w:rsid w:val="001C6C0B"/>
    <w:rsid w:val="0021377C"/>
    <w:rsid w:val="00266AD9"/>
    <w:rsid w:val="002C5B7A"/>
    <w:rsid w:val="002E5EC3"/>
    <w:rsid w:val="00424427"/>
    <w:rsid w:val="004C37B2"/>
    <w:rsid w:val="0059039C"/>
    <w:rsid w:val="00680D11"/>
    <w:rsid w:val="006B2875"/>
    <w:rsid w:val="007229F1"/>
    <w:rsid w:val="00756FD5"/>
    <w:rsid w:val="007E1C66"/>
    <w:rsid w:val="008A2B88"/>
    <w:rsid w:val="009638FA"/>
    <w:rsid w:val="00A74700"/>
    <w:rsid w:val="00BE3683"/>
    <w:rsid w:val="00C6316D"/>
    <w:rsid w:val="00CC33DD"/>
    <w:rsid w:val="00D02C2C"/>
    <w:rsid w:val="00DB5555"/>
    <w:rsid w:val="00DC5D82"/>
    <w:rsid w:val="00DE79D3"/>
    <w:rsid w:val="00E00C64"/>
    <w:rsid w:val="00E05188"/>
    <w:rsid w:val="00E33686"/>
    <w:rsid w:val="00E34697"/>
    <w:rsid w:val="00EF08DF"/>
    <w:rsid w:val="00FC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67D73"/>
  <w15:chartTrackingRefBased/>
  <w15:docId w15:val="{069D8378-8053-43DE-917C-91C5F5F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liuhaixu74@126.com</dc:creator>
  <cp:keywords/>
  <dc:description/>
  <cp:lastModifiedBy>liu haixu</cp:lastModifiedBy>
  <cp:revision>20</cp:revision>
  <dcterms:created xsi:type="dcterms:W3CDTF">2018-04-11T12:05:00Z</dcterms:created>
  <dcterms:modified xsi:type="dcterms:W3CDTF">2023-05-28T23:57:00Z</dcterms:modified>
</cp:coreProperties>
</file>