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FB5F" w14:textId="4EF8E4BF" w:rsidR="000B3C31" w:rsidRDefault="00E46283" w:rsidP="00E46283">
      <w:pPr>
        <w:jc w:val="center"/>
        <w:rPr>
          <w:rFonts w:ascii="黑体" w:eastAsia="黑体" w:hAnsi="黑体"/>
          <w:b/>
          <w:bCs/>
          <w:sz w:val="28"/>
          <w:szCs w:val="32"/>
        </w:rPr>
      </w:pPr>
      <w:r w:rsidRPr="00E46283">
        <w:rPr>
          <w:rFonts w:ascii="黑体" w:eastAsia="黑体" w:hAnsi="黑体" w:hint="eastAsia"/>
          <w:b/>
          <w:bCs/>
          <w:sz w:val="28"/>
          <w:szCs w:val="32"/>
        </w:rPr>
        <w:t>数据驱动的健康科技创新势在必行</w:t>
      </w:r>
    </w:p>
    <w:p w14:paraId="417D00D7" w14:textId="31ECC4E6" w:rsidR="00E46283" w:rsidRPr="00E46283" w:rsidRDefault="00E46283" w:rsidP="007A55AE">
      <w:pPr>
        <w:pStyle w:val="11"/>
        <w:ind w:firstLine="420"/>
      </w:pPr>
      <w:r w:rsidRPr="00E46283">
        <w:rPr>
          <w:rFonts w:hint="eastAsia"/>
        </w:rPr>
        <w:t>面对全球健康威胁的转变，新时代大健康内涵从出生到死亡，从健康、亚健康、高危、出现临床症状、疾病诊断到疾病管理，应全方位、全周期保障人民健康，提供系统连续的预防、治疗、康复、健康促进的一体化服务。</w:t>
      </w:r>
    </w:p>
    <w:p w14:paraId="1D734254" w14:textId="5980E924" w:rsidR="00E46283" w:rsidRPr="00E46283" w:rsidRDefault="00E46283" w:rsidP="00E46283">
      <w:pPr>
        <w:pStyle w:val="11"/>
        <w:ind w:firstLine="420"/>
        <w:rPr>
          <w:rFonts w:hint="eastAsia"/>
        </w:rPr>
      </w:pPr>
      <w:r w:rsidRPr="00E46283">
        <w:rPr>
          <w:rFonts w:hint="eastAsia"/>
        </w:rPr>
        <w:t>全球范围来看，公共卫生事业发展成效显著，世界卫生组织数据显示：全球人口</w:t>
      </w:r>
      <w:r w:rsidRPr="00E46283">
        <w:rPr>
          <w:rStyle w:val="12"/>
          <w:rFonts w:hint="eastAsia"/>
        </w:rPr>
        <w:t>平均预期寿命增加了</w:t>
      </w:r>
      <w:r w:rsidRPr="00E46283">
        <w:rPr>
          <w:rStyle w:val="12"/>
          <w:rFonts w:hint="eastAsia"/>
        </w:rPr>
        <w:t>6.6</w:t>
      </w:r>
      <w:r w:rsidRPr="00E46283">
        <w:rPr>
          <w:rStyle w:val="12"/>
          <w:rFonts w:hint="eastAsia"/>
        </w:rPr>
        <w:t>岁，健康预期寿命由</w:t>
      </w:r>
      <w:r w:rsidRPr="00E46283">
        <w:rPr>
          <w:rStyle w:val="12"/>
          <w:rFonts w:hint="eastAsia"/>
        </w:rPr>
        <w:t>58.3</w:t>
      </w:r>
      <w:r w:rsidRPr="00E46283">
        <w:rPr>
          <w:rStyle w:val="12"/>
          <w:rFonts w:hint="eastAsia"/>
        </w:rPr>
        <w:t>岁增加了</w:t>
      </w:r>
      <w:r w:rsidRPr="00E46283">
        <w:rPr>
          <w:rStyle w:val="12"/>
          <w:rFonts w:hint="eastAsia"/>
        </w:rPr>
        <w:t>5.4</w:t>
      </w:r>
      <w:r w:rsidRPr="00E46283">
        <w:rPr>
          <w:rStyle w:val="12"/>
          <w:rFonts w:hint="eastAsia"/>
        </w:rPr>
        <w:t>岁，人均疾病负</w:t>
      </w:r>
      <w:r w:rsidRPr="00E46283">
        <w:rPr>
          <w:rFonts w:hint="eastAsia"/>
        </w:rPr>
        <w:t>担减少了</w:t>
      </w:r>
      <w:r w:rsidRPr="00E46283">
        <w:rPr>
          <w:rFonts w:hint="eastAsia"/>
        </w:rPr>
        <w:t>25%</w:t>
      </w:r>
      <w:r w:rsidRPr="00E46283">
        <w:rPr>
          <w:rFonts w:hint="eastAsia"/>
        </w:rPr>
        <w:t>。同时，也应注意到疾病谱的转移，非传染性疾病成为主要疾病负担，</w:t>
      </w:r>
      <w:r w:rsidRPr="00E46283">
        <w:rPr>
          <w:rFonts w:hint="eastAsia"/>
        </w:rPr>
        <w:t>2019</w:t>
      </w:r>
      <w:r w:rsidRPr="00E46283">
        <w:rPr>
          <w:rFonts w:hint="eastAsia"/>
        </w:rPr>
        <w:t>年负担占比达</w:t>
      </w:r>
      <w:r w:rsidRPr="00E46283">
        <w:rPr>
          <w:rFonts w:hint="eastAsia"/>
        </w:rPr>
        <w:t>63%</w:t>
      </w:r>
      <w:r w:rsidRPr="00E46283">
        <w:rPr>
          <w:rFonts w:hint="eastAsia"/>
        </w:rPr>
        <w:t>。</w:t>
      </w:r>
    </w:p>
    <w:p w14:paraId="16929825" w14:textId="7D7725E0" w:rsidR="00E46283" w:rsidRDefault="00E46283" w:rsidP="00E46283">
      <w:pPr>
        <w:pStyle w:val="11"/>
        <w:ind w:firstLine="420"/>
      </w:pPr>
      <w:r w:rsidRPr="00E46283">
        <w:rPr>
          <w:rFonts w:hint="eastAsia"/>
        </w:rPr>
        <w:t>新冠疫情之前，世界卫生组织最新发布的《</w:t>
      </w:r>
      <w:r w:rsidRPr="00E46283">
        <w:rPr>
          <w:rFonts w:hint="eastAsia"/>
        </w:rPr>
        <w:t>2019</w:t>
      </w:r>
      <w:r w:rsidRPr="00E46283">
        <w:rPr>
          <w:rFonts w:hint="eastAsia"/>
        </w:rPr>
        <w:t>年全球十大健康威胁》报告指出，空气污染气候变化、非传染性疾病和全球流感大流行等是人类健康的主要威胁。非传染性疾病是人类健康的主要杀手，</w:t>
      </w:r>
      <w:r w:rsidRPr="00E46283">
        <w:rPr>
          <w:rFonts w:hint="eastAsia"/>
        </w:rPr>
        <w:t>2019</w:t>
      </w:r>
      <w:r w:rsidRPr="00E46283">
        <w:rPr>
          <w:rFonts w:hint="eastAsia"/>
        </w:rPr>
        <w:t>年，全球非传染性疾病所致死亡人数占比达</w:t>
      </w:r>
      <w:r w:rsidRPr="00E46283">
        <w:rPr>
          <w:rFonts w:hint="eastAsia"/>
        </w:rPr>
        <w:t>74%</w:t>
      </w:r>
      <w:r w:rsidRPr="00E46283">
        <w:rPr>
          <w:rFonts w:hint="eastAsia"/>
        </w:rPr>
        <w:t>，疾病负担占比达</w:t>
      </w:r>
      <w:r w:rsidRPr="00E46283">
        <w:rPr>
          <w:rFonts w:hint="eastAsia"/>
        </w:rPr>
        <w:t>63%</w:t>
      </w:r>
      <w:r w:rsidRPr="00E46283">
        <w:rPr>
          <w:rFonts w:hint="eastAsia"/>
        </w:rPr>
        <w:t>，其中心血管疾病在全球高居首位，死亡人数占比为</w:t>
      </w:r>
      <w:r w:rsidRPr="00E46283">
        <w:rPr>
          <w:rFonts w:hint="eastAsia"/>
        </w:rPr>
        <w:t>33%</w:t>
      </w:r>
      <w:r w:rsidRPr="00E46283">
        <w:rPr>
          <w:rFonts w:hint="eastAsia"/>
        </w:rPr>
        <w:t>，疾病负担占比为</w:t>
      </w:r>
      <w:r w:rsidRPr="00E46283">
        <w:rPr>
          <w:rFonts w:hint="eastAsia"/>
        </w:rPr>
        <w:t>15%</w:t>
      </w:r>
      <w:r w:rsidRPr="00E46283">
        <w:rPr>
          <w:rFonts w:hint="eastAsia"/>
        </w:rPr>
        <w:t>。</w:t>
      </w:r>
    </w:p>
    <w:p w14:paraId="24AE6535" w14:textId="09932933" w:rsidR="00AA0A43" w:rsidRDefault="00AA0A43" w:rsidP="00AA0A43">
      <w:pPr>
        <w:pStyle w:val="11"/>
        <w:ind w:firstLine="420"/>
        <w:rPr>
          <w:rFonts w:hint="eastAsia"/>
        </w:rPr>
      </w:pPr>
      <w:r>
        <w:rPr>
          <w:rFonts w:hint="eastAsia"/>
        </w:rPr>
        <w:t>21</w:t>
      </w:r>
      <w:r>
        <w:rPr>
          <w:rFonts w:hint="eastAsia"/>
        </w:rPr>
        <w:t>世纪以来，全球新一轮科技革命和产业变革加速演进，世界主要国家纷纷把科技创新提升到国家战略层面，原始创新能力在很大程度上决定了一个国家、一个民族的核心竞争力，从</w:t>
      </w:r>
      <w:r>
        <w:rPr>
          <w:rFonts w:hint="eastAsia"/>
        </w:rPr>
        <w:t>0</w:t>
      </w:r>
      <w:r>
        <w:rPr>
          <w:rFonts w:hint="eastAsia"/>
        </w:rPr>
        <w:t>到</w:t>
      </w:r>
      <w:r>
        <w:rPr>
          <w:rFonts w:hint="eastAsia"/>
        </w:rPr>
        <w:t>1</w:t>
      </w:r>
      <w:r>
        <w:rPr>
          <w:rFonts w:hint="eastAsia"/>
        </w:rPr>
        <w:t>多属原创性、突破性研究，从</w:t>
      </w:r>
      <w:r>
        <w:rPr>
          <w:rFonts w:hint="eastAsia"/>
        </w:rPr>
        <w:t>1</w:t>
      </w:r>
      <w:r>
        <w:rPr>
          <w:rFonts w:hint="eastAsia"/>
        </w:rPr>
        <w:t>到</w:t>
      </w:r>
      <w:r>
        <w:rPr>
          <w:rFonts w:hint="eastAsia"/>
        </w:rPr>
        <w:t>N</w:t>
      </w:r>
      <w:r>
        <w:rPr>
          <w:rFonts w:hint="eastAsia"/>
        </w:rPr>
        <w:t>多属于累积性、渐进性研究。从性质看，从</w:t>
      </w:r>
      <w:r>
        <w:rPr>
          <w:rFonts w:hint="eastAsia"/>
        </w:rPr>
        <w:t>0</w:t>
      </w:r>
      <w:r>
        <w:rPr>
          <w:rFonts w:hint="eastAsia"/>
        </w:rPr>
        <w:t>到</w:t>
      </w:r>
      <w:r>
        <w:rPr>
          <w:rFonts w:hint="eastAsia"/>
        </w:rPr>
        <w:t>1</w:t>
      </w:r>
      <w:r>
        <w:rPr>
          <w:rFonts w:hint="eastAsia"/>
        </w:rPr>
        <w:t>是首创，是无中生有的质变，从</w:t>
      </w:r>
      <w:r>
        <w:rPr>
          <w:rFonts w:hint="eastAsia"/>
        </w:rPr>
        <w:t>1</w:t>
      </w:r>
      <w:r>
        <w:rPr>
          <w:rFonts w:hint="eastAsia"/>
        </w:rPr>
        <w:t>到</w:t>
      </w:r>
      <w:r>
        <w:rPr>
          <w:rFonts w:hint="eastAsia"/>
        </w:rPr>
        <w:t>N</w:t>
      </w:r>
      <w:r>
        <w:rPr>
          <w:rFonts w:hint="eastAsia"/>
        </w:rPr>
        <w:t>则是已有研究的补充和发展。从过程看，从</w:t>
      </w:r>
      <w:r>
        <w:rPr>
          <w:rFonts w:hint="eastAsia"/>
        </w:rPr>
        <w:t>0</w:t>
      </w:r>
      <w:r>
        <w:rPr>
          <w:rFonts w:hint="eastAsia"/>
        </w:rPr>
        <w:t>到</w:t>
      </w:r>
      <w:r>
        <w:rPr>
          <w:rFonts w:hint="eastAsia"/>
        </w:rPr>
        <w:t>1</w:t>
      </w:r>
      <w:r>
        <w:rPr>
          <w:rFonts w:hint="eastAsia"/>
        </w:rPr>
        <w:t>属于不连续事件和小概率事件，具有很强的探索性和不确定性，而从</w:t>
      </w:r>
      <w:r>
        <w:rPr>
          <w:rFonts w:hint="eastAsia"/>
        </w:rPr>
        <w:t>1</w:t>
      </w:r>
      <w:r>
        <w:rPr>
          <w:rFonts w:hint="eastAsia"/>
        </w:rPr>
        <w:t>到</w:t>
      </w:r>
      <w:r>
        <w:rPr>
          <w:rFonts w:hint="eastAsia"/>
        </w:rPr>
        <w:t>N</w:t>
      </w:r>
      <w:r>
        <w:rPr>
          <w:rFonts w:hint="eastAsia"/>
        </w:rPr>
        <w:t>的研究目标，方法明确，成功性较高。从结果看，从</w:t>
      </w:r>
      <w:r>
        <w:rPr>
          <w:rFonts w:hint="eastAsia"/>
        </w:rPr>
        <w:t>0</w:t>
      </w:r>
      <w:r>
        <w:rPr>
          <w:rFonts w:hint="eastAsia"/>
        </w:rPr>
        <w:t>到</w:t>
      </w:r>
      <w:r>
        <w:rPr>
          <w:rFonts w:hint="eastAsia"/>
        </w:rPr>
        <w:t>1</w:t>
      </w:r>
      <w:r>
        <w:rPr>
          <w:rFonts w:hint="eastAsia"/>
        </w:rPr>
        <w:t>具有突破性、超前性和被承认的滞后性，从</w:t>
      </w:r>
      <w:r>
        <w:rPr>
          <w:rFonts w:hint="eastAsia"/>
        </w:rPr>
        <w:t>1</w:t>
      </w:r>
      <w:r>
        <w:rPr>
          <w:rFonts w:hint="eastAsia"/>
        </w:rPr>
        <w:t>到</w:t>
      </w:r>
      <w:r>
        <w:rPr>
          <w:rFonts w:hint="eastAsia"/>
        </w:rPr>
        <w:t>N</w:t>
      </w:r>
      <w:r>
        <w:rPr>
          <w:rFonts w:hint="eastAsia"/>
        </w:rPr>
        <w:t>具有重复性，即时承认的特点。</w:t>
      </w:r>
    </w:p>
    <w:p w14:paraId="6FEDFA02" w14:textId="6DA02C84" w:rsidR="00AA0A43" w:rsidRPr="00AA0A43" w:rsidRDefault="00AA0A43" w:rsidP="00AA0A43">
      <w:pPr>
        <w:pStyle w:val="11"/>
        <w:ind w:firstLine="420"/>
      </w:pPr>
      <w:r>
        <w:rPr>
          <w:rFonts w:hint="eastAsia"/>
        </w:rPr>
        <w:t>相比于渐进性研究，从</w:t>
      </w:r>
      <w:r>
        <w:rPr>
          <w:rFonts w:hint="eastAsia"/>
        </w:rPr>
        <w:t>0</w:t>
      </w:r>
      <w:r>
        <w:rPr>
          <w:rFonts w:hint="eastAsia"/>
        </w:rPr>
        <w:t>到</w:t>
      </w:r>
      <w:r>
        <w:rPr>
          <w:rFonts w:hint="eastAsia"/>
        </w:rPr>
        <w:t>1</w:t>
      </w:r>
      <w:r>
        <w:rPr>
          <w:rFonts w:hint="eastAsia"/>
        </w:rPr>
        <w:t>的创新性程度更高，代表着科技创新过程中最具前瞻性的发展方向，有时甚至伴随着重大科学范式的转移，对科技发展产生深远影响。</w:t>
      </w:r>
    </w:p>
    <w:p w14:paraId="01B2A278" w14:textId="34D8BD7D" w:rsidR="00AA0A43" w:rsidRPr="00AA0A43" w:rsidRDefault="00AA0A43" w:rsidP="00AA0A43">
      <w:pPr>
        <w:pStyle w:val="11"/>
        <w:ind w:firstLine="420"/>
      </w:pPr>
      <w:r>
        <w:rPr>
          <w:rFonts w:hint="eastAsia"/>
        </w:rPr>
        <w:t>从</w:t>
      </w:r>
      <w:r>
        <w:rPr>
          <w:rFonts w:hint="eastAsia"/>
        </w:rPr>
        <w:t>0</w:t>
      </w:r>
      <w:r>
        <w:rPr>
          <w:rFonts w:hint="eastAsia"/>
        </w:rPr>
        <w:t>到</w:t>
      </w:r>
      <w:r>
        <w:rPr>
          <w:rFonts w:hint="eastAsia"/>
        </w:rPr>
        <w:t>1</w:t>
      </w:r>
      <w:r>
        <w:rPr>
          <w:rFonts w:hint="eastAsia"/>
        </w:rPr>
        <w:t>科学发现的产生机制及变革程度不同，目前没有统一分类标准，</w:t>
      </w:r>
      <w:r>
        <w:rPr>
          <w:rFonts w:hint="eastAsia"/>
        </w:rPr>
        <w:t>Cha-Cha-Cha</w:t>
      </w:r>
      <w:r>
        <w:rPr>
          <w:rFonts w:hint="eastAsia"/>
        </w:rPr>
        <w:t>理论有较大的影响力，</w:t>
      </w:r>
      <w:r>
        <w:rPr>
          <w:rFonts w:hint="eastAsia"/>
        </w:rPr>
        <w:t>Charge</w:t>
      </w:r>
      <w:r>
        <w:rPr>
          <w:rFonts w:hint="eastAsia"/>
        </w:rPr>
        <w:t>、</w:t>
      </w:r>
      <w:r>
        <w:rPr>
          <w:rFonts w:hint="eastAsia"/>
        </w:rPr>
        <w:t>Challenge</w:t>
      </w:r>
      <w:r>
        <w:rPr>
          <w:rFonts w:hint="eastAsia"/>
        </w:rPr>
        <w:t>、</w:t>
      </w:r>
      <w:r>
        <w:rPr>
          <w:rFonts w:hint="eastAsia"/>
        </w:rPr>
        <w:t>Chance</w:t>
      </w:r>
      <w:r>
        <w:rPr>
          <w:rFonts w:hint="eastAsia"/>
        </w:rPr>
        <w:t>分别代表攻克性、挑战性和机遇性。</w:t>
      </w:r>
    </w:p>
    <w:p w14:paraId="05038F67" w14:textId="3D0F97D5" w:rsidR="00AA0A43" w:rsidRDefault="00AA0A43" w:rsidP="00AA0A43">
      <w:pPr>
        <w:pStyle w:val="11"/>
        <w:ind w:firstLine="420"/>
      </w:pPr>
      <w:r>
        <w:rPr>
          <w:rFonts w:hint="eastAsia"/>
        </w:rPr>
        <w:t>2019</w:t>
      </w:r>
      <w:r>
        <w:rPr>
          <w:rFonts w:hint="eastAsia"/>
        </w:rPr>
        <w:t>年，</w:t>
      </w:r>
      <w:r>
        <w:rPr>
          <w:rFonts w:hint="eastAsia"/>
        </w:rPr>
        <w:t>Nature150</w:t>
      </w:r>
      <w:r>
        <w:rPr>
          <w:rFonts w:hint="eastAsia"/>
        </w:rPr>
        <w:t>周年纪念之际发表了一篇大规模数据分析的文章，文章指出，在过去百年，从上世纪</w:t>
      </w:r>
      <w:r>
        <w:rPr>
          <w:rFonts w:hint="eastAsia"/>
        </w:rPr>
        <w:t>30</w:t>
      </w:r>
      <w:r>
        <w:rPr>
          <w:rFonts w:hint="eastAsia"/>
        </w:rPr>
        <w:t>年代起，生物医学领域论文数占比逐渐增加，而物理学、化学的论文占比逐渐减少，从</w:t>
      </w:r>
      <w:r>
        <w:rPr>
          <w:rFonts w:hint="eastAsia"/>
        </w:rPr>
        <w:t>Top5</w:t>
      </w:r>
      <w:r>
        <w:rPr>
          <w:rFonts w:hint="eastAsia"/>
        </w:rPr>
        <w:t>关键词的变化可以看出，从极光、太阳等科学类的术语演变成细胞、</w:t>
      </w:r>
      <w:r>
        <w:rPr>
          <w:rFonts w:hint="eastAsia"/>
        </w:rPr>
        <w:t>DNA</w:t>
      </w:r>
      <w:r>
        <w:rPr>
          <w:rFonts w:hint="eastAsia"/>
        </w:rPr>
        <w:t>等生物医学领域的术语。</w:t>
      </w:r>
    </w:p>
    <w:p w14:paraId="283B07C1" w14:textId="41BCA221" w:rsidR="00AA0A43" w:rsidRDefault="00AA0A43" w:rsidP="00AA0A43">
      <w:pPr>
        <w:pStyle w:val="11"/>
        <w:ind w:firstLine="420"/>
      </w:pPr>
      <w:r w:rsidRPr="00AA0A43">
        <w:rPr>
          <w:rFonts w:hint="eastAsia"/>
        </w:rPr>
        <w:t>随着数据处理能力的提高，越来越多的平台开展多元数据平台的建设，为科技政策决策提供数据支持。</w:t>
      </w:r>
      <w:r w:rsidRPr="00AA0A43">
        <w:rPr>
          <w:rFonts w:hint="eastAsia"/>
        </w:rPr>
        <w:t>1999</w:t>
      </w:r>
      <w:r w:rsidRPr="00AA0A43">
        <w:rPr>
          <w:rFonts w:hint="eastAsia"/>
        </w:rPr>
        <w:t>年，卫生研究全球论坛发布报告提出了著名的</w:t>
      </w:r>
      <w:r w:rsidRPr="00AA0A43">
        <w:rPr>
          <w:rFonts w:hint="eastAsia"/>
        </w:rPr>
        <w:lastRenderedPageBreak/>
        <w:t>“</w:t>
      </w:r>
      <w:r w:rsidRPr="00AA0A43">
        <w:rPr>
          <w:rFonts w:hint="eastAsia"/>
        </w:rPr>
        <w:t>10/90gap</w:t>
      </w:r>
      <w:r w:rsidRPr="00AA0A43">
        <w:rPr>
          <w:rFonts w:hint="eastAsia"/>
        </w:rPr>
        <w:t>”问题，就是占全球</w:t>
      </w:r>
      <w:r w:rsidRPr="00AA0A43">
        <w:rPr>
          <w:rFonts w:hint="eastAsia"/>
        </w:rPr>
        <w:t>90%</w:t>
      </w:r>
      <w:r w:rsidRPr="00AA0A43">
        <w:rPr>
          <w:rFonts w:hint="eastAsia"/>
        </w:rPr>
        <w:t>的疾病负担的卫生问题仅投入不到</w:t>
      </w:r>
      <w:r w:rsidRPr="00AA0A43">
        <w:rPr>
          <w:rFonts w:hint="eastAsia"/>
        </w:rPr>
        <w:t>10%</w:t>
      </w:r>
      <w:r w:rsidRPr="00AA0A43">
        <w:rPr>
          <w:rFonts w:hint="eastAsia"/>
        </w:rPr>
        <w:t>的研究经费，引起了对健康需求与科技创新不平衡性的广泛关注。</w:t>
      </w:r>
      <w:r w:rsidRPr="00AA0A43">
        <w:rPr>
          <w:rFonts w:hint="eastAsia"/>
        </w:rPr>
        <w:t>2012</w:t>
      </w:r>
      <w:r w:rsidRPr="00AA0A43">
        <w:rPr>
          <w:rFonts w:hint="eastAsia"/>
        </w:rPr>
        <w:t>年起，世界卫生组织通过全球卫生研发观测站更精准收集分析不同国家地区的健康科技相关数据，如资助规模、资助机构、论文、专利、临床试验等，旨在识别面向健康需求的科研优先事项，形成健康科技创新地图，识别科研优先事项，建立合作网络，评估卓越与创新中心。</w:t>
      </w:r>
    </w:p>
    <w:p w14:paraId="5229DACE" w14:textId="7B1D78E0" w:rsidR="00AA0A43" w:rsidRDefault="00AA0A43" w:rsidP="00AA0A43">
      <w:pPr>
        <w:pStyle w:val="11"/>
        <w:ind w:firstLine="420"/>
        <w:rPr>
          <w:rFonts w:hint="eastAsia"/>
        </w:rPr>
      </w:pPr>
      <w:r w:rsidRPr="00AA0A43">
        <w:rPr>
          <w:rFonts w:hint="eastAsia"/>
        </w:rPr>
        <w:t>世界卫生组织倡导“</w:t>
      </w:r>
      <w:r w:rsidRPr="00AA0A43">
        <w:rPr>
          <w:rFonts w:hint="eastAsia"/>
        </w:rPr>
        <w:t>Health In All Policies</w:t>
      </w:r>
      <w:r w:rsidRPr="00AA0A43">
        <w:rPr>
          <w:rFonts w:hint="eastAsia"/>
        </w:rPr>
        <w:t>”，我国卫生方针同样是“健康融入所有政策”，健康问题要进入所有学科、政策、行业，方成其事。健康科技是科技自立自强的重要方面，是健康产业发展的重要源头，是维护国家安全的重要力量，是建设“健康中国”的重要基石。</w:t>
      </w:r>
    </w:p>
    <w:sectPr w:rsidR="00AA0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B8EC" w14:textId="77777777" w:rsidR="009647E8" w:rsidRDefault="009647E8" w:rsidP="00E46283">
      <w:r>
        <w:separator/>
      </w:r>
    </w:p>
  </w:endnote>
  <w:endnote w:type="continuationSeparator" w:id="0">
    <w:p w14:paraId="7451840E" w14:textId="77777777" w:rsidR="009647E8" w:rsidRDefault="009647E8" w:rsidP="00E46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9F5EB" w14:textId="77777777" w:rsidR="009647E8" w:rsidRDefault="009647E8" w:rsidP="00E46283">
      <w:r>
        <w:separator/>
      </w:r>
    </w:p>
  </w:footnote>
  <w:footnote w:type="continuationSeparator" w:id="0">
    <w:p w14:paraId="31393D6F" w14:textId="77777777" w:rsidR="009647E8" w:rsidRDefault="009647E8" w:rsidP="00E46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D5"/>
    <w:rsid w:val="000B3C31"/>
    <w:rsid w:val="00482CF3"/>
    <w:rsid w:val="00637C22"/>
    <w:rsid w:val="007A55AE"/>
    <w:rsid w:val="009647E8"/>
    <w:rsid w:val="009D0FDE"/>
    <w:rsid w:val="00AA0A43"/>
    <w:rsid w:val="00D607C6"/>
    <w:rsid w:val="00E46283"/>
    <w:rsid w:val="00EA3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B5E01"/>
  <w15:chartTrackingRefBased/>
  <w15:docId w15:val="{AD308316-D880-4198-B57B-3C5450C0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E462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6283"/>
    <w:rPr>
      <w:rFonts w:ascii="Times New Roman" w:eastAsia="宋体" w:hAnsi="Times New Roman"/>
      <w:sz w:val="18"/>
      <w:szCs w:val="18"/>
    </w:rPr>
  </w:style>
  <w:style w:type="paragraph" w:styleId="a6">
    <w:name w:val="footer"/>
    <w:basedOn w:val="a"/>
    <w:link w:val="a7"/>
    <w:uiPriority w:val="99"/>
    <w:unhideWhenUsed/>
    <w:rsid w:val="00E46283"/>
    <w:pPr>
      <w:tabs>
        <w:tab w:val="center" w:pos="4153"/>
        <w:tab w:val="right" w:pos="8306"/>
      </w:tabs>
      <w:snapToGrid w:val="0"/>
      <w:jc w:val="left"/>
    </w:pPr>
    <w:rPr>
      <w:sz w:val="18"/>
      <w:szCs w:val="18"/>
    </w:rPr>
  </w:style>
  <w:style w:type="character" w:customStyle="1" w:styleId="a7">
    <w:name w:val="页脚 字符"/>
    <w:basedOn w:val="a0"/>
    <w:link w:val="a6"/>
    <w:uiPriority w:val="99"/>
    <w:rsid w:val="00E46283"/>
    <w:rPr>
      <w:rFonts w:ascii="Times New Roman" w:eastAsia="宋体" w:hAnsi="Times New Roman"/>
      <w:sz w:val="18"/>
      <w:szCs w:val="18"/>
    </w:rPr>
  </w:style>
  <w:style w:type="paragraph" w:customStyle="1" w:styleId="11">
    <w:name w:val="样式1"/>
    <w:basedOn w:val="a"/>
    <w:link w:val="12"/>
    <w:qFormat/>
    <w:rsid w:val="00E46283"/>
    <w:pPr>
      <w:spacing w:line="312" w:lineRule="auto"/>
    </w:pPr>
    <w:rPr>
      <w:sz w:val="24"/>
      <w:szCs w:val="28"/>
    </w:rPr>
  </w:style>
  <w:style w:type="character" w:customStyle="1" w:styleId="12">
    <w:name w:val="样式1 字符"/>
    <w:basedOn w:val="a0"/>
    <w:link w:val="11"/>
    <w:rsid w:val="00E46283"/>
    <w:rPr>
      <w:rFonts w:ascii="Times New Roman" w:eastAsia="宋体" w:hAnsi="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48685">
      <w:bodyDiv w:val="1"/>
      <w:marLeft w:val="0"/>
      <w:marRight w:val="0"/>
      <w:marTop w:val="0"/>
      <w:marBottom w:val="0"/>
      <w:divBdr>
        <w:top w:val="none" w:sz="0" w:space="0" w:color="auto"/>
        <w:left w:val="none" w:sz="0" w:space="0" w:color="auto"/>
        <w:bottom w:val="none" w:sz="0" w:space="0" w:color="auto"/>
        <w:right w:val="none" w:sz="0" w:space="0" w:color="auto"/>
      </w:divBdr>
    </w:div>
    <w:div w:id="864488027">
      <w:bodyDiv w:val="1"/>
      <w:marLeft w:val="0"/>
      <w:marRight w:val="0"/>
      <w:marTop w:val="0"/>
      <w:marBottom w:val="0"/>
      <w:divBdr>
        <w:top w:val="none" w:sz="0" w:space="0" w:color="auto"/>
        <w:left w:val="none" w:sz="0" w:space="0" w:color="auto"/>
        <w:bottom w:val="none" w:sz="0" w:space="0" w:color="auto"/>
        <w:right w:val="none" w:sz="0" w:space="0" w:color="auto"/>
      </w:divBdr>
    </w:div>
    <w:div w:id="1501508683">
      <w:bodyDiv w:val="1"/>
      <w:marLeft w:val="0"/>
      <w:marRight w:val="0"/>
      <w:marTop w:val="0"/>
      <w:marBottom w:val="0"/>
      <w:divBdr>
        <w:top w:val="none" w:sz="0" w:space="0" w:color="auto"/>
        <w:left w:val="none" w:sz="0" w:space="0" w:color="auto"/>
        <w:bottom w:val="none" w:sz="0" w:space="0" w:color="auto"/>
        <w:right w:val="none" w:sz="0" w:space="0" w:color="auto"/>
      </w:divBdr>
    </w:div>
    <w:div w:id="1530604302">
      <w:bodyDiv w:val="1"/>
      <w:marLeft w:val="0"/>
      <w:marRight w:val="0"/>
      <w:marTop w:val="0"/>
      <w:marBottom w:val="0"/>
      <w:divBdr>
        <w:top w:val="none" w:sz="0" w:space="0" w:color="auto"/>
        <w:left w:val="none" w:sz="0" w:space="0" w:color="auto"/>
        <w:bottom w:val="none" w:sz="0" w:space="0" w:color="auto"/>
        <w:right w:val="none" w:sz="0" w:space="0" w:color="auto"/>
      </w:divBdr>
    </w:div>
    <w:div w:id="183109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4</cp:revision>
  <dcterms:created xsi:type="dcterms:W3CDTF">2023-05-05T06:34:00Z</dcterms:created>
  <dcterms:modified xsi:type="dcterms:W3CDTF">2023-05-05T06:39:00Z</dcterms:modified>
</cp:coreProperties>
</file>