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22B010" w14:textId="77777777" w:rsidR="001679D2" w:rsidRDefault="001679D2" w:rsidP="001679D2">
      <w:pPr>
        <w:pStyle w:val="2"/>
      </w:pPr>
      <w:r>
        <w:rPr>
          <w:rFonts w:hint="eastAsia"/>
        </w:rPr>
        <w:t>上半学期内容</w:t>
      </w:r>
    </w:p>
    <w:p w14:paraId="5AC9478D" w14:textId="77777777" w:rsidR="001679D2" w:rsidRDefault="001679D2" w:rsidP="001679D2">
      <w:pPr>
        <w:pStyle w:val="4"/>
      </w:pPr>
      <w:r>
        <w:rPr>
          <w:rFonts w:hint="eastAsia"/>
        </w:rPr>
        <w:t>第一章 智能交通系统概述（了解）</w:t>
      </w:r>
    </w:p>
    <w:p w14:paraId="76CAE23B" w14:textId="77777777" w:rsidR="001679D2" w:rsidRDefault="001679D2" w:rsidP="001679D2">
      <w:r>
        <w:t>1</w:t>
      </w:r>
      <w:r>
        <w:rPr>
          <w:rFonts w:hint="eastAsia"/>
        </w:rPr>
        <w:t>、交通问题产生的缘由</w:t>
      </w:r>
    </w:p>
    <w:p w14:paraId="6055F4DB" w14:textId="77777777" w:rsidR="001679D2" w:rsidRDefault="001679D2" w:rsidP="001679D2">
      <w:r>
        <w:tab/>
      </w:r>
      <w:r>
        <w:rPr>
          <w:rFonts w:hint="eastAsia"/>
        </w:rPr>
        <w:t>交通拥堵、交通安全、交通系统运行效率低、空气污染严重、能源消耗增加</w:t>
      </w:r>
    </w:p>
    <w:p w14:paraId="5C9F6679" w14:textId="77777777" w:rsidR="001679D2" w:rsidRDefault="001679D2" w:rsidP="001679D2">
      <w:r>
        <w:rPr>
          <w:rFonts w:hint="eastAsia"/>
        </w:rPr>
        <w:t>2</w:t>
      </w:r>
      <w:r>
        <w:rPr>
          <w:rFonts w:hint="eastAsia"/>
        </w:rPr>
        <w:t>、了解</w:t>
      </w:r>
      <w:r>
        <w:rPr>
          <w:rFonts w:hint="eastAsia"/>
        </w:rPr>
        <w:t>I</w:t>
      </w:r>
      <w:r>
        <w:t>TS</w:t>
      </w:r>
      <w:r>
        <w:rPr>
          <w:rFonts w:hint="eastAsia"/>
        </w:rPr>
        <w:t>在交通运输系统中的作用</w:t>
      </w:r>
    </w:p>
    <w:p w14:paraId="14599849" w14:textId="163CF30F" w:rsidR="001679D2" w:rsidRDefault="004F7FC7" w:rsidP="001679D2">
      <w:r>
        <w:rPr>
          <w:noProof/>
        </w:rPr>
        <w:drawing>
          <wp:inline distT="0" distB="0" distL="0" distR="0" wp14:anchorId="3B45532D" wp14:editId="0408375C">
            <wp:extent cx="5274310" cy="18872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87220"/>
                    </a:xfrm>
                    <a:prstGeom prst="rect">
                      <a:avLst/>
                    </a:prstGeom>
                  </pic:spPr>
                </pic:pic>
              </a:graphicData>
            </a:graphic>
          </wp:inline>
        </w:drawing>
      </w:r>
      <w:r w:rsidR="001679D2">
        <w:rPr>
          <w:rFonts w:hint="eastAsia"/>
        </w:rPr>
        <w:t>3</w:t>
      </w:r>
      <w:r w:rsidR="001679D2">
        <w:rPr>
          <w:rFonts w:hint="eastAsia"/>
        </w:rPr>
        <w:t>、</w:t>
      </w:r>
      <w:r w:rsidR="001679D2">
        <w:t>ITS</w:t>
      </w:r>
      <w:r w:rsidR="001679D2">
        <w:rPr>
          <w:rFonts w:hint="eastAsia"/>
        </w:rPr>
        <w:t>的分类</w:t>
      </w:r>
    </w:p>
    <w:p w14:paraId="4C33F70B" w14:textId="77777777" w:rsidR="001679D2" w:rsidRDefault="001679D2" w:rsidP="001679D2">
      <w:r>
        <w:tab/>
      </w:r>
      <w:r>
        <w:rPr>
          <w:rFonts w:hint="eastAsia"/>
        </w:rPr>
        <w:t>智能设施系统和智能车辆系统（应用领域）</w:t>
      </w:r>
    </w:p>
    <w:p w14:paraId="009948A0" w14:textId="4BA9BE29" w:rsidR="001679D2" w:rsidRDefault="001679D2" w:rsidP="001679D2">
      <w:r>
        <w:tab/>
      </w:r>
      <w:r>
        <w:rPr>
          <w:rFonts w:hint="eastAsia"/>
        </w:rPr>
        <w:t>需求管理与交通管理角度</w:t>
      </w:r>
    </w:p>
    <w:p w14:paraId="49F10AF4" w14:textId="2A830A64" w:rsidR="0088420D" w:rsidRPr="0088420D" w:rsidRDefault="0088420D" w:rsidP="001679D2">
      <w:r>
        <w:tab/>
      </w:r>
      <w:r>
        <w:rPr>
          <w:rFonts w:hint="eastAsia"/>
        </w:rPr>
        <w:t>出行前、出行中（其它分类</w:t>
      </w:r>
    </w:p>
    <w:p w14:paraId="1383DD9F" w14:textId="77777777" w:rsidR="001679D2" w:rsidRDefault="001679D2" w:rsidP="001679D2">
      <w:pPr>
        <w:pStyle w:val="4"/>
      </w:pPr>
      <w:r>
        <w:rPr>
          <w:rFonts w:hint="eastAsia"/>
        </w:rPr>
        <w:t xml:space="preserve">第二章 </w:t>
      </w:r>
      <w:r>
        <w:t>ITS</w:t>
      </w:r>
      <w:r>
        <w:rPr>
          <w:rFonts w:hint="eastAsia"/>
        </w:rPr>
        <w:t>的系统效应（？）</w:t>
      </w:r>
    </w:p>
    <w:p w14:paraId="44D9D8C8" w14:textId="77777777" w:rsidR="001679D2" w:rsidRDefault="001679D2" w:rsidP="001679D2">
      <w:r>
        <w:rPr>
          <w:rFonts w:hint="eastAsia"/>
        </w:rPr>
        <w:t>1</w:t>
      </w:r>
      <w:r>
        <w:rPr>
          <w:rFonts w:hint="eastAsia"/>
        </w:rPr>
        <w:t>、</w:t>
      </w:r>
      <w:r w:rsidRPr="00795558">
        <w:rPr>
          <w:rFonts w:hint="eastAsia"/>
        </w:rPr>
        <w:t>了解</w:t>
      </w:r>
      <w:r w:rsidRPr="00795558">
        <w:rPr>
          <w:rFonts w:hint="eastAsia"/>
        </w:rPr>
        <w:t>ITS</w:t>
      </w:r>
      <w:r w:rsidRPr="00795558">
        <w:rPr>
          <w:rFonts w:hint="eastAsia"/>
        </w:rPr>
        <w:t>对人</w:t>
      </w:r>
      <w:r w:rsidRPr="00795558">
        <w:rPr>
          <w:rFonts w:hint="eastAsia"/>
        </w:rPr>
        <w:t>-</w:t>
      </w:r>
      <w:r w:rsidRPr="00795558">
        <w:rPr>
          <w:rFonts w:hint="eastAsia"/>
        </w:rPr>
        <w:t>环境</w:t>
      </w:r>
      <w:r w:rsidRPr="00795558">
        <w:rPr>
          <w:rFonts w:hint="eastAsia"/>
        </w:rPr>
        <w:t>-</w:t>
      </w:r>
      <w:r>
        <w:rPr>
          <w:rFonts w:hint="eastAsia"/>
        </w:rPr>
        <w:t>社会经济效益</w:t>
      </w:r>
      <w:r w:rsidRPr="00795558">
        <w:rPr>
          <w:rFonts w:hint="eastAsia"/>
        </w:rPr>
        <w:t>三方的影响</w:t>
      </w:r>
      <w:r w:rsidRPr="00795558">
        <w:rPr>
          <w:rFonts w:hint="eastAsia"/>
        </w:rPr>
        <w:t xml:space="preserve"> </w:t>
      </w:r>
    </w:p>
    <w:p w14:paraId="745E4296" w14:textId="0380CF19" w:rsidR="001679D2" w:rsidRDefault="001679D2" w:rsidP="001679D2">
      <w:r>
        <w:tab/>
      </w:r>
      <w:r>
        <w:rPr>
          <w:rFonts w:hint="eastAsia"/>
        </w:rPr>
        <w:t>·对车辆尾气排放的影响</w:t>
      </w:r>
      <w:r w:rsidR="00E859AB">
        <w:rPr>
          <w:rFonts w:hint="eastAsia"/>
        </w:rPr>
        <w:t>（环境角度）</w:t>
      </w:r>
    </w:p>
    <w:p w14:paraId="2D365704" w14:textId="49FE3116" w:rsidR="00E859AB" w:rsidRDefault="001679D2" w:rsidP="001679D2">
      <w:r>
        <w:tab/>
      </w:r>
      <w:r>
        <w:rPr>
          <w:rFonts w:hint="eastAsia"/>
        </w:rPr>
        <w:t>·对出行时间可靠度影响</w:t>
      </w:r>
      <w:r w:rsidR="00E859AB">
        <w:rPr>
          <w:rFonts w:hint="eastAsia"/>
        </w:rPr>
        <w:t>（人</w:t>
      </w:r>
      <w:r w:rsidR="00E859AB">
        <w:rPr>
          <w:rFonts w:hint="eastAsia"/>
        </w:rPr>
        <w:t>/</w:t>
      </w:r>
      <w:r w:rsidR="00E859AB">
        <w:rPr>
          <w:rFonts w:hint="eastAsia"/>
        </w:rPr>
        <w:t>经济角度）</w:t>
      </w:r>
    </w:p>
    <w:p w14:paraId="5F2D796A" w14:textId="05D7A90D" w:rsidR="001679D2" w:rsidRDefault="00397F93" w:rsidP="00397F93">
      <w:pPr>
        <w:ind w:left="420" w:firstLine="420"/>
      </w:pPr>
      <w:r>
        <w:rPr>
          <w:rFonts w:hint="eastAsia"/>
        </w:rPr>
        <w:t>行程时间可靠度：标准差、预留时间指标、行程时间变动指数</w:t>
      </w:r>
      <w:r w:rsidR="00D44D06">
        <w:rPr>
          <w:rFonts w:hint="eastAsia"/>
        </w:rPr>
        <w:t>（反映路网形成时间的随机波动特性）</w:t>
      </w:r>
    </w:p>
    <w:p w14:paraId="1ED1E664" w14:textId="0C5CA55B" w:rsidR="0006480F" w:rsidRDefault="0006480F" w:rsidP="001679D2">
      <w:r>
        <w:tab/>
      </w:r>
      <w:r>
        <w:tab/>
      </w:r>
      <w:r>
        <w:rPr>
          <w:rFonts w:hint="eastAsia"/>
        </w:rPr>
        <w:t>通过</w:t>
      </w:r>
      <w:r w:rsidR="00911A9E">
        <w:rPr>
          <w:rFonts w:hint="eastAsia"/>
        </w:rPr>
        <w:t>需求管理减少交通流量</w:t>
      </w:r>
    </w:p>
    <w:p w14:paraId="6E97BA56" w14:textId="3D19E6BF" w:rsidR="001679D2" w:rsidRDefault="001679D2" w:rsidP="001679D2">
      <w:r>
        <w:tab/>
      </w:r>
      <w:r>
        <w:rPr>
          <w:rFonts w:hint="eastAsia"/>
        </w:rPr>
        <w:t>·对出行方式选择的影响</w:t>
      </w:r>
    </w:p>
    <w:p w14:paraId="4DD4657C" w14:textId="77777777" w:rsidR="001679D2" w:rsidRDefault="001679D2" w:rsidP="001679D2">
      <w:r>
        <w:t>2</w:t>
      </w:r>
      <w:r>
        <w:rPr>
          <w:rFonts w:hint="eastAsia"/>
        </w:rPr>
        <w:t>、</w:t>
      </w:r>
      <w:r w:rsidRPr="00795558">
        <w:rPr>
          <w:rFonts w:hint="eastAsia"/>
        </w:rPr>
        <w:t>理解</w:t>
      </w:r>
      <w:r w:rsidRPr="00795558">
        <w:rPr>
          <w:rFonts w:hint="eastAsia"/>
        </w:rPr>
        <w:t>ITS</w:t>
      </w:r>
      <w:r w:rsidRPr="00795558">
        <w:rPr>
          <w:rFonts w:hint="eastAsia"/>
        </w:rPr>
        <w:t>对交通需求或供给产生的影响</w:t>
      </w:r>
    </w:p>
    <w:p w14:paraId="684623C8" w14:textId="2E963842" w:rsidR="001679D2" w:rsidRPr="00795558" w:rsidRDefault="004A179B" w:rsidP="001679D2">
      <w:r>
        <w:rPr>
          <w:noProof/>
        </w:rPr>
        <w:lastRenderedPageBreak/>
        <w:drawing>
          <wp:inline distT="0" distB="0" distL="0" distR="0" wp14:anchorId="53F8FCF0" wp14:editId="53A92063">
            <wp:extent cx="2501835" cy="204762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4920" cy="2050147"/>
                    </a:xfrm>
                    <a:prstGeom prst="rect">
                      <a:avLst/>
                    </a:prstGeom>
                  </pic:spPr>
                </pic:pic>
              </a:graphicData>
            </a:graphic>
          </wp:inline>
        </w:drawing>
      </w:r>
    </w:p>
    <w:p w14:paraId="65D79269" w14:textId="77777777" w:rsidR="001679D2" w:rsidRPr="00745D41" w:rsidRDefault="001679D2" w:rsidP="001679D2">
      <w:pPr>
        <w:rPr>
          <w:color w:val="FF0000"/>
        </w:rPr>
      </w:pPr>
      <w:r w:rsidRPr="00745D41">
        <w:rPr>
          <w:color w:val="FF0000"/>
        </w:rPr>
        <w:t>3</w:t>
      </w:r>
      <w:r w:rsidRPr="00745D41">
        <w:rPr>
          <w:rFonts w:hint="eastAsia"/>
          <w:color w:val="FF0000"/>
        </w:rPr>
        <w:t>、从</w:t>
      </w:r>
      <w:r w:rsidRPr="00745D41">
        <w:rPr>
          <w:rFonts w:hint="eastAsia"/>
          <w:color w:val="FF0000"/>
        </w:rPr>
        <w:t>ITS</w:t>
      </w:r>
      <w:r w:rsidRPr="00745D41">
        <w:rPr>
          <w:rFonts w:hint="eastAsia"/>
          <w:color w:val="FF0000"/>
        </w:rPr>
        <w:t>系统的角度来分析发展公共交通的意义</w:t>
      </w:r>
    </w:p>
    <w:p w14:paraId="0F4ABA0C" w14:textId="77777777" w:rsidR="006D6FFA" w:rsidRDefault="006D6FFA" w:rsidP="006D6FFA">
      <w:r>
        <w:rPr>
          <w:noProof/>
        </w:rPr>
        <w:drawing>
          <wp:inline distT="0" distB="0" distL="0" distR="0" wp14:anchorId="0774857F" wp14:editId="1C321FB9">
            <wp:extent cx="1972690" cy="1643196"/>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5702" cy="1645705"/>
                    </a:xfrm>
                    <a:prstGeom prst="rect">
                      <a:avLst/>
                    </a:prstGeom>
                  </pic:spPr>
                </pic:pic>
              </a:graphicData>
            </a:graphic>
          </wp:inline>
        </w:drawing>
      </w:r>
      <w:r>
        <w:rPr>
          <w:noProof/>
        </w:rPr>
        <w:drawing>
          <wp:inline distT="0" distB="0" distL="0" distR="0" wp14:anchorId="49F7B3BB" wp14:editId="3EB6D743">
            <wp:extent cx="2568265" cy="1624569"/>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2916" cy="1633836"/>
                    </a:xfrm>
                    <a:prstGeom prst="rect">
                      <a:avLst/>
                    </a:prstGeom>
                  </pic:spPr>
                </pic:pic>
              </a:graphicData>
            </a:graphic>
          </wp:inline>
        </w:drawing>
      </w:r>
    </w:p>
    <w:p w14:paraId="1A18AF6C" w14:textId="1BD35C8B" w:rsidR="001679D2" w:rsidRPr="006D6FFA" w:rsidRDefault="006D6FFA" w:rsidP="001679D2">
      <w:r w:rsidRPr="0038095C">
        <w:rPr>
          <w:rFonts w:hint="eastAsia"/>
        </w:rPr>
        <w:t>改进公共交通运行状况既有利于公交出行，也有利于私家车出行，达到“双赢”的目的</w:t>
      </w:r>
      <w:r>
        <w:rPr>
          <w:rFonts w:hint="eastAsia"/>
        </w:rPr>
        <w:t>。</w:t>
      </w:r>
    </w:p>
    <w:p w14:paraId="400E7D94" w14:textId="77777777" w:rsidR="001679D2" w:rsidRDefault="001679D2" w:rsidP="001679D2">
      <w:pPr>
        <w:pStyle w:val="4"/>
      </w:pPr>
      <w:r>
        <w:rPr>
          <w:rFonts w:hint="eastAsia"/>
        </w:rPr>
        <w:t xml:space="preserve">第三章 </w:t>
      </w:r>
      <w:r>
        <w:t>ITS</w:t>
      </w:r>
      <w:r>
        <w:rPr>
          <w:rFonts w:hint="eastAsia"/>
        </w:rPr>
        <w:t>的理论基础与模型（交通控制理论）</w:t>
      </w:r>
    </w:p>
    <w:p w14:paraId="06F46B37" w14:textId="77777777" w:rsidR="001679D2" w:rsidRDefault="001679D2" w:rsidP="001679D2">
      <w:r>
        <w:rPr>
          <w:rFonts w:hint="eastAsia"/>
        </w:rPr>
        <w:t>1</w:t>
      </w:r>
      <w:r>
        <w:rPr>
          <w:rFonts w:hint="eastAsia"/>
        </w:rPr>
        <w:t>、</w:t>
      </w:r>
      <w:r w:rsidRPr="0071559C">
        <w:rPr>
          <w:rFonts w:hint="eastAsia"/>
        </w:rPr>
        <w:t>了解基本系统理论，系统的基本构成（输入、输出、系统状态）及系统理论在交通中的应用</w:t>
      </w:r>
    </w:p>
    <w:p w14:paraId="69C1C54A" w14:textId="09FCD122" w:rsidR="001679D2" w:rsidRDefault="001679D2" w:rsidP="001679D2">
      <w:r>
        <w:rPr>
          <w:rFonts w:hint="eastAsia"/>
        </w:rPr>
        <w:t>·输入：</w:t>
      </w:r>
      <w:r>
        <w:rPr>
          <w:rFonts w:hint="eastAsia"/>
        </w:rPr>
        <w:t xml:space="preserve">- </w:t>
      </w:r>
      <w:r>
        <w:rPr>
          <w:rFonts w:hint="eastAsia"/>
        </w:rPr>
        <w:t>可控输入</w:t>
      </w:r>
      <w:r w:rsidR="00155122">
        <w:rPr>
          <w:rFonts w:hint="eastAsia"/>
        </w:rPr>
        <w:t xml:space="preserve"> </w:t>
      </w:r>
      <w:r>
        <w:rPr>
          <w:rFonts w:hint="eastAsia"/>
        </w:rPr>
        <w:t xml:space="preserve">- </w:t>
      </w:r>
      <w:r>
        <w:rPr>
          <w:rFonts w:hint="eastAsia"/>
        </w:rPr>
        <w:t>干扰</w:t>
      </w:r>
    </w:p>
    <w:p w14:paraId="479769BC" w14:textId="6CD1B26D" w:rsidR="00917CD4" w:rsidRDefault="00917CD4" w:rsidP="001679D2">
      <w:r>
        <w:rPr>
          <w:noProof/>
        </w:rPr>
        <w:drawing>
          <wp:inline distT="0" distB="0" distL="0" distR="0" wp14:anchorId="43B6F23D" wp14:editId="78A6FAC0">
            <wp:extent cx="5274310" cy="145224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52245"/>
                    </a:xfrm>
                    <a:prstGeom prst="rect">
                      <a:avLst/>
                    </a:prstGeom>
                  </pic:spPr>
                </pic:pic>
              </a:graphicData>
            </a:graphic>
          </wp:inline>
        </w:drawing>
      </w:r>
    </w:p>
    <w:p w14:paraId="49BA9D72" w14:textId="67F60E4C" w:rsidR="001679D2" w:rsidRDefault="001679D2" w:rsidP="001679D2">
      <w:r>
        <w:rPr>
          <w:rFonts w:hint="eastAsia"/>
        </w:rPr>
        <w:t>·输出：系统可测量的结果，通常用于系统监控以及系统性能评价</w:t>
      </w:r>
    </w:p>
    <w:p w14:paraId="658F71F1" w14:textId="28497152" w:rsidR="007F57D6" w:rsidRDefault="007F57D6" w:rsidP="001679D2">
      <w:r>
        <w:rPr>
          <w:noProof/>
        </w:rPr>
        <w:lastRenderedPageBreak/>
        <w:drawing>
          <wp:inline distT="0" distB="0" distL="0" distR="0" wp14:anchorId="248D2F82" wp14:editId="5F5D2A9A">
            <wp:extent cx="5274310" cy="8324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32485"/>
                    </a:xfrm>
                    <a:prstGeom prst="rect">
                      <a:avLst/>
                    </a:prstGeom>
                  </pic:spPr>
                </pic:pic>
              </a:graphicData>
            </a:graphic>
          </wp:inline>
        </w:drawing>
      </w:r>
    </w:p>
    <w:p w14:paraId="1736F808" w14:textId="77777777" w:rsidR="001679D2" w:rsidRDefault="001679D2" w:rsidP="001679D2">
      <w:r>
        <w:rPr>
          <w:rFonts w:hint="eastAsia"/>
        </w:rPr>
        <w:t>·系统状态</w:t>
      </w:r>
    </w:p>
    <w:p w14:paraId="32D607AD" w14:textId="77777777" w:rsidR="001679D2" w:rsidRDefault="001679D2" w:rsidP="001679D2">
      <w:r>
        <w:rPr>
          <w:rFonts w:hint="eastAsia"/>
        </w:rPr>
        <w:t xml:space="preserve">- </w:t>
      </w:r>
      <w:r>
        <w:rPr>
          <w:rFonts w:hint="eastAsia"/>
        </w:rPr>
        <w:t>表明系统当前的运行情况</w:t>
      </w:r>
    </w:p>
    <w:p w14:paraId="57F1373C" w14:textId="77777777" w:rsidR="001679D2" w:rsidRDefault="001679D2" w:rsidP="001679D2">
      <w:r>
        <w:rPr>
          <w:rFonts w:hint="eastAsia"/>
        </w:rPr>
        <w:t xml:space="preserve">- </w:t>
      </w:r>
      <w:r>
        <w:rPr>
          <w:rFonts w:hint="eastAsia"/>
        </w:rPr>
        <w:t>如果系统的当前状态已知，未来状态也可以通过控制输入确定</w:t>
      </w:r>
    </w:p>
    <w:p w14:paraId="5BE0EC43" w14:textId="7B433370" w:rsidR="001679D2" w:rsidRPr="0071559C" w:rsidRDefault="00C42FEE" w:rsidP="001679D2">
      <w:r>
        <w:rPr>
          <w:noProof/>
        </w:rPr>
        <w:drawing>
          <wp:inline distT="0" distB="0" distL="0" distR="0" wp14:anchorId="5C1942DA" wp14:editId="4C5347FC">
            <wp:extent cx="3595607" cy="2246713"/>
            <wp:effectExtent l="0" t="0" r="508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1109" cy="2256399"/>
                    </a:xfrm>
                    <a:prstGeom prst="rect">
                      <a:avLst/>
                    </a:prstGeom>
                  </pic:spPr>
                </pic:pic>
              </a:graphicData>
            </a:graphic>
          </wp:inline>
        </w:drawing>
      </w:r>
    </w:p>
    <w:p w14:paraId="5ED49CA8" w14:textId="77777777" w:rsidR="001679D2" w:rsidRDefault="001679D2" w:rsidP="001679D2">
      <w:r w:rsidRPr="0071559C">
        <w:rPr>
          <w:rFonts w:hint="eastAsia"/>
        </w:rPr>
        <w:t xml:space="preserve">2. </w:t>
      </w:r>
      <w:r w:rsidRPr="0071559C">
        <w:rPr>
          <w:rFonts w:hint="eastAsia"/>
        </w:rPr>
        <w:t>理解系统稳定性概念，能够解释一个控制系统的稳定性</w:t>
      </w:r>
    </w:p>
    <w:p w14:paraId="1D8ABC77" w14:textId="721AFFCA" w:rsidR="001679D2" w:rsidRDefault="001679D2" w:rsidP="001679D2">
      <w:pPr>
        <w:ind w:firstLine="420"/>
      </w:pPr>
      <w:r w:rsidRPr="00B84112">
        <w:rPr>
          <w:rFonts w:hint="eastAsia"/>
        </w:rPr>
        <w:t>系统稳定性是指当系统的输入量恒定时，经过一段时间系统状态将趋于某一特定状态。</w:t>
      </w:r>
    </w:p>
    <w:p w14:paraId="10D3E49E" w14:textId="570624A5" w:rsidR="00C42FEE" w:rsidRPr="0071559C" w:rsidRDefault="00C42FEE" w:rsidP="00C42FEE">
      <w:r>
        <w:rPr>
          <w:noProof/>
        </w:rPr>
        <w:drawing>
          <wp:inline distT="0" distB="0" distL="0" distR="0" wp14:anchorId="21B8A3E3" wp14:editId="37EB01CB">
            <wp:extent cx="5274310" cy="10750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75055"/>
                    </a:xfrm>
                    <a:prstGeom prst="rect">
                      <a:avLst/>
                    </a:prstGeom>
                  </pic:spPr>
                </pic:pic>
              </a:graphicData>
            </a:graphic>
          </wp:inline>
        </w:drawing>
      </w:r>
    </w:p>
    <w:p w14:paraId="6E6CD621" w14:textId="77777777" w:rsidR="001679D2" w:rsidRPr="00043257" w:rsidRDefault="001679D2" w:rsidP="001679D2">
      <w:pPr>
        <w:rPr>
          <w:b/>
          <w:color w:val="C00000"/>
        </w:rPr>
      </w:pPr>
      <w:r w:rsidRPr="00043257">
        <w:rPr>
          <w:rFonts w:hint="eastAsia"/>
          <w:b/>
          <w:color w:val="C00000"/>
        </w:rPr>
        <w:t xml:space="preserve">3. </w:t>
      </w:r>
      <w:r w:rsidRPr="00043257">
        <w:rPr>
          <w:rFonts w:hint="eastAsia"/>
          <w:b/>
          <w:color w:val="C00000"/>
        </w:rPr>
        <w:t>能够举例说明交通系统中存在的稳定状态和不稳定状态的各种情形</w:t>
      </w:r>
    </w:p>
    <w:p w14:paraId="605F92F8" w14:textId="77777777" w:rsidR="001679D2" w:rsidRPr="004B2B21" w:rsidRDefault="001679D2" w:rsidP="001679D2">
      <w:pPr>
        <w:rPr>
          <w:b/>
        </w:rPr>
      </w:pPr>
      <w:r>
        <w:rPr>
          <w:rFonts w:hint="eastAsia"/>
          <w:b/>
        </w:rPr>
        <w:t>·</w:t>
      </w:r>
      <w:r w:rsidRPr="004B2B21">
        <w:rPr>
          <w:rFonts w:hint="eastAsia"/>
          <w:b/>
        </w:rPr>
        <w:t>高速路：</w:t>
      </w:r>
    </w:p>
    <w:p w14:paraId="4D960BFC" w14:textId="77777777" w:rsidR="001679D2" w:rsidRDefault="001679D2" w:rsidP="001679D2">
      <w:r>
        <w:rPr>
          <w:rFonts w:hint="eastAsia"/>
        </w:rPr>
        <w:t>①</w:t>
      </w:r>
      <w:r>
        <w:rPr>
          <w:rFonts w:hint="eastAsia"/>
        </w:rPr>
        <w:t xml:space="preserve"> </w:t>
      </w:r>
      <w:r>
        <w:rPr>
          <w:rFonts w:hint="eastAsia"/>
        </w:rPr>
        <w:t>稳定状态</w:t>
      </w:r>
    </w:p>
    <w:p w14:paraId="10569EDD" w14:textId="77777777" w:rsidR="001679D2" w:rsidRDefault="001679D2" w:rsidP="001679D2">
      <w:r>
        <w:rPr>
          <w:rFonts w:hint="eastAsia"/>
        </w:rPr>
        <w:t xml:space="preserve">- </w:t>
      </w:r>
      <w:r>
        <w:rPr>
          <w:rFonts w:hint="eastAsia"/>
        </w:rPr>
        <w:t>自由流状态，车辆行驶不受其他车辆的影响；</w:t>
      </w:r>
    </w:p>
    <w:p w14:paraId="66192F5E" w14:textId="77777777" w:rsidR="001679D2" w:rsidRDefault="001679D2" w:rsidP="001679D2">
      <w:r>
        <w:rPr>
          <w:rFonts w:hint="eastAsia"/>
        </w:rPr>
        <w:t xml:space="preserve">- </w:t>
      </w:r>
      <w:r>
        <w:rPr>
          <w:rFonts w:hint="eastAsia"/>
        </w:rPr>
        <w:t>拥堵发生在某一固定路段，不扩散状态，不会向上游路段扩散；</w:t>
      </w:r>
    </w:p>
    <w:p w14:paraId="6F3B13FE" w14:textId="324D9D48" w:rsidR="001679D2" w:rsidRDefault="001679D2" w:rsidP="001679D2">
      <w:r>
        <w:rPr>
          <w:rFonts w:hint="eastAsia"/>
        </w:rPr>
        <w:t>②</w:t>
      </w:r>
      <w:r>
        <w:rPr>
          <w:rFonts w:hint="eastAsia"/>
        </w:rPr>
        <w:t xml:space="preserve"> </w:t>
      </w:r>
      <w:r>
        <w:rPr>
          <w:rFonts w:hint="eastAsia"/>
        </w:rPr>
        <w:t>不稳定状态</w:t>
      </w:r>
      <w:r w:rsidR="001E35F5">
        <w:t xml:space="preserve"> </w:t>
      </w:r>
      <w:r>
        <w:rPr>
          <w:rFonts w:hint="eastAsia"/>
        </w:rPr>
        <w:t xml:space="preserve">- </w:t>
      </w:r>
      <w:r>
        <w:rPr>
          <w:rFonts w:hint="eastAsia"/>
        </w:rPr>
        <w:t>高密度车流状态，轻微的扰动就可能发生交通拥堵</w:t>
      </w:r>
    </w:p>
    <w:p w14:paraId="487AF83A" w14:textId="77777777" w:rsidR="001679D2" w:rsidRPr="00042B48" w:rsidRDefault="001679D2" w:rsidP="001679D2">
      <w:pPr>
        <w:rPr>
          <w:b/>
        </w:rPr>
      </w:pPr>
      <w:r w:rsidRPr="00042B48">
        <w:rPr>
          <w:rFonts w:hint="eastAsia"/>
          <w:b/>
        </w:rPr>
        <w:t>城市道路：</w:t>
      </w:r>
    </w:p>
    <w:p w14:paraId="309193C6" w14:textId="77777777" w:rsidR="001679D2" w:rsidRDefault="001679D2" w:rsidP="001679D2">
      <w:r>
        <w:rPr>
          <w:rFonts w:hint="eastAsia"/>
        </w:rPr>
        <w:t>①</w:t>
      </w:r>
      <w:r>
        <w:rPr>
          <w:rFonts w:hint="eastAsia"/>
        </w:rPr>
        <w:t xml:space="preserve"> </w:t>
      </w:r>
      <w:r>
        <w:rPr>
          <w:rFonts w:hint="eastAsia"/>
        </w:rPr>
        <w:t>稳定状态</w:t>
      </w:r>
    </w:p>
    <w:p w14:paraId="5BDEF070" w14:textId="77777777" w:rsidR="001679D2" w:rsidRDefault="001679D2" w:rsidP="001679D2">
      <w:r>
        <w:rPr>
          <w:rFonts w:hint="eastAsia"/>
        </w:rPr>
        <w:lastRenderedPageBreak/>
        <w:t xml:space="preserve">- </w:t>
      </w:r>
      <w:r>
        <w:rPr>
          <w:rFonts w:hint="eastAsia"/>
        </w:rPr>
        <w:t>信号交叉口饱和度</w:t>
      </w:r>
      <w:r>
        <w:rPr>
          <w:rFonts w:hint="eastAsia"/>
        </w:rPr>
        <w:t>&lt;&lt;1,</w:t>
      </w:r>
      <w:r>
        <w:rPr>
          <w:rFonts w:hint="eastAsia"/>
        </w:rPr>
        <w:t>上一周期红灯排队的车辆可以在下一周期绿灯内通过；</w:t>
      </w:r>
    </w:p>
    <w:p w14:paraId="12BAECE8" w14:textId="77777777" w:rsidR="001679D2" w:rsidRDefault="001679D2" w:rsidP="001679D2">
      <w:r>
        <w:rPr>
          <w:rFonts w:hint="eastAsia"/>
        </w:rPr>
        <w:t>②</w:t>
      </w:r>
      <w:r>
        <w:rPr>
          <w:rFonts w:hint="eastAsia"/>
        </w:rPr>
        <w:t xml:space="preserve"> </w:t>
      </w:r>
      <w:r>
        <w:rPr>
          <w:rFonts w:hint="eastAsia"/>
        </w:rPr>
        <w:t>不稳定状态</w:t>
      </w:r>
    </w:p>
    <w:p w14:paraId="281F2932" w14:textId="31342420" w:rsidR="001679D2" w:rsidRDefault="001679D2" w:rsidP="001679D2">
      <w:r>
        <w:rPr>
          <w:rFonts w:hint="eastAsia"/>
        </w:rPr>
        <w:t xml:space="preserve">- </w:t>
      </w:r>
      <w:r>
        <w:rPr>
          <w:rFonts w:hint="eastAsia"/>
        </w:rPr>
        <w:t>信号交叉口饱和度接近</w:t>
      </w:r>
      <w:r>
        <w:rPr>
          <w:rFonts w:hint="eastAsia"/>
        </w:rPr>
        <w:t>1</w:t>
      </w:r>
      <w:r>
        <w:rPr>
          <w:rFonts w:hint="eastAsia"/>
        </w:rPr>
        <w:t>，此时某些周期车辆排队可以通过，但其他周期内车辆无法在一个绿灯周期内全部通过。</w:t>
      </w:r>
    </w:p>
    <w:p w14:paraId="385ABDA9" w14:textId="3421C1AF" w:rsidR="00637797" w:rsidRDefault="00637797" w:rsidP="001679D2">
      <w:r>
        <w:rPr>
          <w:noProof/>
        </w:rPr>
        <w:drawing>
          <wp:inline distT="0" distB="0" distL="0" distR="0" wp14:anchorId="117576CA" wp14:editId="547CA8A9">
            <wp:extent cx="5274310" cy="2434590"/>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34590"/>
                    </a:xfrm>
                    <a:prstGeom prst="rect">
                      <a:avLst/>
                    </a:prstGeom>
                  </pic:spPr>
                </pic:pic>
              </a:graphicData>
            </a:graphic>
          </wp:inline>
        </w:drawing>
      </w:r>
    </w:p>
    <w:p w14:paraId="0E101F09" w14:textId="05BF45DE" w:rsidR="004074D7" w:rsidRDefault="004074D7" w:rsidP="001679D2">
      <w:pPr>
        <w:rPr>
          <w:rFonts w:hint="eastAsia"/>
        </w:rPr>
      </w:pPr>
      <w:r>
        <w:rPr>
          <w:noProof/>
        </w:rPr>
        <w:drawing>
          <wp:inline distT="0" distB="0" distL="0" distR="0" wp14:anchorId="15E80408" wp14:editId="4FB67845">
            <wp:extent cx="5274310" cy="5937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93725"/>
                    </a:xfrm>
                    <a:prstGeom prst="rect">
                      <a:avLst/>
                    </a:prstGeom>
                  </pic:spPr>
                </pic:pic>
              </a:graphicData>
            </a:graphic>
          </wp:inline>
        </w:drawing>
      </w:r>
    </w:p>
    <w:p w14:paraId="4E7C1D62" w14:textId="77777777" w:rsidR="001679D2" w:rsidRDefault="001679D2" w:rsidP="001679D2">
      <w:pPr>
        <w:pStyle w:val="4"/>
      </w:pPr>
      <w:r>
        <w:rPr>
          <w:rFonts w:hint="eastAsia"/>
        </w:rPr>
        <w:t xml:space="preserve">第四章 </w:t>
      </w:r>
      <w:r w:rsidRPr="005C2F0E">
        <w:rPr>
          <w:rFonts w:hint="eastAsia"/>
        </w:rPr>
        <w:t>动态交通分配</w:t>
      </w:r>
    </w:p>
    <w:p w14:paraId="0A80179D" w14:textId="77777777" w:rsidR="001679D2" w:rsidRDefault="001679D2" w:rsidP="001679D2">
      <w:r>
        <w:rPr>
          <w:rFonts w:hint="eastAsia"/>
        </w:rPr>
        <w:t>1</w:t>
      </w:r>
      <w:r>
        <w:rPr>
          <w:rFonts w:hint="eastAsia"/>
        </w:rPr>
        <w:t>、</w:t>
      </w:r>
      <w:r w:rsidRPr="00B24A57">
        <w:rPr>
          <w:rFonts w:hint="eastAsia"/>
        </w:rPr>
        <w:t>动态交通分配模型的组成部分及其原理</w:t>
      </w:r>
    </w:p>
    <w:p w14:paraId="6F16A1CC" w14:textId="77777777" w:rsidR="001679D2" w:rsidRDefault="001679D2" w:rsidP="001679D2">
      <w:pPr>
        <w:jc w:val="center"/>
      </w:pPr>
      <w:r>
        <w:rPr>
          <w:noProof/>
        </w:rPr>
        <w:drawing>
          <wp:inline distT="0" distB="0" distL="0" distR="0" wp14:anchorId="15E2C272" wp14:editId="374A509A">
            <wp:extent cx="3531765" cy="23058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4609" cy="2314281"/>
                    </a:xfrm>
                    <a:prstGeom prst="rect">
                      <a:avLst/>
                    </a:prstGeom>
                  </pic:spPr>
                </pic:pic>
              </a:graphicData>
            </a:graphic>
          </wp:inline>
        </w:drawing>
      </w:r>
    </w:p>
    <w:p w14:paraId="5249FF0D" w14:textId="77777777" w:rsidR="001679D2" w:rsidRDefault="001679D2" w:rsidP="001679D2">
      <w:pPr>
        <w:rPr>
          <w:b/>
          <w:color w:val="C00000"/>
        </w:rPr>
      </w:pPr>
      <w:r w:rsidRPr="00B24A57">
        <w:rPr>
          <w:b/>
          <w:color w:val="C00000"/>
        </w:rPr>
        <w:t>2</w:t>
      </w:r>
      <w:r w:rsidRPr="00B24A57">
        <w:rPr>
          <w:rFonts w:hint="eastAsia"/>
          <w:b/>
          <w:color w:val="C00000"/>
        </w:rPr>
        <w:t>、路径选择模型的工作原理（瞬时行程时间和预测行程时间）</w:t>
      </w:r>
    </w:p>
    <w:p w14:paraId="7BCA7DF2" w14:textId="77777777" w:rsidR="001679D2" w:rsidRDefault="001679D2" w:rsidP="001679D2">
      <w:pPr>
        <w:rPr>
          <w:b/>
          <w:color w:val="C00000"/>
        </w:rPr>
      </w:pPr>
    </w:p>
    <w:p w14:paraId="224EA028" w14:textId="77777777" w:rsidR="001679D2" w:rsidRDefault="001679D2" w:rsidP="001679D2">
      <w:r w:rsidRPr="0092068C">
        <w:rPr>
          <w:rFonts w:hint="eastAsia"/>
          <w:highlight w:val="yellow"/>
        </w:rPr>
        <w:t>3</w:t>
      </w:r>
      <w:r w:rsidRPr="0092068C">
        <w:rPr>
          <w:rFonts w:hint="eastAsia"/>
          <w:highlight w:val="yellow"/>
        </w:rPr>
        <w:t>、了解出行时刻选择在动态交通分配中的作用；了解</w:t>
      </w:r>
      <w:bookmarkStart w:id="0" w:name="_Hlk138622617"/>
      <w:r w:rsidRPr="0092068C">
        <w:rPr>
          <w:rFonts w:hint="eastAsia"/>
          <w:highlight w:val="yellow"/>
        </w:rPr>
        <w:t>出行时刻分布的计算</w:t>
      </w:r>
      <w:bookmarkEnd w:id="0"/>
    </w:p>
    <w:p w14:paraId="3D62E018" w14:textId="5EEE1954" w:rsidR="001679D2" w:rsidRDefault="001679D2" w:rsidP="001679D2">
      <w:r>
        <w:rPr>
          <w:noProof/>
        </w:rPr>
        <w:lastRenderedPageBreak/>
        <w:drawing>
          <wp:inline distT="0" distB="0" distL="0" distR="0" wp14:anchorId="3902FED6" wp14:editId="42F717E2">
            <wp:extent cx="5274310" cy="34010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01060"/>
                    </a:xfrm>
                    <a:prstGeom prst="rect">
                      <a:avLst/>
                    </a:prstGeom>
                  </pic:spPr>
                </pic:pic>
              </a:graphicData>
            </a:graphic>
          </wp:inline>
        </w:drawing>
      </w:r>
    </w:p>
    <w:p w14:paraId="6F4EA08D" w14:textId="367236C9" w:rsidR="00C61391" w:rsidRDefault="00C61391" w:rsidP="001679D2"/>
    <w:p w14:paraId="56AC96B5" w14:textId="290E9901" w:rsidR="00C61391" w:rsidRPr="00907CF4" w:rsidRDefault="00C61391" w:rsidP="001679D2">
      <w:r w:rsidRPr="00C61391">
        <w:rPr>
          <w:rFonts w:hint="eastAsia"/>
        </w:rPr>
        <w:t>出行时刻分布的计算</w:t>
      </w:r>
    </w:p>
    <w:p w14:paraId="153BD017" w14:textId="77777777" w:rsidR="001679D2" w:rsidRPr="00044E41" w:rsidRDefault="001679D2" w:rsidP="001679D2">
      <w:pPr>
        <w:pStyle w:val="4"/>
      </w:pPr>
      <w:r>
        <w:rPr>
          <w:rFonts w:hint="eastAsia"/>
        </w:rPr>
        <w:t xml:space="preserve">第五章 </w:t>
      </w:r>
      <w:r w:rsidRPr="005C2F0E">
        <w:rPr>
          <w:rFonts w:hint="eastAsia"/>
        </w:rPr>
        <w:t>交通信息采集和数据处理</w:t>
      </w:r>
    </w:p>
    <w:p w14:paraId="32AAADE4" w14:textId="77777777" w:rsidR="001679D2" w:rsidRDefault="001679D2" w:rsidP="001679D2">
      <w:r>
        <w:rPr>
          <w:rFonts w:hint="eastAsia"/>
        </w:rPr>
        <w:t>1</w:t>
      </w:r>
      <w:r>
        <w:rPr>
          <w:rFonts w:hint="eastAsia"/>
        </w:rPr>
        <w:t>、</w:t>
      </w:r>
      <w:r w:rsidRPr="008F4D8B">
        <w:rPr>
          <w:rFonts w:hint="eastAsia"/>
        </w:rPr>
        <w:t>掌握交通数据的分类，用什么采集方式可以采集什么样的交通数据</w:t>
      </w:r>
    </w:p>
    <w:p w14:paraId="58DDCBC2" w14:textId="77777777" w:rsidR="001679D2" w:rsidRDefault="001679D2" w:rsidP="001679D2">
      <w:r>
        <w:rPr>
          <w:noProof/>
        </w:rPr>
        <w:drawing>
          <wp:inline distT="0" distB="0" distL="0" distR="0" wp14:anchorId="1C5BFF29" wp14:editId="10589B5E">
            <wp:extent cx="5274310" cy="28359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35910"/>
                    </a:xfrm>
                    <a:prstGeom prst="rect">
                      <a:avLst/>
                    </a:prstGeom>
                  </pic:spPr>
                </pic:pic>
              </a:graphicData>
            </a:graphic>
          </wp:inline>
        </w:drawing>
      </w:r>
    </w:p>
    <w:p w14:paraId="4FDEB9B4" w14:textId="77777777" w:rsidR="001679D2" w:rsidRPr="000C1298" w:rsidRDefault="001679D2" w:rsidP="001679D2">
      <w:pPr>
        <w:rPr>
          <w:b/>
          <w:color w:val="C00000"/>
        </w:rPr>
      </w:pPr>
      <w:r w:rsidRPr="000C1298">
        <w:rPr>
          <w:rFonts w:hint="eastAsia"/>
          <w:b/>
          <w:color w:val="C00000"/>
        </w:rPr>
        <w:t>2</w:t>
      </w:r>
      <w:r w:rsidRPr="000C1298">
        <w:rPr>
          <w:rFonts w:hint="eastAsia"/>
          <w:b/>
          <w:color w:val="C00000"/>
        </w:rPr>
        <w:t>、时间平均速度和空间平均速度的区别，应用空间平均速度的必要性以及如何计算空间平均速度</w:t>
      </w:r>
    </w:p>
    <w:p w14:paraId="2E86FB45" w14:textId="44E81251" w:rsidR="001679D2" w:rsidRDefault="008B359A" w:rsidP="002342D3">
      <w:r>
        <w:rPr>
          <w:rFonts w:hint="eastAsia"/>
        </w:rPr>
        <w:lastRenderedPageBreak/>
        <w:t>·</w:t>
      </w:r>
      <w:r w:rsidRPr="008B359A">
        <w:rPr>
          <w:rFonts w:hint="eastAsia"/>
        </w:rPr>
        <w:t>时间平均速度</w:t>
      </w:r>
      <w:r w:rsidRPr="008B359A">
        <w:rPr>
          <w:rFonts w:hint="eastAsia"/>
        </w:rPr>
        <w:t>&gt;</w:t>
      </w:r>
      <w:r w:rsidRPr="008B359A">
        <w:rPr>
          <w:rFonts w:hint="eastAsia"/>
        </w:rPr>
        <w:t>空间平均速度</w:t>
      </w:r>
      <w:r w:rsidR="00C150AA">
        <w:rPr>
          <w:rFonts w:hint="eastAsia"/>
        </w:rPr>
        <w:t>，行驶速度快的车辆通过检测器的频率要高，这就使得速度快的车辆在总体车辆数中占得比重要大</w:t>
      </w:r>
      <w:r w:rsidR="002342D3">
        <w:rPr>
          <w:rFonts w:hint="eastAsia"/>
        </w:rPr>
        <w:t>用时间平均速度来计算其他交通参数（如：密度）时，就会导致有偏估计。</w:t>
      </w:r>
      <w:r w:rsidR="002342D3">
        <w:rPr>
          <w:rFonts w:hint="eastAsia"/>
        </w:rPr>
        <w:t xml:space="preserve"> </w:t>
      </w:r>
    </w:p>
    <w:p w14:paraId="16138039" w14:textId="541BD3C3" w:rsidR="00421AFD" w:rsidRDefault="00421AFD" w:rsidP="002342D3">
      <w:r>
        <w:rPr>
          <w:noProof/>
        </w:rPr>
        <w:drawing>
          <wp:inline distT="0" distB="0" distL="0" distR="0" wp14:anchorId="4A97BD6D" wp14:editId="4E245035">
            <wp:extent cx="3900407" cy="1543539"/>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2917" cy="1639509"/>
                    </a:xfrm>
                    <a:prstGeom prst="rect">
                      <a:avLst/>
                    </a:prstGeom>
                  </pic:spPr>
                </pic:pic>
              </a:graphicData>
            </a:graphic>
          </wp:inline>
        </w:drawing>
      </w:r>
    </w:p>
    <w:p w14:paraId="0B62477B" w14:textId="77777777" w:rsidR="001679D2" w:rsidRPr="00043257" w:rsidRDefault="001679D2" w:rsidP="001679D2">
      <w:pPr>
        <w:rPr>
          <w:b/>
          <w:color w:val="C00000"/>
        </w:rPr>
      </w:pPr>
      <w:r w:rsidRPr="00043257">
        <w:rPr>
          <w:rFonts w:hint="eastAsia"/>
          <w:b/>
          <w:color w:val="C00000"/>
        </w:rPr>
        <w:t>3</w:t>
      </w:r>
      <w:r w:rsidRPr="00043257">
        <w:rPr>
          <w:rFonts w:hint="eastAsia"/>
          <w:b/>
          <w:color w:val="C00000"/>
        </w:rPr>
        <w:t>、熟悉数据处理技术：简单（时空）插值法、回归法</w:t>
      </w:r>
    </w:p>
    <w:p w14:paraId="545D031D" w14:textId="63A08703" w:rsidR="001679D2" w:rsidRDefault="001679D2" w:rsidP="001679D2">
      <w:r>
        <w:rPr>
          <w:noProof/>
        </w:rPr>
        <w:drawing>
          <wp:inline distT="0" distB="0" distL="0" distR="0" wp14:anchorId="324D25F6" wp14:editId="54B62CC7">
            <wp:extent cx="5274310" cy="32061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06115"/>
                    </a:xfrm>
                    <a:prstGeom prst="rect">
                      <a:avLst/>
                    </a:prstGeom>
                  </pic:spPr>
                </pic:pic>
              </a:graphicData>
            </a:graphic>
          </wp:inline>
        </w:drawing>
      </w:r>
    </w:p>
    <w:p w14:paraId="206869C4" w14:textId="77777777" w:rsidR="00631359" w:rsidRDefault="00631359" w:rsidP="001679D2"/>
    <w:p w14:paraId="0F4D49AD" w14:textId="77777777" w:rsidR="001679D2" w:rsidRDefault="001679D2" w:rsidP="001679D2">
      <w:r>
        <w:rPr>
          <w:noProof/>
        </w:rPr>
        <w:lastRenderedPageBreak/>
        <w:drawing>
          <wp:inline distT="0" distB="0" distL="0" distR="0" wp14:anchorId="6BE0A309" wp14:editId="0C05FF96">
            <wp:extent cx="5005153" cy="2399533"/>
            <wp:effectExtent l="0" t="0" r="508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419" cy="2411166"/>
                    </a:xfrm>
                    <a:prstGeom prst="rect">
                      <a:avLst/>
                    </a:prstGeom>
                  </pic:spPr>
                </pic:pic>
              </a:graphicData>
            </a:graphic>
          </wp:inline>
        </w:drawing>
      </w:r>
    </w:p>
    <w:p w14:paraId="23103908" w14:textId="77777777" w:rsidR="001679D2" w:rsidRPr="00044E41" w:rsidRDefault="001679D2" w:rsidP="001679D2">
      <w:pPr>
        <w:pStyle w:val="4"/>
      </w:pPr>
      <w:r>
        <w:rPr>
          <w:rFonts w:hint="eastAsia"/>
        </w:rPr>
        <w:t xml:space="preserve">第六章 </w:t>
      </w:r>
      <w:r w:rsidRPr="005C2F0E">
        <w:rPr>
          <w:rFonts w:hint="eastAsia"/>
        </w:rPr>
        <w:t>交通状态估计</w:t>
      </w:r>
    </w:p>
    <w:p w14:paraId="4068B0D0" w14:textId="77777777" w:rsidR="001679D2" w:rsidRDefault="001679D2" w:rsidP="001679D2">
      <w:r>
        <w:rPr>
          <w:rFonts w:hint="eastAsia"/>
        </w:rPr>
        <w:t>1</w:t>
      </w:r>
      <w:r>
        <w:rPr>
          <w:rFonts w:hint="eastAsia"/>
        </w:rPr>
        <w:t>、</w:t>
      </w:r>
      <w:r w:rsidRPr="009218F4">
        <w:rPr>
          <w:rFonts w:hint="eastAsia"/>
        </w:rPr>
        <w:t>了解交通状态的分类和用于表征交通状态的方法</w:t>
      </w:r>
    </w:p>
    <w:p w14:paraId="0B53EB4A" w14:textId="77777777" w:rsidR="001679D2" w:rsidRDefault="001679D2" w:rsidP="001679D2">
      <w:r>
        <w:rPr>
          <w:noProof/>
        </w:rPr>
        <w:drawing>
          <wp:inline distT="0" distB="0" distL="0" distR="0" wp14:anchorId="36038928" wp14:editId="40B18638">
            <wp:extent cx="5274310" cy="22529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52980"/>
                    </a:xfrm>
                    <a:prstGeom prst="rect">
                      <a:avLst/>
                    </a:prstGeom>
                  </pic:spPr>
                </pic:pic>
              </a:graphicData>
            </a:graphic>
          </wp:inline>
        </w:drawing>
      </w:r>
    </w:p>
    <w:p w14:paraId="2D76338D" w14:textId="77777777" w:rsidR="001679D2" w:rsidRPr="00043257" w:rsidRDefault="001679D2" w:rsidP="001679D2">
      <w:pPr>
        <w:rPr>
          <w:b/>
          <w:color w:val="C00000"/>
        </w:rPr>
      </w:pPr>
      <w:r w:rsidRPr="00043257">
        <w:rPr>
          <w:rFonts w:hint="eastAsia"/>
          <w:b/>
          <w:color w:val="C00000"/>
        </w:rPr>
        <w:t>2</w:t>
      </w:r>
      <w:r w:rsidRPr="00043257">
        <w:rPr>
          <w:rFonts w:hint="eastAsia"/>
          <w:b/>
          <w:color w:val="C00000"/>
        </w:rPr>
        <w:t>、理解宏观交通流模型（流量、密度、速度三参数之间的关系）</w:t>
      </w:r>
    </w:p>
    <w:p w14:paraId="2AA46E82" w14:textId="77777777" w:rsidR="001679D2" w:rsidRDefault="001679D2" w:rsidP="001679D2">
      <w:r>
        <w:rPr>
          <w:noProof/>
        </w:rPr>
        <w:drawing>
          <wp:inline distT="0" distB="0" distL="0" distR="0" wp14:anchorId="7576DF24" wp14:editId="6C5B6F3F">
            <wp:extent cx="5274310" cy="19304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30400"/>
                    </a:xfrm>
                    <a:prstGeom prst="rect">
                      <a:avLst/>
                    </a:prstGeom>
                  </pic:spPr>
                </pic:pic>
              </a:graphicData>
            </a:graphic>
          </wp:inline>
        </w:drawing>
      </w:r>
    </w:p>
    <w:p w14:paraId="0130333E" w14:textId="77777777" w:rsidR="001679D2" w:rsidRPr="00043257" w:rsidRDefault="001679D2" w:rsidP="001679D2">
      <w:pPr>
        <w:rPr>
          <w:b/>
          <w:color w:val="C00000"/>
        </w:rPr>
      </w:pPr>
      <w:r w:rsidRPr="00043257">
        <w:rPr>
          <w:rFonts w:hint="eastAsia"/>
          <w:b/>
          <w:color w:val="C00000"/>
        </w:rPr>
        <w:t>3</w:t>
      </w:r>
      <w:r w:rsidRPr="00043257">
        <w:rPr>
          <w:rFonts w:hint="eastAsia"/>
          <w:b/>
          <w:color w:val="C00000"/>
        </w:rPr>
        <w:t>、掌握交通数据融合的定义和分类</w:t>
      </w:r>
    </w:p>
    <w:p w14:paraId="312A85F9" w14:textId="77777777" w:rsidR="001679D2" w:rsidRDefault="001679D2" w:rsidP="001679D2">
      <w:r>
        <w:rPr>
          <w:rFonts w:hint="eastAsia"/>
        </w:rPr>
        <w:t>·</w:t>
      </w:r>
      <w:r w:rsidRPr="0090402A">
        <w:rPr>
          <w:rFonts w:hint="eastAsia"/>
        </w:rPr>
        <w:t>将低层次的多</w:t>
      </w:r>
      <w:proofErr w:type="gramStart"/>
      <w:r w:rsidRPr="0090402A">
        <w:rPr>
          <w:rFonts w:hint="eastAsia"/>
        </w:rPr>
        <w:t>源数据</w:t>
      </w:r>
      <w:proofErr w:type="gramEnd"/>
      <w:r w:rsidRPr="0090402A">
        <w:rPr>
          <w:rFonts w:hint="eastAsia"/>
        </w:rPr>
        <w:t>基于一定准则自动分析和综合，从而得到参与决策或管理</w:t>
      </w:r>
      <w:r w:rsidRPr="0090402A">
        <w:rPr>
          <w:rFonts w:hint="eastAsia"/>
        </w:rPr>
        <w:lastRenderedPageBreak/>
        <w:t>所需的目标信息。</w:t>
      </w:r>
    </w:p>
    <w:p w14:paraId="476280FE" w14:textId="77777777" w:rsidR="001679D2" w:rsidRDefault="001679D2" w:rsidP="001679D2">
      <w:r>
        <w:rPr>
          <w:noProof/>
        </w:rPr>
        <w:drawing>
          <wp:inline distT="0" distB="0" distL="0" distR="0" wp14:anchorId="0AC7B7CE" wp14:editId="2AE30D50">
            <wp:extent cx="5274310" cy="28663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66390"/>
                    </a:xfrm>
                    <a:prstGeom prst="rect">
                      <a:avLst/>
                    </a:prstGeom>
                  </pic:spPr>
                </pic:pic>
              </a:graphicData>
            </a:graphic>
          </wp:inline>
        </w:drawing>
      </w:r>
    </w:p>
    <w:p w14:paraId="28FB65F5" w14:textId="77777777" w:rsidR="001679D2" w:rsidRDefault="001679D2" w:rsidP="001679D2">
      <w:r>
        <w:rPr>
          <w:noProof/>
        </w:rPr>
        <w:drawing>
          <wp:inline distT="0" distB="0" distL="0" distR="0" wp14:anchorId="638287BC" wp14:editId="219E10B0">
            <wp:extent cx="5274310" cy="25996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99690"/>
                    </a:xfrm>
                    <a:prstGeom prst="rect">
                      <a:avLst/>
                    </a:prstGeom>
                  </pic:spPr>
                </pic:pic>
              </a:graphicData>
            </a:graphic>
          </wp:inline>
        </w:drawing>
      </w:r>
    </w:p>
    <w:p w14:paraId="4A0D0918" w14:textId="3BED3C20" w:rsidR="001679D2" w:rsidRDefault="001679D2" w:rsidP="001679D2">
      <w:r>
        <w:rPr>
          <w:noProof/>
        </w:rPr>
        <w:drawing>
          <wp:inline distT="0" distB="0" distL="0" distR="0" wp14:anchorId="47F2FE2A" wp14:editId="500D5D02">
            <wp:extent cx="5274310" cy="16713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71320"/>
                    </a:xfrm>
                    <a:prstGeom prst="rect">
                      <a:avLst/>
                    </a:prstGeom>
                  </pic:spPr>
                </pic:pic>
              </a:graphicData>
            </a:graphic>
          </wp:inline>
        </w:drawing>
      </w:r>
      <w:r w:rsidR="001C43DD">
        <w:tab/>
      </w:r>
    </w:p>
    <w:p w14:paraId="0116E9AD" w14:textId="7B92CE9B" w:rsidR="000B3C31" w:rsidRDefault="00496811" w:rsidP="003C3A79">
      <w:pPr>
        <w:pStyle w:val="2"/>
      </w:pPr>
      <w:r>
        <w:rPr>
          <w:rFonts w:hint="eastAsia"/>
        </w:rPr>
        <w:lastRenderedPageBreak/>
        <w:t>下半学期内容</w:t>
      </w:r>
    </w:p>
    <w:p w14:paraId="1735CE98" w14:textId="5923F906" w:rsidR="00496811" w:rsidRDefault="00496811" w:rsidP="00496811">
      <w:pPr>
        <w:pStyle w:val="4"/>
      </w:pPr>
      <w:r w:rsidRPr="00496811">
        <w:rPr>
          <w:rFonts w:hint="eastAsia"/>
        </w:rPr>
        <w:t>第11章 先进的公共交通系统</w:t>
      </w:r>
    </w:p>
    <w:p w14:paraId="541535C4" w14:textId="351284AF" w:rsidR="00496811" w:rsidRPr="002138CD" w:rsidRDefault="00AC6B0C" w:rsidP="00496811">
      <w:pPr>
        <w:rPr>
          <w:b/>
        </w:rPr>
      </w:pPr>
      <w:r w:rsidRPr="002138CD">
        <w:rPr>
          <w:rFonts w:hint="eastAsia"/>
          <w:b/>
        </w:rPr>
        <w:t>·</w:t>
      </w:r>
      <w:r w:rsidR="00C04444" w:rsidRPr="002138CD">
        <w:rPr>
          <w:rFonts w:hint="eastAsia"/>
          <w:b/>
        </w:rPr>
        <w:t>智能化调度系统</w:t>
      </w:r>
      <w:r w:rsidRPr="002138CD">
        <w:rPr>
          <w:rFonts w:hint="eastAsia"/>
          <w:b/>
        </w:rPr>
        <w:t>定义</w:t>
      </w:r>
      <w:r w:rsidR="00C04444" w:rsidRPr="002138CD">
        <w:rPr>
          <w:rFonts w:hint="eastAsia"/>
          <w:b/>
        </w:rPr>
        <w:t>：</w:t>
      </w:r>
    </w:p>
    <w:p w14:paraId="46370765" w14:textId="7EF15AF2" w:rsidR="00AC6B0C" w:rsidRPr="005E5630" w:rsidRDefault="00AC6B0C" w:rsidP="00BF0389">
      <w:pPr>
        <w:ind w:firstLine="420"/>
      </w:pPr>
      <w:r w:rsidRPr="005E5630">
        <w:rPr>
          <w:rFonts w:hint="eastAsia"/>
        </w:rPr>
        <w:t>公共交通智能化调度系统是在对</w:t>
      </w:r>
      <w:r w:rsidRPr="00AC6B0C">
        <w:rPr>
          <w:rFonts w:hint="eastAsia"/>
          <w:b/>
          <w:color w:val="C00000"/>
        </w:rPr>
        <w:t>公交车辆实时调度理论和方法研究</w:t>
      </w:r>
      <w:r w:rsidRPr="005E5630">
        <w:rPr>
          <w:rFonts w:hint="eastAsia"/>
        </w:rPr>
        <w:t>的基础上，</w:t>
      </w:r>
      <w:r w:rsidRPr="00AC6B0C">
        <w:rPr>
          <w:rFonts w:hint="eastAsia"/>
          <w:b/>
          <w:color w:val="C00000"/>
        </w:rPr>
        <w:t>综合运用</w:t>
      </w:r>
      <w:r w:rsidRPr="005E5630">
        <w:rPr>
          <w:rFonts w:hint="eastAsia"/>
        </w:rPr>
        <w:t>通信、信息、控制、计算机网络、</w:t>
      </w:r>
      <w:r w:rsidRPr="005E5630">
        <w:t>GPS/GIS</w:t>
      </w:r>
      <w:r w:rsidRPr="005E5630">
        <w:t>等</w:t>
      </w:r>
      <w:r w:rsidRPr="00AC6B0C">
        <w:rPr>
          <w:b/>
          <w:color w:val="C00000"/>
        </w:rPr>
        <w:t>现代高新技术</w:t>
      </w:r>
      <w:r w:rsidRPr="005E5630">
        <w:t>，</w:t>
      </w:r>
      <w:r w:rsidRPr="00AC6B0C">
        <w:rPr>
          <w:b/>
          <w:color w:val="C00000"/>
        </w:rPr>
        <w:t>根据实时的</w:t>
      </w:r>
      <w:r w:rsidRPr="005E5630">
        <w:t>客流</w:t>
      </w:r>
      <w:r w:rsidRPr="00AC6B0C">
        <w:rPr>
          <w:b/>
          <w:color w:val="C00000"/>
        </w:rPr>
        <w:t>信息</w:t>
      </w:r>
      <w:r w:rsidRPr="005E5630">
        <w:t>、车辆位置信息、交通状态信息等</w:t>
      </w:r>
      <w:r>
        <w:rPr>
          <w:rFonts w:hint="eastAsia"/>
        </w:rPr>
        <w:t>，</w:t>
      </w:r>
      <w:r w:rsidRPr="005E5630">
        <w:t>通过对公交车辆的实时监控、调度指挥，</w:t>
      </w:r>
      <w:r w:rsidRPr="00AC6B0C">
        <w:rPr>
          <w:b/>
          <w:color w:val="C00000"/>
        </w:rPr>
        <w:t>实现对公交车辆的智能化管理</w:t>
      </w:r>
      <w:r w:rsidRPr="005E5630">
        <w:t>，从而使公交车辆运行有序、平稳、高效、协调，实现资源的合理配置，提高公交企业的经济效益和社会效益。</w:t>
      </w:r>
    </w:p>
    <w:p w14:paraId="2967CBA5" w14:textId="77777777" w:rsidR="00AC6B0C" w:rsidRDefault="00AC6B0C" w:rsidP="00BF0389">
      <w:r>
        <w:rPr>
          <w:rFonts w:hint="eastAsia"/>
        </w:rPr>
        <w:t>·</w:t>
      </w:r>
      <w:r w:rsidRPr="00AC6B0C">
        <w:rPr>
          <w:rFonts w:hint="eastAsia"/>
        </w:rPr>
        <w:t>公交车辆调度包括公交线路的</w:t>
      </w:r>
      <w:r w:rsidRPr="00AC6B0C">
        <w:rPr>
          <w:rFonts w:hint="eastAsia"/>
          <w:b/>
          <w:color w:val="C00000"/>
        </w:rPr>
        <w:t>发车间隔</w:t>
      </w:r>
      <w:r w:rsidRPr="00AC6B0C">
        <w:rPr>
          <w:rFonts w:hint="eastAsia"/>
        </w:rPr>
        <w:t>和</w:t>
      </w:r>
      <w:r w:rsidRPr="00AC6B0C">
        <w:rPr>
          <w:rFonts w:hint="eastAsia"/>
          <w:b/>
          <w:color w:val="C00000"/>
        </w:rPr>
        <w:t>发车方式</w:t>
      </w:r>
    </w:p>
    <w:p w14:paraId="653B714C" w14:textId="540E9A0F" w:rsidR="007327DD" w:rsidRPr="007327DD" w:rsidRDefault="00ED5DAE" w:rsidP="007327DD">
      <w:pPr>
        <w:ind w:firstLine="420"/>
      </w:pPr>
      <w:r>
        <w:rPr>
          <w:rFonts w:hint="eastAsia"/>
        </w:rPr>
        <w:t>·</w:t>
      </w:r>
      <w:r w:rsidRPr="00ED5DAE">
        <w:rPr>
          <w:rFonts w:hint="eastAsia"/>
        </w:rPr>
        <w:t>研究现状</w:t>
      </w:r>
      <w:r>
        <w:rPr>
          <w:rFonts w:hint="eastAsia"/>
        </w:rPr>
        <w:t>：</w:t>
      </w:r>
      <w:r w:rsidR="00653603" w:rsidRPr="00653603">
        <w:rPr>
          <w:rFonts w:hint="eastAsia"/>
        </w:rPr>
        <w:t>绝大部分城市还是采用传统的调度方法</w:t>
      </w:r>
      <w:r w:rsidR="007327DD">
        <w:rPr>
          <w:rFonts w:hint="eastAsia"/>
        </w:rPr>
        <w:t>，</w:t>
      </w:r>
      <w:r w:rsidR="007327DD" w:rsidRPr="00653603">
        <w:rPr>
          <w:rFonts w:hint="eastAsia"/>
        </w:rPr>
        <w:t>大城市已经注意到城市公共交通智能化调度系统的重要性，开始逐步开发和实施类似系统。</w:t>
      </w:r>
    </w:p>
    <w:p w14:paraId="3E48B371" w14:textId="77777777" w:rsidR="007327DD" w:rsidRDefault="00BE550B" w:rsidP="00BF0389">
      <w:r>
        <w:rPr>
          <w:rFonts w:hint="eastAsia"/>
        </w:rPr>
        <w:t>(</w:t>
      </w:r>
      <w:proofErr w:type="gramStart"/>
      <w:r w:rsidR="00677E28">
        <w:rPr>
          <w:rFonts w:hint="eastAsia"/>
        </w:rPr>
        <w:t>【</w:t>
      </w:r>
      <w:proofErr w:type="gramEnd"/>
      <w:r w:rsidR="00677E28" w:rsidRPr="00677E28">
        <w:rPr>
          <w:rFonts w:hint="eastAsia"/>
        </w:rPr>
        <w:t>首先根据客流调查基础数据、时间、季节等因素，凭借调度人员的经验，划定客流高峰、平峰和低峰期，在各个时间段内，采用</w:t>
      </w:r>
      <w:bookmarkStart w:id="1" w:name="_GoBack"/>
      <w:r w:rsidR="00677E28" w:rsidRPr="008B60AD">
        <w:rPr>
          <w:rFonts w:hint="eastAsia"/>
          <w:b/>
        </w:rPr>
        <w:t>定点发车</w:t>
      </w:r>
      <w:bookmarkEnd w:id="1"/>
      <w:r w:rsidR="00677E28" w:rsidRPr="00677E28">
        <w:rPr>
          <w:rFonts w:hint="eastAsia"/>
        </w:rPr>
        <w:t>的方法调度车辆</w:t>
      </w:r>
      <w:r w:rsidR="007327DD" w:rsidRPr="007327DD">
        <w:rPr>
          <w:rFonts w:hint="eastAsia"/>
        </w:rPr>
        <w:t>每天每辆车有一份小路单，车辆在始发站和终点站由调度人员人工签单，记录发车、到达、晚点、司乘人员、维修等数据。当天营运结束后，由统计员统计成大路单交给车队。</w:t>
      </w:r>
      <w:r>
        <w:t>),</w:t>
      </w:r>
    </w:p>
    <w:p w14:paraId="4A99DBCF" w14:textId="293F6927" w:rsidR="007F3B3C" w:rsidRDefault="007F3B3C" w:rsidP="00496811">
      <w:r>
        <w:rPr>
          <w:rFonts w:hint="eastAsia"/>
        </w:rPr>
        <w:t>·</w:t>
      </w:r>
      <w:r w:rsidRPr="007F3B3C">
        <w:rPr>
          <w:rFonts w:hint="eastAsia"/>
        </w:rPr>
        <w:t>系统构成</w:t>
      </w:r>
      <w:r w:rsidR="00653603">
        <w:rPr>
          <w:rFonts w:hint="eastAsia"/>
        </w:rPr>
        <w:t>：</w:t>
      </w:r>
      <w:r w:rsidR="00BE550B" w:rsidRPr="00BE550B">
        <w:rPr>
          <w:rFonts w:hint="eastAsia"/>
        </w:rPr>
        <w:t>公交调度中心</w:t>
      </w:r>
      <w:r w:rsidR="00BE550B">
        <w:rPr>
          <w:rFonts w:hint="eastAsia"/>
        </w:rPr>
        <w:t>(</w:t>
      </w:r>
      <w:r w:rsidR="00BE550B" w:rsidRPr="00BE550B">
        <w:rPr>
          <w:rFonts w:hint="eastAsia"/>
        </w:rPr>
        <w:t>信息服务系统、地理信息系统、大屏幕显示系统、协调调度系统和紧急情况处理系统</w:t>
      </w:r>
      <w:r w:rsidR="00BE550B">
        <w:t>)</w:t>
      </w:r>
      <w:r w:rsidR="00E9215F">
        <w:rPr>
          <w:rFonts w:hint="eastAsia"/>
        </w:rPr>
        <w:t>、</w:t>
      </w:r>
      <w:r w:rsidR="00E9215F" w:rsidRPr="00E9215F">
        <w:rPr>
          <w:rFonts w:hint="eastAsia"/>
        </w:rPr>
        <w:t>分调度中心</w:t>
      </w:r>
      <w:r w:rsidR="00E9215F">
        <w:rPr>
          <w:rFonts w:hint="eastAsia"/>
        </w:rPr>
        <w:t>（</w:t>
      </w:r>
      <w:r w:rsidR="00E9215F" w:rsidRPr="00E9215F">
        <w:rPr>
          <w:rFonts w:hint="eastAsia"/>
        </w:rPr>
        <w:t>车辆定位与调度系统、地理信息系统</w:t>
      </w:r>
      <w:r w:rsidR="00E9215F">
        <w:rPr>
          <w:rFonts w:hint="eastAsia"/>
        </w:rPr>
        <w:t>）</w:t>
      </w:r>
      <w:r w:rsidR="00F53A7B">
        <w:rPr>
          <w:rFonts w:hint="eastAsia"/>
        </w:rPr>
        <w:t>、</w:t>
      </w:r>
      <w:r w:rsidR="00F53A7B" w:rsidRPr="00F53A7B">
        <w:rPr>
          <w:rFonts w:hint="eastAsia"/>
        </w:rPr>
        <w:t>车载移动站</w:t>
      </w:r>
      <w:r w:rsidR="00F53A7B">
        <w:rPr>
          <w:rFonts w:hint="eastAsia"/>
        </w:rPr>
        <w:t>（</w:t>
      </w:r>
      <w:r w:rsidR="00F53A7B" w:rsidRPr="00F53A7B">
        <w:rPr>
          <w:rFonts w:hint="eastAsia"/>
        </w:rPr>
        <w:t>差分</w:t>
      </w:r>
      <w:r w:rsidR="00F53A7B" w:rsidRPr="00F53A7B">
        <w:rPr>
          <w:rFonts w:hint="eastAsia"/>
        </w:rPr>
        <w:t>GPS</w:t>
      </w:r>
      <w:r w:rsidR="00F53A7B" w:rsidRPr="00F53A7B">
        <w:rPr>
          <w:rFonts w:hint="eastAsia"/>
        </w:rPr>
        <w:t>定位</w:t>
      </w:r>
      <w:r w:rsidR="00F53A7B">
        <w:rPr>
          <w:rFonts w:hint="eastAsia"/>
        </w:rPr>
        <w:t>）、</w:t>
      </w:r>
      <w:r w:rsidR="00FA29CF" w:rsidRPr="00FA29CF">
        <w:rPr>
          <w:rFonts w:hint="eastAsia"/>
        </w:rPr>
        <w:t>电子站牌</w:t>
      </w:r>
      <w:r w:rsidR="00FA29CF">
        <w:rPr>
          <w:rFonts w:hint="eastAsia"/>
        </w:rPr>
        <w:t>（）</w:t>
      </w:r>
    </w:p>
    <w:p w14:paraId="00B1C0E8" w14:textId="48878317" w:rsidR="00FA29CF" w:rsidRDefault="00FA29CF" w:rsidP="00496811">
      <w:r>
        <w:rPr>
          <w:rFonts w:hint="eastAsia"/>
        </w:rPr>
        <w:t>·智能化调度方法：</w:t>
      </w:r>
    </w:p>
    <w:p w14:paraId="65E5389A" w14:textId="708DBE15" w:rsidR="00B239EE" w:rsidRDefault="00F40A40" w:rsidP="0081621D">
      <w:pPr>
        <w:ind w:firstLine="420"/>
      </w:pPr>
      <w:r w:rsidRPr="00F40A40">
        <w:rPr>
          <w:rFonts w:hint="eastAsia"/>
        </w:rPr>
        <w:t>智能化调度方法是相对于传统调度方法而言的，二者的区别在于智能化调度方法是根据</w:t>
      </w:r>
      <w:r w:rsidRPr="007327DD">
        <w:rPr>
          <w:rFonts w:hint="eastAsia"/>
          <w:b/>
        </w:rPr>
        <w:t>实时客流信息和交通状态，在无人参与的情况下自动给出发车间隔和调度形式的一种全新的调度方法</w:t>
      </w:r>
      <w:r w:rsidRPr="00F40A40">
        <w:rPr>
          <w:rFonts w:hint="eastAsia"/>
        </w:rPr>
        <w:t>。而传统调度方法是调度人员根据公交线路客流到达规律，凭借经验确定发车间隔和发车形式的一种调度方法。智能化调度分为</w:t>
      </w:r>
      <w:r w:rsidRPr="00B239EE">
        <w:rPr>
          <w:rFonts w:hint="eastAsia"/>
          <w:b/>
          <w:color w:val="C00000"/>
        </w:rPr>
        <w:t>车辆调度形式、实时放车调度、紧急情况实时调度</w:t>
      </w:r>
      <w:r w:rsidRPr="00F40A40">
        <w:rPr>
          <w:rFonts w:hint="eastAsia"/>
        </w:rPr>
        <w:t>3</w:t>
      </w:r>
      <w:r w:rsidRPr="00F40A40">
        <w:rPr>
          <w:rFonts w:hint="eastAsia"/>
        </w:rPr>
        <w:t>个方面</w:t>
      </w:r>
    </w:p>
    <w:p w14:paraId="6A63C142" w14:textId="59744C64" w:rsidR="0081621D" w:rsidRDefault="0081621D" w:rsidP="0081621D">
      <w:r>
        <w:tab/>
      </w:r>
      <w:r>
        <w:rPr>
          <w:rFonts w:hint="eastAsia"/>
        </w:rPr>
        <w:t>·车辆调度形式</w:t>
      </w:r>
      <w:r w:rsidR="007327DD">
        <w:rPr>
          <w:rFonts w:hint="eastAsia"/>
        </w:rPr>
        <w:t>（</w:t>
      </w:r>
      <w:r w:rsidR="007327DD" w:rsidRPr="007327DD">
        <w:rPr>
          <w:rFonts w:hint="eastAsia"/>
        </w:rPr>
        <w:t>营运调度措施计划中所采取的运输组织形式</w:t>
      </w:r>
      <w:r w:rsidR="007327DD">
        <w:rPr>
          <w:rFonts w:hint="eastAsia"/>
        </w:rPr>
        <w:t>）</w:t>
      </w:r>
      <w:r>
        <w:rPr>
          <w:rFonts w:hint="eastAsia"/>
        </w:rPr>
        <w:t>：</w:t>
      </w:r>
      <w:r w:rsidRPr="0081621D">
        <w:rPr>
          <w:rFonts w:hint="eastAsia"/>
        </w:rPr>
        <w:t>（</w:t>
      </w:r>
      <w:r w:rsidRPr="0081621D">
        <w:rPr>
          <w:rFonts w:hint="eastAsia"/>
        </w:rPr>
        <w:t>1</w:t>
      </w:r>
      <w:r w:rsidRPr="0081621D">
        <w:rPr>
          <w:rFonts w:hint="eastAsia"/>
        </w:rPr>
        <w:t>）按车辆</w:t>
      </w:r>
      <w:r w:rsidRPr="0081621D">
        <w:rPr>
          <w:rFonts w:hint="eastAsia"/>
          <w:b/>
          <w:color w:val="C00000"/>
        </w:rPr>
        <w:t>工作时间的长短与类型</w:t>
      </w:r>
      <w:r w:rsidRPr="0081621D">
        <w:rPr>
          <w:rFonts w:hint="eastAsia"/>
        </w:rPr>
        <w:t>，分为正班车、加班车与夜班车；（</w:t>
      </w:r>
      <w:r w:rsidRPr="0081621D">
        <w:rPr>
          <w:rFonts w:hint="eastAsia"/>
        </w:rPr>
        <w:t>2</w:t>
      </w:r>
      <w:r w:rsidRPr="0081621D">
        <w:rPr>
          <w:rFonts w:hint="eastAsia"/>
        </w:rPr>
        <w:t>）按</w:t>
      </w:r>
      <w:r w:rsidRPr="0081621D">
        <w:rPr>
          <w:rFonts w:hint="eastAsia"/>
          <w:b/>
          <w:color w:val="C00000"/>
        </w:rPr>
        <w:t>车辆运行与停站方式</w:t>
      </w:r>
      <w:r w:rsidRPr="0081621D">
        <w:rPr>
          <w:rFonts w:hint="eastAsia"/>
        </w:rPr>
        <w:t>，可分为全程车、区间车、快车、定班车、跨线车等。</w:t>
      </w:r>
    </w:p>
    <w:p w14:paraId="777A3B8C" w14:textId="0A047AF6" w:rsidR="0081621D" w:rsidRDefault="0081621D" w:rsidP="0081621D">
      <w:r>
        <w:lastRenderedPageBreak/>
        <w:tab/>
      </w:r>
      <w:r>
        <w:rPr>
          <w:rFonts w:hint="eastAsia"/>
        </w:rPr>
        <w:t>·</w:t>
      </w:r>
      <w:r w:rsidRPr="009A3E81">
        <w:rPr>
          <w:rFonts w:hint="eastAsia"/>
          <w:b/>
        </w:rPr>
        <w:t>实时放车调度</w:t>
      </w:r>
      <w:r>
        <w:rPr>
          <w:rFonts w:hint="eastAsia"/>
        </w:rPr>
        <w:t>：</w:t>
      </w:r>
      <w:r w:rsidR="00B01398" w:rsidRPr="00B01398">
        <w:rPr>
          <w:rFonts w:hint="eastAsia"/>
        </w:rPr>
        <w:t>车辆空车从始发站出发，经过数个公交站点后，开始按站点次序依次停车的调度形式。放车调度形式的根本出发点就是减少停靠站点上候车乘客的等车时间，但放车调度形式延长了车辆所越过的站点上乘客的等车时间。</w:t>
      </w:r>
    </w:p>
    <w:p w14:paraId="68EDF3B3" w14:textId="329DB3DA" w:rsidR="00B01398" w:rsidRDefault="00B01398" w:rsidP="0081621D">
      <w:r>
        <w:tab/>
      </w:r>
      <w:r>
        <w:rPr>
          <w:rFonts w:hint="eastAsia"/>
        </w:rPr>
        <w:t>·</w:t>
      </w:r>
      <w:r w:rsidRPr="009A3E81">
        <w:rPr>
          <w:rFonts w:hint="eastAsia"/>
          <w:b/>
        </w:rPr>
        <w:t>紧急情况实时调度</w:t>
      </w:r>
      <w:r w:rsidRPr="00B01398">
        <w:rPr>
          <w:rFonts w:hint="eastAsia"/>
        </w:rPr>
        <w:t>（以及公交串车）</w:t>
      </w:r>
      <w:r w:rsidR="00594040">
        <w:rPr>
          <w:rFonts w:hint="eastAsia"/>
        </w:rPr>
        <w:t>：</w:t>
      </w:r>
      <w:r w:rsidR="00594040">
        <w:rPr>
          <w:rFonts w:hint="eastAsia"/>
        </w:rPr>
        <w:t>5</w:t>
      </w:r>
      <w:r w:rsidR="00594040">
        <w:rPr>
          <w:rFonts w:hint="eastAsia"/>
        </w:rPr>
        <w:t>种方案</w:t>
      </w:r>
    </w:p>
    <w:p w14:paraId="6CA765C2" w14:textId="42C41279" w:rsidR="00B239EE" w:rsidRDefault="007327DD" w:rsidP="00B239EE">
      <w:r>
        <w:tab/>
      </w:r>
      <w:r>
        <w:rPr>
          <w:rFonts w:hint="eastAsia"/>
        </w:rPr>
        <w:t>前车减速、后车加速、</w:t>
      </w:r>
      <w:proofErr w:type="gramStart"/>
      <w:r>
        <w:rPr>
          <w:rFonts w:hint="eastAsia"/>
        </w:rPr>
        <w:t>前车加大</w:t>
      </w:r>
      <w:proofErr w:type="gramEnd"/>
      <w:r>
        <w:rPr>
          <w:rFonts w:hint="eastAsia"/>
        </w:rPr>
        <w:t>停靠、后车减少停靠、</w:t>
      </w:r>
      <w:r w:rsidR="0083272E">
        <w:rPr>
          <w:rFonts w:hint="eastAsia"/>
        </w:rPr>
        <w:t>放车</w:t>
      </w:r>
      <w:r>
        <w:rPr>
          <w:rFonts w:hint="eastAsia"/>
        </w:rPr>
        <w:t>调度</w:t>
      </w:r>
    </w:p>
    <w:p w14:paraId="77058D96" w14:textId="77777777" w:rsidR="009A3E81" w:rsidRDefault="009A3E81" w:rsidP="00B239EE"/>
    <w:p w14:paraId="1FB4FE97" w14:textId="0DFC4718" w:rsidR="00C04444" w:rsidRDefault="00C04444" w:rsidP="00496811">
      <w:r w:rsidRPr="00C04444">
        <w:rPr>
          <w:rFonts w:hint="eastAsia"/>
        </w:rPr>
        <w:t>公交信号优先系统</w:t>
      </w:r>
      <w:r w:rsidR="000A7518">
        <w:rPr>
          <w:rFonts w:hint="eastAsia"/>
        </w:rPr>
        <w:t>：</w:t>
      </w:r>
    </w:p>
    <w:p w14:paraId="3839EF74" w14:textId="7CACE226" w:rsidR="000A7518" w:rsidRDefault="00815FEE" w:rsidP="00815FEE">
      <w:r>
        <w:rPr>
          <w:rFonts w:hint="eastAsia"/>
        </w:rPr>
        <w:t>·</w:t>
      </w:r>
      <w:r w:rsidR="00AE10FB" w:rsidRPr="00AE10FB">
        <w:rPr>
          <w:rFonts w:hint="eastAsia"/>
        </w:rPr>
        <w:t>公交信号优先系统贯穿于</w:t>
      </w:r>
      <w:r w:rsidR="00AE10FB" w:rsidRPr="00815FEE">
        <w:rPr>
          <w:rFonts w:hint="eastAsia"/>
          <w:b/>
          <w:color w:val="C00000"/>
        </w:rPr>
        <w:t>公交车辆、公交车辆调度与管理系统、交通管理与控制系统</w:t>
      </w:r>
      <w:r w:rsidR="00AE10FB" w:rsidRPr="00AE10FB">
        <w:rPr>
          <w:rFonts w:hint="eastAsia"/>
        </w:rPr>
        <w:t>，并与之有紧密的联系，通过在这几个模块之间进行信息交互，实现对公交车辆的优先信号控制。</w:t>
      </w:r>
    </w:p>
    <w:p w14:paraId="6CEDD14C" w14:textId="38DCE6AA" w:rsidR="00815FEE" w:rsidRDefault="00815FEE" w:rsidP="00287D92">
      <w:pPr>
        <w:jc w:val="center"/>
      </w:pPr>
      <w:r>
        <w:rPr>
          <w:noProof/>
        </w:rPr>
        <w:drawing>
          <wp:inline distT="0" distB="0" distL="0" distR="0" wp14:anchorId="7F75967B" wp14:editId="21FB0805">
            <wp:extent cx="3256792" cy="2183219"/>
            <wp:effectExtent l="0" t="0" r="127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95971" cy="2209483"/>
                    </a:xfrm>
                    <a:prstGeom prst="rect">
                      <a:avLst/>
                    </a:prstGeom>
                  </pic:spPr>
                </pic:pic>
              </a:graphicData>
            </a:graphic>
          </wp:inline>
        </w:drawing>
      </w:r>
    </w:p>
    <w:p w14:paraId="25244B0D" w14:textId="1DBF60A5" w:rsidR="004B3186" w:rsidRDefault="00287D92" w:rsidP="00287D92">
      <w:r>
        <w:rPr>
          <w:rFonts w:hint="eastAsia"/>
        </w:rPr>
        <w:t>·</w:t>
      </w:r>
      <w:r w:rsidRPr="00287D92">
        <w:rPr>
          <w:rFonts w:hint="eastAsia"/>
        </w:rPr>
        <w:t>信号优先策略</w:t>
      </w:r>
      <w:r>
        <w:rPr>
          <w:rFonts w:hint="eastAsia"/>
        </w:rPr>
        <w:t>：</w:t>
      </w:r>
      <w:r w:rsidR="00795D3B" w:rsidRPr="00795D3B">
        <w:rPr>
          <w:rFonts w:hint="eastAsia"/>
        </w:rPr>
        <w:t>交通信号</w:t>
      </w:r>
      <w:r w:rsidR="00795D3B" w:rsidRPr="00D83E5F">
        <w:rPr>
          <w:rFonts w:hint="eastAsia"/>
          <w:b/>
        </w:rPr>
        <w:t>绿灯延长</w:t>
      </w:r>
      <w:r w:rsidR="00795D3B" w:rsidRPr="00795D3B">
        <w:rPr>
          <w:rFonts w:hint="eastAsia"/>
        </w:rPr>
        <w:t>或</w:t>
      </w:r>
      <w:r w:rsidR="00795D3B" w:rsidRPr="00D83E5F">
        <w:rPr>
          <w:rFonts w:hint="eastAsia"/>
          <w:b/>
        </w:rPr>
        <w:t>比预定方案启动提前</w:t>
      </w:r>
      <w:r w:rsidR="00795D3B" w:rsidRPr="00795D3B">
        <w:rPr>
          <w:rFonts w:hint="eastAsia"/>
        </w:rPr>
        <w:t>，以便某些特定车辆迅速通过交叉口。</w:t>
      </w:r>
    </w:p>
    <w:p w14:paraId="5DAB4B33" w14:textId="27275FC9" w:rsidR="004B3186" w:rsidRDefault="00287D92" w:rsidP="00287D92">
      <w:r w:rsidRPr="00D83E5F">
        <w:rPr>
          <w:rFonts w:hint="eastAsia"/>
          <w:b/>
        </w:rPr>
        <w:t>被动优先控制策略</w:t>
      </w:r>
      <w:r w:rsidR="004B3186">
        <w:rPr>
          <w:rFonts w:hint="eastAsia"/>
        </w:rPr>
        <w:t>：</w:t>
      </w:r>
      <w:r w:rsidR="00D83E5F" w:rsidRPr="00D83E5F">
        <w:rPr>
          <w:rFonts w:hint="eastAsia"/>
        </w:rPr>
        <w:t>根据公交线路公交车辆的发车频率、行车速度等历史数据设计和协调路网内交叉口的信号配时，同时降低交叉口信号周期长度以减少公交车辆的停车和延误。</w:t>
      </w:r>
    </w:p>
    <w:p w14:paraId="0D89E80B" w14:textId="0C2B511F" w:rsidR="00287D92" w:rsidRPr="00287D92" w:rsidRDefault="00287D92" w:rsidP="00287D92">
      <w:r w:rsidRPr="00D83E5F">
        <w:rPr>
          <w:rFonts w:hint="eastAsia"/>
          <w:b/>
        </w:rPr>
        <w:t>主动优先控制策略</w:t>
      </w:r>
      <w:r w:rsidR="004B3186">
        <w:rPr>
          <w:rFonts w:hint="eastAsia"/>
        </w:rPr>
        <w:t>：</w:t>
      </w:r>
      <w:r w:rsidR="00D83E5F">
        <w:rPr>
          <w:rFonts w:hint="eastAsia"/>
        </w:rPr>
        <w:t>当检测到公交车辆存在时，根据特定的公交信息、当时的交通状态以及信号控制逻辑，为公交车辆提供相应的服务</w:t>
      </w:r>
    </w:p>
    <w:p w14:paraId="1C73359A" w14:textId="77777777" w:rsidR="00287D92" w:rsidRPr="00496811" w:rsidRDefault="00287D92" w:rsidP="00287D92"/>
    <w:p w14:paraId="1D59CC6E" w14:textId="167554C2" w:rsidR="005B5EA4" w:rsidRDefault="005B5EA4" w:rsidP="005B5EA4">
      <w:pPr>
        <w:pStyle w:val="4"/>
      </w:pPr>
      <w:r>
        <w:rPr>
          <w:rFonts w:hint="eastAsia"/>
        </w:rPr>
        <w:t>第1</w:t>
      </w:r>
      <w:r>
        <w:t>2</w:t>
      </w:r>
      <w:r>
        <w:rPr>
          <w:rFonts w:hint="eastAsia"/>
        </w:rPr>
        <w:t xml:space="preserve">章 </w:t>
      </w:r>
      <w:r w:rsidRPr="00B1139B">
        <w:rPr>
          <w:rFonts w:hint="eastAsia"/>
        </w:rPr>
        <w:t>交通管理系统</w:t>
      </w:r>
      <w:r w:rsidRPr="00B1139B">
        <w:t>ATMS</w:t>
      </w:r>
    </w:p>
    <w:p w14:paraId="2E415126" w14:textId="68297255" w:rsidR="00B05C60" w:rsidRDefault="00B05C60" w:rsidP="00B05C60">
      <w:r w:rsidRPr="00B05C60">
        <w:rPr>
          <w:rFonts w:hint="eastAsia"/>
        </w:rPr>
        <w:t>基本概念和系统构成</w:t>
      </w:r>
    </w:p>
    <w:p w14:paraId="191415DA" w14:textId="1A1B5E62" w:rsidR="00166EA4" w:rsidRDefault="00636CAB" w:rsidP="00B05C60">
      <w:r>
        <w:rPr>
          <w:rFonts w:hint="eastAsia"/>
        </w:rPr>
        <w:lastRenderedPageBreak/>
        <w:t>·</w:t>
      </w:r>
      <w:r w:rsidR="008B43C4" w:rsidRPr="00272789">
        <w:rPr>
          <w:rFonts w:hint="eastAsia"/>
          <w:b/>
        </w:rPr>
        <w:t>先进的交通管理系统</w:t>
      </w:r>
      <w:r w:rsidR="008B43C4" w:rsidRPr="008B43C4">
        <w:rPr>
          <w:rFonts w:hint="eastAsia"/>
        </w:rPr>
        <w:t>就是从应用计算机和通信技术发展到将交通管理系统和车辆作为一个整体的系统。</w:t>
      </w:r>
    </w:p>
    <w:p w14:paraId="2700A780" w14:textId="634514FE" w:rsidR="00DE19F9" w:rsidRDefault="00DE19F9" w:rsidP="00B05C60">
      <w:r>
        <w:rPr>
          <w:rFonts w:hint="eastAsia"/>
        </w:rPr>
        <w:t>【</w:t>
      </w:r>
      <w:r w:rsidRPr="00DE19F9">
        <w:rPr>
          <w:rFonts w:hint="eastAsia"/>
        </w:rPr>
        <w:t>智能运输系统的重要组成部分，它是依靠先进的交通监测技术、计算机信息处理技术和通信技术，对城市道路和市际高速公路综合网络的交通运营和设施进行一体化的控制和管理，通过监视车辆运行来控制交通流量，快速准确地处理辖区内发生的各种事件，以便使得客货运输达到最佳状态。</w:t>
      </w:r>
      <w:r>
        <w:rPr>
          <w:rFonts w:hint="eastAsia"/>
        </w:rPr>
        <w:t>】</w:t>
      </w:r>
    </w:p>
    <w:p w14:paraId="6C4347F6" w14:textId="77777777" w:rsidR="00272789" w:rsidRDefault="00272789" w:rsidP="00B05C60"/>
    <w:p w14:paraId="65E99A82" w14:textId="2EC8C5F4" w:rsidR="00166EA4" w:rsidRDefault="00636CAB" w:rsidP="00B05C60">
      <w:r>
        <w:rPr>
          <w:rFonts w:hint="eastAsia"/>
        </w:rPr>
        <w:t>·</w:t>
      </w:r>
      <w:r w:rsidRPr="00636CAB">
        <w:rPr>
          <w:rFonts w:hint="eastAsia"/>
        </w:rPr>
        <w:t>ATMS</w:t>
      </w:r>
      <w:r w:rsidRPr="00636CAB">
        <w:rPr>
          <w:rFonts w:hint="eastAsia"/>
        </w:rPr>
        <w:t>最主要的特征是</w:t>
      </w:r>
      <w:r w:rsidRPr="00B5405D">
        <w:rPr>
          <w:rFonts w:hint="eastAsia"/>
          <w:b/>
        </w:rPr>
        <w:t>系统的高度集成化</w:t>
      </w:r>
      <w:r>
        <w:rPr>
          <w:rFonts w:hint="eastAsia"/>
        </w:rPr>
        <w:t>；</w:t>
      </w:r>
      <w:r w:rsidRPr="00636CAB">
        <w:rPr>
          <w:rFonts w:hint="eastAsia"/>
        </w:rPr>
        <w:t>另一特征是</w:t>
      </w:r>
      <w:r w:rsidRPr="00B5405D">
        <w:rPr>
          <w:rFonts w:hint="eastAsia"/>
          <w:b/>
        </w:rPr>
        <w:t>信息高速集中</w:t>
      </w:r>
      <w:r w:rsidRPr="00636CAB">
        <w:rPr>
          <w:rFonts w:hint="eastAsia"/>
        </w:rPr>
        <w:t>与</w:t>
      </w:r>
      <w:r w:rsidRPr="00B5405D">
        <w:rPr>
          <w:rFonts w:hint="eastAsia"/>
          <w:b/>
        </w:rPr>
        <w:t>快速信息处理</w:t>
      </w:r>
      <w:r w:rsidR="00B8228E">
        <w:rPr>
          <w:rFonts w:hint="eastAsia"/>
        </w:rPr>
        <w:t>。</w:t>
      </w:r>
    </w:p>
    <w:p w14:paraId="675EF39C" w14:textId="079F5C71" w:rsidR="008616D2" w:rsidRDefault="008616D2" w:rsidP="00B05C60">
      <w:r>
        <w:rPr>
          <w:rFonts w:hint="eastAsia"/>
        </w:rPr>
        <w:t>·</w:t>
      </w:r>
      <w:r w:rsidRPr="008616D2">
        <w:rPr>
          <w:rFonts w:hint="eastAsia"/>
        </w:rPr>
        <w:t>ATMS</w:t>
      </w:r>
      <w:r w:rsidRPr="008616D2">
        <w:rPr>
          <w:rFonts w:hint="eastAsia"/>
        </w:rPr>
        <w:t>系统应遵循</w:t>
      </w:r>
      <w:r w:rsidRPr="008616D2">
        <w:rPr>
          <w:rFonts w:hint="eastAsia"/>
          <w:b/>
        </w:rPr>
        <w:t>实用性、可靠性、先进性、开放性以及可维护性</w:t>
      </w:r>
      <w:r w:rsidRPr="008616D2">
        <w:rPr>
          <w:rFonts w:hint="eastAsia"/>
        </w:rPr>
        <w:t>的基本原则，应具有良好的升级、扩展能力。各子系统技术充分合成，做到信息的采集、传输、处理的有机结合，充分发挥系统的整体效能。</w:t>
      </w:r>
    </w:p>
    <w:p w14:paraId="26202AFA" w14:textId="2CB9A498" w:rsidR="00166EA4" w:rsidRPr="00B05C60" w:rsidRDefault="00636CAB" w:rsidP="00B05C60">
      <w:r>
        <w:rPr>
          <w:rFonts w:hint="eastAsia"/>
        </w:rPr>
        <w:t>·</w:t>
      </w:r>
      <w:r w:rsidR="00166EA4">
        <w:rPr>
          <w:rFonts w:hint="eastAsia"/>
        </w:rPr>
        <w:t>系统构成：</w:t>
      </w:r>
      <w:r w:rsidR="00DC0252">
        <w:rPr>
          <w:rFonts w:hint="eastAsia"/>
        </w:rPr>
        <w:t>由</w:t>
      </w:r>
      <w:r w:rsidR="00F91453">
        <w:rPr>
          <w:rFonts w:hint="eastAsia"/>
        </w:rPr>
        <w:t>【</w:t>
      </w:r>
      <w:r w:rsidR="00DC0252" w:rsidRPr="00DC0252">
        <w:rPr>
          <w:rFonts w:hint="eastAsia"/>
        </w:rPr>
        <w:t>智能交通监控系统</w:t>
      </w:r>
      <w:r w:rsidR="00F91453">
        <w:rPr>
          <w:rFonts w:hint="eastAsia"/>
        </w:rPr>
        <w:t>】</w:t>
      </w:r>
      <w:r w:rsidR="00DC0252" w:rsidRPr="00DC0252">
        <w:rPr>
          <w:rFonts w:hint="eastAsia"/>
        </w:rPr>
        <w:t>、</w:t>
      </w:r>
      <w:r w:rsidR="00F91453">
        <w:rPr>
          <w:rFonts w:hint="eastAsia"/>
        </w:rPr>
        <w:t>【</w:t>
      </w:r>
      <w:r w:rsidR="00DC0252" w:rsidRPr="00DC0252">
        <w:rPr>
          <w:rFonts w:hint="eastAsia"/>
        </w:rPr>
        <w:t>交通信息服务系统</w:t>
      </w:r>
      <w:r w:rsidR="00F91453">
        <w:rPr>
          <w:rFonts w:hint="eastAsia"/>
        </w:rPr>
        <w:t>】</w:t>
      </w:r>
      <w:r w:rsidR="00DC0252" w:rsidRPr="00DC0252">
        <w:rPr>
          <w:rFonts w:hint="eastAsia"/>
        </w:rPr>
        <w:t>、</w:t>
      </w:r>
      <w:r w:rsidR="00F91453">
        <w:rPr>
          <w:rFonts w:hint="eastAsia"/>
        </w:rPr>
        <w:t>【</w:t>
      </w:r>
      <w:r w:rsidR="00DC0252" w:rsidRPr="00DC0252">
        <w:rPr>
          <w:rFonts w:hint="eastAsia"/>
        </w:rPr>
        <w:t>交通信息综合管理系统</w:t>
      </w:r>
      <w:r w:rsidR="00F91453">
        <w:rPr>
          <w:rFonts w:hint="eastAsia"/>
        </w:rPr>
        <w:t>】</w:t>
      </w:r>
      <w:r w:rsidR="00DC0252" w:rsidRPr="00DC0252">
        <w:rPr>
          <w:rFonts w:hint="eastAsia"/>
        </w:rPr>
        <w:t>、</w:t>
      </w:r>
      <w:r w:rsidR="00F91453">
        <w:rPr>
          <w:rFonts w:hint="eastAsia"/>
        </w:rPr>
        <w:t>【</w:t>
      </w:r>
      <w:r w:rsidR="00DC0252" w:rsidRPr="00DC0252">
        <w:rPr>
          <w:rFonts w:hint="eastAsia"/>
        </w:rPr>
        <w:t>公共交通管理系统</w:t>
      </w:r>
      <w:r w:rsidR="00F91453">
        <w:rPr>
          <w:rFonts w:hint="eastAsia"/>
        </w:rPr>
        <w:t>】</w:t>
      </w:r>
      <w:r w:rsidR="00DC0252" w:rsidRPr="00DC0252">
        <w:rPr>
          <w:rFonts w:hint="eastAsia"/>
        </w:rPr>
        <w:t>、</w:t>
      </w:r>
      <w:r w:rsidR="00F91453">
        <w:rPr>
          <w:rFonts w:hint="eastAsia"/>
        </w:rPr>
        <w:t>【</w:t>
      </w:r>
      <w:r w:rsidR="00DC0252" w:rsidRPr="00DC0252">
        <w:rPr>
          <w:rFonts w:hint="eastAsia"/>
        </w:rPr>
        <w:t>紧急事件快速反应系统</w:t>
      </w:r>
      <w:r w:rsidR="00F91453">
        <w:rPr>
          <w:rFonts w:hint="eastAsia"/>
        </w:rPr>
        <w:t>】</w:t>
      </w:r>
      <w:r w:rsidR="00DC0252" w:rsidRPr="00DC0252">
        <w:rPr>
          <w:rFonts w:hint="eastAsia"/>
        </w:rPr>
        <w:t>等功能子系统</w:t>
      </w:r>
    </w:p>
    <w:p w14:paraId="68970EAC" w14:textId="79F4787D" w:rsidR="005B5EA4" w:rsidRDefault="005B5EA4" w:rsidP="005B5EA4">
      <w:pPr>
        <w:pStyle w:val="4"/>
      </w:pPr>
      <w:r>
        <w:rPr>
          <w:rFonts w:hint="eastAsia"/>
        </w:rPr>
        <w:t>第1</w:t>
      </w:r>
      <w:r>
        <w:t>3</w:t>
      </w:r>
      <w:r>
        <w:rPr>
          <w:rFonts w:hint="eastAsia"/>
        </w:rPr>
        <w:t>章 交通信号控制</w:t>
      </w:r>
    </w:p>
    <w:p w14:paraId="32BF3D23" w14:textId="55CC8C5D" w:rsidR="00B05C60" w:rsidRDefault="00B05C60" w:rsidP="00B05C60">
      <w:r>
        <w:rPr>
          <w:rFonts w:hint="eastAsia"/>
        </w:rPr>
        <w:t>基本概念</w:t>
      </w:r>
      <w:r w:rsidR="00EB645C">
        <w:rPr>
          <w:rFonts w:hint="eastAsia"/>
        </w:rPr>
        <w:t>，模型计算不做考察</w:t>
      </w:r>
    </w:p>
    <w:p w14:paraId="23319D4F" w14:textId="416CAB27" w:rsidR="008616D2" w:rsidRDefault="008616D2" w:rsidP="00B05C60"/>
    <w:p w14:paraId="00EECDA4" w14:textId="2FD9CF79" w:rsidR="008616D2" w:rsidRPr="00B05C60" w:rsidRDefault="008616D2" w:rsidP="00B05C60">
      <w:r>
        <w:rPr>
          <w:rFonts w:hint="eastAsia"/>
        </w:rPr>
        <w:t>绿波交通</w:t>
      </w:r>
      <w:r w:rsidR="007A2A45">
        <w:rPr>
          <w:rFonts w:hint="eastAsia"/>
        </w:rPr>
        <w:t>：</w:t>
      </w:r>
      <w:r w:rsidR="00A02566">
        <w:rPr>
          <w:rFonts w:hint="eastAsia"/>
        </w:rPr>
        <w:t>·联动控制、单系统控制、多段系统控制</w:t>
      </w:r>
    </w:p>
    <w:p w14:paraId="394898B7" w14:textId="51A46FAE" w:rsidR="00B05C60" w:rsidRDefault="005B5EA4" w:rsidP="00B05C60">
      <w:pPr>
        <w:pStyle w:val="4"/>
      </w:pPr>
      <w:r w:rsidRPr="005C2F62">
        <w:rPr>
          <w:rFonts w:hint="eastAsia"/>
        </w:rPr>
        <w:t>第</w:t>
      </w:r>
      <w:r w:rsidRPr="005C2F62">
        <w:t>15章 高速公路交通事件管理系统</w:t>
      </w:r>
    </w:p>
    <w:p w14:paraId="2C5D47C5" w14:textId="0A672898" w:rsidR="00B05C60" w:rsidRDefault="0054416E" w:rsidP="00B05C60">
      <w:r w:rsidRPr="00A73522">
        <w:t>交通事件管理</w:t>
      </w:r>
      <w:r w:rsidR="00EB645C">
        <w:rPr>
          <w:rFonts w:hint="eastAsia"/>
        </w:rPr>
        <w:t>，国内外现状不考察</w:t>
      </w:r>
    </w:p>
    <w:p w14:paraId="328CFFB3" w14:textId="310E0CA9" w:rsidR="00267876" w:rsidRDefault="00267876" w:rsidP="00B05C60">
      <w:r>
        <w:rPr>
          <w:rFonts w:hint="eastAsia"/>
        </w:rPr>
        <w:t>·</w:t>
      </w:r>
      <w:r w:rsidRPr="00267876">
        <w:rPr>
          <w:rFonts w:hint="eastAsia"/>
        </w:rPr>
        <w:t>事件管理系统是高速公路监控系统的一个重要子系统，主要是用来减少事件所造成的影响。</w:t>
      </w:r>
    </w:p>
    <w:p w14:paraId="2AA4A74F" w14:textId="749401E8" w:rsidR="005718F1" w:rsidRDefault="00770E19" w:rsidP="00B05C60">
      <w:r>
        <w:rPr>
          <w:rFonts w:hint="eastAsia"/>
        </w:rPr>
        <w:t>·</w:t>
      </w:r>
      <w:r w:rsidR="005718F1" w:rsidRPr="00CC293B">
        <w:rPr>
          <w:rFonts w:hint="eastAsia"/>
          <w:b/>
        </w:rPr>
        <w:t>交通事件</w:t>
      </w:r>
      <w:r w:rsidR="005718F1" w:rsidRPr="005718F1">
        <w:rPr>
          <w:rFonts w:hint="eastAsia"/>
        </w:rPr>
        <w:t>是指导致</w:t>
      </w:r>
      <w:r w:rsidR="005718F1" w:rsidRPr="00CC293B">
        <w:rPr>
          <w:rFonts w:hint="eastAsia"/>
          <w:b/>
        </w:rPr>
        <w:t>道路通行能力下降</w:t>
      </w:r>
      <w:r w:rsidR="005718F1" w:rsidRPr="005718F1">
        <w:rPr>
          <w:rFonts w:hint="eastAsia"/>
        </w:rPr>
        <w:t>或</w:t>
      </w:r>
      <w:r w:rsidR="005718F1" w:rsidRPr="00CC293B">
        <w:rPr>
          <w:rFonts w:hint="eastAsia"/>
          <w:b/>
        </w:rPr>
        <w:t>交通需求不正常升高</w:t>
      </w:r>
      <w:r w:rsidR="005718F1" w:rsidRPr="005718F1">
        <w:rPr>
          <w:rFonts w:hint="eastAsia"/>
        </w:rPr>
        <w:t>的</w:t>
      </w:r>
      <w:r w:rsidR="005718F1" w:rsidRPr="000A448C">
        <w:rPr>
          <w:rFonts w:hint="eastAsia"/>
          <w:b/>
        </w:rPr>
        <w:t>非周期性</w:t>
      </w:r>
      <w:r w:rsidR="005718F1" w:rsidRPr="005718F1">
        <w:rPr>
          <w:rFonts w:hint="eastAsia"/>
        </w:rPr>
        <w:t>发生的情况。</w:t>
      </w:r>
    </w:p>
    <w:p w14:paraId="6D1A1A10" w14:textId="50D95E33" w:rsidR="00134965" w:rsidRDefault="00134965" w:rsidP="00B05C60">
      <w:r>
        <w:rPr>
          <w:rFonts w:hint="eastAsia"/>
        </w:rPr>
        <w:t>·</w:t>
      </w:r>
      <w:r w:rsidRPr="00134965">
        <w:rPr>
          <w:rFonts w:hint="eastAsia"/>
        </w:rPr>
        <w:t>事件管理就是通过有效地减少</w:t>
      </w:r>
      <w:r w:rsidRPr="00426B11">
        <w:rPr>
          <w:rFonts w:hint="eastAsia"/>
          <w:b/>
        </w:rPr>
        <w:t>事件检测</w:t>
      </w:r>
      <w:r w:rsidRPr="00134965">
        <w:rPr>
          <w:rFonts w:hint="eastAsia"/>
        </w:rPr>
        <w:t>和</w:t>
      </w:r>
      <w:r w:rsidRPr="00426B11">
        <w:rPr>
          <w:rFonts w:hint="eastAsia"/>
          <w:b/>
        </w:rPr>
        <w:t>确认</w:t>
      </w:r>
      <w:r w:rsidRPr="00134965">
        <w:rPr>
          <w:rFonts w:hint="eastAsia"/>
        </w:rPr>
        <w:t>的时间，采取恰当的</w:t>
      </w:r>
      <w:r w:rsidRPr="000F2930">
        <w:rPr>
          <w:rFonts w:hint="eastAsia"/>
          <w:b/>
        </w:rPr>
        <w:t>事件响应措施</w:t>
      </w:r>
      <w:r w:rsidRPr="00134965">
        <w:rPr>
          <w:rFonts w:hint="eastAsia"/>
        </w:rPr>
        <w:t>，安全地清除事件，使受到影响的交通流恢复原有的通行能力，以此来提高高</w:t>
      </w:r>
      <w:r w:rsidRPr="00134965">
        <w:rPr>
          <w:rFonts w:hint="eastAsia"/>
        </w:rPr>
        <w:lastRenderedPageBreak/>
        <w:t>速公路的运行效率和安全性。</w:t>
      </w:r>
    </w:p>
    <w:p w14:paraId="3DFFA976" w14:textId="44BCF8C6" w:rsidR="006503D9" w:rsidRDefault="006503D9" w:rsidP="006503D9">
      <w:r>
        <w:rPr>
          <w:rFonts w:hint="eastAsia"/>
        </w:rPr>
        <w:t>·</w:t>
      </w:r>
      <w:r w:rsidRPr="00377861">
        <w:rPr>
          <w:rFonts w:hint="eastAsia"/>
          <w:b/>
        </w:rPr>
        <w:t>事件管理的根本目的</w:t>
      </w:r>
      <w:r w:rsidRPr="006503D9">
        <w:rPr>
          <w:rFonts w:hint="eastAsia"/>
        </w:rPr>
        <w:t>是使受到事件干扰的交通流恢复正常。目标是在最短的时间内完成事件管理的各项活动，减小事件的影响。</w:t>
      </w:r>
    </w:p>
    <w:p w14:paraId="20A0A3C4" w14:textId="44E378F2" w:rsidR="00EC4045" w:rsidRDefault="00EC4045" w:rsidP="006503D9">
      <w:r>
        <w:rPr>
          <w:rFonts w:hint="eastAsia"/>
        </w:rPr>
        <w:t>·</w:t>
      </w:r>
      <w:r w:rsidR="007439BF">
        <w:rPr>
          <w:rFonts w:hint="eastAsia"/>
        </w:rPr>
        <w:t>事件</w:t>
      </w:r>
      <w:r>
        <w:rPr>
          <w:rFonts w:hint="eastAsia"/>
        </w:rPr>
        <w:t>管理的</w:t>
      </w:r>
      <w:r w:rsidR="00761087">
        <w:rPr>
          <w:rFonts w:hint="eastAsia"/>
        </w:rPr>
        <w:t>实施</w:t>
      </w:r>
      <w:r>
        <w:rPr>
          <w:rFonts w:hint="eastAsia"/>
        </w:rPr>
        <w:t>技术</w:t>
      </w:r>
      <w:r w:rsidR="00F03781">
        <w:rPr>
          <w:rFonts w:hint="eastAsia"/>
        </w:rPr>
        <w:t>：</w:t>
      </w:r>
    </w:p>
    <w:p w14:paraId="65A3AA23" w14:textId="11101DFC" w:rsidR="00F03781" w:rsidRDefault="00F03781" w:rsidP="006503D9">
      <w:r>
        <w:tab/>
      </w:r>
      <w:r>
        <w:rPr>
          <w:rFonts w:hint="eastAsia"/>
        </w:rPr>
        <w:t>事件检测：</w:t>
      </w:r>
    </w:p>
    <w:p w14:paraId="325B19F3" w14:textId="0AA276E4" w:rsidR="00F03781" w:rsidRDefault="00F03781" w:rsidP="006503D9">
      <w:r>
        <w:tab/>
      </w:r>
      <w:r>
        <w:rPr>
          <w:rFonts w:hint="eastAsia"/>
        </w:rPr>
        <w:t>事件确认：</w:t>
      </w:r>
    </w:p>
    <w:p w14:paraId="15B7C36D" w14:textId="45B541CB" w:rsidR="003F63B9" w:rsidRDefault="003F63B9" w:rsidP="003F63B9">
      <w:pPr>
        <w:pStyle w:val="aa"/>
        <w:ind w:left="360" w:firstLineChars="0" w:firstLine="0"/>
      </w:pPr>
      <w:r>
        <w:tab/>
      </w:r>
      <w:r>
        <w:rPr>
          <w:rFonts w:hint="eastAsia"/>
        </w:rPr>
        <w:t>驾驶员信息：</w:t>
      </w:r>
    </w:p>
    <w:p w14:paraId="55A9DA1E" w14:textId="6CAB5F6F" w:rsidR="003121B5" w:rsidRDefault="003121B5" w:rsidP="003F63B9">
      <w:pPr>
        <w:pStyle w:val="aa"/>
        <w:ind w:left="360" w:firstLineChars="0" w:firstLine="0"/>
      </w:pPr>
      <w:r>
        <w:tab/>
      </w:r>
      <w:r>
        <w:rPr>
          <w:rFonts w:hint="eastAsia"/>
        </w:rPr>
        <w:t>事件响应：</w:t>
      </w:r>
    </w:p>
    <w:p w14:paraId="05791DF6" w14:textId="59D9CE42" w:rsidR="004515D3" w:rsidRDefault="004515D3" w:rsidP="003F63B9">
      <w:pPr>
        <w:pStyle w:val="aa"/>
        <w:ind w:left="360" w:firstLineChars="0" w:firstLine="0"/>
      </w:pPr>
      <w:r>
        <w:tab/>
      </w:r>
      <w:r>
        <w:rPr>
          <w:rFonts w:hint="eastAsia"/>
        </w:rPr>
        <w:t>现场管理：</w:t>
      </w:r>
    </w:p>
    <w:p w14:paraId="13CAA102" w14:textId="4F98134C" w:rsidR="00A66B8D" w:rsidRDefault="00A66B8D" w:rsidP="004E3148">
      <w:pPr>
        <w:pStyle w:val="aa"/>
        <w:ind w:left="360" w:firstLineChars="0" w:firstLine="60"/>
      </w:pPr>
      <w:r>
        <w:rPr>
          <w:rFonts w:hint="eastAsia"/>
        </w:rPr>
        <w:t>交通事件管理</w:t>
      </w:r>
      <w:r w:rsidR="008352DE">
        <w:rPr>
          <w:rFonts w:hint="eastAsia"/>
        </w:rPr>
        <w:t>：</w:t>
      </w:r>
    </w:p>
    <w:p w14:paraId="2048EA7F" w14:textId="20CD7BA7" w:rsidR="00A66B8D" w:rsidRDefault="00A66B8D" w:rsidP="004E3148">
      <w:pPr>
        <w:pStyle w:val="aa"/>
        <w:ind w:left="360" w:firstLineChars="0" w:firstLine="60"/>
      </w:pPr>
      <w:r>
        <w:rPr>
          <w:rFonts w:hint="eastAsia"/>
        </w:rPr>
        <w:t>现场管理</w:t>
      </w:r>
      <w:r w:rsidR="008352DE">
        <w:rPr>
          <w:rFonts w:hint="eastAsia"/>
        </w:rPr>
        <w:t>：</w:t>
      </w:r>
    </w:p>
    <w:p w14:paraId="060D8446" w14:textId="77777777" w:rsidR="008352DE" w:rsidRDefault="008352DE" w:rsidP="003F63B9">
      <w:pPr>
        <w:pStyle w:val="aa"/>
        <w:ind w:left="360" w:firstLineChars="0" w:firstLine="0"/>
        <w:rPr>
          <w:rFonts w:hint="eastAsia"/>
        </w:rPr>
      </w:pPr>
    </w:p>
    <w:p w14:paraId="4874E8BD" w14:textId="77777777" w:rsidR="00B05C60" w:rsidRPr="00545EE6" w:rsidRDefault="00B05C60" w:rsidP="00B05C60">
      <w:pPr>
        <w:pStyle w:val="4"/>
      </w:pPr>
      <w:r w:rsidRPr="005C2F62">
        <w:rPr>
          <w:rFonts w:hint="eastAsia"/>
        </w:rPr>
        <w:t>第</w:t>
      </w:r>
      <w:r>
        <w:t>20</w:t>
      </w:r>
      <w:r w:rsidRPr="005C2F62">
        <w:t xml:space="preserve">章 </w:t>
      </w:r>
      <w:r>
        <w:rPr>
          <w:rFonts w:hint="eastAsia"/>
        </w:rPr>
        <w:t>ITS评价</w:t>
      </w:r>
    </w:p>
    <w:p w14:paraId="6C5D0AD1" w14:textId="77777777" w:rsidR="00B05C60" w:rsidRPr="00B05C60" w:rsidRDefault="00B05C60" w:rsidP="00B05C60"/>
    <w:p w14:paraId="157A1641" w14:textId="07B47D08" w:rsidR="00496811" w:rsidRDefault="00496811" w:rsidP="00044E41"/>
    <w:p w14:paraId="322D3EF9" w14:textId="0CD5B099" w:rsidR="00496811" w:rsidRDefault="00496811" w:rsidP="00044E41"/>
    <w:p w14:paraId="7CE4A4C3" w14:textId="799F4A15" w:rsidR="00496811" w:rsidRDefault="00496811" w:rsidP="00044E41"/>
    <w:p w14:paraId="6EEA0AAD" w14:textId="23A88337" w:rsidR="00CA327F" w:rsidRDefault="00CA327F" w:rsidP="00044E41"/>
    <w:p w14:paraId="12BE8BE8" w14:textId="3309FC3A" w:rsidR="00CA327F" w:rsidRDefault="00CA327F" w:rsidP="00044E41"/>
    <w:p w14:paraId="211E18B6" w14:textId="1AA6B737" w:rsidR="00CA327F" w:rsidRDefault="00CA327F" w:rsidP="00044E41"/>
    <w:p w14:paraId="08CF7C32" w14:textId="1ADC3B05" w:rsidR="00CA327F" w:rsidRDefault="00CA327F" w:rsidP="00044E41"/>
    <w:p w14:paraId="0DD0F2C8" w14:textId="23FE8C78" w:rsidR="00CA327F" w:rsidRDefault="00CA327F" w:rsidP="00044E41"/>
    <w:p w14:paraId="775F98B4" w14:textId="29722BAD" w:rsidR="00CA327F" w:rsidRDefault="00CA327F" w:rsidP="00044E41"/>
    <w:p w14:paraId="1C02501C" w14:textId="1FC807DC" w:rsidR="00CA327F" w:rsidRDefault="00CA327F" w:rsidP="00044E41"/>
    <w:p w14:paraId="57E2338D" w14:textId="1BE07DA5" w:rsidR="00CA327F" w:rsidRDefault="00CA327F" w:rsidP="00044E41"/>
    <w:p w14:paraId="0E40D91E" w14:textId="68D613E3" w:rsidR="00CA327F" w:rsidRDefault="00CA327F" w:rsidP="00044E41"/>
    <w:p w14:paraId="77C5C9F2" w14:textId="79E14AFD" w:rsidR="00CA327F" w:rsidRDefault="00CA327F" w:rsidP="00044E41"/>
    <w:p w14:paraId="5306B256" w14:textId="42F472C5" w:rsidR="00CA327F" w:rsidRDefault="00CA327F" w:rsidP="00044E41"/>
    <w:p w14:paraId="36E3CE20" w14:textId="5C67844E" w:rsidR="00CA327F" w:rsidRDefault="00CA327F" w:rsidP="00044E41"/>
    <w:p w14:paraId="0A4B86A5" w14:textId="0E792769" w:rsidR="00CA327F" w:rsidRDefault="00CA327F" w:rsidP="00044E41"/>
    <w:p w14:paraId="58E994D9" w14:textId="14004165" w:rsidR="00CA327F" w:rsidRDefault="00CA327F" w:rsidP="00044E41"/>
    <w:p w14:paraId="68D97D21" w14:textId="7AA25917" w:rsidR="00CA327F" w:rsidRDefault="00CA327F" w:rsidP="00044E41"/>
    <w:p w14:paraId="4140BC18" w14:textId="6B7CBE8E" w:rsidR="00CA327F" w:rsidRDefault="00CA327F" w:rsidP="00044E41"/>
    <w:p w14:paraId="2BA7459F" w14:textId="4B26BE4D" w:rsidR="00CA327F" w:rsidRDefault="00CA327F" w:rsidP="00044E41"/>
    <w:p w14:paraId="285F6C23" w14:textId="77777777" w:rsidR="00CA327F" w:rsidRDefault="00CA327F" w:rsidP="00044E41"/>
    <w:sectPr w:rsidR="00CA32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096AE2" w14:textId="77777777" w:rsidR="006A0D60" w:rsidRDefault="006A0D60" w:rsidP="00496811">
      <w:pPr>
        <w:spacing w:line="240" w:lineRule="auto"/>
      </w:pPr>
      <w:r>
        <w:separator/>
      </w:r>
    </w:p>
  </w:endnote>
  <w:endnote w:type="continuationSeparator" w:id="0">
    <w:p w14:paraId="3B0AE373" w14:textId="77777777" w:rsidR="006A0D60" w:rsidRDefault="006A0D60" w:rsidP="00496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0300C8" w14:textId="77777777" w:rsidR="006A0D60" w:rsidRDefault="006A0D60" w:rsidP="00496811">
      <w:pPr>
        <w:spacing w:line="240" w:lineRule="auto"/>
      </w:pPr>
      <w:r>
        <w:separator/>
      </w:r>
    </w:p>
  </w:footnote>
  <w:footnote w:type="continuationSeparator" w:id="0">
    <w:p w14:paraId="6076BE4D" w14:textId="77777777" w:rsidR="006A0D60" w:rsidRDefault="006A0D60" w:rsidP="004968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870FB8"/>
    <w:multiLevelType w:val="hybridMultilevel"/>
    <w:tmpl w:val="885E1B84"/>
    <w:lvl w:ilvl="0" w:tplc="2F624EE8">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E22"/>
    <w:rsid w:val="000344F1"/>
    <w:rsid w:val="00042B48"/>
    <w:rsid w:val="00043257"/>
    <w:rsid w:val="00044E41"/>
    <w:rsid w:val="00055EF7"/>
    <w:rsid w:val="0006480F"/>
    <w:rsid w:val="00067F6F"/>
    <w:rsid w:val="000702E3"/>
    <w:rsid w:val="000A448C"/>
    <w:rsid w:val="000A7518"/>
    <w:rsid w:val="000B3C31"/>
    <w:rsid w:val="000C1298"/>
    <w:rsid w:val="000E4E22"/>
    <w:rsid w:val="000F2930"/>
    <w:rsid w:val="000F5535"/>
    <w:rsid w:val="00127C88"/>
    <w:rsid w:val="00134965"/>
    <w:rsid w:val="00155122"/>
    <w:rsid w:val="00166EA4"/>
    <w:rsid w:val="001679D2"/>
    <w:rsid w:val="001C43DD"/>
    <w:rsid w:val="001E35F5"/>
    <w:rsid w:val="001F73D9"/>
    <w:rsid w:val="002057D6"/>
    <w:rsid w:val="002138CD"/>
    <w:rsid w:val="002342D3"/>
    <w:rsid w:val="002376CD"/>
    <w:rsid w:val="002571E2"/>
    <w:rsid w:val="00267876"/>
    <w:rsid w:val="00271BC7"/>
    <w:rsid w:val="00272789"/>
    <w:rsid w:val="002759B4"/>
    <w:rsid w:val="00281B18"/>
    <w:rsid w:val="00287D92"/>
    <w:rsid w:val="002920DC"/>
    <w:rsid w:val="00294299"/>
    <w:rsid w:val="002A3574"/>
    <w:rsid w:val="003121B5"/>
    <w:rsid w:val="00315890"/>
    <w:rsid w:val="0032187A"/>
    <w:rsid w:val="00377861"/>
    <w:rsid w:val="0038095C"/>
    <w:rsid w:val="0039789A"/>
    <w:rsid w:val="00397F93"/>
    <w:rsid w:val="003C3A79"/>
    <w:rsid w:val="003C7CD6"/>
    <w:rsid w:val="003E616B"/>
    <w:rsid w:val="003F63B9"/>
    <w:rsid w:val="004025FB"/>
    <w:rsid w:val="004074D7"/>
    <w:rsid w:val="00421AFD"/>
    <w:rsid w:val="00426B11"/>
    <w:rsid w:val="00430BA7"/>
    <w:rsid w:val="004515D3"/>
    <w:rsid w:val="00482CF3"/>
    <w:rsid w:val="00496811"/>
    <w:rsid w:val="004A179B"/>
    <w:rsid w:val="004A5417"/>
    <w:rsid w:val="004B2B21"/>
    <w:rsid w:val="004B3186"/>
    <w:rsid w:val="004C37F2"/>
    <w:rsid w:val="004E3148"/>
    <w:rsid w:val="004E3701"/>
    <w:rsid w:val="004F7FC7"/>
    <w:rsid w:val="0054416E"/>
    <w:rsid w:val="00550C64"/>
    <w:rsid w:val="005718F1"/>
    <w:rsid w:val="00583722"/>
    <w:rsid w:val="00594040"/>
    <w:rsid w:val="005B5EA4"/>
    <w:rsid w:val="005C2F0E"/>
    <w:rsid w:val="00631359"/>
    <w:rsid w:val="00636CAB"/>
    <w:rsid w:val="00637797"/>
    <w:rsid w:val="00637C22"/>
    <w:rsid w:val="00647ED7"/>
    <w:rsid w:val="006503D9"/>
    <w:rsid w:val="00653603"/>
    <w:rsid w:val="006678FB"/>
    <w:rsid w:val="00677E28"/>
    <w:rsid w:val="006A0D60"/>
    <w:rsid w:val="006D207B"/>
    <w:rsid w:val="006D6FFA"/>
    <w:rsid w:val="0071559C"/>
    <w:rsid w:val="00720979"/>
    <w:rsid w:val="007327DD"/>
    <w:rsid w:val="007439BF"/>
    <w:rsid w:val="00745D41"/>
    <w:rsid w:val="00761087"/>
    <w:rsid w:val="0077001C"/>
    <w:rsid w:val="00770E19"/>
    <w:rsid w:val="00795558"/>
    <w:rsid w:val="00795D3B"/>
    <w:rsid w:val="007A2A45"/>
    <w:rsid w:val="007E7114"/>
    <w:rsid w:val="007F3B3C"/>
    <w:rsid w:val="007F57D6"/>
    <w:rsid w:val="00815FEE"/>
    <w:rsid w:val="0081621D"/>
    <w:rsid w:val="0083272E"/>
    <w:rsid w:val="00834DCE"/>
    <w:rsid w:val="008352DE"/>
    <w:rsid w:val="00845BF6"/>
    <w:rsid w:val="008616D2"/>
    <w:rsid w:val="0088420D"/>
    <w:rsid w:val="008A447B"/>
    <w:rsid w:val="008B359A"/>
    <w:rsid w:val="008B43C4"/>
    <w:rsid w:val="008B60AD"/>
    <w:rsid w:val="008F4D8B"/>
    <w:rsid w:val="0090402A"/>
    <w:rsid w:val="00907CF4"/>
    <w:rsid w:val="00911A9E"/>
    <w:rsid w:val="00917CD4"/>
    <w:rsid w:val="0092068C"/>
    <w:rsid w:val="009218F4"/>
    <w:rsid w:val="00976218"/>
    <w:rsid w:val="009804FD"/>
    <w:rsid w:val="009A3E81"/>
    <w:rsid w:val="009C78E8"/>
    <w:rsid w:val="009D0FDE"/>
    <w:rsid w:val="00A02566"/>
    <w:rsid w:val="00A16B49"/>
    <w:rsid w:val="00A35674"/>
    <w:rsid w:val="00A66B8D"/>
    <w:rsid w:val="00AC6B0C"/>
    <w:rsid w:val="00AE10FB"/>
    <w:rsid w:val="00AF31A1"/>
    <w:rsid w:val="00B01398"/>
    <w:rsid w:val="00B05C60"/>
    <w:rsid w:val="00B239EE"/>
    <w:rsid w:val="00B24A57"/>
    <w:rsid w:val="00B5405D"/>
    <w:rsid w:val="00B76953"/>
    <w:rsid w:val="00B8228E"/>
    <w:rsid w:val="00B84112"/>
    <w:rsid w:val="00B92C3D"/>
    <w:rsid w:val="00BA0076"/>
    <w:rsid w:val="00BB2BA5"/>
    <w:rsid w:val="00BE550B"/>
    <w:rsid w:val="00BF0389"/>
    <w:rsid w:val="00C04444"/>
    <w:rsid w:val="00C072C8"/>
    <w:rsid w:val="00C12EBB"/>
    <w:rsid w:val="00C150AA"/>
    <w:rsid w:val="00C40BE2"/>
    <w:rsid w:val="00C42FEE"/>
    <w:rsid w:val="00C54360"/>
    <w:rsid w:val="00C54B65"/>
    <w:rsid w:val="00C61391"/>
    <w:rsid w:val="00C77780"/>
    <w:rsid w:val="00C94665"/>
    <w:rsid w:val="00CA327F"/>
    <w:rsid w:val="00CC293B"/>
    <w:rsid w:val="00CC63B6"/>
    <w:rsid w:val="00D3081C"/>
    <w:rsid w:val="00D44D06"/>
    <w:rsid w:val="00D54137"/>
    <w:rsid w:val="00D607C6"/>
    <w:rsid w:val="00D83E5F"/>
    <w:rsid w:val="00DA6829"/>
    <w:rsid w:val="00DB5AB1"/>
    <w:rsid w:val="00DC0252"/>
    <w:rsid w:val="00DE19F9"/>
    <w:rsid w:val="00E85643"/>
    <w:rsid w:val="00E859AB"/>
    <w:rsid w:val="00E9215F"/>
    <w:rsid w:val="00EB645C"/>
    <w:rsid w:val="00EC4045"/>
    <w:rsid w:val="00ED3C01"/>
    <w:rsid w:val="00ED3F56"/>
    <w:rsid w:val="00ED5DAE"/>
    <w:rsid w:val="00F03781"/>
    <w:rsid w:val="00F30D06"/>
    <w:rsid w:val="00F40A40"/>
    <w:rsid w:val="00F43426"/>
    <w:rsid w:val="00F53A7B"/>
    <w:rsid w:val="00F9127F"/>
    <w:rsid w:val="00F91453"/>
    <w:rsid w:val="00FA29CF"/>
    <w:rsid w:val="00FA4A8A"/>
    <w:rsid w:val="00FE2F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FC48AB"/>
  <w15:chartTrackingRefBased/>
  <w15:docId w15:val="{2E43D89A-5782-4FB9-9C56-24BF830EE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44E41"/>
    <w:pPr>
      <w:widowControl w:val="0"/>
      <w:spacing w:line="360" w:lineRule="auto"/>
      <w:jc w:val="both"/>
    </w:pPr>
    <w:rPr>
      <w:rFonts w:ascii="Times New Roman" w:eastAsia="宋体" w:hAnsi="Times New Roman"/>
      <w:sz w:val="24"/>
    </w:rPr>
  </w:style>
  <w:style w:type="paragraph" w:styleId="1">
    <w:name w:val="heading 1"/>
    <w:aliases w:val="主标题"/>
    <w:basedOn w:val="a"/>
    <w:next w:val="a"/>
    <w:link w:val="10"/>
    <w:uiPriority w:val="9"/>
    <w:qFormat/>
    <w:rsid w:val="009D0FD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44E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44E4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44E4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正文1"/>
    <w:next w:val="a"/>
    <w:uiPriority w:val="1"/>
    <w:qFormat/>
    <w:rsid w:val="00637C22"/>
    <w:pPr>
      <w:widowControl w:val="0"/>
      <w:spacing w:line="360" w:lineRule="auto"/>
      <w:jc w:val="both"/>
    </w:pPr>
    <w:rPr>
      <w:rFonts w:ascii="Times New Roman" w:eastAsia="宋体" w:hAnsi="Times New Roman" w:cs="Times New Roman"/>
      <w:sz w:val="24"/>
      <w:szCs w:val="24"/>
    </w:rPr>
  </w:style>
  <w:style w:type="paragraph" w:customStyle="1" w:styleId="TimeNEW">
    <w:name w:val="TimeNEW"/>
    <w:basedOn w:val="a"/>
    <w:link w:val="TimeNEW0"/>
    <w:autoRedefine/>
    <w:qFormat/>
    <w:rsid w:val="00482CF3"/>
  </w:style>
  <w:style w:type="character" w:customStyle="1" w:styleId="TimeNEW0">
    <w:name w:val="TimeNEW 字符"/>
    <w:basedOn w:val="a0"/>
    <w:link w:val="TimeNEW"/>
    <w:rsid w:val="00482CF3"/>
    <w:rPr>
      <w:rFonts w:ascii="Times New Roman" w:eastAsia="宋体" w:hAnsi="Times New Roman"/>
    </w:rPr>
  </w:style>
  <w:style w:type="character" w:customStyle="1" w:styleId="10">
    <w:name w:val="标题 1 字符"/>
    <w:aliases w:val="主标题 字符"/>
    <w:basedOn w:val="a0"/>
    <w:link w:val="1"/>
    <w:uiPriority w:val="9"/>
    <w:rsid w:val="009D0FDE"/>
    <w:rPr>
      <w:rFonts w:ascii="Times New Roman" w:eastAsia="宋体" w:hAnsi="Times New Roman"/>
      <w:b/>
      <w:bCs/>
      <w:kern w:val="44"/>
      <w:sz w:val="44"/>
      <w:szCs w:val="44"/>
    </w:rPr>
  </w:style>
  <w:style w:type="character" w:customStyle="1" w:styleId="20">
    <w:name w:val="标题 2 字符"/>
    <w:basedOn w:val="a0"/>
    <w:link w:val="2"/>
    <w:uiPriority w:val="9"/>
    <w:rsid w:val="00044E4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44E41"/>
    <w:rPr>
      <w:rFonts w:ascii="Times New Roman" w:eastAsia="宋体" w:hAnsi="Times New Roman"/>
      <w:b/>
      <w:bCs/>
      <w:sz w:val="32"/>
      <w:szCs w:val="32"/>
    </w:rPr>
  </w:style>
  <w:style w:type="character" w:customStyle="1" w:styleId="40">
    <w:name w:val="标题 4 字符"/>
    <w:basedOn w:val="a0"/>
    <w:link w:val="4"/>
    <w:uiPriority w:val="9"/>
    <w:rsid w:val="00044E41"/>
    <w:rPr>
      <w:rFonts w:asciiTheme="majorHAnsi" w:eastAsiaTheme="majorEastAsia" w:hAnsiTheme="majorHAnsi" w:cstheme="majorBidi"/>
      <w:b/>
      <w:bCs/>
      <w:sz w:val="28"/>
      <w:szCs w:val="28"/>
    </w:rPr>
  </w:style>
  <w:style w:type="paragraph" w:styleId="a4">
    <w:name w:val="header"/>
    <w:basedOn w:val="a"/>
    <w:link w:val="a5"/>
    <w:uiPriority w:val="99"/>
    <w:unhideWhenUsed/>
    <w:rsid w:val="00496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496811"/>
    <w:rPr>
      <w:rFonts w:ascii="Times New Roman" w:eastAsia="宋体" w:hAnsi="Times New Roman"/>
      <w:sz w:val="18"/>
      <w:szCs w:val="18"/>
    </w:rPr>
  </w:style>
  <w:style w:type="paragraph" w:styleId="a6">
    <w:name w:val="footer"/>
    <w:basedOn w:val="a"/>
    <w:link w:val="a7"/>
    <w:uiPriority w:val="99"/>
    <w:unhideWhenUsed/>
    <w:rsid w:val="00496811"/>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496811"/>
    <w:rPr>
      <w:rFonts w:ascii="Times New Roman" w:eastAsia="宋体" w:hAnsi="Times New Roman"/>
      <w:sz w:val="18"/>
      <w:szCs w:val="18"/>
    </w:rPr>
  </w:style>
  <w:style w:type="paragraph" w:styleId="a8">
    <w:name w:val="Balloon Text"/>
    <w:basedOn w:val="a"/>
    <w:link w:val="a9"/>
    <w:uiPriority w:val="99"/>
    <w:semiHidden/>
    <w:unhideWhenUsed/>
    <w:rsid w:val="00A35674"/>
    <w:pPr>
      <w:spacing w:line="240" w:lineRule="auto"/>
    </w:pPr>
    <w:rPr>
      <w:sz w:val="18"/>
      <w:szCs w:val="18"/>
    </w:rPr>
  </w:style>
  <w:style w:type="character" w:customStyle="1" w:styleId="a9">
    <w:name w:val="批注框文本 字符"/>
    <w:basedOn w:val="a0"/>
    <w:link w:val="a8"/>
    <w:uiPriority w:val="99"/>
    <w:semiHidden/>
    <w:rsid w:val="00A35674"/>
    <w:rPr>
      <w:rFonts w:ascii="Times New Roman" w:eastAsia="宋体" w:hAnsi="Times New Roman"/>
      <w:sz w:val="18"/>
      <w:szCs w:val="18"/>
    </w:rPr>
  </w:style>
  <w:style w:type="paragraph" w:styleId="aa">
    <w:name w:val="List Paragraph"/>
    <w:basedOn w:val="a"/>
    <w:uiPriority w:val="34"/>
    <w:qFormat/>
    <w:rsid w:val="003F63B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194596">
      <w:bodyDiv w:val="1"/>
      <w:marLeft w:val="0"/>
      <w:marRight w:val="0"/>
      <w:marTop w:val="0"/>
      <w:marBottom w:val="0"/>
      <w:divBdr>
        <w:top w:val="none" w:sz="0" w:space="0" w:color="auto"/>
        <w:left w:val="none" w:sz="0" w:space="0" w:color="auto"/>
        <w:bottom w:val="none" w:sz="0" w:space="0" w:color="auto"/>
        <w:right w:val="none" w:sz="0" w:space="0" w:color="auto"/>
      </w:divBdr>
    </w:div>
    <w:div w:id="198709514">
      <w:bodyDiv w:val="1"/>
      <w:marLeft w:val="0"/>
      <w:marRight w:val="0"/>
      <w:marTop w:val="0"/>
      <w:marBottom w:val="0"/>
      <w:divBdr>
        <w:top w:val="none" w:sz="0" w:space="0" w:color="auto"/>
        <w:left w:val="none" w:sz="0" w:space="0" w:color="auto"/>
        <w:bottom w:val="none" w:sz="0" w:space="0" w:color="auto"/>
        <w:right w:val="none" w:sz="0" w:space="0" w:color="auto"/>
      </w:divBdr>
    </w:div>
    <w:div w:id="289632353">
      <w:bodyDiv w:val="1"/>
      <w:marLeft w:val="0"/>
      <w:marRight w:val="0"/>
      <w:marTop w:val="0"/>
      <w:marBottom w:val="0"/>
      <w:divBdr>
        <w:top w:val="none" w:sz="0" w:space="0" w:color="auto"/>
        <w:left w:val="none" w:sz="0" w:space="0" w:color="auto"/>
        <w:bottom w:val="none" w:sz="0" w:space="0" w:color="auto"/>
        <w:right w:val="none" w:sz="0" w:space="0" w:color="auto"/>
      </w:divBdr>
    </w:div>
    <w:div w:id="307130548">
      <w:bodyDiv w:val="1"/>
      <w:marLeft w:val="0"/>
      <w:marRight w:val="0"/>
      <w:marTop w:val="0"/>
      <w:marBottom w:val="0"/>
      <w:divBdr>
        <w:top w:val="none" w:sz="0" w:space="0" w:color="auto"/>
        <w:left w:val="none" w:sz="0" w:space="0" w:color="auto"/>
        <w:bottom w:val="none" w:sz="0" w:space="0" w:color="auto"/>
        <w:right w:val="none" w:sz="0" w:space="0" w:color="auto"/>
      </w:divBdr>
      <w:divsChild>
        <w:div w:id="991718498">
          <w:marLeft w:val="806"/>
          <w:marRight w:val="0"/>
          <w:marTop w:val="144"/>
          <w:marBottom w:val="0"/>
          <w:divBdr>
            <w:top w:val="none" w:sz="0" w:space="0" w:color="auto"/>
            <w:left w:val="none" w:sz="0" w:space="0" w:color="auto"/>
            <w:bottom w:val="none" w:sz="0" w:space="0" w:color="auto"/>
            <w:right w:val="none" w:sz="0" w:space="0" w:color="auto"/>
          </w:divBdr>
        </w:div>
      </w:divsChild>
    </w:div>
    <w:div w:id="396828971">
      <w:bodyDiv w:val="1"/>
      <w:marLeft w:val="0"/>
      <w:marRight w:val="0"/>
      <w:marTop w:val="0"/>
      <w:marBottom w:val="0"/>
      <w:divBdr>
        <w:top w:val="none" w:sz="0" w:space="0" w:color="auto"/>
        <w:left w:val="none" w:sz="0" w:space="0" w:color="auto"/>
        <w:bottom w:val="none" w:sz="0" w:space="0" w:color="auto"/>
        <w:right w:val="none" w:sz="0" w:space="0" w:color="auto"/>
      </w:divBdr>
      <w:divsChild>
        <w:div w:id="1323773415">
          <w:marLeft w:val="806"/>
          <w:marRight w:val="0"/>
          <w:marTop w:val="144"/>
          <w:marBottom w:val="0"/>
          <w:divBdr>
            <w:top w:val="none" w:sz="0" w:space="0" w:color="auto"/>
            <w:left w:val="none" w:sz="0" w:space="0" w:color="auto"/>
            <w:bottom w:val="none" w:sz="0" w:space="0" w:color="auto"/>
            <w:right w:val="none" w:sz="0" w:space="0" w:color="auto"/>
          </w:divBdr>
        </w:div>
      </w:divsChild>
    </w:div>
    <w:div w:id="430709738">
      <w:bodyDiv w:val="1"/>
      <w:marLeft w:val="0"/>
      <w:marRight w:val="0"/>
      <w:marTop w:val="0"/>
      <w:marBottom w:val="0"/>
      <w:divBdr>
        <w:top w:val="none" w:sz="0" w:space="0" w:color="auto"/>
        <w:left w:val="none" w:sz="0" w:space="0" w:color="auto"/>
        <w:bottom w:val="none" w:sz="0" w:space="0" w:color="auto"/>
        <w:right w:val="none" w:sz="0" w:space="0" w:color="auto"/>
      </w:divBdr>
    </w:div>
    <w:div w:id="433209369">
      <w:bodyDiv w:val="1"/>
      <w:marLeft w:val="0"/>
      <w:marRight w:val="0"/>
      <w:marTop w:val="0"/>
      <w:marBottom w:val="0"/>
      <w:divBdr>
        <w:top w:val="none" w:sz="0" w:space="0" w:color="auto"/>
        <w:left w:val="none" w:sz="0" w:space="0" w:color="auto"/>
        <w:bottom w:val="none" w:sz="0" w:space="0" w:color="auto"/>
        <w:right w:val="none" w:sz="0" w:space="0" w:color="auto"/>
      </w:divBdr>
    </w:div>
    <w:div w:id="531848888">
      <w:bodyDiv w:val="1"/>
      <w:marLeft w:val="0"/>
      <w:marRight w:val="0"/>
      <w:marTop w:val="0"/>
      <w:marBottom w:val="0"/>
      <w:divBdr>
        <w:top w:val="none" w:sz="0" w:space="0" w:color="auto"/>
        <w:left w:val="none" w:sz="0" w:space="0" w:color="auto"/>
        <w:bottom w:val="none" w:sz="0" w:space="0" w:color="auto"/>
        <w:right w:val="none" w:sz="0" w:space="0" w:color="auto"/>
      </w:divBdr>
      <w:divsChild>
        <w:div w:id="1213227754">
          <w:marLeft w:val="806"/>
          <w:marRight w:val="0"/>
          <w:marTop w:val="144"/>
          <w:marBottom w:val="0"/>
          <w:divBdr>
            <w:top w:val="none" w:sz="0" w:space="0" w:color="auto"/>
            <w:left w:val="none" w:sz="0" w:space="0" w:color="auto"/>
            <w:bottom w:val="none" w:sz="0" w:space="0" w:color="auto"/>
            <w:right w:val="none" w:sz="0" w:space="0" w:color="auto"/>
          </w:divBdr>
        </w:div>
        <w:div w:id="568926932">
          <w:marLeft w:val="806"/>
          <w:marRight w:val="0"/>
          <w:marTop w:val="144"/>
          <w:marBottom w:val="0"/>
          <w:divBdr>
            <w:top w:val="none" w:sz="0" w:space="0" w:color="auto"/>
            <w:left w:val="none" w:sz="0" w:space="0" w:color="auto"/>
            <w:bottom w:val="none" w:sz="0" w:space="0" w:color="auto"/>
            <w:right w:val="none" w:sz="0" w:space="0" w:color="auto"/>
          </w:divBdr>
        </w:div>
        <w:div w:id="1330133197">
          <w:marLeft w:val="806"/>
          <w:marRight w:val="0"/>
          <w:marTop w:val="144"/>
          <w:marBottom w:val="0"/>
          <w:divBdr>
            <w:top w:val="none" w:sz="0" w:space="0" w:color="auto"/>
            <w:left w:val="none" w:sz="0" w:space="0" w:color="auto"/>
            <w:bottom w:val="none" w:sz="0" w:space="0" w:color="auto"/>
            <w:right w:val="none" w:sz="0" w:space="0" w:color="auto"/>
          </w:divBdr>
        </w:div>
      </w:divsChild>
    </w:div>
    <w:div w:id="565530924">
      <w:bodyDiv w:val="1"/>
      <w:marLeft w:val="0"/>
      <w:marRight w:val="0"/>
      <w:marTop w:val="0"/>
      <w:marBottom w:val="0"/>
      <w:divBdr>
        <w:top w:val="none" w:sz="0" w:space="0" w:color="auto"/>
        <w:left w:val="none" w:sz="0" w:space="0" w:color="auto"/>
        <w:bottom w:val="none" w:sz="0" w:space="0" w:color="auto"/>
        <w:right w:val="none" w:sz="0" w:space="0" w:color="auto"/>
      </w:divBdr>
    </w:div>
    <w:div w:id="605695993">
      <w:bodyDiv w:val="1"/>
      <w:marLeft w:val="0"/>
      <w:marRight w:val="0"/>
      <w:marTop w:val="0"/>
      <w:marBottom w:val="0"/>
      <w:divBdr>
        <w:top w:val="none" w:sz="0" w:space="0" w:color="auto"/>
        <w:left w:val="none" w:sz="0" w:space="0" w:color="auto"/>
        <w:bottom w:val="none" w:sz="0" w:space="0" w:color="auto"/>
        <w:right w:val="none" w:sz="0" w:space="0" w:color="auto"/>
      </w:divBdr>
    </w:div>
    <w:div w:id="647587921">
      <w:bodyDiv w:val="1"/>
      <w:marLeft w:val="0"/>
      <w:marRight w:val="0"/>
      <w:marTop w:val="0"/>
      <w:marBottom w:val="0"/>
      <w:divBdr>
        <w:top w:val="none" w:sz="0" w:space="0" w:color="auto"/>
        <w:left w:val="none" w:sz="0" w:space="0" w:color="auto"/>
        <w:bottom w:val="none" w:sz="0" w:space="0" w:color="auto"/>
        <w:right w:val="none" w:sz="0" w:space="0" w:color="auto"/>
      </w:divBdr>
      <w:divsChild>
        <w:div w:id="1666124898">
          <w:marLeft w:val="806"/>
          <w:marRight w:val="0"/>
          <w:marTop w:val="144"/>
          <w:marBottom w:val="0"/>
          <w:divBdr>
            <w:top w:val="none" w:sz="0" w:space="0" w:color="auto"/>
            <w:left w:val="none" w:sz="0" w:space="0" w:color="auto"/>
            <w:bottom w:val="none" w:sz="0" w:space="0" w:color="auto"/>
            <w:right w:val="none" w:sz="0" w:space="0" w:color="auto"/>
          </w:divBdr>
        </w:div>
      </w:divsChild>
    </w:div>
    <w:div w:id="834614211">
      <w:bodyDiv w:val="1"/>
      <w:marLeft w:val="0"/>
      <w:marRight w:val="0"/>
      <w:marTop w:val="0"/>
      <w:marBottom w:val="0"/>
      <w:divBdr>
        <w:top w:val="none" w:sz="0" w:space="0" w:color="auto"/>
        <w:left w:val="none" w:sz="0" w:space="0" w:color="auto"/>
        <w:bottom w:val="none" w:sz="0" w:space="0" w:color="auto"/>
        <w:right w:val="none" w:sz="0" w:space="0" w:color="auto"/>
      </w:divBdr>
      <w:divsChild>
        <w:div w:id="766344389">
          <w:marLeft w:val="547"/>
          <w:marRight w:val="0"/>
          <w:marTop w:val="0"/>
          <w:marBottom w:val="0"/>
          <w:divBdr>
            <w:top w:val="none" w:sz="0" w:space="0" w:color="auto"/>
            <w:left w:val="none" w:sz="0" w:space="0" w:color="auto"/>
            <w:bottom w:val="none" w:sz="0" w:space="0" w:color="auto"/>
            <w:right w:val="none" w:sz="0" w:space="0" w:color="auto"/>
          </w:divBdr>
        </w:div>
      </w:divsChild>
    </w:div>
    <w:div w:id="932009710">
      <w:bodyDiv w:val="1"/>
      <w:marLeft w:val="0"/>
      <w:marRight w:val="0"/>
      <w:marTop w:val="0"/>
      <w:marBottom w:val="0"/>
      <w:divBdr>
        <w:top w:val="none" w:sz="0" w:space="0" w:color="auto"/>
        <w:left w:val="none" w:sz="0" w:space="0" w:color="auto"/>
        <w:bottom w:val="none" w:sz="0" w:space="0" w:color="auto"/>
        <w:right w:val="none" w:sz="0" w:space="0" w:color="auto"/>
      </w:divBdr>
    </w:div>
    <w:div w:id="955598756">
      <w:bodyDiv w:val="1"/>
      <w:marLeft w:val="0"/>
      <w:marRight w:val="0"/>
      <w:marTop w:val="0"/>
      <w:marBottom w:val="0"/>
      <w:divBdr>
        <w:top w:val="none" w:sz="0" w:space="0" w:color="auto"/>
        <w:left w:val="none" w:sz="0" w:space="0" w:color="auto"/>
        <w:bottom w:val="none" w:sz="0" w:space="0" w:color="auto"/>
        <w:right w:val="none" w:sz="0" w:space="0" w:color="auto"/>
      </w:divBdr>
    </w:div>
    <w:div w:id="1041324705">
      <w:bodyDiv w:val="1"/>
      <w:marLeft w:val="0"/>
      <w:marRight w:val="0"/>
      <w:marTop w:val="0"/>
      <w:marBottom w:val="0"/>
      <w:divBdr>
        <w:top w:val="none" w:sz="0" w:space="0" w:color="auto"/>
        <w:left w:val="none" w:sz="0" w:space="0" w:color="auto"/>
        <w:bottom w:val="none" w:sz="0" w:space="0" w:color="auto"/>
        <w:right w:val="none" w:sz="0" w:space="0" w:color="auto"/>
      </w:divBdr>
      <w:divsChild>
        <w:div w:id="1327444280">
          <w:marLeft w:val="806"/>
          <w:marRight w:val="0"/>
          <w:marTop w:val="144"/>
          <w:marBottom w:val="0"/>
          <w:divBdr>
            <w:top w:val="none" w:sz="0" w:space="0" w:color="auto"/>
            <w:left w:val="none" w:sz="0" w:space="0" w:color="auto"/>
            <w:bottom w:val="none" w:sz="0" w:space="0" w:color="auto"/>
            <w:right w:val="none" w:sz="0" w:space="0" w:color="auto"/>
          </w:divBdr>
        </w:div>
      </w:divsChild>
    </w:div>
    <w:div w:id="1060593817">
      <w:bodyDiv w:val="1"/>
      <w:marLeft w:val="0"/>
      <w:marRight w:val="0"/>
      <w:marTop w:val="0"/>
      <w:marBottom w:val="0"/>
      <w:divBdr>
        <w:top w:val="none" w:sz="0" w:space="0" w:color="auto"/>
        <w:left w:val="none" w:sz="0" w:space="0" w:color="auto"/>
        <w:bottom w:val="none" w:sz="0" w:space="0" w:color="auto"/>
        <w:right w:val="none" w:sz="0" w:space="0" w:color="auto"/>
      </w:divBdr>
    </w:div>
    <w:div w:id="1061977109">
      <w:bodyDiv w:val="1"/>
      <w:marLeft w:val="0"/>
      <w:marRight w:val="0"/>
      <w:marTop w:val="0"/>
      <w:marBottom w:val="0"/>
      <w:divBdr>
        <w:top w:val="none" w:sz="0" w:space="0" w:color="auto"/>
        <w:left w:val="none" w:sz="0" w:space="0" w:color="auto"/>
        <w:bottom w:val="none" w:sz="0" w:space="0" w:color="auto"/>
        <w:right w:val="none" w:sz="0" w:space="0" w:color="auto"/>
      </w:divBdr>
      <w:divsChild>
        <w:div w:id="21637288">
          <w:marLeft w:val="806"/>
          <w:marRight w:val="0"/>
          <w:marTop w:val="144"/>
          <w:marBottom w:val="0"/>
          <w:divBdr>
            <w:top w:val="none" w:sz="0" w:space="0" w:color="auto"/>
            <w:left w:val="none" w:sz="0" w:space="0" w:color="auto"/>
            <w:bottom w:val="none" w:sz="0" w:space="0" w:color="auto"/>
            <w:right w:val="none" w:sz="0" w:space="0" w:color="auto"/>
          </w:divBdr>
        </w:div>
      </w:divsChild>
    </w:div>
    <w:div w:id="1183546661">
      <w:bodyDiv w:val="1"/>
      <w:marLeft w:val="0"/>
      <w:marRight w:val="0"/>
      <w:marTop w:val="0"/>
      <w:marBottom w:val="0"/>
      <w:divBdr>
        <w:top w:val="none" w:sz="0" w:space="0" w:color="auto"/>
        <w:left w:val="none" w:sz="0" w:space="0" w:color="auto"/>
        <w:bottom w:val="none" w:sz="0" w:space="0" w:color="auto"/>
        <w:right w:val="none" w:sz="0" w:space="0" w:color="auto"/>
      </w:divBdr>
    </w:div>
    <w:div w:id="1189758245">
      <w:bodyDiv w:val="1"/>
      <w:marLeft w:val="0"/>
      <w:marRight w:val="0"/>
      <w:marTop w:val="0"/>
      <w:marBottom w:val="0"/>
      <w:divBdr>
        <w:top w:val="none" w:sz="0" w:space="0" w:color="auto"/>
        <w:left w:val="none" w:sz="0" w:space="0" w:color="auto"/>
        <w:bottom w:val="none" w:sz="0" w:space="0" w:color="auto"/>
        <w:right w:val="none" w:sz="0" w:space="0" w:color="auto"/>
      </w:divBdr>
    </w:div>
    <w:div w:id="1216163527">
      <w:bodyDiv w:val="1"/>
      <w:marLeft w:val="0"/>
      <w:marRight w:val="0"/>
      <w:marTop w:val="0"/>
      <w:marBottom w:val="0"/>
      <w:divBdr>
        <w:top w:val="none" w:sz="0" w:space="0" w:color="auto"/>
        <w:left w:val="none" w:sz="0" w:space="0" w:color="auto"/>
        <w:bottom w:val="none" w:sz="0" w:space="0" w:color="auto"/>
        <w:right w:val="none" w:sz="0" w:space="0" w:color="auto"/>
      </w:divBdr>
    </w:div>
    <w:div w:id="1291671954">
      <w:bodyDiv w:val="1"/>
      <w:marLeft w:val="0"/>
      <w:marRight w:val="0"/>
      <w:marTop w:val="0"/>
      <w:marBottom w:val="0"/>
      <w:divBdr>
        <w:top w:val="none" w:sz="0" w:space="0" w:color="auto"/>
        <w:left w:val="none" w:sz="0" w:space="0" w:color="auto"/>
        <w:bottom w:val="none" w:sz="0" w:space="0" w:color="auto"/>
        <w:right w:val="none" w:sz="0" w:space="0" w:color="auto"/>
      </w:divBdr>
      <w:divsChild>
        <w:div w:id="447891683">
          <w:marLeft w:val="806"/>
          <w:marRight w:val="0"/>
          <w:marTop w:val="144"/>
          <w:marBottom w:val="0"/>
          <w:divBdr>
            <w:top w:val="none" w:sz="0" w:space="0" w:color="auto"/>
            <w:left w:val="none" w:sz="0" w:space="0" w:color="auto"/>
            <w:bottom w:val="none" w:sz="0" w:space="0" w:color="auto"/>
            <w:right w:val="none" w:sz="0" w:space="0" w:color="auto"/>
          </w:divBdr>
        </w:div>
      </w:divsChild>
    </w:div>
    <w:div w:id="1336221774">
      <w:bodyDiv w:val="1"/>
      <w:marLeft w:val="0"/>
      <w:marRight w:val="0"/>
      <w:marTop w:val="0"/>
      <w:marBottom w:val="0"/>
      <w:divBdr>
        <w:top w:val="none" w:sz="0" w:space="0" w:color="auto"/>
        <w:left w:val="none" w:sz="0" w:space="0" w:color="auto"/>
        <w:bottom w:val="none" w:sz="0" w:space="0" w:color="auto"/>
        <w:right w:val="none" w:sz="0" w:space="0" w:color="auto"/>
      </w:divBdr>
    </w:div>
    <w:div w:id="1510096556">
      <w:bodyDiv w:val="1"/>
      <w:marLeft w:val="0"/>
      <w:marRight w:val="0"/>
      <w:marTop w:val="0"/>
      <w:marBottom w:val="0"/>
      <w:divBdr>
        <w:top w:val="none" w:sz="0" w:space="0" w:color="auto"/>
        <w:left w:val="none" w:sz="0" w:space="0" w:color="auto"/>
        <w:bottom w:val="none" w:sz="0" w:space="0" w:color="auto"/>
        <w:right w:val="none" w:sz="0" w:space="0" w:color="auto"/>
      </w:divBdr>
    </w:div>
    <w:div w:id="1631671253">
      <w:bodyDiv w:val="1"/>
      <w:marLeft w:val="0"/>
      <w:marRight w:val="0"/>
      <w:marTop w:val="0"/>
      <w:marBottom w:val="0"/>
      <w:divBdr>
        <w:top w:val="none" w:sz="0" w:space="0" w:color="auto"/>
        <w:left w:val="none" w:sz="0" w:space="0" w:color="auto"/>
        <w:bottom w:val="none" w:sz="0" w:space="0" w:color="auto"/>
        <w:right w:val="none" w:sz="0" w:space="0" w:color="auto"/>
      </w:divBdr>
    </w:div>
    <w:div w:id="1699160493">
      <w:bodyDiv w:val="1"/>
      <w:marLeft w:val="0"/>
      <w:marRight w:val="0"/>
      <w:marTop w:val="0"/>
      <w:marBottom w:val="0"/>
      <w:divBdr>
        <w:top w:val="none" w:sz="0" w:space="0" w:color="auto"/>
        <w:left w:val="none" w:sz="0" w:space="0" w:color="auto"/>
        <w:bottom w:val="none" w:sz="0" w:space="0" w:color="auto"/>
        <w:right w:val="none" w:sz="0" w:space="0" w:color="auto"/>
      </w:divBdr>
    </w:div>
    <w:div w:id="1900629308">
      <w:bodyDiv w:val="1"/>
      <w:marLeft w:val="0"/>
      <w:marRight w:val="0"/>
      <w:marTop w:val="0"/>
      <w:marBottom w:val="0"/>
      <w:divBdr>
        <w:top w:val="none" w:sz="0" w:space="0" w:color="auto"/>
        <w:left w:val="none" w:sz="0" w:space="0" w:color="auto"/>
        <w:bottom w:val="none" w:sz="0" w:space="0" w:color="auto"/>
        <w:right w:val="none" w:sz="0" w:space="0" w:color="auto"/>
      </w:divBdr>
    </w:div>
    <w:div w:id="1909030042">
      <w:bodyDiv w:val="1"/>
      <w:marLeft w:val="0"/>
      <w:marRight w:val="0"/>
      <w:marTop w:val="0"/>
      <w:marBottom w:val="0"/>
      <w:divBdr>
        <w:top w:val="none" w:sz="0" w:space="0" w:color="auto"/>
        <w:left w:val="none" w:sz="0" w:space="0" w:color="auto"/>
        <w:bottom w:val="none" w:sz="0" w:space="0" w:color="auto"/>
        <w:right w:val="none" w:sz="0" w:space="0" w:color="auto"/>
      </w:divBdr>
      <w:divsChild>
        <w:div w:id="1796217611">
          <w:marLeft w:val="806"/>
          <w:marRight w:val="0"/>
          <w:marTop w:val="144"/>
          <w:marBottom w:val="0"/>
          <w:divBdr>
            <w:top w:val="none" w:sz="0" w:space="0" w:color="auto"/>
            <w:left w:val="none" w:sz="0" w:space="0" w:color="auto"/>
            <w:bottom w:val="none" w:sz="0" w:space="0" w:color="auto"/>
            <w:right w:val="none" w:sz="0" w:space="0" w:color="auto"/>
          </w:divBdr>
        </w:div>
      </w:divsChild>
    </w:div>
    <w:div w:id="1926766975">
      <w:bodyDiv w:val="1"/>
      <w:marLeft w:val="0"/>
      <w:marRight w:val="0"/>
      <w:marTop w:val="0"/>
      <w:marBottom w:val="0"/>
      <w:divBdr>
        <w:top w:val="none" w:sz="0" w:space="0" w:color="auto"/>
        <w:left w:val="none" w:sz="0" w:space="0" w:color="auto"/>
        <w:bottom w:val="none" w:sz="0" w:space="0" w:color="auto"/>
        <w:right w:val="none" w:sz="0" w:space="0" w:color="auto"/>
      </w:divBdr>
      <w:divsChild>
        <w:div w:id="513107851">
          <w:marLeft w:val="806"/>
          <w:marRight w:val="0"/>
          <w:marTop w:val="144"/>
          <w:marBottom w:val="0"/>
          <w:divBdr>
            <w:top w:val="none" w:sz="0" w:space="0" w:color="auto"/>
            <w:left w:val="none" w:sz="0" w:space="0" w:color="auto"/>
            <w:bottom w:val="none" w:sz="0" w:space="0" w:color="auto"/>
            <w:right w:val="none" w:sz="0" w:space="0" w:color="auto"/>
          </w:divBdr>
        </w:div>
      </w:divsChild>
    </w:div>
    <w:div w:id="2007396067">
      <w:bodyDiv w:val="1"/>
      <w:marLeft w:val="0"/>
      <w:marRight w:val="0"/>
      <w:marTop w:val="0"/>
      <w:marBottom w:val="0"/>
      <w:divBdr>
        <w:top w:val="none" w:sz="0" w:space="0" w:color="auto"/>
        <w:left w:val="none" w:sz="0" w:space="0" w:color="auto"/>
        <w:bottom w:val="none" w:sz="0" w:space="0" w:color="auto"/>
        <w:right w:val="none" w:sz="0" w:space="0" w:color="auto"/>
      </w:divBdr>
    </w:div>
    <w:div w:id="2019963926">
      <w:bodyDiv w:val="1"/>
      <w:marLeft w:val="0"/>
      <w:marRight w:val="0"/>
      <w:marTop w:val="0"/>
      <w:marBottom w:val="0"/>
      <w:divBdr>
        <w:top w:val="none" w:sz="0" w:space="0" w:color="auto"/>
        <w:left w:val="none" w:sz="0" w:space="0" w:color="auto"/>
        <w:bottom w:val="none" w:sz="0" w:space="0" w:color="auto"/>
        <w:right w:val="none" w:sz="0" w:space="0" w:color="auto"/>
      </w:divBdr>
    </w:div>
    <w:div w:id="2078548702">
      <w:bodyDiv w:val="1"/>
      <w:marLeft w:val="0"/>
      <w:marRight w:val="0"/>
      <w:marTop w:val="0"/>
      <w:marBottom w:val="0"/>
      <w:divBdr>
        <w:top w:val="none" w:sz="0" w:space="0" w:color="auto"/>
        <w:left w:val="none" w:sz="0" w:space="0" w:color="auto"/>
        <w:bottom w:val="none" w:sz="0" w:space="0" w:color="auto"/>
        <w:right w:val="none" w:sz="0" w:space="0" w:color="auto"/>
      </w:divBdr>
    </w:div>
    <w:div w:id="2096129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989</TotalTime>
  <Pages>13</Pages>
  <Words>510</Words>
  <Characters>2909</Characters>
  <Application>Microsoft Office Word</Application>
  <DocSecurity>0</DocSecurity>
  <Lines>24</Lines>
  <Paragraphs>6</Paragraphs>
  <ScaleCrop>false</ScaleCrop>
  <Company/>
  <LinksUpToDate>false</LinksUpToDate>
  <CharactersWithSpaces>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Mr.Liu</dc:creator>
  <cp:keywords/>
  <dc:description/>
  <cp:lastModifiedBy>Mr.Liu</cp:lastModifiedBy>
  <cp:revision>182</cp:revision>
  <cp:lastPrinted>2023-06-26T01:28:00Z</cp:lastPrinted>
  <dcterms:created xsi:type="dcterms:W3CDTF">2023-06-16T02:17:00Z</dcterms:created>
  <dcterms:modified xsi:type="dcterms:W3CDTF">2023-06-26T05:15:00Z</dcterms:modified>
</cp:coreProperties>
</file>