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50C4" w14:textId="0EA7612E" w:rsidR="009D417A" w:rsidRDefault="009D417A">
      <w:r>
        <w:rPr>
          <w:noProof/>
        </w:rPr>
        <w:drawing>
          <wp:inline distT="0" distB="0" distL="0" distR="0" wp14:anchorId="646003A1" wp14:editId="42B7C253">
            <wp:extent cx="4020511" cy="11576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68"/>
                    <a:stretch/>
                  </pic:blipFill>
                  <pic:spPr bwMode="auto">
                    <a:xfrm>
                      <a:off x="0" y="0"/>
                      <a:ext cx="4153355" cy="119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7D26A" w14:textId="4557A4AC" w:rsidR="009D417A" w:rsidRDefault="009D417A">
      <w:r>
        <w:rPr>
          <w:noProof/>
        </w:rPr>
        <w:drawing>
          <wp:inline distT="0" distB="0" distL="0" distR="0" wp14:anchorId="3D5EE2A1" wp14:editId="250A0D08">
            <wp:extent cx="3869022" cy="66378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062" cy="6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451B" w14:textId="749DB73A" w:rsidR="00727946" w:rsidRDefault="007800CE">
      <w:r>
        <w:rPr>
          <w:noProof/>
        </w:rPr>
        <w:drawing>
          <wp:inline distT="0" distB="0" distL="0" distR="0" wp14:anchorId="618B2B26" wp14:editId="33032D0B">
            <wp:extent cx="4171429" cy="4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E5908C" w14:textId="14C2BB76" w:rsidR="00727946" w:rsidRDefault="00727946">
      <w:pPr>
        <w:rPr>
          <w:rFonts w:hint="eastAsia"/>
        </w:rPr>
      </w:pPr>
      <w:r>
        <w:rPr>
          <w:noProof/>
        </w:rPr>
        <w:drawing>
          <wp:inline distT="0" distB="0" distL="0" distR="0" wp14:anchorId="0D9E5ACA" wp14:editId="0F0D9E59">
            <wp:extent cx="3409524" cy="12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7DDC" w14:textId="2882E25A" w:rsidR="000B3C31" w:rsidRDefault="00151A81">
      <w:r>
        <w:rPr>
          <w:rFonts w:hint="eastAsia"/>
        </w:rPr>
        <w:t>1</w:t>
      </w:r>
      <w:r>
        <w:rPr>
          <w:rFonts w:hint="eastAsia"/>
        </w:rPr>
        <w:t>、公共交通结构（公民出行中各种交通方式的比例关系）</w:t>
      </w:r>
    </w:p>
    <w:p w14:paraId="6789E1A8" w14:textId="6C3FB3B7" w:rsidR="00151A81" w:rsidRDefault="00151A81">
      <w:r>
        <w:rPr>
          <w:rFonts w:hint="eastAsia"/>
        </w:rPr>
        <w:t>影响因素：交通政策、国家地区的经济实力、城市规划、公共交通发展水平。</w:t>
      </w:r>
    </w:p>
    <w:p w14:paraId="62DE6D63" w14:textId="0A175D30" w:rsidR="00B47C9A" w:rsidRDefault="00B47C9A"/>
    <w:p w14:paraId="3D5EB555" w14:textId="6B97D0D7" w:rsidR="00B47C9A" w:rsidRDefault="00B47C9A">
      <w:r>
        <w:rPr>
          <w:rFonts w:hint="eastAsia"/>
        </w:rPr>
        <w:t>2</w:t>
      </w:r>
      <w:r>
        <w:rPr>
          <w:rFonts w:hint="eastAsia"/>
        </w:rPr>
        <w:t>、枢纽（若干交通方式不少于两种干线运输）</w:t>
      </w:r>
    </w:p>
    <w:p w14:paraId="360653D4" w14:textId="4B3C5D89" w:rsidR="00B47C9A" w:rsidRDefault="00B47C9A">
      <w:r>
        <w:rPr>
          <w:rFonts w:hint="eastAsia"/>
        </w:rPr>
        <w:t>枢纽的功能：</w:t>
      </w:r>
    </w:p>
    <w:p w14:paraId="65DD23F0" w14:textId="2F78A1C9" w:rsidR="00B47C9A" w:rsidRDefault="00B47C9A">
      <w:r>
        <w:rPr>
          <w:rFonts w:hint="eastAsia"/>
        </w:rPr>
        <w:t>·方便公交线路的交叉与</w:t>
      </w:r>
      <w:proofErr w:type="gramStart"/>
      <w:r>
        <w:rPr>
          <w:rFonts w:hint="eastAsia"/>
        </w:rPr>
        <w:t>延申</w:t>
      </w:r>
      <w:proofErr w:type="gramEnd"/>
    </w:p>
    <w:p w14:paraId="7874AF5E" w14:textId="40F05F19" w:rsidR="00B47C9A" w:rsidRDefault="00B47C9A">
      <w:r>
        <w:rPr>
          <w:rFonts w:hint="eastAsia"/>
        </w:rPr>
        <w:t>·实现交通方式和交通性质转变</w:t>
      </w:r>
    </w:p>
    <w:p w14:paraId="607D2044" w14:textId="6DADCBBD" w:rsidR="00B47C9A" w:rsidRDefault="00B47C9A">
      <w:r>
        <w:rPr>
          <w:rFonts w:hint="eastAsia"/>
        </w:rPr>
        <w:t>·城市内部交通与外部交通的有机的结合</w:t>
      </w:r>
    </w:p>
    <w:p w14:paraId="3F6E0A5F" w14:textId="7B90A9F6" w:rsidR="00B47C9A" w:rsidRDefault="00B47C9A"/>
    <w:p w14:paraId="77D53F32" w14:textId="023F089A" w:rsidR="00B47C9A" w:rsidRDefault="00B47C9A">
      <w:r>
        <w:rPr>
          <w:rFonts w:hint="eastAsia"/>
        </w:rPr>
        <w:t>3</w:t>
      </w:r>
      <w:r>
        <w:rPr>
          <w:rFonts w:hint="eastAsia"/>
        </w:rPr>
        <w:t>、枢纽规划的内容：社会经济与交通运输的调查与分析、发展预测、客运枢纽场站布局优化、枢纽系统设计、社会经济评价、建设项目实施序列计划和资金筹措、</w:t>
      </w:r>
    </w:p>
    <w:p w14:paraId="54301A81" w14:textId="5436B863" w:rsidR="00B47C9A" w:rsidRDefault="00B47C9A"/>
    <w:p w14:paraId="524C8EC5" w14:textId="08543FF2" w:rsidR="00B47C9A" w:rsidRDefault="00B47C9A">
      <w:r>
        <w:rPr>
          <w:rFonts w:hint="eastAsia"/>
        </w:rPr>
        <w:t>二、设计模式：按照集中的原则，体现规模经营的效益（中小城市）、大规模遵循“分散”</w:t>
      </w:r>
    </w:p>
    <w:p w14:paraId="2325CD21" w14:textId="1AA01ACC" w:rsidR="00B47C9A" w:rsidRDefault="00B47C9A">
      <w:r>
        <w:rPr>
          <w:rFonts w:hint="eastAsia"/>
        </w:rPr>
        <w:t>1</w:t>
      </w:r>
      <w:r>
        <w:rPr>
          <w:rFonts w:hint="eastAsia"/>
        </w:rPr>
        <w:t>、一主多辅</w:t>
      </w:r>
    </w:p>
    <w:p w14:paraId="0B30B99D" w14:textId="0AABCD45" w:rsidR="00B47C9A" w:rsidRDefault="00B47C9A">
      <w:r>
        <w:rPr>
          <w:rFonts w:hint="eastAsia"/>
        </w:rPr>
        <w:t>2</w:t>
      </w:r>
      <w:r>
        <w:rPr>
          <w:rFonts w:hint="eastAsia"/>
        </w:rPr>
        <w:t>、多主多辅</w:t>
      </w:r>
    </w:p>
    <w:p w14:paraId="7BEE94EC" w14:textId="7811CB07" w:rsidR="00B47C9A" w:rsidRDefault="00B47C9A">
      <w:r>
        <w:rPr>
          <w:rFonts w:hint="eastAsia"/>
        </w:rPr>
        <w:t>3</w:t>
      </w:r>
      <w:r>
        <w:rPr>
          <w:rFonts w:hint="eastAsia"/>
        </w:rPr>
        <w:t>、平行发展</w:t>
      </w:r>
    </w:p>
    <w:p w14:paraId="5DA6B09F" w14:textId="4EA492BE" w:rsidR="00B47C9A" w:rsidRDefault="00B47C9A">
      <w:r>
        <w:rPr>
          <w:rFonts w:hint="eastAsia"/>
        </w:rPr>
        <w:t>【从小型到大型】</w:t>
      </w:r>
    </w:p>
    <w:p w14:paraId="1A9E5B24" w14:textId="481B3EEE" w:rsidR="00B47C9A" w:rsidRDefault="00B47C9A"/>
    <w:p w14:paraId="584A1BE8" w14:textId="2B0C43DE" w:rsidR="00B47C9A" w:rsidRDefault="00B47C9A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109476EA" w14:textId="2AA2ABA0" w:rsidR="00B47C9A" w:rsidRDefault="00B47C9A"/>
    <w:p w14:paraId="3D9EF0F1" w14:textId="158E22E6" w:rsidR="00B47C9A" w:rsidRDefault="00B47C9A"/>
    <w:p w14:paraId="08DD80C3" w14:textId="6582BE99" w:rsidR="00B47C9A" w:rsidRDefault="00B47C9A">
      <w:r>
        <w:rPr>
          <w:rFonts w:hint="eastAsia"/>
        </w:rPr>
        <w:t>火车站换乘枢纽：分散式、集中式、通过式</w:t>
      </w:r>
    </w:p>
    <w:p w14:paraId="63D6E94B" w14:textId="46C0C9CC" w:rsidR="00B47C9A" w:rsidRDefault="00B47C9A"/>
    <w:p w14:paraId="6D0A71FF" w14:textId="45BC8B57" w:rsidR="00B47C9A" w:rsidRPr="00B47C9A" w:rsidRDefault="00B47C9A">
      <w:r>
        <w:rPr>
          <w:rFonts w:hint="eastAsia"/>
        </w:rPr>
        <w:t>内部组织：“不同性质和不同方向的交通流分开</w:t>
      </w:r>
      <w:r w:rsidR="007D26E1">
        <w:rPr>
          <w:rFonts w:hint="eastAsia"/>
        </w:rPr>
        <w:t xml:space="preserve"> </w:t>
      </w:r>
      <w:r>
        <w:rPr>
          <w:rFonts w:hint="eastAsia"/>
        </w:rPr>
        <w:t>”</w:t>
      </w:r>
    </w:p>
    <w:sectPr w:rsidR="00B47C9A" w:rsidRPr="00B4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D5"/>
    <w:rsid w:val="000B3C31"/>
    <w:rsid w:val="00151A81"/>
    <w:rsid w:val="0017229C"/>
    <w:rsid w:val="00327BD5"/>
    <w:rsid w:val="00482CF3"/>
    <w:rsid w:val="00637C22"/>
    <w:rsid w:val="00727946"/>
    <w:rsid w:val="007800CE"/>
    <w:rsid w:val="007D26E1"/>
    <w:rsid w:val="009D0FDE"/>
    <w:rsid w:val="009D417A"/>
    <w:rsid w:val="00B47C9A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18AA"/>
  <w15:chartTrackingRefBased/>
  <w15:docId w15:val="{86C01DE8-16BC-433A-A608-0262215D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</dc:creator>
  <cp:keywords/>
  <dc:description/>
  <cp:lastModifiedBy>Mr.Liu</cp:lastModifiedBy>
  <cp:revision>7</cp:revision>
  <dcterms:created xsi:type="dcterms:W3CDTF">2023-12-18T06:21:00Z</dcterms:created>
  <dcterms:modified xsi:type="dcterms:W3CDTF">2023-12-18T06:47:00Z</dcterms:modified>
</cp:coreProperties>
</file>