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2E74B5"/>
          <w:sz w:val="18"/>
        </w:rPr>
        <w:t>ТЕСТОВОЕ ЗАДАНИЕ</w:t>
      </w:r>
    </w:p>
    <w:p>
      <w:pPr>
        <w:pStyle w:val="Title"/>
        <w:keepNext/>
      </w:pPr>
      <w:r>
        <w:rPr>
          <w:rFonts w:ascii="Calibri" w:hAnsi="Calibri"/>
          <w:b w:val="0"/>
          <w:i w:val="0"/>
          <w:color w:val="1F4D78"/>
          <w:sz w:val="50"/>
        </w:rPr>
        <w:t>За 2 часа разберитесь, почему данные в отчёте не сходятся</w:t>
      </w:r>
    </w:p>
    <w:p>
      <w:pPr>
        <w:spacing w:after="280"/>
      </w:pPr>
      <w:r>
        <w:rPr>
          <w:rFonts w:ascii="Calibri" w:hAnsi="Calibri"/>
          <w:b w:val="0"/>
          <w:i w:val="0"/>
          <w:color w:val="667085"/>
          <w:sz w:val="24"/>
        </w:rPr>
        <w:t>Роль: Junior Data Analyst / помощник по работе с данными и внутренней аналитической инфраструктурой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Ориентир по времени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2 часа</w:t>
            </w:r>
          </w:p>
        </w:tc>
      </w:tr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Основной инструмент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SQL (PostgreSQL или совместимый синтаксис)</w:t>
            </w:r>
          </w:p>
        </w:tc>
      </w:tr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Формат ответа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Markdown, HTML, Notion, PDF или другой удобный для просмотра формат</w:t>
            </w:r>
          </w:p>
        </w:tc>
      </w:tr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AI-инструменты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Использовать можно и рекомендуется; правила указаны ниже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Главная задача.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Не просто зафиксировать, что суммы отличаются, а показать, за счёт каких данных возникает разница, что можно утверждать точно и чего не хватает для вывода.</w:t>
            </w:r>
          </w:p>
        </w:tc>
      </w:tr>
    </w:tbl>
    <w:p>
      <w:pPr>
        <w:spacing w:after="0"/>
      </w:pPr>
    </w:p>
    <w:p>
      <w:pPr>
        <w:pStyle w:val="Heading1"/>
      </w:pPr>
      <w:r>
        <w:t>Контекст</w:t>
      </w:r>
    </w:p>
    <w:p>
      <w:r>
        <w:t>Вы подключились к внутреннему аналитическому сервису компании. В сервис загружаются данные о затратах, после чего SQL-модель формирует итоговый отчёт для команды. Пользователь заметил, что часть цифр отчёта не совпадает с исходными данными.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2"/>
        </w:rPr>
        <w:t>Исходная система  →  загрузка в DWH  →  SQL-модель  →  итоговый отчёт</w:t>
      </w:r>
    </w:p>
    <w:p>
      <w:r>
        <w:t>В данных есть как реальные проблемы, так и особенности, которые могут выглядеть как ошибка, но соответствуют бизнес-правилам. Некоторые причины можно доказать по предоставленным данным, а для некоторых информации может быть недостаточно.</w:t>
      </w:r>
    </w:p>
    <w:p>
      <w:pPr>
        <w:pStyle w:val="Heading1"/>
      </w:pPr>
      <w:r>
        <w:t>Файлы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employees.csv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Справочник сотрудников на текущий момент.</w:t>
            </w:r>
          </w:p>
        </w:tc>
      </w:tr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costs.csv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Затраты из исходной системы. Одна строка - загруженное состояние записи.</w:t>
            </w:r>
          </w:p>
        </w:tc>
      </w:tr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report.csv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Результат итогового отчёта по месяцам, подразделениям и подотделам.</w:t>
            </w:r>
          </w:p>
        </w:tc>
      </w:tr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setup.sql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Те же данные в виде готового PostgreSQL-скрипта для создания таблиц и загрузки строк.</w:t>
            </w:r>
          </w:p>
        </w:tc>
      </w:tr>
    </w:tbl>
    <w:p>
      <w:pPr>
        <w:pStyle w:val="Heading1"/>
      </w:pPr>
      <w:r>
        <w:t>Бизнес-правила отчёта</w:t>
      </w:r>
    </w:p>
    <w:p>
      <w:pPr>
        <w:spacing w:after="80" w:line="274" w:lineRule="auto"/>
        <w:numPr>
          <w:ilvl w:val="0"/>
          <w:numId w:val="10"/>
        </w:numPr>
      </w:pPr>
      <w:r>
        <w:t>В отчёт включаются только записи со статусом approved. Записи со статусом cancelled не учитываются.</w:t>
      </w:r>
    </w:p>
    <w:p>
      <w:pPr>
        <w:spacing w:after="80" w:line="274" w:lineRule="auto"/>
        <w:numPr>
          <w:ilvl w:val="0"/>
          <w:numId w:val="10"/>
        </w:numPr>
      </w:pPr>
      <w:r>
        <w:t>Каждый cost_id должен формировать одну затрату. Если один cost_id был загружен несколько раз, используется запись с максимальным loaded_at.</w:t>
      </w:r>
    </w:p>
    <w:p>
      <w:pPr>
        <w:spacing w:after="80" w:line="274" w:lineRule="auto"/>
        <w:numPr>
          <w:ilvl w:val="0"/>
          <w:numId w:val="10"/>
        </w:numPr>
      </w:pPr>
      <w:r>
        <w:t>Месяц определяется по cost_date. Июнь - даты от 2026-06-01 включительно до 2026-07-01 не включительно; июль - от 2026-07-01 включительно до 2026-08-01 не включительно.</w:t>
      </w:r>
    </w:p>
    <w:p>
      <w:pPr>
        <w:spacing w:after="80" w:line="274" w:lineRule="auto"/>
        <w:numPr>
          <w:ilvl w:val="0"/>
          <w:numId w:val="10"/>
        </w:numPr>
      </w:pPr>
      <w:r>
        <w:t>Для исторического отчёта используются department и sub_department из costs на дату затраты. Текущее подразделение сотрудника из employees не должно заменять исторические значения.</w:t>
      </w:r>
    </w:p>
    <w:p>
      <w:pPr>
        <w:spacing w:after="80" w:line="274" w:lineRule="auto"/>
        <w:numPr>
          <w:ilvl w:val="0"/>
          <w:numId w:val="10"/>
        </w:numPr>
      </w:pPr>
      <w:r>
        <w:t>Отсутствие сотрудника в справочнике employees не исключает затрату из отчёта. Такая запись должна попасть в сумму и одновременно быть отмечена как проблема качества данных.</w:t>
      </w:r>
    </w:p>
    <w:p>
      <w:pPr>
        <w:spacing w:after="80" w:line="274" w:lineRule="auto"/>
        <w:numPr>
          <w:ilvl w:val="0"/>
          <w:numId w:val="10"/>
        </w:numPr>
      </w:pPr>
      <w:r>
        <w:t>Если sub_department не заполнен, запись включается в группу «Не определён».</w:t>
      </w:r>
    </w:p>
    <w:p>
      <w:pPr>
        <w:spacing w:after="80" w:line="274" w:lineRule="auto"/>
        <w:numPr>
          <w:ilvl w:val="0"/>
          <w:numId w:val="10"/>
        </w:numPr>
      </w:pPr>
      <w:r>
        <w:t>Суммы складываются без дополнительного округления и корректировок.</w:t>
      </w:r>
    </w:p>
    <w:p>
      <w:pPr>
        <w:pStyle w:val="Heading1"/>
      </w:pPr>
      <w:r>
        <w:t>Что необходимо сделать</w:t>
      </w:r>
    </w:p>
    <w:p>
      <w:pPr>
        <w:pStyle w:val="Heading2"/>
      </w:pPr>
      <w:r>
        <w:t>1. Разобраться в данных</w:t>
      </w:r>
    </w:p>
    <w:p>
      <w:r>
        <w:t>Коротко опишите:</w:t>
      </w:r>
    </w:p>
    <w:p>
      <w:pPr>
        <w:spacing w:after="80" w:line="274" w:lineRule="auto"/>
        <w:numPr>
          <w:ilvl w:val="0"/>
          <w:numId w:val="11"/>
        </w:numPr>
      </w:pPr>
      <w:r>
        <w:t>какие сущности представлены в файлах и как они связаны;</w:t>
      </w:r>
    </w:p>
    <w:p>
      <w:pPr>
        <w:spacing w:after="80" w:line="274" w:lineRule="auto"/>
        <w:numPr>
          <w:ilvl w:val="0"/>
          <w:numId w:val="11"/>
        </w:numPr>
      </w:pPr>
      <w:r>
        <w:t>какие поля важны для проверки;</w:t>
      </w:r>
    </w:p>
    <w:p>
      <w:pPr>
        <w:spacing w:after="80" w:line="274" w:lineRule="auto"/>
        <w:numPr>
          <w:ilvl w:val="0"/>
          <w:numId w:val="11"/>
        </w:numPr>
      </w:pPr>
      <w:r>
        <w:t>какие вопросы или риски вы заметили до начала расчётов.</w:t>
      </w:r>
    </w:p>
    <w:p>
      <w:r>
        <w:t>Не нужно описывать каждую колонку. Нам важно увидеть, как вы ориентируетесь в незнакомой структуре.</w:t>
      </w:r>
    </w:p>
    <w:p>
      <w:pPr>
        <w:pStyle w:val="Heading2"/>
      </w:pPr>
      <w:r>
        <w:t>2. Проверить данные с помощью SQL</w:t>
      </w:r>
    </w:p>
    <w:p>
      <w:r>
        <w:t>Подготовьте SQL-запросы, которые позволяют:</w:t>
      </w:r>
    </w:p>
    <w:p>
      <w:pPr>
        <w:spacing w:after="80" w:line="274" w:lineRule="auto"/>
        <w:numPr>
          <w:ilvl w:val="0"/>
          <w:numId w:val="12"/>
        </w:numPr>
      </w:pPr>
      <w:r>
        <w:t>проверить наличие повторных cost_id;</w:t>
      </w:r>
    </w:p>
    <w:p>
      <w:pPr>
        <w:spacing w:after="80" w:line="274" w:lineRule="auto"/>
        <w:numPr>
          <w:ilvl w:val="0"/>
          <w:numId w:val="12"/>
        </w:numPr>
      </w:pPr>
      <w:r>
        <w:t>найти записи без соответствия в справочнике сотрудников;</w:t>
      </w:r>
    </w:p>
    <w:p>
      <w:pPr>
        <w:spacing w:after="80" w:line="274" w:lineRule="auto"/>
        <w:numPr>
          <w:ilvl w:val="0"/>
          <w:numId w:val="12"/>
        </w:numPr>
      </w:pPr>
      <w:r>
        <w:t>рассчитать ожидаемые суммы по месяцам, подразделениям и подотделам с учётом бизнес-правил;</w:t>
      </w:r>
    </w:p>
    <w:p>
      <w:pPr>
        <w:spacing w:after="80" w:line="274" w:lineRule="auto"/>
        <w:numPr>
          <w:ilvl w:val="0"/>
          <w:numId w:val="12"/>
        </w:numPr>
      </w:pPr>
      <w:r>
        <w:t>сравнить расчёт с report;</w:t>
      </w:r>
    </w:p>
    <w:p>
      <w:pPr>
        <w:spacing w:after="80" w:line="274" w:lineRule="auto"/>
        <w:numPr>
          <w:ilvl w:val="0"/>
          <w:numId w:val="12"/>
        </w:numPr>
      </w:pPr>
      <w:r>
        <w:t>локализовать строки, которые формируют расхождения.</w:t>
      </w:r>
    </w:p>
    <w:p>
      <w:r>
        <w:t>SQL должен быть понятен другому человеку. Production-ready решение и сложная оптимизация не требуются.</w:t>
      </w:r>
    </w:p>
    <w:p>
      <w:pPr>
        <w:pStyle w:val="Heading2"/>
      </w:pPr>
      <w:r>
        <w:t>3. Найти причины расхождений</w:t>
      </w:r>
    </w:p>
    <w:p>
      <w:r>
        <w:t>Для каждого найденного расхождения укажите:</w:t>
      </w:r>
    </w:p>
    <w:p>
      <w:pPr>
        <w:spacing w:after="80" w:line="274" w:lineRule="auto"/>
        <w:numPr>
          <w:ilvl w:val="0"/>
          <w:numId w:val="13"/>
        </w:numPr>
      </w:pPr>
      <w:r>
        <w:t>какие показатели расходятся;</w:t>
      </w:r>
    </w:p>
    <w:p>
      <w:pPr>
        <w:spacing w:after="80" w:line="274" w:lineRule="auto"/>
        <w:numPr>
          <w:ilvl w:val="0"/>
          <w:numId w:val="13"/>
        </w:numPr>
      </w:pPr>
      <w:r>
        <w:t>за счёт каких записей или правил возникает разница;</w:t>
      </w:r>
    </w:p>
    <w:p>
      <w:pPr>
        <w:spacing w:after="80" w:line="274" w:lineRule="auto"/>
        <w:numPr>
          <w:ilvl w:val="0"/>
          <w:numId w:val="13"/>
        </w:numPr>
      </w:pPr>
      <w:r>
        <w:t>к какому типу относится ситуация: ошибка данных, ошибка SQL-логики, допустимое отличие по бизнес-правилу или недостаточно информации;</w:t>
      </w:r>
    </w:p>
    <w:p>
      <w:pPr>
        <w:spacing w:after="80" w:line="274" w:lineRule="auto"/>
        <w:numPr>
          <w:ilvl w:val="0"/>
          <w:numId w:val="13"/>
        </w:numPr>
      </w:pPr>
      <w:r>
        <w:t>насколько вывод подтверждён данными.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Важно.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Если информации недостаточно, не угадывайте. Напишите, что именно нужно запросить или проверить, чтобы подтвердить причину.</w:t>
            </w:r>
          </w:p>
        </w:tc>
      </w:tr>
    </w:tbl>
    <w:p>
      <w:pPr>
        <w:spacing w:after="0"/>
      </w:pPr>
    </w:p>
    <w:p>
      <w:pPr>
        <w:pStyle w:val="Heading2"/>
      </w:pPr>
      <w:r>
        <w:t>4. Предложить решение</w:t>
      </w:r>
    </w:p>
    <w:p>
      <w:pPr>
        <w:spacing w:after="80" w:line="274" w:lineRule="auto"/>
        <w:numPr>
          <w:ilvl w:val="0"/>
          <w:numId w:val="14"/>
        </w:numPr>
      </w:pPr>
      <w:r>
        <w:t>где, по вашему мнению, находится проблема;</w:t>
      </w:r>
    </w:p>
    <w:p>
      <w:pPr>
        <w:spacing w:after="80" w:line="274" w:lineRule="auto"/>
        <w:numPr>
          <w:ilvl w:val="0"/>
          <w:numId w:val="14"/>
        </w:numPr>
      </w:pPr>
      <w:r>
        <w:t>что нужно изменить: данные, SQL-логику или процесс загрузки;</w:t>
      </w:r>
    </w:p>
    <w:p>
      <w:pPr>
        <w:spacing w:after="80" w:line="274" w:lineRule="auto"/>
        <w:numPr>
          <w:ilvl w:val="0"/>
          <w:numId w:val="14"/>
        </w:numPr>
      </w:pPr>
      <w:r>
        <w:t>как проверить исправление и исключить повторение проблемы.</w:t>
      </w:r>
    </w:p>
    <w:p>
      <w:pPr>
        <w:pStyle w:val="Heading2"/>
      </w:pPr>
      <w:r>
        <w:t>5. Оформить одну задачу для разработчика</w:t>
      </w:r>
    </w:p>
    <w:p>
      <w:r>
        <w:t>Выберите одну подтверждённую техническую проблему и оформите её как задачу, которую можно передать разработчику: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Проблема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Что сейчас работает неправильно.</w:t>
            </w:r>
          </w:p>
        </w:tc>
      </w:tr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Пример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На каких данных проблема воспроизводится.</w:t>
            </w:r>
          </w:p>
        </w:tc>
      </w:tr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Ожидаемый результат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Как должно работать по бизнес-правилам.</w:t>
            </w:r>
          </w:p>
        </w:tc>
      </w:tr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Фактический результат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Что происходит сейчас.</w:t>
            </w:r>
          </w:p>
        </w:tc>
      </w:tr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Критерий проверки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Как понять, что исправление работает.</w:t>
            </w:r>
          </w:p>
        </w:tc>
      </w:tr>
    </w:tbl>
    <w:p>
      <w:pPr>
        <w:pStyle w:val="Heading1"/>
      </w:pPr>
      <w:r>
        <w:t>Использование AI</w:t>
      </w:r>
    </w:p>
    <w:p>
      <w:r>
        <w:t>Использовать ChatGPT, Codex, Claude и другие AI-инструменты можно и рекомендуется, например для черновика SQL, проверки гипотез или структурирования выводов.</w:t>
      </w:r>
    </w:p>
    <w:p>
      <w:r>
        <w:t>В конце ответа добавьте блок «Как я использовал(а) AI» и укажите:</w:t>
      </w:r>
    </w:p>
    <w:p>
      <w:pPr>
        <w:spacing w:after="80" w:line="274" w:lineRule="auto"/>
        <w:numPr>
          <w:ilvl w:val="0"/>
          <w:numId w:val="15"/>
        </w:numPr>
      </w:pPr>
      <w:r>
        <w:t>для каких частей задания использовался AI;</w:t>
      </w:r>
    </w:p>
    <w:p>
      <w:pPr>
        <w:spacing w:after="80" w:line="274" w:lineRule="auto"/>
        <w:numPr>
          <w:ilvl w:val="0"/>
          <w:numId w:val="15"/>
        </w:numPr>
      </w:pPr>
      <w:r>
        <w:t>что вы проверяли самостоятельно;</w:t>
      </w:r>
    </w:p>
    <w:p>
      <w:pPr>
        <w:spacing w:after="80" w:line="274" w:lineRule="auto"/>
        <w:numPr>
          <w:ilvl w:val="0"/>
          <w:numId w:val="15"/>
        </w:numPr>
      </w:pPr>
      <w:r>
        <w:t>какое предложение AI пришлось исправить или отклонить, если такое было.</w:t>
      </w:r>
    </w:p>
    <w:p>
      <w:pPr>
        <w:pStyle w:val="Heading1"/>
      </w:pPr>
      <w:r>
        <w:t>Что предоставить</w:t>
      </w:r>
    </w:p>
    <w:p>
      <w:pPr>
        <w:spacing w:after="80" w:line="274" w:lineRule="auto"/>
        <w:numPr>
          <w:ilvl w:val="0"/>
          <w:numId w:val="16"/>
        </w:numPr>
      </w:pPr>
      <w:r>
        <w:t>Краткое описание структуры данных и исходных вопросов.</w:t>
      </w:r>
    </w:p>
    <w:p>
      <w:pPr>
        <w:spacing w:after="80" w:line="274" w:lineRule="auto"/>
        <w:numPr>
          <w:ilvl w:val="0"/>
          <w:numId w:val="16"/>
        </w:numPr>
      </w:pPr>
      <w:r>
        <w:t>SQL-запросы, использованные при проверке.</w:t>
      </w:r>
    </w:p>
    <w:p>
      <w:pPr>
        <w:spacing w:after="80" w:line="274" w:lineRule="auto"/>
        <w:numPr>
          <w:ilvl w:val="0"/>
          <w:numId w:val="16"/>
        </w:numPr>
      </w:pPr>
      <w:r>
        <w:t>Список найденных расхождений с конкретными суммами и записями.</w:t>
      </w:r>
    </w:p>
    <w:p>
      <w:pPr>
        <w:spacing w:after="80" w:line="274" w:lineRule="auto"/>
        <w:numPr>
          <w:ilvl w:val="0"/>
          <w:numId w:val="16"/>
        </w:numPr>
      </w:pPr>
      <w:r>
        <w:t>Классификацию причин и уровень уверенности в выводах.</w:t>
      </w:r>
    </w:p>
    <w:p>
      <w:pPr>
        <w:spacing w:after="80" w:line="274" w:lineRule="auto"/>
        <w:numPr>
          <w:ilvl w:val="0"/>
          <w:numId w:val="16"/>
        </w:numPr>
      </w:pPr>
      <w:r>
        <w:t>Рекомендации по исправлению и проверке результата.</w:t>
      </w:r>
    </w:p>
    <w:p>
      <w:pPr>
        <w:spacing w:after="80" w:line="274" w:lineRule="auto"/>
        <w:numPr>
          <w:ilvl w:val="0"/>
          <w:numId w:val="16"/>
        </w:numPr>
      </w:pPr>
      <w:r>
        <w:t>Одну оформленную техническую задачу.</w:t>
      </w:r>
    </w:p>
    <w:p>
      <w:pPr>
        <w:spacing w:after="80" w:line="274" w:lineRule="auto"/>
        <w:numPr>
          <w:ilvl w:val="0"/>
          <w:numId w:val="16"/>
        </w:numPr>
      </w:pPr>
      <w:r>
        <w:t>Короткое описание использования AI.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Ограничение по времени.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На выполнение отводится 2 часа. Мы не ожидаем идеального оформления или исследования всех возможных гипотез. Если вы не успели закончить часть проверки, зафиксируйте, что уже установлено и что сделали бы следующим шагом.</w:t>
            </w:r>
          </w:p>
        </w:tc>
      </w:tr>
    </w:tbl>
    <w:p>
      <w:pPr>
        <w:spacing w:after="0"/>
      </w:pPr>
    </w:p>
    <w:p>
      <w:pPr>
        <w:pStyle w:val="Heading1"/>
      </w:pPr>
      <w:r>
        <w:t>Как оцениваем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900"/>
        <w:gridCol w:w="5910"/>
      </w:tblGrid>
      <w:tr>
        <w:trPr>
          <w:tblHeader w:val="true"/>
          <w:cantSplit/>
        </w:trPr>
        <w:tc>
          <w:tcPr>
            <w:tcW w:type="dxa" w:w="2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Блок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Баллы</w:t>
            </w:r>
          </w:p>
        </w:tc>
        <w:tc>
          <w:tcPr>
            <w:tcW w:type="dxa" w:w="5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Что оцениваем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Анализ и локализация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30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Найдены основные расхождения и показаны конкретные строки или расчёты.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SQL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25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Запросы корректны, понятны и действительно проверяют гипотезы.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Логика выводов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20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Факты отделены от предположений; нет выдуманных причин.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Решение и постановка задачи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15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Предложение реализуемо, а критерий проверки измерим.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AI и оформление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10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Понятно, как использовался AI и как проверялся результат.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i w:val="0"/>
          <w:color w:val="1F4D78"/>
          <w:sz w:val="22"/>
        </w:rPr>
        <w:t>Удачи! Нам важнее увидеть ход мысли и качество проверки, чем идеальную форму ответа.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667085"/>
        <w:sz w:val="17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667085"/>
        <w:sz w:val="17"/>
      </w:rPr>
      <w:t>Тестовое задание | Junior Data Analyst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4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 w:val="0"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4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4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