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512076" w:rsidRPr="00512076"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bookmarkStart w:id="0" w:name="_GoBack"/>
      <w:bookmarkEnd w:id="0"/>
      <w:r w:rsidR="00512076" w:rsidRPr="00512076">
        <w:rPr>
          <w:noProof/>
          <w:lang w:val="en-US"/>
        </w:rPr>
        <w:t>1</w:t>
      </w:r>
      <w:r w:rsidR="00512076" w:rsidRPr="00512076">
        <w:rPr>
          <w:rFonts w:asciiTheme="minorHAnsi" w:eastAsiaTheme="minorEastAsia" w:hAnsiTheme="minorHAnsi" w:cstheme="minorBidi"/>
          <w:noProof/>
          <w:sz w:val="22"/>
          <w:szCs w:val="22"/>
          <w:lang w:val="en-US"/>
        </w:rPr>
        <w:tab/>
      </w:r>
      <w:r w:rsidR="00512076" w:rsidRPr="00512076">
        <w:rPr>
          <w:noProof/>
          <w:lang w:val="en-US"/>
        </w:rPr>
        <w:t>Background</w:t>
      </w:r>
      <w:r w:rsidR="00512076" w:rsidRPr="00512076">
        <w:rPr>
          <w:noProof/>
          <w:lang w:val="en-US"/>
        </w:rPr>
        <w:tab/>
      </w:r>
      <w:r w:rsidR="00512076">
        <w:rPr>
          <w:noProof/>
        </w:rPr>
        <w:fldChar w:fldCharType="begin"/>
      </w:r>
      <w:r w:rsidR="00512076" w:rsidRPr="00512076">
        <w:rPr>
          <w:noProof/>
          <w:lang w:val="en-US"/>
        </w:rPr>
        <w:instrText xml:space="preserve"> PAGEREF _Toc473028391 \h </w:instrText>
      </w:r>
      <w:r w:rsidR="00512076">
        <w:rPr>
          <w:noProof/>
        </w:rPr>
      </w:r>
      <w:r w:rsidR="00512076">
        <w:rPr>
          <w:noProof/>
        </w:rPr>
        <w:fldChar w:fldCharType="separate"/>
      </w:r>
      <w:r w:rsidR="00512076" w:rsidRPr="00512076">
        <w:rPr>
          <w:noProof/>
          <w:lang w:val="en-US"/>
        </w:rPr>
        <w:t>3</w:t>
      </w:r>
      <w:r w:rsidR="00512076">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1.1</w:t>
      </w:r>
      <w:r w:rsidRPr="00512076">
        <w:rPr>
          <w:rFonts w:asciiTheme="minorHAnsi" w:eastAsiaTheme="minorEastAsia" w:hAnsiTheme="minorHAnsi" w:cstheme="minorBidi"/>
          <w:noProof/>
          <w:sz w:val="22"/>
          <w:szCs w:val="22"/>
          <w:lang w:val="en-US"/>
        </w:rPr>
        <w:tab/>
      </w:r>
      <w:r w:rsidRPr="00841384">
        <w:rPr>
          <w:noProof/>
          <w:lang w:val="en-US"/>
        </w:rPr>
        <w:t>Introduction</w:t>
      </w:r>
      <w:r w:rsidRPr="00512076">
        <w:rPr>
          <w:noProof/>
          <w:lang w:val="en-US"/>
        </w:rPr>
        <w:tab/>
      </w:r>
      <w:r>
        <w:rPr>
          <w:noProof/>
        </w:rPr>
        <w:fldChar w:fldCharType="begin"/>
      </w:r>
      <w:r w:rsidRPr="00512076">
        <w:rPr>
          <w:noProof/>
          <w:lang w:val="en-US"/>
        </w:rPr>
        <w:instrText xml:space="preserve"> PAGEREF _Toc473028392 \h </w:instrText>
      </w:r>
      <w:r>
        <w:rPr>
          <w:noProof/>
        </w:rPr>
      </w:r>
      <w:r>
        <w:rPr>
          <w:noProof/>
        </w:rPr>
        <w:fldChar w:fldCharType="separate"/>
      </w:r>
      <w:r w:rsidRPr="00512076">
        <w:rPr>
          <w:noProof/>
          <w:lang w:val="en-US"/>
        </w:rPr>
        <w:t>3</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1.2</w:t>
      </w:r>
      <w:r w:rsidRPr="00512076">
        <w:rPr>
          <w:rFonts w:asciiTheme="minorHAnsi" w:eastAsiaTheme="minorEastAsia" w:hAnsiTheme="minorHAnsi" w:cstheme="minorBidi"/>
          <w:noProof/>
          <w:sz w:val="22"/>
          <w:szCs w:val="22"/>
          <w:lang w:val="en-US"/>
        </w:rPr>
        <w:tab/>
      </w:r>
      <w:r w:rsidRPr="00841384">
        <w:rPr>
          <w:noProof/>
          <w:lang w:val="en-US"/>
        </w:rPr>
        <w:t>Motivation</w:t>
      </w:r>
      <w:r w:rsidRPr="00512076">
        <w:rPr>
          <w:noProof/>
          <w:lang w:val="en-US"/>
        </w:rPr>
        <w:tab/>
      </w:r>
      <w:r>
        <w:rPr>
          <w:noProof/>
        </w:rPr>
        <w:fldChar w:fldCharType="begin"/>
      </w:r>
      <w:r w:rsidRPr="00512076">
        <w:rPr>
          <w:noProof/>
          <w:lang w:val="en-US"/>
        </w:rPr>
        <w:instrText xml:space="preserve"> PAGEREF _Toc473028393 \h </w:instrText>
      </w:r>
      <w:r>
        <w:rPr>
          <w:noProof/>
        </w:rPr>
      </w:r>
      <w:r>
        <w:rPr>
          <w:noProof/>
        </w:rPr>
        <w:fldChar w:fldCharType="separate"/>
      </w:r>
      <w:r w:rsidRPr="00512076">
        <w:rPr>
          <w:noProof/>
          <w:lang w:val="en-US"/>
        </w:rPr>
        <w:t>3</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1.3</w:t>
      </w:r>
      <w:r w:rsidRPr="00512076">
        <w:rPr>
          <w:rFonts w:asciiTheme="minorHAnsi" w:eastAsiaTheme="minorEastAsia" w:hAnsiTheme="minorHAnsi" w:cstheme="minorBidi"/>
          <w:noProof/>
          <w:sz w:val="22"/>
          <w:szCs w:val="22"/>
          <w:lang w:val="en-US"/>
        </w:rPr>
        <w:tab/>
      </w:r>
      <w:r w:rsidRPr="00841384">
        <w:rPr>
          <w:noProof/>
          <w:lang w:val="en-US"/>
        </w:rPr>
        <w:t>Related Work</w:t>
      </w:r>
      <w:r w:rsidRPr="00512076">
        <w:rPr>
          <w:noProof/>
          <w:lang w:val="en-US"/>
        </w:rPr>
        <w:tab/>
      </w:r>
      <w:r>
        <w:rPr>
          <w:noProof/>
        </w:rPr>
        <w:fldChar w:fldCharType="begin"/>
      </w:r>
      <w:r w:rsidRPr="00512076">
        <w:rPr>
          <w:noProof/>
          <w:lang w:val="en-US"/>
        </w:rPr>
        <w:instrText xml:space="preserve"> PAGEREF _Toc473028394 \h </w:instrText>
      </w:r>
      <w:r>
        <w:rPr>
          <w:noProof/>
        </w:rPr>
      </w:r>
      <w:r>
        <w:rPr>
          <w:noProof/>
        </w:rPr>
        <w:fldChar w:fldCharType="separate"/>
      </w:r>
      <w:r w:rsidRPr="00512076">
        <w:rPr>
          <w:noProof/>
          <w:lang w:val="en-US"/>
        </w:rPr>
        <w:t>4</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2</w:t>
      </w:r>
      <w:r w:rsidRPr="00512076">
        <w:rPr>
          <w:rFonts w:asciiTheme="minorHAnsi" w:eastAsiaTheme="minorEastAsia" w:hAnsiTheme="minorHAnsi" w:cstheme="minorBidi"/>
          <w:noProof/>
          <w:sz w:val="22"/>
          <w:szCs w:val="22"/>
          <w:lang w:val="en-US"/>
        </w:rPr>
        <w:tab/>
      </w:r>
      <w:r w:rsidRPr="00512076">
        <w:rPr>
          <w:noProof/>
          <w:lang w:val="en-US"/>
        </w:rPr>
        <w:t>Literature Review</w:t>
      </w:r>
      <w:r w:rsidRPr="00512076">
        <w:rPr>
          <w:noProof/>
          <w:lang w:val="en-US"/>
        </w:rPr>
        <w:tab/>
      </w:r>
      <w:r>
        <w:rPr>
          <w:noProof/>
        </w:rPr>
        <w:fldChar w:fldCharType="begin"/>
      </w:r>
      <w:r w:rsidRPr="00512076">
        <w:rPr>
          <w:noProof/>
          <w:lang w:val="en-US"/>
        </w:rPr>
        <w:instrText xml:space="preserve"> PAGEREF _Toc473028395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2.1</w:t>
      </w:r>
      <w:r w:rsidRPr="00512076">
        <w:rPr>
          <w:rFonts w:asciiTheme="minorHAnsi" w:eastAsiaTheme="minorEastAsia" w:hAnsiTheme="minorHAnsi" w:cstheme="minorBidi"/>
          <w:noProof/>
          <w:sz w:val="22"/>
          <w:szCs w:val="22"/>
          <w:lang w:val="en-US"/>
        </w:rPr>
        <w:tab/>
      </w:r>
      <w:r w:rsidRPr="00841384">
        <w:rPr>
          <w:noProof/>
          <w:lang w:val="en-US"/>
        </w:rPr>
        <w:t>Augmented Reality</w:t>
      </w:r>
      <w:r w:rsidRPr="00512076">
        <w:rPr>
          <w:noProof/>
          <w:lang w:val="en-US"/>
        </w:rPr>
        <w:tab/>
      </w:r>
      <w:r>
        <w:rPr>
          <w:noProof/>
        </w:rPr>
        <w:fldChar w:fldCharType="begin"/>
      </w:r>
      <w:r w:rsidRPr="00512076">
        <w:rPr>
          <w:noProof/>
          <w:lang w:val="en-US"/>
        </w:rPr>
        <w:instrText xml:space="preserve"> PAGEREF _Toc473028396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2.1.1</w:t>
      </w:r>
      <w:r w:rsidRPr="00512076">
        <w:rPr>
          <w:rFonts w:asciiTheme="minorHAnsi" w:eastAsiaTheme="minorEastAsia" w:hAnsiTheme="minorHAnsi" w:cstheme="minorBidi"/>
          <w:noProof/>
          <w:sz w:val="22"/>
          <w:szCs w:val="22"/>
          <w:lang w:val="en-US"/>
        </w:rPr>
        <w:tab/>
      </w:r>
      <w:r w:rsidRPr="00512076">
        <w:rPr>
          <w:noProof/>
          <w:lang w:val="en-US"/>
        </w:rPr>
        <w:t>Definitions and classifications</w:t>
      </w:r>
      <w:r w:rsidRPr="00512076">
        <w:rPr>
          <w:noProof/>
          <w:lang w:val="en-US"/>
        </w:rPr>
        <w:tab/>
      </w:r>
      <w:r>
        <w:rPr>
          <w:noProof/>
        </w:rPr>
        <w:fldChar w:fldCharType="begin"/>
      </w:r>
      <w:r w:rsidRPr="00512076">
        <w:rPr>
          <w:noProof/>
          <w:lang w:val="en-US"/>
        </w:rPr>
        <w:instrText xml:space="preserve"> PAGEREF _Toc473028397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2.1.2</w:t>
      </w:r>
      <w:r w:rsidRPr="00512076">
        <w:rPr>
          <w:rFonts w:asciiTheme="minorHAnsi" w:eastAsiaTheme="minorEastAsia" w:hAnsiTheme="minorHAnsi" w:cstheme="minorBidi"/>
          <w:noProof/>
          <w:sz w:val="22"/>
          <w:szCs w:val="22"/>
          <w:lang w:val="en-US"/>
        </w:rPr>
        <w:tab/>
      </w:r>
      <w:r w:rsidRPr="00512076">
        <w:rPr>
          <w:noProof/>
          <w:lang w:val="en-US"/>
        </w:rPr>
        <w:t>Approaches</w:t>
      </w:r>
      <w:r w:rsidRPr="00512076">
        <w:rPr>
          <w:noProof/>
          <w:lang w:val="en-US"/>
        </w:rPr>
        <w:tab/>
      </w:r>
      <w:r>
        <w:rPr>
          <w:noProof/>
        </w:rPr>
        <w:fldChar w:fldCharType="begin"/>
      </w:r>
      <w:r w:rsidRPr="00512076">
        <w:rPr>
          <w:noProof/>
          <w:lang w:val="en-US"/>
        </w:rPr>
        <w:instrText xml:space="preserve"> PAGEREF _Toc473028398 \h </w:instrText>
      </w:r>
      <w:r>
        <w:rPr>
          <w:noProof/>
        </w:rPr>
      </w:r>
      <w:r>
        <w:rPr>
          <w:noProof/>
        </w:rPr>
        <w:fldChar w:fldCharType="separate"/>
      </w:r>
      <w:r w:rsidRPr="00512076">
        <w:rPr>
          <w:noProof/>
          <w:lang w:val="en-US"/>
        </w:rPr>
        <w:t>8</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2.1.2.1</w:t>
      </w:r>
      <w:r w:rsidRPr="00512076">
        <w:rPr>
          <w:rFonts w:asciiTheme="minorHAnsi" w:eastAsiaTheme="minorEastAsia" w:hAnsiTheme="minorHAnsi" w:cstheme="minorBidi"/>
          <w:noProof/>
          <w:sz w:val="22"/>
          <w:szCs w:val="22"/>
          <w:lang w:val="en-US"/>
        </w:rPr>
        <w:tab/>
      </w:r>
      <w:r w:rsidRPr="00512076">
        <w:rPr>
          <w:noProof/>
          <w:lang w:val="en-US"/>
        </w:rPr>
        <w:t>Augmentation basis</w:t>
      </w:r>
      <w:r w:rsidRPr="00512076">
        <w:rPr>
          <w:noProof/>
          <w:lang w:val="en-US"/>
        </w:rPr>
        <w:tab/>
      </w:r>
      <w:r>
        <w:rPr>
          <w:noProof/>
        </w:rPr>
        <w:fldChar w:fldCharType="begin"/>
      </w:r>
      <w:r w:rsidRPr="00512076">
        <w:rPr>
          <w:noProof/>
          <w:lang w:val="en-US"/>
        </w:rPr>
        <w:instrText xml:space="preserve"> PAGEREF _Toc473028399 \h </w:instrText>
      </w:r>
      <w:r>
        <w:rPr>
          <w:noProof/>
        </w:rPr>
      </w:r>
      <w:r>
        <w:rPr>
          <w:noProof/>
        </w:rPr>
        <w:fldChar w:fldCharType="separate"/>
      </w:r>
      <w:r w:rsidRPr="00512076">
        <w:rPr>
          <w:noProof/>
          <w:lang w:val="en-US"/>
        </w:rPr>
        <w:t>9</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2.1.2.2</w:t>
      </w:r>
      <w:r w:rsidRPr="00512076">
        <w:rPr>
          <w:rFonts w:asciiTheme="minorHAnsi" w:eastAsiaTheme="minorEastAsia" w:hAnsiTheme="minorHAnsi" w:cstheme="minorBidi"/>
          <w:noProof/>
          <w:sz w:val="22"/>
          <w:szCs w:val="22"/>
          <w:lang w:val="en-US"/>
        </w:rPr>
        <w:tab/>
      </w:r>
      <w:r w:rsidRPr="00512076">
        <w:rPr>
          <w:noProof/>
          <w:lang w:val="en-US"/>
        </w:rPr>
        <w:t>Technology</w:t>
      </w:r>
      <w:r w:rsidRPr="00512076">
        <w:rPr>
          <w:noProof/>
          <w:lang w:val="en-US"/>
        </w:rPr>
        <w:tab/>
      </w:r>
      <w:r>
        <w:rPr>
          <w:noProof/>
        </w:rPr>
        <w:fldChar w:fldCharType="begin"/>
      </w:r>
      <w:r w:rsidRPr="00512076">
        <w:rPr>
          <w:noProof/>
          <w:lang w:val="en-US"/>
        </w:rPr>
        <w:instrText xml:space="preserve"> PAGEREF _Toc473028400 \h </w:instrText>
      </w:r>
      <w:r>
        <w:rPr>
          <w:noProof/>
        </w:rPr>
      </w:r>
      <w:r>
        <w:rPr>
          <w:noProof/>
        </w:rPr>
        <w:fldChar w:fldCharType="separate"/>
      </w:r>
      <w:r w:rsidRPr="00512076">
        <w:rPr>
          <w:noProof/>
          <w:lang w:val="en-US"/>
        </w:rPr>
        <w:t>10</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2.1.3</w:t>
      </w:r>
      <w:r w:rsidRPr="00512076">
        <w:rPr>
          <w:rFonts w:asciiTheme="minorHAnsi" w:eastAsiaTheme="minorEastAsia" w:hAnsiTheme="minorHAnsi" w:cstheme="minorBidi"/>
          <w:noProof/>
          <w:sz w:val="22"/>
          <w:szCs w:val="22"/>
          <w:lang w:val="en-US"/>
        </w:rPr>
        <w:tab/>
      </w:r>
      <w:r w:rsidRPr="00512076">
        <w:rPr>
          <w:noProof/>
          <w:lang w:val="en-US"/>
        </w:rPr>
        <w:t>Applications</w:t>
      </w:r>
      <w:r w:rsidRPr="00512076">
        <w:rPr>
          <w:noProof/>
          <w:lang w:val="en-US"/>
        </w:rPr>
        <w:tab/>
      </w:r>
      <w:r>
        <w:rPr>
          <w:noProof/>
        </w:rPr>
        <w:fldChar w:fldCharType="begin"/>
      </w:r>
      <w:r w:rsidRPr="00512076">
        <w:rPr>
          <w:noProof/>
          <w:lang w:val="en-US"/>
        </w:rPr>
        <w:instrText xml:space="preserve"> PAGEREF _Toc473028401 \h </w:instrText>
      </w:r>
      <w:r>
        <w:rPr>
          <w:noProof/>
        </w:rPr>
      </w:r>
      <w:r>
        <w:rPr>
          <w:noProof/>
        </w:rPr>
        <w:fldChar w:fldCharType="separate"/>
      </w:r>
      <w:r w:rsidRPr="00512076">
        <w:rPr>
          <w:noProof/>
          <w:lang w:val="en-US"/>
        </w:rPr>
        <w:t>11</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2.1.3.1</w:t>
      </w:r>
      <w:r w:rsidRPr="00512076">
        <w:rPr>
          <w:rFonts w:asciiTheme="minorHAnsi" w:eastAsiaTheme="minorEastAsia" w:hAnsiTheme="minorHAnsi" w:cstheme="minorBidi"/>
          <w:noProof/>
          <w:sz w:val="22"/>
          <w:szCs w:val="22"/>
          <w:lang w:val="en-US"/>
        </w:rPr>
        <w:tab/>
      </w:r>
      <w:r w:rsidRPr="00512076">
        <w:rPr>
          <w:noProof/>
          <w:lang w:val="en-US"/>
        </w:rPr>
        <w:t>Commercial</w:t>
      </w:r>
      <w:r w:rsidRPr="00512076">
        <w:rPr>
          <w:noProof/>
          <w:lang w:val="en-US"/>
        </w:rPr>
        <w:tab/>
      </w:r>
      <w:r>
        <w:rPr>
          <w:noProof/>
        </w:rPr>
        <w:fldChar w:fldCharType="begin"/>
      </w:r>
      <w:r w:rsidRPr="00512076">
        <w:rPr>
          <w:noProof/>
          <w:lang w:val="en-US"/>
        </w:rPr>
        <w:instrText xml:space="preserve"> PAGEREF _Toc473028402 \h </w:instrText>
      </w:r>
      <w:r>
        <w:rPr>
          <w:noProof/>
        </w:rPr>
      </w:r>
      <w:r>
        <w:rPr>
          <w:noProof/>
        </w:rPr>
        <w:fldChar w:fldCharType="separate"/>
      </w:r>
      <w:r w:rsidRPr="00512076">
        <w:rPr>
          <w:noProof/>
          <w:lang w:val="en-US"/>
        </w:rPr>
        <w:t>11</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2.1.3.2</w:t>
      </w:r>
      <w:r w:rsidRPr="00512076">
        <w:rPr>
          <w:rFonts w:asciiTheme="minorHAnsi" w:eastAsiaTheme="minorEastAsia" w:hAnsiTheme="minorHAnsi" w:cstheme="minorBidi"/>
          <w:noProof/>
          <w:sz w:val="22"/>
          <w:szCs w:val="22"/>
          <w:lang w:val="en-US"/>
        </w:rPr>
        <w:tab/>
      </w:r>
      <w:r w:rsidRPr="00512076">
        <w:rPr>
          <w:noProof/>
          <w:lang w:val="en-US"/>
        </w:rPr>
        <w:t>Education and expertise transfer</w:t>
      </w:r>
      <w:r w:rsidRPr="00512076">
        <w:rPr>
          <w:noProof/>
          <w:lang w:val="en-US"/>
        </w:rPr>
        <w:tab/>
      </w:r>
      <w:r>
        <w:rPr>
          <w:noProof/>
        </w:rPr>
        <w:fldChar w:fldCharType="begin"/>
      </w:r>
      <w:r w:rsidRPr="00512076">
        <w:rPr>
          <w:noProof/>
          <w:lang w:val="en-US"/>
        </w:rPr>
        <w:instrText xml:space="preserve"> PAGEREF _Toc473028403 \h </w:instrText>
      </w:r>
      <w:r>
        <w:rPr>
          <w:noProof/>
        </w:rPr>
      </w:r>
      <w:r>
        <w:rPr>
          <w:noProof/>
        </w:rPr>
        <w:fldChar w:fldCharType="separate"/>
      </w:r>
      <w:r w:rsidRPr="00512076">
        <w:rPr>
          <w:noProof/>
          <w:lang w:val="en-US"/>
        </w:rPr>
        <w:t>12</w:t>
      </w:r>
      <w:r>
        <w:rPr>
          <w:noProof/>
        </w:rPr>
        <w:fldChar w:fldCharType="end"/>
      </w:r>
    </w:p>
    <w:p w:rsidR="00512076" w:rsidRDefault="00512076">
      <w:pPr>
        <w:pStyle w:val="Verzeichnis4"/>
        <w:tabs>
          <w:tab w:val="left" w:pos="1760"/>
          <w:tab w:val="right" w:leader="dot" w:pos="9061"/>
        </w:tabs>
        <w:rPr>
          <w:rFonts w:asciiTheme="minorHAnsi" w:eastAsiaTheme="minorEastAsia" w:hAnsiTheme="minorHAnsi" w:cstheme="minorBidi"/>
          <w:noProof/>
          <w:sz w:val="22"/>
          <w:szCs w:val="22"/>
        </w:rPr>
      </w:pPr>
      <w:r>
        <w:rPr>
          <w:noProof/>
          <w:specVanish/>
        </w:rPr>
        <w:t>2.1.3.3</w:t>
      </w:r>
      <w:r>
        <w:rPr>
          <w:rFonts w:asciiTheme="minorHAnsi" w:eastAsiaTheme="minorEastAsia" w:hAnsiTheme="minorHAnsi" w:cstheme="minorBidi"/>
          <w:noProof/>
          <w:sz w:val="22"/>
          <w:szCs w:val="22"/>
        </w:rPr>
        <w:tab/>
      </w:r>
      <w:r>
        <w:rPr>
          <w:noProof/>
        </w:rPr>
        <w:t>Augmented Reality games</w:t>
      </w:r>
      <w:r>
        <w:rPr>
          <w:noProof/>
        </w:rPr>
        <w:tab/>
      </w:r>
      <w:r>
        <w:rPr>
          <w:noProof/>
        </w:rPr>
        <w:fldChar w:fldCharType="begin"/>
      </w:r>
      <w:r>
        <w:rPr>
          <w:noProof/>
        </w:rPr>
        <w:instrText xml:space="preserve"> PAGEREF _Toc473028404 \h </w:instrText>
      </w:r>
      <w:r>
        <w:rPr>
          <w:noProof/>
        </w:rPr>
      </w:r>
      <w:r>
        <w:rPr>
          <w:noProof/>
        </w:rPr>
        <w:fldChar w:fldCharType="separate"/>
      </w:r>
      <w:r>
        <w:rPr>
          <w:noProof/>
        </w:rPr>
        <w:t>14</w:t>
      </w:r>
      <w:r>
        <w:rPr>
          <w:noProof/>
        </w:rPr>
        <w:fldChar w:fldCharType="end"/>
      </w:r>
    </w:p>
    <w:p w:rsidR="00512076" w:rsidRDefault="00512076">
      <w:pPr>
        <w:pStyle w:val="Verzeichnis3"/>
        <w:tabs>
          <w:tab w:val="left" w:pos="1320"/>
          <w:tab w:val="right" w:leader="dot" w:pos="9061"/>
        </w:tabs>
        <w:rPr>
          <w:rFonts w:asciiTheme="minorHAnsi" w:eastAsiaTheme="minorEastAsia" w:hAnsiTheme="minorHAnsi" w:cstheme="minorBidi"/>
          <w:noProof/>
          <w:sz w:val="22"/>
          <w:szCs w:val="22"/>
        </w:rPr>
      </w:pPr>
      <w:r>
        <w:rPr>
          <w:noProof/>
          <w:specVanish/>
        </w:rPr>
        <w:t>2.1.4</w:t>
      </w:r>
      <w:r>
        <w:rPr>
          <w:rFonts w:asciiTheme="minorHAnsi" w:eastAsiaTheme="minorEastAsia" w:hAnsiTheme="minorHAnsi" w:cstheme="minorBidi"/>
          <w:noProof/>
          <w:sz w:val="22"/>
          <w:szCs w:val="22"/>
        </w:rPr>
        <w:tab/>
      </w:r>
      <w:r>
        <w:rPr>
          <w:noProof/>
        </w:rPr>
        <w:t>Outlook</w:t>
      </w:r>
      <w:r>
        <w:rPr>
          <w:noProof/>
        </w:rPr>
        <w:tab/>
      </w:r>
      <w:r>
        <w:rPr>
          <w:noProof/>
        </w:rPr>
        <w:fldChar w:fldCharType="begin"/>
      </w:r>
      <w:r>
        <w:rPr>
          <w:noProof/>
        </w:rPr>
        <w:instrText xml:space="preserve"> PAGEREF _Toc473028405 \h </w:instrText>
      </w:r>
      <w:r>
        <w:rPr>
          <w:noProof/>
        </w:rPr>
      </w:r>
      <w:r>
        <w:rPr>
          <w:noProof/>
        </w:rPr>
        <w:fldChar w:fldCharType="separate"/>
      </w:r>
      <w:r>
        <w:rPr>
          <w:noProof/>
        </w:rPr>
        <w:t>15</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2.1.4.1</w:t>
      </w:r>
      <w:r w:rsidRPr="00512076">
        <w:rPr>
          <w:rFonts w:asciiTheme="minorHAnsi" w:eastAsiaTheme="minorEastAsia" w:hAnsiTheme="minorHAnsi" w:cstheme="minorBidi"/>
          <w:noProof/>
          <w:sz w:val="22"/>
          <w:szCs w:val="22"/>
          <w:lang w:val="en-US"/>
        </w:rPr>
        <w:tab/>
      </w:r>
      <w:r w:rsidRPr="00512076">
        <w:rPr>
          <w:noProof/>
          <w:lang w:val="en-US"/>
        </w:rPr>
        <w:t>Possibilities</w:t>
      </w:r>
      <w:r w:rsidRPr="00512076">
        <w:rPr>
          <w:noProof/>
          <w:lang w:val="en-US"/>
        </w:rPr>
        <w:tab/>
      </w:r>
      <w:r>
        <w:rPr>
          <w:noProof/>
        </w:rPr>
        <w:fldChar w:fldCharType="begin"/>
      </w:r>
      <w:r w:rsidRPr="00512076">
        <w:rPr>
          <w:noProof/>
          <w:lang w:val="en-US"/>
        </w:rPr>
        <w:instrText xml:space="preserve"> PAGEREF _Toc473028406 \h </w:instrText>
      </w:r>
      <w:r>
        <w:rPr>
          <w:noProof/>
        </w:rPr>
      </w:r>
      <w:r>
        <w:rPr>
          <w:noProof/>
        </w:rPr>
        <w:fldChar w:fldCharType="separate"/>
      </w:r>
      <w:r w:rsidRPr="00512076">
        <w:rPr>
          <w:noProof/>
          <w:lang w:val="en-US"/>
        </w:rPr>
        <w:t>15</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2.1.4.2</w:t>
      </w:r>
      <w:r w:rsidRPr="00512076">
        <w:rPr>
          <w:rFonts w:asciiTheme="minorHAnsi" w:eastAsiaTheme="minorEastAsia" w:hAnsiTheme="minorHAnsi" w:cstheme="minorBidi"/>
          <w:noProof/>
          <w:sz w:val="22"/>
          <w:szCs w:val="22"/>
          <w:lang w:val="en-US"/>
        </w:rPr>
        <w:tab/>
      </w:r>
      <w:r w:rsidRPr="00512076">
        <w:rPr>
          <w:noProof/>
          <w:lang w:val="en-US"/>
        </w:rPr>
        <w:t>Challenges</w:t>
      </w:r>
      <w:r w:rsidRPr="00512076">
        <w:rPr>
          <w:noProof/>
          <w:lang w:val="en-US"/>
        </w:rPr>
        <w:tab/>
      </w:r>
      <w:r>
        <w:rPr>
          <w:noProof/>
        </w:rPr>
        <w:fldChar w:fldCharType="begin"/>
      </w:r>
      <w:r w:rsidRPr="00512076">
        <w:rPr>
          <w:noProof/>
          <w:lang w:val="en-US"/>
        </w:rPr>
        <w:instrText xml:space="preserve"> PAGEREF _Toc473028407 \h </w:instrText>
      </w:r>
      <w:r>
        <w:rPr>
          <w:noProof/>
        </w:rPr>
      </w:r>
      <w:r>
        <w:rPr>
          <w:noProof/>
        </w:rPr>
        <w:fldChar w:fldCharType="separate"/>
      </w:r>
      <w:r w:rsidRPr="00512076">
        <w:rPr>
          <w:noProof/>
          <w:lang w:val="en-US"/>
        </w:rPr>
        <w:t>15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2.2</w:t>
      </w:r>
      <w:r w:rsidRPr="00512076">
        <w:rPr>
          <w:rFonts w:asciiTheme="minorHAnsi" w:eastAsiaTheme="minorEastAsia" w:hAnsiTheme="minorHAnsi" w:cstheme="minorBidi"/>
          <w:noProof/>
          <w:sz w:val="22"/>
          <w:szCs w:val="22"/>
          <w:lang w:val="en-US"/>
        </w:rPr>
        <w:tab/>
      </w:r>
      <w:r w:rsidRPr="00841384">
        <w:rPr>
          <w:noProof/>
          <w:lang w:val="en-US"/>
        </w:rPr>
        <w:t>Sensors</w:t>
      </w:r>
      <w:r w:rsidRPr="00512076">
        <w:rPr>
          <w:noProof/>
          <w:lang w:val="en-US"/>
        </w:rPr>
        <w:tab/>
      </w:r>
      <w:r>
        <w:rPr>
          <w:noProof/>
        </w:rPr>
        <w:fldChar w:fldCharType="begin"/>
      </w:r>
      <w:r w:rsidRPr="00512076">
        <w:rPr>
          <w:noProof/>
          <w:lang w:val="en-US"/>
        </w:rPr>
        <w:instrText xml:space="preserve"> PAGEREF _Toc473028408 \h </w:instrText>
      </w:r>
      <w:r>
        <w:rPr>
          <w:noProof/>
        </w:rPr>
      </w:r>
      <w:r>
        <w:rPr>
          <w:noProof/>
        </w:rPr>
        <w:fldChar w:fldCharType="separate"/>
      </w:r>
      <w:r w:rsidRPr="00512076">
        <w:rPr>
          <w:noProof/>
          <w:lang w:val="en-US"/>
        </w:rPr>
        <w:t>18</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2.2.1</w:t>
      </w:r>
      <w:r w:rsidRPr="00512076">
        <w:rPr>
          <w:rFonts w:asciiTheme="minorHAnsi" w:eastAsiaTheme="minorEastAsia" w:hAnsiTheme="minorHAnsi" w:cstheme="minorBidi"/>
          <w:noProof/>
          <w:sz w:val="22"/>
          <w:szCs w:val="22"/>
          <w:lang w:val="en-US"/>
        </w:rPr>
        <w:tab/>
      </w:r>
      <w:r w:rsidRPr="00512076">
        <w:rPr>
          <w:noProof/>
          <w:lang w:val="en-US"/>
        </w:rPr>
        <w:t>Sensors in games</w:t>
      </w:r>
      <w:r w:rsidRPr="00512076">
        <w:rPr>
          <w:noProof/>
          <w:lang w:val="en-US"/>
        </w:rPr>
        <w:tab/>
      </w:r>
      <w:r>
        <w:rPr>
          <w:noProof/>
        </w:rPr>
        <w:fldChar w:fldCharType="begin"/>
      </w:r>
      <w:r w:rsidRPr="00512076">
        <w:rPr>
          <w:noProof/>
          <w:lang w:val="en-US"/>
        </w:rPr>
        <w:instrText xml:space="preserve"> PAGEREF _Toc473028409 \h </w:instrText>
      </w:r>
      <w:r>
        <w:rPr>
          <w:noProof/>
        </w:rPr>
      </w:r>
      <w:r>
        <w:rPr>
          <w:noProof/>
        </w:rPr>
        <w:fldChar w:fldCharType="separate"/>
      </w:r>
      <w:r w:rsidRPr="00512076">
        <w:rPr>
          <w:noProof/>
          <w:lang w:val="en-US"/>
        </w:rPr>
        <w:t>19</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2.2.2</w:t>
      </w:r>
      <w:r w:rsidRPr="00512076">
        <w:rPr>
          <w:rFonts w:asciiTheme="minorHAnsi" w:eastAsiaTheme="minorEastAsia" w:hAnsiTheme="minorHAnsi" w:cstheme="minorBidi"/>
          <w:noProof/>
          <w:sz w:val="22"/>
          <w:szCs w:val="22"/>
          <w:lang w:val="en-US"/>
        </w:rPr>
        <w:tab/>
      </w:r>
      <w:r w:rsidRPr="00512076">
        <w:rPr>
          <w:noProof/>
          <w:lang w:val="en-US"/>
        </w:rPr>
        <w:t>Sensors in Augmented Reality</w:t>
      </w:r>
      <w:r w:rsidRPr="00512076">
        <w:rPr>
          <w:noProof/>
          <w:lang w:val="en-US"/>
        </w:rPr>
        <w:tab/>
      </w:r>
      <w:r>
        <w:rPr>
          <w:noProof/>
        </w:rPr>
        <w:fldChar w:fldCharType="begin"/>
      </w:r>
      <w:r w:rsidRPr="00512076">
        <w:rPr>
          <w:noProof/>
          <w:lang w:val="en-US"/>
        </w:rPr>
        <w:instrText xml:space="preserve"> PAGEREF _Toc473028410 \h </w:instrText>
      </w:r>
      <w:r>
        <w:rPr>
          <w:noProof/>
        </w:rPr>
      </w:r>
      <w:r>
        <w:rPr>
          <w:noProof/>
        </w:rPr>
        <w:fldChar w:fldCharType="separate"/>
      </w:r>
      <w:r w:rsidRPr="00512076">
        <w:rPr>
          <w:noProof/>
          <w:lang w:val="en-US"/>
        </w:rPr>
        <w:t>20</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2.3</w:t>
      </w:r>
      <w:r w:rsidRPr="00512076">
        <w:rPr>
          <w:rFonts w:asciiTheme="minorHAnsi" w:eastAsiaTheme="minorEastAsia" w:hAnsiTheme="minorHAnsi" w:cstheme="minorBidi"/>
          <w:noProof/>
          <w:sz w:val="22"/>
          <w:szCs w:val="22"/>
          <w:lang w:val="en-US"/>
        </w:rPr>
        <w:tab/>
      </w:r>
      <w:r w:rsidRPr="00841384">
        <w:rPr>
          <w:noProof/>
          <w:lang w:val="en-US"/>
        </w:rPr>
        <w:t>Design Patterns</w:t>
      </w:r>
      <w:r w:rsidRPr="00512076">
        <w:rPr>
          <w:noProof/>
          <w:lang w:val="en-US"/>
        </w:rPr>
        <w:tab/>
      </w:r>
      <w:r>
        <w:rPr>
          <w:noProof/>
        </w:rPr>
        <w:fldChar w:fldCharType="begin"/>
      </w:r>
      <w:r w:rsidRPr="00512076">
        <w:rPr>
          <w:noProof/>
          <w:lang w:val="en-US"/>
        </w:rPr>
        <w:instrText xml:space="preserve"> PAGEREF _Toc473028411 \h </w:instrText>
      </w:r>
      <w:r>
        <w:rPr>
          <w:noProof/>
        </w:rPr>
      </w:r>
      <w:r>
        <w:rPr>
          <w:noProof/>
        </w:rPr>
        <w:fldChar w:fldCharType="separate"/>
      </w:r>
      <w:r w:rsidRPr="00512076">
        <w:rPr>
          <w:noProof/>
          <w:lang w:val="en-US"/>
        </w:rPr>
        <w:t>21</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2.3.1</w:t>
      </w:r>
      <w:r w:rsidRPr="00512076">
        <w:rPr>
          <w:rFonts w:asciiTheme="minorHAnsi" w:eastAsiaTheme="minorEastAsia" w:hAnsiTheme="minorHAnsi" w:cstheme="minorBidi"/>
          <w:noProof/>
          <w:sz w:val="22"/>
          <w:szCs w:val="22"/>
          <w:lang w:val="en-US"/>
        </w:rPr>
        <w:tab/>
      </w:r>
      <w:r w:rsidRPr="00512076">
        <w:rPr>
          <w:noProof/>
          <w:lang w:val="en-US"/>
        </w:rPr>
        <w:t>Patterns for games</w:t>
      </w:r>
      <w:r w:rsidRPr="00512076">
        <w:rPr>
          <w:noProof/>
          <w:lang w:val="en-US"/>
        </w:rPr>
        <w:tab/>
      </w:r>
      <w:r>
        <w:rPr>
          <w:noProof/>
        </w:rPr>
        <w:fldChar w:fldCharType="begin"/>
      </w:r>
      <w:r w:rsidRPr="00512076">
        <w:rPr>
          <w:noProof/>
          <w:lang w:val="en-US"/>
        </w:rPr>
        <w:instrText xml:space="preserve"> PAGEREF _Toc473028412 \h </w:instrText>
      </w:r>
      <w:r>
        <w:rPr>
          <w:noProof/>
        </w:rPr>
      </w:r>
      <w:r>
        <w:rPr>
          <w:noProof/>
        </w:rPr>
        <w:fldChar w:fldCharType="separate"/>
      </w:r>
      <w:r w:rsidRPr="00512076">
        <w:rPr>
          <w:noProof/>
          <w:lang w:val="en-US"/>
        </w:rPr>
        <w:t>22</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2.3.2</w:t>
      </w:r>
      <w:r w:rsidRPr="00512076">
        <w:rPr>
          <w:rFonts w:asciiTheme="minorHAnsi" w:eastAsiaTheme="minorEastAsia" w:hAnsiTheme="minorHAnsi" w:cstheme="minorBidi"/>
          <w:noProof/>
          <w:sz w:val="22"/>
          <w:szCs w:val="22"/>
          <w:lang w:val="en-US"/>
        </w:rPr>
        <w:tab/>
      </w:r>
      <w:r w:rsidRPr="00512076">
        <w:rPr>
          <w:noProof/>
          <w:lang w:val="en-US"/>
        </w:rPr>
        <w:t>Patterns for Augmented Reality and Augmented Reality games</w:t>
      </w:r>
      <w:r w:rsidRPr="00512076">
        <w:rPr>
          <w:noProof/>
          <w:lang w:val="en-US"/>
        </w:rPr>
        <w:tab/>
      </w:r>
      <w:r>
        <w:rPr>
          <w:noProof/>
        </w:rPr>
        <w:fldChar w:fldCharType="begin"/>
      </w:r>
      <w:r w:rsidRPr="00512076">
        <w:rPr>
          <w:noProof/>
          <w:lang w:val="en-US"/>
        </w:rPr>
        <w:instrText xml:space="preserve"> PAGEREF _Toc473028413 \h </w:instrText>
      </w:r>
      <w:r>
        <w:rPr>
          <w:noProof/>
        </w:rPr>
      </w:r>
      <w:r>
        <w:rPr>
          <w:noProof/>
        </w:rPr>
        <w:fldChar w:fldCharType="separate"/>
      </w:r>
      <w:r w:rsidRPr="00512076">
        <w:rPr>
          <w:noProof/>
          <w:lang w:val="en-US"/>
        </w:rPr>
        <w:t>24</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2.4</w:t>
      </w:r>
      <w:r w:rsidRPr="00512076">
        <w:rPr>
          <w:rFonts w:asciiTheme="minorHAnsi" w:eastAsiaTheme="minorEastAsia" w:hAnsiTheme="minorHAnsi" w:cstheme="minorBidi"/>
          <w:noProof/>
          <w:sz w:val="22"/>
          <w:szCs w:val="22"/>
          <w:lang w:val="en-US"/>
        </w:rPr>
        <w:tab/>
      </w:r>
      <w:r w:rsidRPr="00512076">
        <w:rPr>
          <w:noProof/>
          <w:lang w:val="en-US"/>
        </w:rPr>
        <w:t>Summary</w:t>
      </w:r>
      <w:r w:rsidRPr="00512076">
        <w:rPr>
          <w:noProof/>
          <w:lang w:val="en-US"/>
        </w:rPr>
        <w:tab/>
      </w:r>
      <w:r>
        <w:rPr>
          <w:noProof/>
        </w:rPr>
        <w:fldChar w:fldCharType="begin"/>
      </w:r>
      <w:r w:rsidRPr="00512076">
        <w:rPr>
          <w:noProof/>
          <w:lang w:val="en-US"/>
        </w:rPr>
        <w:instrText xml:space="preserve"> PAGEREF _Toc473028414 \h </w:instrText>
      </w:r>
      <w:r>
        <w:rPr>
          <w:noProof/>
        </w:rPr>
      </w:r>
      <w:r>
        <w:rPr>
          <w:noProof/>
        </w:rPr>
        <w:fldChar w:fldCharType="separate"/>
      </w:r>
      <w:r w:rsidRPr="00512076">
        <w:rPr>
          <w:noProof/>
          <w:lang w:val="en-US"/>
        </w:rPr>
        <w:t>25</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3</w:t>
      </w:r>
      <w:r w:rsidRPr="00512076">
        <w:rPr>
          <w:rFonts w:asciiTheme="minorHAnsi" w:eastAsiaTheme="minorEastAsia" w:hAnsiTheme="minorHAnsi" w:cstheme="minorBidi"/>
          <w:noProof/>
          <w:sz w:val="22"/>
          <w:szCs w:val="22"/>
          <w:lang w:val="en-US"/>
        </w:rPr>
        <w:tab/>
      </w:r>
      <w:r w:rsidRPr="00512076">
        <w:rPr>
          <w:noProof/>
          <w:lang w:val="en-US"/>
        </w:rPr>
        <w:t>Development of a Framework for Sensor-supported Augmented Reality Games</w:t>
      </w:r>
      <w:r w:rsidRPr="00512076">
        <w:rPr>
          <w:noProof/>
          <w:lang w:val="en-US"/>
        </w:rPr>
        <w:tab/>
      </w:r>
      <w:r>
        <w:rPr>
          <w:noProof/>
        </w:rPr>
        <w:fldChar w:fldCharType="begin"/>
      </w:r>
      <w:r w:rsidRPr="00512076">
        <w:rPr>
          <w:noProof/>
          <w:lang w:val="en-US"/>
        </w:rPr>
        <w:instrText xml:space="preserve"> PAGEREF _Toc473028415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3.1</w:t>
      </w:r>
      <w:r w:rsidRPr="00512076">
        <w:rPr>
          <w:rFonts w:asciiTheme="minorHAnsi" w:eastAsiaTheme="minorEastAsia" w:hAnsiTheme="minorHAnsi" w:cstheme="minorBidi"/>
          <w:noProof/>
          <w:sz w:val="22"/>
          <w:szCs w:val="22"/>
          <w:lang w:val="en-US"/>
        </w:rPr>
        <w:tab/>
      </w:r>
      <w:r w:rsidRPr="00841384">
        <w:rPr>
          <w:noProof/>
          <w:lang w:val="en-US"/>
        </w:rPr>
        <w:t>Conception</w:t>
      </w:r>
      <w:r w:rsidRPr="00512076">
        <w:rPr>
          <w:noProof/>
          <w:lang w:val="en-US"/>
        </w:rPr>
        <w:tab/>
      </w:r>
      <w:r>
        <w:rPr>
          <w:noProof/>
        </w:rPr>
        <w:fldChar w:fldCharType="begin"/>
      </w:r>
      <w:r w:rsidRPr="00512076">
        <w:rPr>
          <w:noProof/>
          <w:lang w:val="en-US"/>
        </w:rPr>
        <w:instrText xml:space="preserve"> PAGEREF _Toc473028416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3.1.1</w:t>
      </w:r>
      <w:r w:rsidRPr="00512076">
        <w:rPr>
          <w:rFonts w:asciiTheme="minorHAnsi" w:eastAsiaTheme="minorEastAsia" w:hAnsiTheme="minorHAnsi" w:cstheme="minorBidi"/>
          <w:noProof/>
          <w:sz w:val="22"/>
          <w:szCs w:val="22"/>
          <w:lang w:val="en-US"/>
        </w:rPr>
        <w:tab/>
      </w:r>
      <w:r w:rsidRPr="00512076">
        <w:rPr>
          <w:noProof/>
          <w:lang w:val="en-US"/>
        </w:rPr>
        <w:t>Method</w:t>
      </w:r>
      <w:r w:rsidRPr="00512076">
        <w:rPr>
          <w:noProof/>
          <w:lang w:val="en-US"/>
        </w:rPr>
        <w:tab/>
      </w:r>
      <w:r>
        <w:rPr>
          <w:noProof/>
        </w:rPr>
        <w:fldChar w:fldCharType="begin"/>
      </w:r>
      <w:r w:rsidRPr="00512076">
        <w:rPr>
          <w:noProof/>
          <w:lang w:val="en-US"/>
        </w:rPr>
        <w:instrText xml:space="preserve"> PAGEREF _Toc473028417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3.1.2</w:t>
      </w:r>
      <w:r w:rsidRPr="00512076">
        <w:rPr>
          <w:rFonts w:asciiTheme="minorHAnsi" w:eastAsiaTheme="minorEastAsia" w:hAnsiTheme="minorHAnsi" w:cstheme="minorBidi"/>
          <w:noProof/>
          <w:sz w:val="22"/>
          <w:szCs w:val="22"/>
          <w:lang w:val="en-US"/>
        </w:rPr>
        <w:tab/>
      </w:r>
      <w:r w:rsidRPr="00512076">
        <w:rPr>
          <w:noProof/>
          <w:lang w:val="en-US"/>
        </w:rPr>
        <w:t>Scope</w:t>
      </w:r>
      <w:r w:rsidRPr="00512076">
        <w:rPr>
          <w:noProof/>
          <w:lang w:val="en-US"/>
        </w:rPr>
        <w:tab/>
      </w:r>
      <w:r>
        <w:rPr>
          <w:noProof/>
        </w:rPr>
        <w:fldChar w:fldCharType="begin"/>
      </w:r>
      <w:r w:rsidRPr="00512076">
        <w:rPr>
          <w:noProof/>
          <w:lang w:val="en-US"/>
        </w:rPr>
        <w:instrText xml:space="preserve"> PAGEREF _Toc473028418 \h </w:instrText>
      </w:r>
      <w:r>
        <w:rPr>
          <w:noProof/>
        </w:rPr>
      </w:r>
      <w:r>
        <w:rPr>
          <w:noProof/>
        </w:rPr>
        <w:fldChar w:fldCharType="separate"/>
      </w:r>
      <w:r w:rsidRPr="00512076">
        <w:rPr>
          <w:noProof/>
          <w:lang w:val="en-US"/>
        </w:rPr>
        <w:t>28</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3.2</w:t>
      </w:r>
      <w:r w:rsidRPr="00512076">
        <w:rPr>
          <w:rFonts w:asciiTheme="minorHAnsi" w:eastAsiaTheme="minorEastAsia" w:hAnsiTheme="minorHAnsi" w:cstheme="minorBidi"/>
          <w:noProof/>
          <w:sz w:val="22"/>
          <w:szCs w:val="22"/>
          <w:lang w:val="en-US"/>
        </w:rPr>
        <w:tab/>
      </w:r>
      <w:r w:rsidRPr="00841384">
        <w:rPr>
          <w:noProof/>
          <w:lang w:val="en-US"/>
        </w:rPr>
        <w:t>Patterns</w:t>
      </w:r>
      <w:r w:rsidRPr="00512076">
        <w:rPr>
          <w:noProof/>
          <w:lang w:val="en-US"/>
        </w:rPr>
        <w:tab/>
      </w:r>
      <w:r>
        <w:rPr>
          <w:noProof/>
        </w:rPr>
        <w:fldChar w:fldCharType="begin"/>
      </w:r>
      <w:r w:rsidRPr="00512076">
        <w:rPr>
          <w:noProof/>
          <w:lang w:val="en-US"/>
        </w:rPr>
        <w:instrText xml:space="preserve"> PAGEREF _Toc473028419 \h </w:instrText>
      </w:r>
      <w:r>
        <w:rPr>
          <w:noProof/>
        </w:rPr>
      </w:r>
      <w:r>
        <w:rPr>
          <w:noProof/>
        </w:rPr>
        <w:fldChar w:fldCharType="separate"/>
      </w:r>
      <w:r w:rsidRPr="00512076">
        <w:rPr>
          <w:noProof/>
          <w:lang w:val="en-US"/>
        </w:rPr>
        <w:t>28</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lastRenderedPageBreak/>
        <w:t>3.3</w:t>
      </w:r>
      <w:r w:rsidRPr="00512076">
        <w:rPr>
          <w:rFonts w:asciiTheme="minorHAnsi" w:eastAsiaTheme="minorEastAsia" w:hAnsiTheme="minorHAnsi" w:cstheme="minorBidi"/>
          <w:noProof/>
          <w:sz w:val="22"/>
          <w:szCs w:val="22"/>
          <w:lang w:val="en-US"/>
        </w:rPr>
        <w:tab/>
      </w:r>
      <w:r w:rsidRPr="00841384">
        <w:rPr>
          <w:noProof/>
          <w:lang w:val="en-US"/>
        </w:rPr>
        <w:t>Implementation</w:t>
      </w:r>
      <w:r w:rsidRPr="00512076">
        <w:rPr>
          <w:noProof/>
          <w:lang w:val="en-US"/>
        </w:rPr>
        <w:tab/>
      </w:r>
      <w:r>
        <w:rPr>
          <w:noProof/>
        </w:rPr>
        <w:fldChar w:fldCharType="begin"/>
      </w:r>
      <w:r w:rsidRPr="00512076">
        <w:rPr>
          <w:noProof/>
          <w:lang w:val="en-US"/>
        </w:rPr>
        <w:instrText xml:space="preserve"> PAGEREF _Toc473028420 \h </w:instrText>
      </w:r>
      <w:r>
        <w:rPr>
          <w:noProof/>
        </w:rPr>
      </w:r>
      <w:r>
        <w:rPr>
          <w:noProof/>
        </w:rPr>
        <w:fldChar w:fldCharType="separate"/>
      </w:r>
      <w:r w:rsidRPr="00512076">
        <w:rPr>
          <w:noProof/>
          <w:lang w:val="en-US"/>
        </w:rPr>
        <w:t>35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3.4</w:t>
      </w:r>
      <w:r w:rsidRPr="00512076">
        <w:rPr>
          <w:rFonts w:asciiTheme="minorHAnsi" w:eastAsiaTheme="minorEastAsia" w:hAnsiTheme="minorHAnsi" w:cstheme="minorBidi"/>
          <w:noProof/>
          <w:sz w:val="22"/>
          <w:szCs w:val="22"/>
          <w:lang w:val="en-US"/>
        </w:rPr>
        <w:tab/>
      </w:r>
      <w:r w:rsidRPr="00512076">
        <w:rPr>
          <w:noProof/>
          <w:lang w:val="en-US"/>
        </w:rPr>
        <w:t>Results</w:t>
      </w:r>
      <w:r w:rsidRPr="00512076">
        <w:rPr>
          <w:noProof/>
          <w:lang w:val="en-US"/>
        </w:rPr>
        <w:tab/>
      </w:r>
      <w:r>
        <w:rPr>
          <w:noProof/>
        </w:rPr>
        <w:fldChar w:fldCharType="begin"/>
      </w:r>
      <w:r w:rsidRPr="00512076">
        <w:rPr>
          <w:noProof/>
          <w:lang w:val="en-US"/>
        </w:rPr>
        <w:instrText xml:space="preserve"> PAGEREF _Toc473028421 \h </w:instrText>
      </w:r>
      <w:r>
        <w:rPr>
          <w:noProof/>
        </w:rPr>
      </w:r>
      <w:r>
        <w:rPr>
          <w:noProof/>
        </w:rPr>
        <w:fldChar w:fldCharType="separate"/>
      </w:r>
      <w:r w:rsidRPr="00512076">
        <w:rPr>
          <w:noProof/>
          <w:lang w:val="en-US"/>
        </w:rPr>
        <w:t>36</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4</w:t>
      </w:r>
      <w:r w:rsidRPr="00512076">
        <w:rPr>
          <w:rFonts w:asciiTheme="minorHAnsi" w:eastAsiaTheme="minorEastAsia" w:hAnsiTheme="minorHAnsi" w:cstheme="minorBidi"/>
          <w:noProof/>
          <w:sz w:val="22"/>
          <w:szCs w:val="22"/>
          <w:lang w:val="en-US"/>
        </w:rPr>
        <w:tab/>
      </w:r>
      <w:r w:rsidRPr="00512076">
        <w:rPr>
          <w:noProof/>
          <w:lang w:val="en-US"/>
        </w:rPr>
        <w:t>Conclusion</w:t>
      </w:r>
      <w:r w:rsidRPr="00512076">
        <w:rPr>
          <w:noProof/>
          <w:lang w:val="en-US"/>
        </w:rPr>
        <w:tab/>
      </w:r>
      <w:r>
        <w:rPr>
          <w:noProof/>
        </w:rPr>
        <w:fldChar w:fldCharType="begin"/>
      </w:r>
      <w:r w:rsidRPr="00512076">
        <w:rPr>
          <w:noProof/>
          <w:lang w:val="en-US"/>
        </w:rPr>
        <w:instrText xml:space="preserve"> PAGEREF _Toc473028422 \h </w:instrText>
      </w:r>
      <w:r>
        <w:rPr>
          <w:noProof/>
        </w:rPr>
      </w:r>
      <w:r>
        <w:rPr>
          <w:noProof/>
        </w:rPr>
        <w:fldChar w:fldCharType="separate"/>
      </w:r>
      <w:r w:rsidRPr="00512076">
        <w:rPr>
          <w:noProof/>
          <w:lang w:val="en-US"/>
        </w:rPr>
        <w:t>37</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5</w:t>
      </w:r>
      <w:r w:rsidRPr="00512076">
        <w:rPr>
          <w:rFonts w:asciiTheme="minorHAnsi" w:eastAsiaTheme="minorEastAsia" w:hAnsiTheme="minorHAnsi" w:cstheme="minorBidi"/>
          <w:noProof/>
          <w:sz w:val="22"/>
          <w:szCs w:val="22"/>
          <w:lang w:val="en-US"/>
        </w:rPr>
        <w:tab/>
      </w:r>
      <w:r w:rsidRPr="00512076">
        <w:rPr>
          <w:noProof/>
          <w:lang w:val="en-US"/>
        </w:rPr>
        <w:t>References</w:t>
      </w:r>
      <w:r w:rsidRPr="00512076">
        <w:rPr>
          <w:noProof/>
          <w:lang w:val="en-US"/>
        </w:rPr>
        <w:tab/>
      </w:r>
      <w:r>
        <w:rPr>
          <w:noProof/>
        </w:rPr>
        <w:fldChar w:fldCharType="begin"/>
      </w:r>
      <w:r w:rsidRPr="00512076">
        <w:rPr>
          <w:noProof/>
          <w:lang w:val="en-US"/>
        </w:rPr>
        <w:instrText xml:space="preserve"> PAGEREF _Toc473028423 \h </w:instrText>
      </w:r>
      <w:r>
        <w:rPr>
          <w:noProof/>
        </w:rPr>
      </w:r>
      <w:r>
        <w:rPr>
          <w:noProof/>
        </w:rPr>
        <w:fldChar w:fldCharType="separate"/>
      </w:r>
      <w:r w:rsidRPr="00512076">
        <w:rPr>
          <w:noProof/>
          <w:lang w:val="en-US"/>
        </w:rPr>
        <w:t>37</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6</w:t>
      </w:r>
      <w:r w:rsidRPr="00512076">
        <w:rPr>
          <w:rFonts w:asciiTheme="minorHAnsi" w:eastAsiaTheme="minorEastAsia" w:hAnsiTheme="minorHAnsi" w:cstheme="minorBidi"/>
          <w:noProof/>
          <w:sz w:val="22"/>
          <w:szCs w:val="22"/>
          <w:lang w:val="en-US"/>
        </w:rPr>
        <w:tab/>
      </w:r>
      <w:r w:rsidRPr="00512076">
        <w:rPr>
          <w:noProof/>
          <w:lang w:val="en-US"/>
        </w:rPr>
        <w:t>Appendix</w:t>
      </w:r>
      <w:r w:rsidRPr="00512076">
        <w:rPr>
          <w:noProof/>
          <w:lang w:val="en-US"/>
        </w:rPr>
        <w:tab/>
      </w:r>
      <w:r>
        <w:rPr>
          <w:noProof/>
        </w:rPr>
        <w:fldChar w:fldCharType="begin"/>
      </w:r>
      <w:r w:rsidRPr="00512076">
        <w:rPr>
          <w:noProof/>
          <w:lang w:val="en-US"/>
        </w:rPr>
        <w:instrText xml:space="preserve"> PAGEREF _Toc473028424 \h </w:instrText>
      </w:r>
      <w:r>
        <w:rPr>
          <w:noProof/>
        </w:rPr>
      </w:r>
      <w:r>
        <w:rPr>
          <w:noProof/>
        </w:rPr>
        <w:fldChar w:fldCharType="separate"/>
      </w:r>
      <w:r w:rsidRPr="00512076">
        <w:rPr>
          <w:noProof/>
          <w:lang w:val="en-US"/>
        </w:rPr>
        <w:t>44</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7</w:t>
      </w:r>
      <w:r w:rsidRPr="00512076">
        <w:rPr>
          <w:rFonts w:asciiTheme="minorHAnsi" w:eastAsiaTheme="minorEastAsia" w:hAnsiTheme="minorHAnsi" w:cstheme="minorBidi"/>
          <w:noProof/>
          <w:sz w:val="22"/>
          <w:szCs w:val="22"/>
          <w:lang w:val="en-US"/>
        </w:rPr>
        <w:tab/>
      </w:r>
      <w:r w:rsidRPr="00512076">
        <w:rPr>
          <w:noProof/>
          <w:lang w:val="en-US"/>
        </w:rPr>
        <w:t>Declaration of authenticity</w:t>
      </w:r>
      <w:r w:rsidRPr="00512076">
        <w:rPr>
          <w:noProof/>
          <w:lang w:val="en-US"/>
        </w:rPr>
        <w:tab/>
      </w:r>
      <w:r>
        <w:rPr>
          <w:noProof/>
        </w:rPr>
        <w:fldChar w:fldCharType="begin"/>
      </w:r>
      <w:r w:rsidRPr="00512076">
        <w:rPr>
          <w:noProof/>
          <w:lang w:val="en-US"/>
        </w:rPr>
        <w:instrText xml:space="preserve"> PAGEREF _Toc473028425 \h </w:instrText>
      </w:r>
      <w:r>
        <w:rPr>
          <w:noProof/>
        </w:rPr>
      </w:r>
      <w:r>
        <w:rPr>
          <w:noProof/>
        </w:rPr>
        <w:fldChar w:fldCharType="separate"/>
      </w:r>
      <w:r w:rsidRPr="00512076">
        <w:rPr>
          <w:noProof/>
          <w:lang w:val="en-US"/>
        </w:rPr>
        <w:t>44</w:t>
      </w:r>
      <w:r>
        <w:rPr>
          <w:noProof/>
        </w:rPr>
        <w:fldChar w:fldCharType="end"/>
      </w:r>
    </w:p>
    <w:p w:rsidR="000A6530" w:rsidRPr="00F3545F" w:rsidRDefault="00FC1DCD" w:rsidP="00BB35FF">
      <w:pPr>
        <w:pStyle w:val="berschrift1"/>
      </w:pPr>
      <w:r w:rsidRPr="00F3545F">
        <w:fldChar w:fldCharType="end"/>
      </w:r>
      <w:bookmarkStart w:id="1" w:name="_Toc473028391"/>
      <w:r w:rsidR="00C4539F" w:rsidRPr="00F3545F">
        <w:t>Background</w:t>
      </w:r>
      <w:bookmarkEnd w:id="1"/>
    </w:p>
    <w:p w:rsidR="00C4539F" w:rsidRPr="00F3545F" w:rsidRDefault="00C4539F" w:rsidP="00C4539F">
      <w:pPr>
        <w:pStyle w:val="berschrift2"/>
        <w:rPr>
          <w:lang w:val="en-US"/>
        </w:rPr>
      </w:pPr>
      <w:bookmarkStart w:id="2" w:name="_Toc473028392"/>
      <w:r w:rsidRPr="00F3545F">
        <w:rPr>
          <w:lang w:val="en-US"/>
        </w:rPr>
        <w:t>Introduction</w:t>
      </w:r>
      <w:bookmarkEnd w:id="2"/>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3" w:name="_Toc473028393"/>
      <w:r w:rsidRPr="00F3545F">
        <w:rPr>
          <w:lang w:val="en-US"/>
        </w:rPr>
        <w:t>Motivation</w:t>
      </w:r>
      <w:bookmarkEnd w:id="3"/>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4"/>
      <w:r w:rsidR="00425D61" w:rsidRPr="00F3545F">
        <w:t>see appendix</w:t>
      </w:r>
      <w:commentRangeEnd w:id="4"/>
      <w:r w:rsidR="00EA4EBF">
        <w:rPr>
          <w:rStyle w:val="Kommentarzeichen"/>
          <w:lang w:val="de-DE"/>
        </w:rPr>
        <w:commentReference w:id="4"/>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5" w:name="_Toc473028394"/>
      <w:r w:rsidRPr="00F3545F">
        <w:rPr>
          <w:lang w:val="en-US"/>
        </w:rPr>
        <w:t>Related Work</w:t>
      </w:r>
      <w:bookmarkEnd w:id="5"/>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6" w:name="_Toc473028395"/>
      <w:r>
        <w:t>Literature R</w:t>
      </w:r>
      <w:r w:rsidR="00C4539F" w:rsidRPr="00F3545F">
        <w:t>eview</w:t>
      </w:r>
      <w:bookmarkEnd w:id="6"/>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7" w:name="_Toc473028396"/>
      <w:r w:rsidRPr="00F3545F">
        <w:rPr>
          <w:lang w:val="en-US"/>
        </w:rPr>
        <w:t>Augmented Reality</w:t>
      </w:r>
      <w:bookmarkEnd w:id="7"/>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8" w:name="_Toc473028397"/>
      <w:r w:rsidRPr="00625F6A">
        <w:t>Definitions</w:t>
      </w:r>
      <w:r w:rsidR="004E265D">
        <w:t xml:space="preserve"> and classifications</w:t>
      </w:r>
      <w:bookmarkEnd w:id="8"/>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7DABCAA9" wp14:editId="428A9FCB">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9"/>
      <w:commentRangeStart w:id="10"/>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9"/>
      <w:r w:rsidR="00497094" w:rsidRPr="00F3545F">
        <w:rPr>
          <w:rStyle w:val="Kommentarzeichen"/>
        </w:rPr>
        <w:commentReference w:id="9"/>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10"/>
      <w:r w:rsidR="00540E6B">
        <w:rPr>
          <w:bCs/>
        </w:rPr>
        <w:t xml:space="preserve"> (20:32).</w:t>
      </w:r>
      <w:r w:rsidR="004E265D">
        <w:rPr>
          <w:rStyle w:val="Kommentarzeichen"/>
          <w:lang w:val="de-DE"/>
        </w:rPr>
        <w:commentReference w:id="10"/>
      </w:r>
    </w:p>
    <w:p w:rsidR="007346D5" w:rsidRPr="00625F6A" w:rsidRDefault="00F55D1E" w:rsidP="009C3093">
      <w:pPr>
        <w:pStyle w:val="berschrift3"/>
        <w:rPr>
          <w:vanish/>
          <w:specVanish/>
        </w:rPr>
      </w:pPr>
      <w:bookmarkStart w:id="11" w:name="_Toc473028398"/>
      <w:r w:rsidRPr="009C3093">
        <w:t>Approaches</w:t>
      </w:r>
      <w:bookmarkEnd w:id="11"/>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12" w:name="_Toc473028399"/>
      <w:r w:rsidRPr="009C3093">
        <w:lastRenderedPageBreak/>
        <w:t>Augmentation</w:t>
      </w:r>
      <w:r>
        <w:t xml:space="preserve"> b</w:t>
      </w:r>
      <w:r w:rsidR="00A1445D">
        <w:t>asis</w:t>
      </w:r>
      <w:bookmarkEnd w:id="12"/>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3" w:name="_Toc473028400"/>
      <w:r w:rsidRPr="00F3545F">
        <w:t>Technolog</w:t>
      </w:r>
      <w:r w:rsidR="009C3093">
        <w:t>y</w:t>
      </w:r>
      <w:bookmarkEnd w:id="13"/>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4"/>
      <w:r w:rsidR="0084689D" w:rsidRPr="00F3545F">
        <w:t>see section 2.1.3 for various examples</w:t>
      </w:r>
      <w:commentRangeEnd w:id="14"/>
      <w:r w:rsidR="00FD2D19">
        <w:rPr>
          <w:rStyle w:val="Kommentarzeichen"/>
          <w:lang w:val="de-DE"/>
        </w:rPr>
        <w:commentReference w:id="14"/>
      </w:r>
      <w:r w:rsidR="0084689D" w:rsidRPr="00F3545F">
        <w:t>).</w:t>
      </w:r>
    </w:p>
    <w:p w:rsidR="00C4539F" w:rsidRPr="009C3093" w:rsidRDefault="00C4539F" w:rsidP="006C1DD8">
      <w:pPr>
        <w:pStyle w:val="berschrift3"/>
        <w:rPr>
          <w:vanish/>
          <w:specVanish/>
        </w:rPr>
      </w:pPr>
      <w:bookmarkStart w:id="15" w:name="_Toc473028401"/>
      <w:r w:rsidRPr="00F3545F">
        <w:t>Applications</w:t>
      </w:r>
      <w:bookmarkEnd w:id="15"/>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6" w:name="_Toc473028402"/>
      <w:r w:rsidRPr="00F3545F">
        <w:t>Commercial</w:t>
      </w:r>
      <w:bookmarkEnd w:id="16"/>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7" w:name="_Toc473028403"/>
      <w:r w:rsidRPr="00F3545F">
        <w:t>Education and expertise transfer</w:t>
      </w:r>
      <w:bookmarkEnd w:id="17"/>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8"/>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8"/>
      <w:r w:rsidR="006A40AA">
        <w:rPr>
          <w:rStyle w:val="Kommentarzeichen"/>
          <w:lang w:val="de-DE"/>
        </w:rPr>
        <w:commentReference w:id="18"/>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9" w:name="_Toc473028404"/>
      <w:r>
        <w:t>Augmented R</w:t>
      </w:r>
      <w:r w:rsidR="00C4539F" w:rsidRPr="00F3545F">
        <w:t>eality games</w:t>
      </w:r>
      <w:bookmarkEnd w:id="19"/>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0"/>
      <w:r w:rsidR="008076E8" w:rsidRPr="00F3545F">
        <w:t>play</w:t>
      </w:r>
      <w:commentRangeEnd w:id="20"/>
      <w:r w:rsidR="008076E8" w:rsidRPr="00F3545F">
        <w:rPr>
          <w:rStyle w:val="Kommentarzeichen"/>
        </w:rPr>
        <w:commentReference w:id="20"/>
      </w:r>
      <w:r w:rsidR="008076E8" w:rsidRPr="00F3545F">
        <w:t>”</w:t>
      </w:r>
      <w:r w:rsidR="00234710">
        <w:t xml:space="preserve"> (p. 178).</w:t>
      </w:r>
    </w:p>
    <w:p w:rsidR="00C4539F" w:rsidRPr="009C3093" w:rsidRDefault="00C4539F" w:rsidP="006C1DD8">
      <w:pPr>
        <w:pStyle w:val="berschrift3"/>
        <w:rPr>
          <w:vanish/>
          <w:specVanish/>
        </w:rPr>
      </w:pPr>
      <w:bookmarkStart w:id="21" w:name="_Toc473028405"/>
      <w:r w:rsidRPr="00F3545F">
        <w:lastRenderedPageBreak/>
        <w:t>Outlook</w:t>
      </w:r>
      <w:bookmarkEnd w:id="21"/>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22" w:name="_Toc473028406"/>
      <w:r w:rsidRPr="00F3545F">
        <w:t>Possibilities</w:t>
      </w:r>
      <w:bookmarkEnd w:id="22"/>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3"/>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3"/>
      <w:r w:rsidR="001A40F3">
        <w:rPr>
          <w:rStyle w:val="Kommentarzeichen"/>
          <w:lang w:val="de-DE"/>
        </w:rPr>
        <w:commentReference w:id="23"/>
      </w:r>
    </w:p>
    <w:p w:rsidR="00C4539F" w:rsidRPr="009C3093" w:rsidRDefault="00A8201E" w:rsidP="009C3093">
      <w:pPr>
        <w:pStyle w:val="berschrift4"/>
        <w:rPr>
          <w:vanish/>
          <w:specVanish/>
        </w:rPr>
      </w:pPr>
      <w:bookmarkStart w:id="24" w:name="_Toc473028407"/>
      <w:r>
        <w:t>Challenges</w:t>
      </w:r>
      <w:bookmarkEnd w:id="24"/>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5"/>
      <w:r w:rsidR="00430A8E" w:rsidRPr="00F3545F">
        <w:rPr>
          <w:lang w:val="en-US"/>
        </w:rPr>
        <w:t>The author will attempt to expand on the examples given in the same source.</w:t>
      </w:r>
      <w:commentRangeEnd w:id="25"/>
      <w:r w:rsidR="00223976">
        <w:rPr>
          <w:rStyle w:val="Kommentarzeichen"/>
        </w:rPr>
        <w:commentReference w:id="25"/>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7" w:name="_Toc473028408"/>
      <w:r w:rsidRPr="00F3545F">
        <w:rPr>
          <w:lang w:val="en-US"/>
        </w:rPr>
        <w:t>Sensors</w:t>
      </w:r>
      <w:bookmarkEnd w:id="27"/>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8" w:name="_Toc473028409"/>
      <w:r w:rsidRPr="00F3545F">
        <w:t>Sensors in games</w:t>
      </w:r>
      <w:bookmarkEnd w:id="28"/>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9"/>
      <w:r w:rsidR="00034046" w:rsidRPr="00F3545F">
        <w:t>work</w:t>
      </w:r>
      <w:commentRangeEnd w:id="29"/>
      <w:r w:rsidR="003D2F21" w:rsidRPr="00F3545F">
        <w:rPr>
          <w:rStyle w:val="Kommentarzeichen"/>
        </w:rPr>
        <w:commentReference w:id="29"/>
      </w:r>
      <w:r w:rsidR="00034046" w:rsidRPr="00F3545F">
        <w:t>.”</w:t>
      </w:r>
    </w:p>
    <w:p w:rsidR="00C4539F" w:rsidRPr="009C3093" w:rsidRDefault="003612C9" w:rsidP="006C1DD8">
      <w:pPr>
        <w:pStyle w:val="berschrift3"/>
        <w:rPr>
          <w:vanish/>
          <w:specVanish/>
        </w:rPr>
      </w:pPr>
      <w:bookmarkStart w:id="30" w:name="_Toc473028410"/>
      <w:r>
        <w:lastRenderedPageBreak/>
        <w:t>Sensors in Augmented R</w:t>
      </w:r>
      <w:r w:rsidR="00C4539F" w:rsidRPr="00F3545F">
        <w:t>eality</w:t>
      </w:r>
      <w:bookmarkEnd w:id="30"/>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1" w:name="_Toc473028411"/>
      <w:r w:rsidRPr="00F3545F">
        <w:rPr>
          <w:lang w:val="en-US"/>
        </w:rPr>
        <w:t>Design Patterns</w:t>
      </w:r>
      <w:bookmarkEnd w:id="31"/>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2"/>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2"/>
      <w:r w:rsidR="00DB489F">
        <w:rPr>
          <w:rStyle w:val="Kommentarzeichen"/>
          <w:lang w:val="de-DE"/>
        </w:rPr>
        <w:commentReference w:id="32"/>
      </w:r>
    </w:p>
    <w:p w:rsidR="00D74827" w:rsidRDefault="00297ADA" w:rsidP="00C32318">
      <w:pPr>
        <w:pStyle w:val="StandardErstzeileneinzug"/>
      </w:pPr>
      <w:r w:rsidRPr="00F3545F">
        <w:t xml:space="preserve">Since their creation, design patterns have been applied to several </w:t>
      </w:r>
      <w:commentRangeStart w:id="33"/>
      <w:r w:rsidRPr="00F3545F">
        <w:t>different fields</w:t>
      </w:r>
      <w:commentRangeEnd w:id="33"/>
      <w:r w:rsidRPr="00F3545F">
        <w:rPr>
          <w:rStyle w:val="Kommentarzeichen"/>
        </w:rPr>
        <w:commentReference w:id="33"/>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4" w:name="_Toc473028412"/>
      <w:r w:rsidRPr="00F3545F">
        <w:t xml:space="preserve">Patterns for </w:t>
      </w:r>
      <w:r w:rsidR="003612C9">
        <w:t>g</w:t>
      </w:r>
      <w:r w:rsidRPr="00F3545F">
        <w:t>ames</w:t>
      </w:r>
      <w:bookmarkEnd w:id="34"/>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5"/>
      <w:proofErr w:type="spellStart"/>
      <w:r w:rsidR="00480CEE" w:rsidRPr="00F3545F">
        <w:t>Björk</w:t>
      </w:r>
      <w:proofErr w:type="spellEnd"/>
      <w:r w:rsidR="00480CEE" w:rsidRPr="00F3545F">
        <w:t xml:space="preserve"> &amp; </w:t>
      </w:r>
      <w:proofErr w:type="spellStart"/>
      <w:r w:rsidR="00480CEE" w:rsidRPr="00F3545F">
        <w:t>Holopainen</w:t>
      </w:r>
      <w:commentRangeEnd w:id="35"/>
      <w:proofErr w:type="spellEnd"/>
      <w:r w:rsidR="00480CEE" w:rsidRPr="00F3545F">
        <w:rPr>
          <w:rStyle w:val="Kommentarzeichen"/>
        </w:rPr>
        <w:commentReference w:id="35"/>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6" w:name="_Toc473028413"/>
      <w:r w:rsidRPr="00F3545F">
        <w:lastRenderedPageBreak/>
        <w:t>Patterns for Augmented</w:t>
      </w:r>
      <w:r w:rsidR="003612C9">
        <w:t xml:space="preserve"> Reality and Augmented Reality g</w:t>
      </w:r>
      <w:r w:rsidRPr="00F3545F">
        <w:t>ames</w:t>
      </w:r>
      <w:bookmarkEnd w:id="36"/>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w:t>
      </w:r>
      <w:r w:rsidRPr="00F3545F">
        <w:lastRenderedPageBreak/>
        <w:t xml:space="preserve">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7" w:name="_Toc473028414"/>
      <w:r>
        <w:t>Summary</w:t>
      </w:r>
      <w:bookmarkEnd w:id="37"/>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8"/>
      <w:r w:rsidR="001F50CF">
        <w:t>sensors</w:t>
      </w:r>
      <w:commentRangeEnd w:id="38"/>
      <w:r w:rsidR="00A8201E">
        <w:rPr>
          <w:rStyle w:val="Kommentarzeichen"/>
          <w:lang w:val="de-DE"/>
        </w:rPr>
        <w:commentReference w:id="38"/>
      </w:r>
      <w:r w:rsidR="001F50CF">
        <w:t>.</w:t>
      </w:r>
    </w:p>
    <w:p w:rsidR="00C4539F" w:rsidRPr="00F3545F" w:rsidRDefault="00EE4AA7" w:rsidP="00BB35FF">
      <w:pPr>
        <w:pStyle w:val="berschrift1"/>
      </w:pPr>
      <w:bookmarkStart w:id="39" w:name="_Toc473028415"/>
      <w:r>
        <w:lastRenderedPageBreak/>
        <w:t xml:space="preserve">Development of a </w:t>
      </w:r>
      <w:r w:rsidRPr="00BB35FF">
        <w:t>Framework</w:t>
      </w:r>
      <w:r>
        <w:t xml:space="preserve"> for Sensor-supported Augmented Reality G</w:t>
      </w:r>
      <w:r w:rsidR="00C4539F" w:rsidRPr="00F3545F">
        <w:t>ames</w:t>
      </w:r>
      <w:bookmarkEnd w:id="39"/>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40"/>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40"/>
      <w:r w:rsidR="001100CD">
        <w:rPr>
          <w:rStyle w:val="Kommentarzeichen"/>
          <w:lang w:val="de-DE"/>
        </w:rPr>
        <w:commentReference w:id="40"/>
      </w:r>
    </w:p>
    <w:p w:rsidR="00D37F6F" w:rsidRDefault="00D37F6F" w:rsidP="00D37F6F">
      <w:pPr>
        <w:pStyle w:val="berschrift2"/>
        <w:rPr>
          <w:lang w:val="en-US"/>
        </w:rPr>
      </w:pPr>
      <w:bookmarkStart w:id="41" w:name="_Toc473028416"/>
      <w:commentRangeStart w:id="42"/>
      <w:r w:rsidRPr="00F3545F">
        <w:rPr>
          <w:lang w:val="en-US"/>
        </w:rPr>
        <w:t>Conception</w:t>
      </w:r>
      <w:commentRangeEnd w:id="42"/>
      <w:r w:rsidR="009D7FA1">
        <w:rPr>
          <w:rStyle w:val="Kommentarzeichen"/>
          <w:rFonts w:cs="Times New Roman"/>
          <w:b w:val="0"/>
          <w:bCs w:val="0"/>
          <w:iCs w:val="0"/>
        </w:rPr>
        <w:commentReference w:id="42"/>
      </w:r>
      <w:bookmarkEnd w:id="41"/>
    </w:p>
    <w:p w:rsidR="002E6FDC" w:rsidRPr="00BB35FF" w:rsidRDefault="002E6FDC" w:rsidP="006C1DD8">
      <w:pPr>
        <w:pStyle w:val="berschrift3"/>
        <w:rPr>
          <w:vanish/>
          <w:specVanish/>
        </w:rPr>
      </w:pPr>
      <w:bookmarkStart w:id="43" w:name="_Toc473028417"/>
      <w:r>
        <w:t>Method</w:t>
      </w:r>
      <w:bookmarkEnd w:id="43"/>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w:t>
      </w:r>
      <w:r w:rsidR="00DB049B">
        <w:t xml:space="preserve"> </w:t>
      </w:r>
      <w:r w:rsidR="00DB049B">
        <w:fldChar w:fldCharType="begin" w:fldLock="1"/>
      </w:r>
      <w:r w:rsidR="00D51948">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fldChar w:fldCharType="separate"/>
      </w:r>
      <w:r w:rsidR="00DB049B" w:rsidRPr="00DB049B">
        <w:rPr>
          <w:noProof/>
        </w:rPr>
        <w:t>(Björk &amp; Holopainen, 2004; Borchers, 2001; Kreimeier, 2002; McGee, 2007; Wetzel, 2013)</w:t>
      </w:r>
      <w:r w:rsidR="00DB049B">
        <w:fldChar w:fldCharType="end"/>
      </w:r>
      <w:r w:rsidR="00DB049B">
        <w:t>, summarized in Table 1</w:t>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w:t>
      </w:r>
      <w:r w:rsidR="00DB049B">
        <w:t>found</w:t>
      </w:r>
      <w:r w:rsidR="001776FC">
        <w:t xml:space="preserve"> examples </w:t>
      </w:r>
      <w:r w:rsidR="00DB049B">
        <w:t xml:space="preserve">to be </w:t>
      </w:r>
      <w:r w:rsidR="001776FC">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Element\</w:t>
            </w:r>
            <w:proofErr w:type="spellStart"/>
            <w:r>
              <w:rPr>
                <w:color w:val="1D2129"/>
                <w:shd w:val="clear" w:color="auto" w:fill="FFFFFF"/>
              </w:rPr>
              <w:t>Authors</w:t>
            </w:r>
            <w:proofErr w:type="spellEnd"/>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B</w:t>
            </w:r>
            <w:r w:rsidR="00C628EE">
              <w:rPr>
                <w:color w:val="1D2129"/>
                <w:shd w:val="clear" w:color="auto" w:fill="FFFFFF"/>
              </w:rPr>
              <w:t xml:space="preserve">jörk &amp; </w:t>
            </w:r>
            <w:proofErr w:type="spellStart"/>
            <w:r w:rsidR="00C628EE">
              <w:rPr>
                <w:color w:val="1D2129"/>
                <w:shd w:val="clear" w:color="auto" w:fill="FFFFFF"/>
              </w:rPr>
              <w:t>Holopainen</w:t>
            </w:r>
            <w:proofErr w:type="spellEnd"/>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Kreimeier</w:t>
            </w:r>
            <w:proofErr w:type="spellEnd"/>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proofErr w:type="spellStart"/>
            <w:r>
              <w:rPr>
                <w:color w:val="1D2129"/>
                <w:shd w:val="clear" w:color="auto" w:fill="FFFFFF"/>
              </w:rPr>
              <w:t>Amount</w:t>
            </w:r>
            <w:proofErr w:type="spellEnd"/>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5</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lastRenderedPageBreak/>
              <w:t xml:space="preserve">Illustration / </w:t>
            </w:r>
            <w:proofErr w:type="spellStart"/>
            <w:r>
              <w:rPr>
                <w:color w:val="1D2129"/>
                <w:shd w:val="clear" w:color="auto" w:fill="FFFFFF"/>
              </w:rPr>
              <w:t>Diagram</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1</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Examples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Context</w:t>
            </w:r>
            <w:proofErr w:type="spellEnd"/>
            <w:r>
              <w:rPr>
                <w:color w:val="1D2129"/>
                <w:shd w:val="clear" w:color="auto" w:fill="FFFFFF"/>
              </w:rPr>
              <w:t xml:space="preserve">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Categories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Effects</w:t>
            </w:r>
            <w:proofErr w:type="spellEnd"/>
            <w:r>
              <w:rPr>
                <w:color w:val="1D2129"/>
                <w:shd w:val="clear" w:color="auto" w:fill="FFFFFF"/>
              </w:rPr>
              <w:t xml:space="preserve"> / </w:t>
            </w:r>
            <w:proofErr w:type="spellStart"/>
            <w:r>
              <w:rPr>
                <w:color w:val="1D2129"/>
                <w:shd w:val="clear" w:color="auto" w:fill="FFFFFF"/>
              </w:rPr>
              <w:t>Consequences</w:t>
            </w:r>
            <w:proofErr w:type="spellEnd"/>
            <w:r>
              <w:rPr>
                <w:color w:val="1D2129"/>
                <w:shd w:val="clear" w:color="auto" w:fill="FFFFFF"/>
              </w:rPr>
              <w:t xml:space="preserve"> (B&amp;H)</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3</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lang w:val="en-US"/>
              </w:rPr>
            </w:pPr>
            <w:r>
              <w:rPr>
                <w:color w:val="1D2129"/>
                <w:shd w:val="clear" w:color="auto" w:fill="FFFFFF"/>
                <w:lang w:val="en-US"/>
              </w:rPr>
              <w:t>Using the Pattern / Consequence (</w:t>
            </w:r>
            <w:proofErr w:type="spellStart"/>
            <w:r>
              <w:rPr>
                <w:color w:val="1D2129"/>
                <w:shd w:val="clear" w:color="auto" w:fill="FFFFFF"/>
                <w:lang w:val="en-US"/>
              </w:rPr>
              <w:t>Kreimeier</w:t>
            </w:r>
            <w:proofErr w:type="spellEnd"/>
            <w:r>
              <w:rPr>
                <w:color w:val="1D2129"/>
                <w:shd w:val="clear" w:color="auto" w:fill="FFFFFF"/>
                <w:lang w:val="en-US"/>
              </w:rPr>
              <w:t>)</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bl>
    <w:p w:rsidR="002E5959" w:rsidRDefault="002E5959" w:rsidP="001776FC">
      <w:pPr>
        <w:pStyle w:val="StandardErstzeileneinzug"/>
      </w:pPr>
    </w:p>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w:t>
      </w:r>
      <w:r w:rsidR="00DB049B">
        <w:t xml:space="preserve">at least three </w:t>
      </w:r>
      <w:r>
        <w:t xml:space="preserve">of the </w:t>
      </w:r>
      <w:r w:rsidR="00DB049B">
        <w:t xml:space="preserve">five </w:t>
      </w:r>
      <w:r>
        <w:t xml:space="preserve">papers will </w:t>
      </w:r>
      <w:r w:rsidR="00DB049B">
        <w:t>are present</w:t>
      </w:r>
      <w:r>
        <w:t xml:space="preserve">.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rsidR="00D51948">
        <w:fldChar w:fldCharType="begin" w:fldLock="1"/>
      </w:r>
      <w:r w:rsidR="00D51948">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fldChar w:fldCharType="separate"/>
      </w:r>
      <w:r w:rsidR="00D51948">
        <w:rPr>
          <w:noProof/>
        </w:rPr>
        <w:t>Björk &amp; Holopainen (</w:t>
      </w:r>
      <w:r w:rsidR="00D51948" w:rsidRPr="00D51948">
        <w:rPr>
          <w:noProof/>
        </w:rPr>
        <w:t>2004)</w:t>
      </w:r>
      <w:r w:rsidR="00D51948">
        <w:fldChar w:fldCharType="end"/>
      </w:r>
      <w:r w:rsidR="00D51948">
        <w:t xml:space="preserve"> </w:t>
      </w:r>
      <w:r>
        <w:t>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xml:space="preserve">, how patterns affect design choices will be brought up </w:t>
      </w:r>
      <w:r w:rsidR="00C628EE">
        <w:t xml:space="preserve">as </w:t>
      </w:r>
      <w:r w:rsidR="00C628EE" w:rsidRPr="00C628EE">
        <w:rPr>
          <w:i/>
        </w:rPr>
        <w:t>Effects</w:t>
      </w:r>
      <w:r w:rsidR="00C628EE">
        <w:t xml:space="preserve"> </w:t>
      </w:r>
      <w:r w:rsidR="00C130C9">
        <w:t>regardless.</w:t>
      </w:r>
    </w:p>
    <w:p w:rsidR="001776FC" w:rsidRPr="001776FC" w:rsidRDefault="001776FC" w:rsidP="001776FC">
      <w:pPr>
        <w:pStyle w:val="StandardErstzeileneinzug"/>
      </w:pPr>
      <w:r>
        <w:lastRenderedPageBreak/>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Pr="00BB35FF" w:rsidRDefault="002E6FDC" w:rsidP="006C1DD8">
      <w:pPr>
        <w:pStyle w:val="berschrift3"/>
        <w:rPr>
          <w:vanish/>
          <w:specVanish/>
        </w:rPr>
      </w:pPr>
      <w:bookmarkStart w:id="44" w:name="_Toc473028418"/>
      <w:r>
        <w:t>Scope</w:t>
      </w:r>
      <w:bookmarkEnd w:id="44"/>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5" w:name="_Toc473028419"/>
      <w:r>
        <w:rPr>
          <w:lang w:val="en-US"/>
        </w:rPr>
        <w:t>Patterns</w:t>
      </w:r>
      <w:bookmarkEnd w:id="45"/>
    </w:p>
    <w:p w:rsidR="0097147D" w:rsidRDefault="0097147D" w:rsidP="0097147D">
      <w:pPr>
        <w:rPr>
          <w:lang w:val="en-US"/>
        </w:rPr>
      </w:pPr>
      <w:r>
        <w:rPr>
          <w:lang w:val="en-US"/>
        </w:rPr>
        <w:t xml:space="preserve">Following the approach listed above, the author compiled a list of patterns. The content of these is derived from the results of the literature review, </w:t>
      </w:r>
      <w:commentRangeStart w:id="46"/>
      <w:r>
        <w:rPr>
          <w:lang w:val="en-US"/>
        </w:rPr>
        <w:t>a brainstorming session within the WEKIT project</w:t>
      </w:r>
      <w:commentRangeEnd w:id="46"/>
      <w:r>
        <w:rPr>
          <w:rStyle w:val="Kommentarzeichen"/>
        </w:rPr>
        <w:commentReference w:id="46"/>
      </w:r>
      <w:r>
        <w:rPr>
          <w:lang w:val="en-US"/>
        </w:rPr>
        <w:t>, and the characteristics of existing HoloLens games.</w:t>
      </w:r>
      <w:r w:rsidR="00D51948">
        <w:rPr>
          <w:lang w:val="en-US"/>
        </w:rPr>
        <w:t xml:space="preserve"> Patterns referred to within the pattern description are formatted in small capitals, after </w:t>
      </w:r>
      <w:proofErr w:type="spellStart"/>
      <w:r w:rsidR="00D51948">
        <w:rPr>
          <w:lang w:val="en-US"/>
        </w:rPr>
        <w:t>Borchers</w:t>
      </w:r>
      <w:proofErr w:type="spellEnd"/>
      <w:r w:rsidR="00D51948">
        <w:rPr>
          <w:lang w:val="en-US"/>
        </w:rPr>
        <w:t xml:space="preserve"> </w:t>
      </w:r>
      <w:r w:rsidR="00D51948">
        <w:rPr>
          <w:lang w:val="en-US"/>
        </w:rPr>
        <w:fldChar w:fldCharType="begin" w:fldLock="1"/>
      </w:r>
      <w:r w:rsidR="00D51948">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Pr>
          <w:lang w:val="en-US"/>
        </w:rPr>
        <w:fldChar w:fldCharType="separate"/>
      </w:r>
      <w:r w:rsidR="00D51948" w:rsidRPr="00D51948">
        <w:rPr>
          <w:noProof/>
          <w:lang w:val="en-US"/>
        </w:rPr>
        <w:t>(2001)</w:t>
      </w:r>
      <w:r w:rsidR="00D51948">
        <w:rPr>
          <w:lang w:val="en-US"/>
        </w:rPr>
        <w:fldChar w:fldCharType="end"/>
      </w:r>
      <w:r w:rsidR="00D51948">
        <w:rPr>
          <w:lang w:val="en-US"/>
        </w:rPr>
        <w:t xml:space="preserve">, so as to signify their presence but differentiate them from application examples (unlike </w:t>
      </w:r>
      <w:proofErr w:type="spellStart"/>
      <w:r w:rsidR="00D51948">
        <w:rPr>
          <w:lang w:val="en-US"/>
        </w:rPr>
        <w:t>Björk</w:t>
      </w:r>
      <w:proofErr w:type="spellEnd"/>
      <w:r w:rsidR="00D51948">
        <w:rPr>
          <w:lang w:val="en-US"/>
        </w:rPr>
        <w:t xml:space="preserve"> &amp; </w:t>
      </w:r>
      <w:proofErr w:type="spellStart"/>
      <w:r w:rsidR="00D51948">
        <w:rPr>
          <w:lang w:val="en-US"/>
        </w:rPr>
        <w:t>Holopainen</w:t>
      </w:r>
      <w:proofErr w:type="spellEnd"/>
      <w:r w:rsidR="00D51948">
        <w:rPr>
          <w:lang w:val="en-US"/>
        </w:rPr>
        <w:t xml:space="preserve"> </w:t>
      </w:r>
      <w:r w:rsidR="00D51948">
        <w:rPr>
          <w:lang w:val="en-US"/>
        </w:rPr>
        <w:fldChar w:fldCharType="begin" w:fldLock="1"/>
      </w:r>
      <w:r w:rsidR="00D51948">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 "properties" : { "noteIndex" : 0 }, "schema" : "https://github.com/citation-style-language/schema/raw/master/csl-citation.json" }</w:instrText>
      </w:r>
      <w:r w:rsidR="00D51948">
        <w:rPr>
          <w:lang w:val="en-US"/>
        </w:rPr>
        <w:fldChar w:fldCharType="separate"/>
      </w:r>
      <w:r w:rsidR="00D51948" w:rsidRPr="00D51948">
        <w:rPr>
          <w:noProof/>
          <w:lang w:val="en-US"/>
        </w:rPr>
        <w:t>(2004)</w:t>
      </w:r>
      <w:r w:rsidR="00D51948">
        <w:rPr>
          <w:lang w:val="en-US"/>
        </w:rPr>
        <w:fldChar w:fldCharType="end"/>
      </w:r>
      <w:r w:rsidR="00D51948">
        <w:rPr>
          <w:lang w:val="en-US"/>
        </w:rPr>
        <w:t>, which italicize both).</w:t>
      </w:r>
    </w:p>
    <w:p w:rsidR="0097147D" w:rsidRPr="0097147D" w:rsidRDefault="0097147D" w:rsidP="0097147D">
      <w:pPr>
        <w:rPr>
          <w:lang w:val="en-US"/>
        </w:rPr>
      </w:pPr>
      <w:r>
        <w:rPr>
          <w:lang w:val="en-US"/>
        </w:rPr>
        <w:t xml:space="preserve"> </w:t>
      </w: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lastRenderedPageBreak/>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7"/>
      <w:r w:rsidRPr="00607086">
        <w:rPr>
          <w:szCs w:val="24"/>
          <w:lang w:val="en-US"/>
        </w:rPr>
        <w:t>content</w:t>
      </w:r>
      <w:commentRangeEnd w:id="47"/>
      <w:r w:rsidRPr="00607086">
        <w:rPr>
          <w:szCs w:val="24"/>
        </w:rPr>
        <w:commentReference w:id="47"/>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8"/>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 xml:space="preserve">at some points </w:t>
      </w:r>
      <w:commentRangeEnd w:id="48"/>
      <w:r w:rsidRPr="00607086">
        <w:rPr>
          <w:rStyle w:val="Kommentarzeichen"/>
          <w:sz w:val="24"/>
          <w:szCs w:val="24"/>
        </w:rPr>
        <w:commentReference w:id="48"/>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9"/>
      <w:r w:rsidRPr="00607086">
        <w:rPr>
          <w:szCs w:val="24"/>
          <w:lang w:val="en-US"/>
        </w:rPr>
        <w:t>On</w:t>
      </w:r>
      <w:commentRangeEnd w:id="49"/>
      <w:r w:rsidRPr="00607086">
        <w:rPr>
          <w:szCs w:val="24"/>
        </w:rPr>
        <w:commentReference w:id="49"/>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w:t>
      </w:r>
      <w:r w:rsidRPr="00607086">
        <w:rPr>
          <w:szCs w:val="24"/>
          <w:lang w:val="en-US"/>
        </w:rPr>
        <w:lastRenderedPageBreak/>
        <w:t xml:space="preserve">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50"/>
      <w:r w:rsidRPr="00607086">
        <w:rPr>
          <w:szCs w:val="24"/>
          <w:lang w:val="en-US"/>
        </w:rPr>
        <w:t>upon approaching it.</w:t>
      </w:r>
      <w:commentRangeEnd w:id="50"/>
      <w:r w:rsidRPr="00607086">
        <w:rPr>
          <w:szCs w:val="24"/>
        </w:rPr>
        <w:commentReference w:id="50"/>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51"/>
      <w:r w:rsidRPr="00607086">
        <w:rPr>
          <w:szCs w:val="24"/>
          <w:lang w:val="en-US"/>
        </w:rPr>
        <w:t xml:space="preserve">The game </w:t>
      </w:r>
      <w:commentRangeStart w:id="52"/>
      <w:r w:rsidRPr="00607086">
        <w:rPr>
          <w:i/>
          <w:szCs w:val="24"/>
          <w:lang w:val="en-US"/>
        </w:rPr>
        <w:t>Little Conker</w:t>
      </w:r>
      <w:r w:rsidRPr="00607086">
        <w:rPr>
          <w:szCs w:val="24"/>
          <w:lang w:val="en-US"/>
        </w:rPr>
        <w:t xml:space="preserve"> </w:t>
      </w:r>
      <w:commentRangeEnd w:id="52"/>
      <w:r w:rsidRPr="00607086">
        <w:rPr>
          <w:rStyle w:val="Kommentarzeichen"/>
          <w:sz w:val="24"/>
          <w:szCs w:val="24"/>
        </w:rPr>
        <w:commentReference w:id="52"/>
      </w:r>
      <w:r w:rsidRPr="00607086">
        <w:rPr>
          <w:szCs w:val="24"/>
          <w:lang w:val="en-US"/>
        </w:rPr>
        <w:t>has the rim of the main character visible when obscured by real objects.</w:t>
      </w:r>
      <w:commentRangeEnd w:id="51"/>
      <w:r w:rsidRPr="00607086">
        <w:rPr>
          <w:szCs w:val="24"/>
        </w:rPr>
        <w:commentReference w:id="51"/>
      </w:r>
      <w:r w:rsidRPr="00607086">
        <w:rPr>
          <w:szCs w:val="24"/>
          <w:lang w:val="en-US"/>
        </w:rPr>
        <w:t xml:space="preserve"> </w:t>
      </w:r>
      <w:commentRangeStart w:id="53"/>
      <w:r w:rsidRPr="00607086">
        <w:rPr>
          <w:szCs w:val="24"/>
          <w:lang w:val="en-US"/>
        </w:rPr>
        <w:t>Many non-AR games allow the player to see other players through walls.</w:t>
      </w:r>
      <w:commentRangeEnd w:id="53"/>
      <w:r w:rsidRPr="00607086">
        <w:rPr>
          <w:szCs w:val="24"/>
        </w:rPr>
        <w:commentReference w:id="53"/>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54"/>
      <w:r w:rsidRPr="00607086">
        <w:rPr>
          <w:szCs w:val="24"/>
          <w:lang w:val="en-US"/>
        </w:rPr>
        <w:t>version</w:t>
      </w:r>
      <w:commentRangeEnd w:id="54"/>
      <w:r w:rsidRPr="00607086">
        <w:rPr>
          <w:szCs w:val="24"/>
        </w:rPr>
        <w:commentReference w:id="54"/>
      </w:r>
      <w:r w:rsidRPr="00607086">
        <w:rPr>
          <w:szCs w:val="24"/>
          <w:lang w:val="en-US"/>
        </w:rPr>
        <w:t>.</w:t>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5" w:name="_Toc473028420"/>
      <w:r>
        <w:rPr>
          <w:lang w:val="en-US"/>
        </w:rPr>
        <w:t>Implementation</w:t>
      </w:r>
      <w:bookmarkEnd w:id="55"/>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507541" w:rsidRDefault="00FB2F6A" w:rsidP="00FB2F6A">
      <w:pPr>
        <w:pStyle w:val="StandardErstzeileneinzug"/>
      </w:pPr>
      <w:r>
        <w:t xml:space="preserve">As mentioned previously, the patterns have been developed for the HoloLens, inside the Unity game engine (version 5.5). Although the author did not have access to a HoloLens </w:t>
      </w:r>
      <w:r>
        <w:lastRenderedPageBreak/>
        <w:t xml:space="preserve">device at all times, this version of the engine allows for </w:t>
      </w:r>
      <w:r w:rsidRPr="00B8691A">
        <w:rPr>
          <w:i/>
        </w:rPr>
        <w:t>Holographic Simulation</w:t>
      </w:r>
      <w:r>
        <w:t>, in which much of the functionality of the 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fldChar w:fldCharType="begin" w:fldLock="1"/>
      </w:r>
      <w:r w:rsidR="00DB049B">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507541" w:rsidRDefault="00507541" w:rsidP="00FB2F6A">
      <w:pPr>
        <w:pStyle w:val="StandardErstzeileneinzug"/>
      </w:pPr>
      <w:r>
        <w:t xml:space="preserve">The author was also able to make use of a multitude of existing resources for HoloLens development: The </w:t>
      </w:r>
      <w:commentRangeStart w:id="56"/>
      <w:r w:rsidRPr="00507541">
        <w:rPr>
          <w:i/>
        </w:rPr>
        <w:t>Holographic Academy</w:t>
      </w:r>
      <w:r>
        <w:t xml:space="preserve"> (</w:t>
      </w:r>
      <w:hyperlink r:id="rId12" w:history="1">
        <w:r w:rsidRPr="00C2509C">
          <w:rPr>
            <w:rStyle w:val="Hyperlink"/>
          </w:rPr>
          <w:t>https://developer.microsoft.com/en-us/windows/holographic/academy</w:t>
        </w:r>
      </w:hyperlink>
      <w:r>
        <w:t>)</w:t>
      </w:r>
      <w:commentRangeEnd w:id="56"/>
      <w:r>
        <w:rPr>
          <w:rStyle w:val="Kommentarzeichen"/>
          <w:lang w:val="de-DE"/>
        </w:rPr>
        <w:commentReference w:id="56"/>
      </w:r>
      <w:r>
        <w:t xml:space="preserve"> is a collection of tutorials and code examples on the basics of HoloLens development. The </w:t>
      </w:r>
      <w:proofErr w:type="spellStart"/>
      <w:r w:rsidRPr="00507541">
        <w:rPr>
          <w:i/>
        </w:rPr>
        <w:t>HoloToolkit</w:t>
      </w:r>
      <w:proofErr w:type="spellEnd"/>
      <w:r>
        <w:t xml:space="preserve">, parts of which are used in the </w:t>
      </w:r>
      <w:r w:rsidRPr="00507541">
        <w:rPr>
          <w:i/>
        </w:rPr>
        <w:t>Holographic Academy</w:t>
      </w:r>
      <w:r>
        <w:t>, “</w:t>
      </w:r>
      <w:r w:rsidR="005000CB" w:rsidRPr="005000CB">
        <w:t>is a collection of scripts and components intended to accelerate the development of holographic applications targeting Windows Holographic</w:t>
      </w:r>
      <w:r w:rsidR="005000CB">
        <w:t xml:space="preserve">” </w:t>
      </w:r>
      <w:r w:rsidR="005000CB">
        <w:fldChar w:fldCharType="begin" w:fldLock="1"/>
      </w:r>
      <w:r w:rsidR="00546973">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5000CB">
        <w:fldChar w:fldCharType="separate"/>
      </w:r>
      <w:r w:rsidR="005000CB" w:rsidRPr="005000CB">
        <w:rPr>
          <w:noProof/>
        </w:rPr>
        <w:t>(“HoloToolkit,” n.d.)</w:t>
      </w:r>
      <w:r w:rsidR="005000CB">
        <w:fldChar w:fldCharType="end"/>
      </w:r>
      <w:r w:rsidR="005000CB">
        <w:t>.</w:t>
      </w:r>
      <w:r w:rsidR="009A6414">
        <w:t xml:space="preserve"> As both of these resources are about fundamental elements for designing HoloLens applications, there exists some overlap between them and the mechanisms described above. Voice commands,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7"/>
      <w:r w:rsidR="00611373">
        <w:t>as the code specifically checks the environment it is running in and operates accordingly (even when modified to function inside the engine, an environmental scanning process is started but does not progress).</w:t>
      </w:r>
      <w:commentRangeEnd w:id="57"/>
      <w:r w:rsidR="00C01693">
        <w:rPr>
          <w:rStyle w:val="Kommentarzeichen"/>
          <w:lang w:val="de-DE"/>
        </w:rPr>
        <w:commentReference w:id="57"/>
      </w:r>
      <w:r w:rsidR="00611373">
        <w:t xml:space="preserve"> </w:t>
      </w:r>
    </w:p>
    <w:p w:rsidR="00264789" w:rsidRDefault="00264789" w:rsidP="00264789">
      <w:pPr>
        <w:pStyle w:val="berschrift2"/>
      </w:pPr>
      <w:bookmarkStart w:id="58" w:name="_Toc473028421"/>
      <w:proofErr w:type="spellStart"/>
      <w:r>
        <w:t>Result</w:t>
      </w:r>
      <w:r w:rsidR="004724A9">
        <w:t>s</w:t>
      </w:r>
      <w:bookmarkEnd w:id="58"/>
      <w:proofErr w:type="spellEnd"/>
    </w:p>
    <w:p w:rsidR="00FB2F6A" w:rsidRPr="004724A9" w:rsidRDefault="004724A9" w:rsidP="00FB2F6A">
      <w:pPr>
        <w:rPr>
          <w:lang w:val="en-US"/>
        </w:rPr>
      </w:pPr>
      <w:r>
        <w:rPr>
          <w:lang w:val="en-US"/>
        </w:rPr>
        <w:t xml:space="preserve">At this point, </w:t>
      </w:r>
      <w:r w:rsidRPr="004724A9">
        <w:rPr>
          <w:smallCaps/>
          <w:lang w:val="en-US"/>
        </w:rPr>
        <w:t>Directed Focus</w:t>
      </w:r>
      <w:r>
        <w:rPr>
          <w:lang w:val="en-US"/>
        </w:rPr>
        <w:t xml:space="preserve"> and </w:t>
      </w:r>
      <w:proofErr w:type="spellStart"/>
      <w:r w:rsidRPr="004724A9">
        <w:rPr>
          <w:smallCaps/>
          <w:lang w:val="en-US"/>
        </w:rPr>
        <w:t>Direced</w:t>
      </w:r>
      <w:proofErr w:type="spellEnd"/>
      <w:r w:rsidRPr="004724A9">
        <w:rPr>
          <w:smallCaps/>
          <w:lang w:val="en-US"/>
        </w:rPr>
        <w:t xml:space="preserve"> Movement</w:t>
      </w:r>
      <w:r>
        <w:rPr>
          <w:smallCaps/>
          <w:lang w:val="en-US"/>
        </w:rPr>
        <w:t xml:space="preserve"> </w:t>
      </w:r>
      <w:r>
        <w:rPr>
          <w:lang w:val="en-US"/>
        </w:rPr>
        <w:t>have been implemented in the form of objects that detect when they are looked at or reached respectively, as well as when these states end, and call individually definable functions in response</w:t>
      </w:r>
      <w:r w:rsidR="00477763">
        <w:rPr>
          <w:lang w:val="en-US"/>
        </w:rPr>
        <w:t xml:space="preserve"> (the second aspect of these patterns, </w:t>
      </w:r>
      <w:commentRangeStart w:id="59"/>
      <w:r w:rsidR="00477763">
        <w:rPr>
          <w:lang w:val="en-US"/>
        </w:rPr>
        <w:t>icons notifying the user of such targets</w:t>
      </w:r>
      <w:commentRangeEnd w:id="59"/>
      <w:r w:rsidR="00477763">
        <w:rPr>
          <w:rStyle w:val="Kommentarzeichen"/>
        </w:rPr>
        <w:commentReference w:id="59"/>
      </w:r>
      <w:r w:rsidR="00477763">
        <w:rPr>
          <w:lang w:val="en-US"/>
        </w:rPr>
        <w:t xml:space="preserve">, had already been programmed as part of </w:t>
      </w:r>
      <w:proofErr w:type="spellStart"/>
      <w:r w:rsidR="00477763">
        <w:rPr>
          <w:lang w:val="en-US"/>
        </w:rPr>
        <w:lastRenderedPageBreak/>
        <w:t>HoloToolkit</w:t>
      </w:r>
      <w:proofErr w:type="spellEnd"/>
      <w:r w:rsidR="00477763">
        <w:rPr>
          <w:lang w:val="en-US"/>
        </w:rPr>
        <w:t>)</w:t>
      </w:r>
      <w:r>
        <w:rPr>
          <w:lang w:val="en-US"/>
        </w:rPr>
        <w:t xml:space="preserve">. </w:t>
      </w:r>
      <w:r w:rsidR="00477763" w:rsidRPr="00477763">
        <w:rPr>
          <w:smallCaps/>
          <w:lang w:val="en-US"/>
        </w:rPr>
        <w:t>Environment-Adaptation</w:t>
      </w:r>
      <w:r w:rsidR="00477763">
        <w:rPr>
          <w:lang w:val="en-US"/>
        </w:rPr>
        <w:t xml:space="preserve"> is handled through a class that can spawn objects according to predefined sets of rules and constraints</w:t>
      </w:r>
      <w:r w:rsidR="003620E0">
        <w:rPr>
          <w:lang w:val="en-US"/>
        </w:rPr>
        <w:t xml:space="preserve">. All of these functionalities are </w:t>
      </w:r>
      <w:r w:rsidR="00367380">
        <w:rPr>
          <w:lang w:val="en-US"/>
        </w:rPr>
        <w:t xml:space="preserve">demonstrated in a Unity scene called </w:t>
      </w:r>
      <w:proofErr w:type="spellStart"/>
      <w:r w:rsidR="00367380">
        <w:rPr>
          <w:lang w:val="en-US"/>
        </w:rPr>
        <w:t>BoxSpawner</w:t>
      </w:r>
      <w:proofErr w:type="spellEnd"/>
      <w:r w:rsidR="00367380">
        <w:rPr>
          <w:lang w:val="en-US"/>
        </w:rPr>
        <w:t>, in which, once the room has been scanned, a virtual box is created at a random spot; once sighted, this target is destroyed and a new one generated.</w:t>
      </w:r>
      <w:r w:rsidR="0014092A">
        <w:rPr>
          <w:lang w:val="en-US"/>
        </w:rPr>
        <w:t xml:space="preserve"> The </w:t>
      </w:r>
      <w:r w:rsidR="0014092A" w:rsidRPr="0014092A">
        <w:rPr>
          <w:smallCaps/>
          <w:lang w:val="en-US"/>
        </w:rPr>
        <w:t>Point of Interest</w:t>
      </w:r>
      <w:r w:rsidR="0014092A">
        <w:rPr>
          <w:lang w:val="en-US"/>
        </w:rPr>
        <w:t xml:space="preserve"> and </w:t>
      </w:r>
      <w:r w:rsidR="0014092A" w:rsidRPr="0014092A">
        <w:rPr>
          <w:smallCaps/>
          <w:lang w:val="en-US"/>
        </w:rPr>
        <w:t>Information Filtering</w:t>
      </w:r>
      <w:r w:rsidR="0014092A">
        <w:rPr>
          <w:lang w:val="en-US"/>
        </w:rPr>
        <w:t xml:space="preserve"> patterns have been combined in a class which performs actions according to different levels of proximity to the location where it is placed. </w:t>
      </w:r>
      <w:r w:rsidR="0014092A" w:rsidRPr="0014092A">
        <w:rPr>
          <w:smallCaps/>
          <w:lang w:val="en-US"/>
        </w:rPr>
        <w:t>Voice Commands</w:t>
      </w:r>
      <w:r w:rsidR="0014092A">
        <w:rPr>
          <w:lang w:val="en-US"/>
        </w:rPr>
        <w:t xml:space="preserve"> and </w:t>
      </w:r>
      <w:r w:rsidR="0014092A" w:rsidRPr="0014092A">
        <w:rPr>
          <w:smallCaps/>
          <w:lang w:val="en-US"/>
        </w:rPr>
        <w:t>Gesture-based Interaction</w:t>
      </w:r>
      <w:r w:rsidR="0014092A">
        <w:rPr>
          <w:lang w:val="en-US"/>
        </w:rPr>
        <w:t xml:space="preserve"> are not specifically </w:t>
      </w:r>
      <w:r w:rsidR="008B1E3B">
        <w:rPr>
          <w:lang w:val="en-US"/>
        </w:rPr>
        <w:t>included</w:t>
      </w:r>
      <w:r w:rsidR="0014092A">
        <w:rPr>
          <w:lang w:val="en-US"/>
        </w:rPr>
        <w:t xml:space="preserve"> in the </w:t>
      </w:r>
      <w:r w:rsidR="008B1E3B">
        <w:rPr>
          <w:lang w:val="en-US"/>
        </w:rPr>
        <w:t>developed software</w:t>
      </w:r>
      <w:r w:rsidR="0014092A">
        <w:rPr>
          <w:lang w:val="en-US"/>
        </w:rPr>
        <w:t xml:space="preserve">, as they are part of the </w:t>
      </w:r>
      <w:r w:rsidR="008B1E3B">
        <w:rPr>
          <w:lang w:val="en-US"/>
        </w:rPr>
        <w:t>basic interactions of the HoloLens and thus aptly covered in existing code, though they are used in some of the examples.</w:t>
      </w:r>
    </w:p>
    <w:p w:rsidR="00264789" w:rsidRDefault="00264789" w:rsidP="00BB35FF">
      <w:pPr>
        <w:pStyle w:val="berschrift1"/>
      </w:pPr>
      <w:bookmarkStart w:id="60" w:name="_Toc473028422"/>
      <w:commentRangeStart w:id="61"/>
      <w:r>
        <w:t>Conclusion</w:t>
      </w:r>
      <w:commentRangeEnd w:id="61"/>
      <w:r>
        <w:rPr>
          <w:rStyle w:val="Kommentarzeichen"/>
          <w:rFonts w:cs="Times New Roman"/>
          <w:b w:val="0"/>
          <w:bCs w:val="0"/>
          <w:kern w:val="0"/>
        </w:rPr>
        <w:commentReference w:id="61"/>
      </w:r>
      <w:bookmarkEnd w:id="60"/>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r w:rsidR="004724A9">
        <w:t xml:space="preserve"> Where implementations already existed, the author attempted to expand on them.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62" w:name="_Toc473028423"/>
      <w:r w:rsidRPr="00F3545F">
        <w:t>References</w:t>
      </w:r>
      <w:bookmarkEnd w:id="62"/>
    </w:p>
    <w:p w:rsidR="00D51948" w:rsidRPr="00D51948" w:rsidRDefault="006B7192" w:rsidP="00D51948">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D51948" w:rsidRPr="00D51948">
        <w:rPr>
          <w:noProof/>
          <w:szCs w:val="24"/>
        </w:rPr>
        <w:t xml:space="preserve">Antonaci, A., Klemke, R., &amp; Specht, M. (2015). Towards Design Patterns for Augmented Reality Serious Games. In </w:t>
      </w:r>
      <w:r w:rsidR="00D51948" w:rsidRPr="00D51948">
        <w:rPr>
          <w:i/>
          <w:iCs/>
          <w:noProof/>
          <w:szCs w:val="24"/>
        </w:rPr>
        <w:t>The Mobile Learning Voyage - From Small Ripples to Massive Open Waters</w:t>
      </w:r>
      <w:r w:rsidR="00D51948" w:rsidRPr="00D51948">
        <w:rPr>
          <w:noProof/>
          <w:szCs w:val="24"/>
        </w:rPr>
        <w:t xml:space="preserve"> (pp. 273–282). https://doi.org/10.1007/978-3-319-25684-9_20</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Asobo Studio. (2016a). Fragments. Redmond, WA: Microsoft.</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Asobo Studio. (2016b). Young Conker. Redmond, WA: Microsoft.</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Azuma, R. T. (1997). A Survey of Augmented Reality. </w:t>
      </w:r>
      <w:r w:rsidRPr="00D51948">
        <w:rPr>
          <w:i/>
          <w:iCs/>
          <w:noProof/>
          <w:szCs w:val="24"/>
        </w:rPr>
        <w:t>Presence: Teleoperators and Virtual Environments</w:t>
      </w:r>
      <w:r w:rsidRPr="00D51948">
        <w:rPr>
          <w:noProof/>
          <w:szCs w:val="24"/>
        </w:rPr>
        <w:t xml:space="preserve">, </w:t>
      </w:r>
      <w:r w:rsidRPr="00D51948">
        <w:rPr>
          <w:i/>
          <w:iCs/>
          <w:noProof/>
          <w:szCs w:val="24"/>
        </w:rPr>
        <w:t>6</w:t>
      </w:r>
      <w:r w:rsidRPr="00D51948">
        <w:rPr>
          <w:noProof/>
          <w:szCs w:val="24"/>
        </w:rPr>
        <w:t>(4), 355–385. Retrieved from http://www.dca.fee.unicamp.br/~leopini/DISCIPLINAS/IA369T-22014/Seminarios-entregues/Grupos-Visualização/Visualizacao-Gr-LuisPattam-paperdeapoio-1.pdf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lastRenderedPageBreak/>
        <w:t xml:space="preserve">Azuma, R. T., Baillot, Y., Behringer, R., Feiner, S., Julier, S., &amp; MacIntyre, B. (2001). Recent advances in augmented reality. </w:t>
      </w:r>
      <w:r w:rsidRPr="00D51948">
        <w:rPr>
          <w:i/>
          <w:iCs/>
          <w:noProof/>
          <w:szCs w:val="24"/>
        </w:rPr>
        <w:t>IEEE Computer Graphics and Applications</w:t>
      </w:r>
      <w:r w:rsidRPr="00D51948">
        <w:rPr>
          <w:noProof/>
          <w:szCs w:val="24"/>
        </w:rPr>
        <w:t xml:space="preserve">, </w:t>
      </w:r>
      <w:r w:rsidRPr="00D51948">
        <w:rPr>
          <w:i/>
          <w:iCs/>
          <w:noProof/>
          <w:szCs w:val="24"/>
        </w:rPr>
        <w:t>21</w:t>
      </w:r>
      <w:r w:rsidRPr="00D51948">
        <w:rPr>
          <w:noProof/>
          <w:szCs w:val="24"/>
        </w:rPr>
        <w:t>(6), 34–47. https://doi.org/10.4061/2011/908468</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Bauer, S., Wasza, J., Haase, S., Marosi, N., &amp; Hornegger, J. (2011). Multi-modal Surface Registration for Markerless Initial Patient Setup in Radiation Therapy using Microsoft’s Kinect Sensor. In </w:t>
      </w:r>
      <w:r w:rsidRPr="00D51948">
        <w:rPr>
          <w:i/>
          <w:iCs/>
          <w:noProof/>
          <w:szCs w:val="24"/>
        </w:rPr>
        <w:t>Proc. IEEE Workshop on Consumer Depth Cameras for Computer Vision (CDC4CV)</w:t>
      </w:r>
      <w:r w:rsidRPr="00D51948">
        <w:rPr>
          <w:noProof/>
          <w:szCs w:val="24"/>
        </w:rPr>
        <w:t xml:space="preserve"> (pp. 1175–1181). IEEE Press. Retrieved from http://www5.informatik.uni-erlangen.de/Forschung/Publikationen/2011/Bauer11-MSR.pdf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Benko, H., Holz, C., Sinclair, M., &amp; Ofek, E. (2016). NormalTouch and TextureTouch : High-fidelity 3D Haptic Shape Rendering on Handheld Virtual Reality Controllers. In </w:t>
      </w:r>
      <w:r w:rsidRPr="00D51948">
        <w:rPr>
          <w:i/>
          <w:iCs/>
          <w:noProof/>
          <w:szCs w:val="24"/>
        </w:rPr>
        <w:t>Proceedings of the 29th Annual Symposium on User Interface Software and Technology</w:t>
      </w:r>
      <w:r w:rsidRPr="00D51948">
        <w:rPr>
          <w:noProof/>
          <w:szCs w:val="24"/>
        </w:rPr>
        <w:t xml:space="preserve"> (pp. 717–728). ACM. https://doi.org/10.1145/2984511.2984526</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Biocca, F. A., &amp; Rolland, J. P. (1998). Virtual Eyes Can Rearrange Your Body: Adaptation to Visual Displacement in See-Through, Head-Mounted Displays. </w:t>
      </w:r>
      <w:r w:rsidRPr="00D51948">
        <w:rPr>
          <w:i/>
          <w:iCs/>
          <w:noProof/>
          <w:szCs w:val="24"/>
        </w:rPr>
        <w:t>Presence: Teleoperators and Virtual Environments</w:t>
      </w:r>
      <w:r w:rsidRPr="00D51948">
        <w:rPr>
          <w:noProof/>
          <w:szCs w:val="24"/>
        </w:rPr>
        <w:t xml:space="preserve">, </w:t>
      </w:r>
      <w:r w:rsidRPr="00D51948">
        <w:rPr>
          <w:i/>
          <w:iCs/>
          <w:noProof/>
          <w:szCs w:val="24"/>
        </w:rPr>
        <w:t>7</w:t>
      </w:r>
      <w:r w:rsidRPr="00D51948">
        <w:rPr>
          <w:noProof/>
          <w:szCs w:val="24"/>
        </w:rPr>
        <w:t>(3), 262–277. Retrieved from http://citeseerx.ist.psu.edu/viewdoc/download?doi=10.1.1.541.8417&amp;rep=rep1&amp;type=pdf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Björk, S., &amp; Holopainen, J. (2004). </w:t>
      </w:r>
      <w:r w:rsidRPr="00D51948">
        <w:rPr>
          <w:i/>
          <w:iCs/>
          <w:noProof/>
          <w:szCs w:val="24"/>
        </w:rPr>
        <w:t>Patterns in Game Design</w:t>
      </w:r>
      <w:r w:rsidRPr="00D51948">
        <w:rPr>
          <w:noProof/>
          <w:szCs w:val="24"/>
        </w:rPr>
        <w:t xml:space="preserve"> (1st ed.). Hingham, MA: Charles River Media.</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Björk, S., Lundgren, S., &amp; Holopainen, J. (2003). Game Design Patterns. In </w:t>
      </w:r>
      <w:r w:rsidRPr="00D51948">
        <w:rPr>
          <w:i/>
          <w:iCs/>
          <w:noProof/>
          <w:szCs w:val="24"/>
        </w:rPr>
        <w:t>Level Up: Digital Games Research Conference 2003</w:t>
      </w:r>
      <w:r w:rsidRPr="00D51948">
        <w:rPr>
          <w:noProof/>
          <w:szCs w:val="24"/>
        </w:rPr>
        <w:t>. Retrieved from http://citeseerx.ist.psu.edu/viewdoc/download?doi=10.1.1.10.4097&amp;rep=rep1&amp;type=pdf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Borchers, J. O. (2001). A Pattern Approach to Interaction Design. </w:t>
      </w:r>
      <w:r w:rsidRPr="00D51948">
        <w:rPr>
          <w:i/>
          <w:iCs/>
          <w:noProof/>
          <w:szCs w:val="24"/>
        </w:rPr>
        <w:t>AI &amp; Society</w:t>
      </w:r>
      <w:r w:rsidRPr="00D51948">
        <w:rPr>
          <w:noProof/>
          <w:szCs w:val="24"/>
        </w:rPr>
        <w:t xml:space="preserve">, </w:t>
      </w:r>
      <w:r w:rsidRPr="00D51948">
        <w:rPr>
          <w:i/>
          <w:iCs/>
          <w:noProof/>
          <w:szCs w:val="24"/>
        </w:rPr>
        <w:t>15</w:t>
      </w:r>
      <w:r w:rsidRPr="00D51948">
        <w:rPr>
          <w:noProof/>
          <w:szCs w:val="24"/>
        </w:rPr>
        <w:t>(4), 359–376. Retrieved from https://guzdial.cc.gatech.edu/hci-seminar/uploads/1/BorchersInteractionPatterns.pdf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Bower, M., Howe, C., McCredie, N., Robinson, A., &amp; Grover, D. (2014). Augmented Reality in education – cases, places and potentials. </w:t>
      </w:r>
      <w:r w:rsidRPr="00D51948">
        <w:rPr>
          <w:i/>
          <w:iCs/>
          <w:noProof/>
          <w:szCs w:val="24"/>
        </w:rPr>
        <w:t>Educational Media International</w:t>
      </w:r>
      <w:r w:rsidRPr="00D51948">
        <w:rPr>
          <w:noProof/>
          <w:szCs w:val="24"/>
        </w:rPr>
        <w:t xml:space="preserve">, </w:t>
      </w:r>
      <w:r w:rsidRPr="00D51948">
        <w:rPr>
          <w:i/>
          <w:iCs/>
          <w:noProof/>
          <w:szCs w:val="24"/>
        </w:rPr>
        <w:t>51</w:t>
      </w:r>
      <w:r w:rsidRPr="00D51948">
        <w:rPr>
          <w:noProof/>
          <w:szCs w:val="24"/>
        </w:rPr>
        <w:t>(1), 1–15. https://doi.org/10.1080/09523987.2014.889400</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Calo, R., Denning, T., Friedman, B., Kohno, T., Magassa, L., McReynolds, E., … Woo, J. (2015). Augmented Reality: A Technology and Policy Primer. Retrieved from http://techpolicylab.org/wp-content/uploads/2016/02/Augmented_Reality_Primer-TechPolicyLab.pdf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lastRenderedPageBreak/>
        <w:t xml:space="preserve">Chandler, D., &amp; Munday, R. (2011). augmented reality. In </w:t>
      </w:r>
      <w:r w:rsidRPr="00D51948">
        <w:rPr>
          <w:i/>
          <w:iCs/>
          <w:noProof/>
          <w:szCs w:val="24"/>
        </w:rPr>
        <w:t>A Dictionary of Media and Communication</w:t>
      </w:r>
      <w:r w:rsidRPr="00D51948">
        <w:rPr>
          <w:noProof/>
          <w:szCs w:val="24"/>
        </w:rPr>
        <w:t>. Oxford University Press. Retrieved from http://www.oxfordreference.com/view/10.1093/acref/9780199568758.001.0001/acref-9780199568758-e-0171</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Crecente, B. (2016). Pokémon Go breaks iTunes record, Apple confirms. Retrieved December 27, 2016, from http://www.polygon.com/2016/7/22/12258490/pokemon-go-itunes-record-apple-confirms</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Dasarathy, B. V. (1997). Sensor fusion potential exploitation-innovative architectures and illustrative applications. </w:t>
      </w:r>
      <w:r w:rsidRPr="00D51948">
        <w:rPr>
          <w:i/>
          <w:iCs/>
          <w:noProof/>
          <w:szCs w:val="24"/>
        </w:rPr>
        <w:t>Proceedings of the IEEE</w:t>
      </w:r>
      <w:r w:rsidRPr="00D51948">
        <w:rPr>
          <w:noProof/>
          <w:szCs w:val="24"/>
        </w:rPr>
        <w:t xml:space="preserve">, </w:t>
      </w:r>
      <w:r w:rsidRPr="00D51948">
        <w:rPr>
          <w:i/>
          <w:iCs/>
          <w:noProof/>
          <w:szCs w:val="24"/>
        </w:rPr>
        <w:t>85</w:t>
      </w:r>
      <w:r w:rsidRPr="00D51948">
        <w:rPr>
          <w:noProof/>
          <w:szCs w:val="24"/>
        </w:rPr>
        <w:t>(1), 24–38. https://doi.org/10.1109/5.554206</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Dede, C. (2009). Immersive Interfaces for Engagement and Learning. </w:t>
      </w:r>
      <w:r w:rsidRPr="00D51948">
        <w:rPr>
          <w:i/>
          <w:iCs/>
          <w:noProof/>
          <w:szCs w:val="24"/>
        </w:rPr>
        <w:t>Science</w:t>
      </w:r>
      <w:r w:rsidRPr="00D51948">
        <w:rPr>
          <w:noProof/>
          <w:szCs w:val="24"/>
        </w:rPr>
        <w:t xml:space="preserve">, </w:t>
      </w:r>
      <w:r w:rsidRPr="00D51948">
        <w:rPr>
          <w:i/>
          <w:iCs/>
          <w:noProof/>
          <w:szCs w:val="24"/>
        </w:rPr>
        <w:t>323</w:t>
      </w:r>
      <w:r w:rsidRPr="00D51948">
        <w:rPr>
          <w:noProof/>
          <w:szCs w:val="24"/>
        </w:rPr>
        <w:t>(5910), 66–69. Retrieved from https://pdfs.semanticscholar.org/844a/742b416bf914c3e22e6a0c3d9f7f1d58a185.pdf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Development overview. (n.d.). Retrieved January 19, 2017, from https://developer.microsoft.com/en-us/windows/holographic/development_overview</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Dunleavy, M. (2014). Design Principles for Augmented Reality Learning. </w:t>
      </w:r>
      <w:r w:rsidRPr="00D51948">
        <w:rPr>
          <w:i/>
          <w:iCs/>
          <w:noProof/>
          <w:szCs w:val="24"/>
        </w:rPr>
        <w:t>TechTrends</w:t>
      </w:r>
      <w:r w:rsidRPr="00D51948">
        <w:rPr>
          <w:noProof/>
          <w:szCs w:val="24"/>
        </w:rPr>
        <w:t xml:space="preserve">, </w:t>
      </w:r>
      <w:r w:rsidRPr="00D51948">
        <w:rPr>
          <w:i/>
          <w:iCs/>
          <w:noProof/>
          <w:szCs w:val="24"/>
        </w:rPr>
        <w:t>58</w:t>
      </w:r>
      <w:r w:rsidRPr="00D51948">
        <w:rPr>
          <w:noProof/>
          <w:szCs w:val="24"/>
        </w:rPr>
        <w:t>(1), 28–34. https://doi.org/10.1007/s11528-013-0717-2</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Dunleavy, M., Dede, C., &amp; Mitchell, R. (2009). Affordances and limitations of immersive participatory augmented reality simulations for teaching and learning. </w:t>
      </w:r>
      <w:r w:rsidRPr="00D51948">
        <w:rPr>
          <w:i/>
          <w:iCs/>
          <w:noProof/>
          <w:szCs w:val="24"/>
        </w:rPr>
        <w:t>Journal of Science Education and Technology</w:t>
      </w:r>
      <w:r w:rsidRPr="00D51948">
        <w:rPr>
          <w:noProof/>
          <w:szCs w:val="24"/>
        </w:rPr>
        <w:t xml:space="preserve">, </w:t>
      </w:r>
      <w:r w:rsidRPr="00D51948">
        <w:rPr>
          <w:i/>
          <w:iCs/>
          <w:noProof/>
          <w:szCs w:val="24"/>
        </w:rPr>
        <w:t>18</w:t>
      </w:r>
      <w:r w:rsidRPr="00D51948">
        <w:rPr>
          <w:noProof/>
          <w:szCs w:val="24"/>
        </w:rPr>
        <w:t>(1), 7–22. https://doi.org/10.1007/s10956-008-9119-1</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Feiner, S., MacIntyre, B., Höllerer, T., &amp; Webster, A. (1997). A Touring Machine: Prototyping 3D Mobile Augmented Reality Systems for Exploring the Urban Environment. </w:t>
      </w:r>
      <w:r w:rsidRPr="00D51948">
        <w:rPr>
          <w:i/>
          <w:iCs/>
          <w:noProof/>
          <w:szCs w:val="24"/>
        </w:rPr>
        <w:t>Personal Technologies</w:t>
      </w:r>
      <w:r w:rsidRPr="00D51948">
        <w:rPr>
          <w:noProof/>
          <w:szCs w:val="24"/>
        </w:rPr>
        <w:t xml:space="preserve">, </w:t>
      </w:r>
      <w:r w:rsidRPr="00D51948">
        <w:rPr>
          <w:i/>
          <w:iCs/>
          <w:noProof/>
          <w:szCs w:val="24"/>
        </w:rPr>
        <w:t>1</w:t>
      </w:r>
      <w:r w:rsidRPr="00D51948">
        <w:rPr>
          <w:noProof/>
          <w:szCs w:val="24"/>
        </w:rPr>
        <w:t>(4), 208–217. Retrieved from https://www.researchgate.net/profile/Blair_Macintyre/publication/221240775_A_Touring_Machine_Prototyping_3D_Mobile_Augmented_Reality_Systems_for_Exploring_the_Urban_Environment/links/0f31753c5290d35949000000.pdf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FitzGerald, E., Ferguson, R., Adams, A., Gaved, M., Mor, Y., &amp; Thomas, R. (2013). Augmented reality and mobile learning: the state of the art. </w:t>
      </w:r>
      <w:r w:rsidRPr="00D51948">
        <w:rPr>
          <w:i/>
          <w:iCs/>
          <w:noProof/>
          <w:szCs w:val="24"/>
        </w:rPr>
        <w:t>International Journal of Mobile and Blended Learning</w:t>
      </w:r>
      <w:r w:rsidRPr="00D51948">
        <w:rPr>
          <w:noProof/>
          <w:szCs w:val="24"/>
        </w:rPr>
        <w:t xml:space="preserve">, </w:t>
      </w:r>
      <w:r w:rsidRPr="00D51948">
        <w:rPr>
          <w:i/>
          <w:iCs/>
          <w:noProof/>
          <w:szCs w:val="24"/>
        </w:rPr>
        <w:t>5</w:t>
      </w:r>
      <w:r w:rsidRPr="00D51948">
        <w:rPr>
          <w:noProof/>
          <w:szCs w:val="24"/>
        </w:rPr>
        <w:t>(4), 43–58. Retrieved from http://oro.open.ac.uk/38386/8/__userdata_documents4_ctb44_Desktop_FitzGerald paper-IJMBL 5%284%29.pdf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Fitzgerald, E., Taylor, C., &amp; Craven, M. (2013). To the Castle! A comparison of two audio guides to enable public discovery of historical events. </w:t>
      </w:r>
      <w:r w:rsidRPr="00D51948">
        <w:rPr>
          <w:i/>
          <w:iCs/>
          <w:noProof/>
          <w:szCs w:val="24"/>
        </w:rPr>
        <w:t xml:space="preserve">Personal and Ubiquitous </w:t>
      </w:r>
      <w:r w:rsidRPr="00D51948">
        <w:rPr>
          <w:i/>
          <w:iCs/>
          <w:noProof/>
          <w:szCs w:val="24"/>
        </w:rPr>
        <w:lastRenderedPageBreak/>
        <w:t>Computing</w:t>
      </w:r>
      <w:r w:rsidRPr="00D51948">
        <w:rPr>
          <w:noProof/>
          <w:szCs w:val="24"/>
        </w:rPr>
        <w:t xml:space="preserve">, </w:t>
      </w:r>
      <w:r w:rsidRPr="00D51948">
        <w:rPr>
          <w:i/>
          <w:iCs/>
          <w:noProof/>
          <w:szCs w:val="24"/>
        </w:rPr>
        <w:t>17</w:t>
      </w:r>
      <w:r w:rsidRPr="00D51948">
        <w:rPr>
          <w:noProof/>
          <w:szCs w:val="24"/>
        </w:rPr>
        <w:t>(4), 749–760. https://doi.org/10.1007/s00779-012-0624-0</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Furmanski, C., Azuma, R. T., &amp; Daily, M. (2002). Augmented-reality visualizations guided by cognition: Perceptual heuristics for combining visible and obscured information. In </w:t>
      </w:r>
      <w:r w:rsidRPr="00D51948">
        <w:rPr>
          <w:i/>
          <w:iCs/>
          <w:noProof/>
          <w:szCs w:val="24"/>
        </w:rPr>
        <w:t>Proceedings of the International Symposium on Mixed and Augmented Reality (ISMAR’02)</w:t>
      </w:r>
      <w:r w:rsidRPr="00D51948">
        <w:rPr>
          <w:noProof/>
          <w:szCs w:val="24"/>
        </w:rPr>
        <w:t>. IEEE. https://doi.org/10.1109/ISMAR.2002.1115091</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Henderson, S. J., &amp; Feiner, S. (2009). Evaluating the benefits of augmented reality for task localization in maintenance of an armored personnel carrier turret. In </w:t>
      </w:r>
      <w:r w:rsidRPr="00D51948">
        <w:rPr>
          <w:i/>
          <w:iCs/>
          <w:noProof/>
          <w:szCs w:val="24"/>
        </w:rPr>
        <w:t>IEEE International Symposium on Mixed and Augmented Reality 2009</w:t>
      </w:r>
      <w:r w:rsidRPr="00D51948">
        <w:rPr>
          <w:noProof/>
          <w:szCs w:val="24"/>
        </w:rPr>
        <w:t xml:space="preserve"> (pp. 135–144). IEEE. https://doi.org/10.1109/ISMAR.2009.5336486</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Hol, J. D., Schön, T. B., Gustafsson, F., &amp; Slycke, P. J. (2006). Sensor Fusion for Augmented Reality. In </w:t>
      </w:r>
      <w:r w:rsidRPr="00D51948">
        <w:rPr>
          <w:i/>
          <w:iCs/>
          <w:noProof/>
          <w:szCs w:val="24"/>
        </w:rPr>
        <w:t>2006 9th International Conference on Information Fusion</w:t>
      </w:r>
      <w:r w:rsidRPr="00D51948">
        <w:rPr>
          <w:noProof/>
          <w:szCs w:val="24"/>
        </w:rPr>
        <w:t xml:space="preserve"> (pp. 1–6). IEEE. https://doi.org/10.1109/ICIF.2006.301604</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HoloToolkit. (n.d.). Retrieved January 18, 2017, from https://github.com/Microsoft/HoloToolkit</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Introducing the Microsoft HoloLens Development Edition. (2016). Retrieved December 29, 2016, from https://www.microsoft.com/microsoft-hololens/de-de/development-edition</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Ishii, H., Wisneski, C., Orbanes, J., Chun, B., &amp; Paradiso, J. (1999). PingPongPlus: design of an athletic-tangible interface for computer-supported cooperative play. In </w:t>
      </w:r>
      <w:r w:rsidRPr="00D51948">
        <w:rPr>
          <w:i/>
          <w:iCs/>
          <w:noProof/>
          <w:szCs w:val="24"/>
        </w:rPr>
        <w:t>Proceedings of the SIGCHI conference on Human factors in computing systems</w:t>
      </w:r>
      <w:r w:rsidRPr="00D51948">
        <w:rPr>
          <w:noProof/>
          <w:szCs w:val="24"/>
        </w:rPr>
        <w:t>. ACM. https://doi.org/http://doi.acm.org/10.1145/302979.303115</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Johnson, D. M., &amp; Wiles, J. (2003). Effective Affective User Interface Design in Games. </w:t>
      </w:r>
      <w:r w:rsidRPr="00D51948">
        <w:rPr>
          <w:i/>
          <w:iCs/>
          <w:noProof/>
          <w:szCs w:val="24"/>
        </w:rPr>
        <w:t>Ergonomics</w:t>
      </w:r>
      <w:r w:rsidRPr="00D51948">
        <w:rPr>
          <w:noProof/>
          <w:szCs w:val="24"/>
        </w:rPr>
        <w:t xml:space="preserve">, </w:t>
      </w:r>
      <w:r w:rsidRPr="00D51948">
        <w:rPr>
          <w:i/>
          <w:iCs/>
          <w:noProof/>
          <w:szCs w:val="24"/>
        </w:rPr>
        <w:t>46</w:t>
      </w:r>
      <w:r w:rsidRPr="00D51948">
        <w:rPr>
          <w:noProof/>
          <w:szCs w:val="24"/>
        </w:rPr>
        <w:t>(13/14), 1332–1345. Retrieved from http://eprints.qut.edu.au/6693/1/6693.pdf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Johnson, L., Adams Becker, S., Cummins, M., Estrada, V., Freeman, A., &amp; Hall, C. (2016). </w:t>
      </w:r>
      <w:r w:rsidRPr="00D51948">
        <w:rPr>
          <w:i/>
          <w:iCs/>
          <w:noProof/>
          <w:szCs w:val="24"/>
        </w:rPr>
        <w:t>NMC Horizon Report: 2016 Higher Education Edition.</w:t>
      </w:r>
      <w:r w:rsidRPr="00D51948">
        <w:rPr>
          <w:noProof/>
          <w:szCs w:val="24"/>
        </w:rPr>
        <w:t xml:space="preserve"> Austin, Texas: The New Media Consortium. Retrieved from http://cdn.nmc.org/media/2016-nmc-horizon-report-he-EN.pdf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Johnson, L., Smith, R., Willis, H., Levine, A., &amp; Haywood, K. (2011). </w:t>
      </w:r>
      <w:r w:rsidRPr="00D51948">
        <w:rPr>
          <w:i/>
          <w:iCs/>
          <w:noProof/>
          <w:szCs w:val="24"/>
        </w:rPr>
        <w:t>The 2011 Horizon Report</w:t>
      </w:r>
      <w:r w:rsidRPr="00D51948">
        <w:rPr>
          <w:noProof/>
          <w:szCs w:val="24"/>
        </w:rPr>
        <w:t>. Austin, Texas: The New Media Consortium. Retrieved from http://www.nmc.org/pdf/2011-Horizon-Report.pdf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Julier, S., Lanzagorta, M., Baillot, Y., Rosenblum, L., Feiner, S., Höllerer, T., &amp; Sestito, S. (2000). Information filtering for mobile augmented reality. In </w:t>
      </w:r>
      <w:r w:rsidRPr="00D51948">
        <w:rPr>
          <w:i/>
          <w:iCs/>
          <w:noProof/>
          <w:szCs w:val="24"/>
        </w:rPr>
        <w:t>Proceedings - IEEE and ACM International Symposium on Augmented Reality, ISAR 2000</w:t>
      </w:r>
      <w:r w:rsidRPr="00D51948">
        <w:rPr>
          <w:noProof/>
          <w:szCs w:val="24"/>
        </w:rPr>
        <w:t xml:space="preserve"> (pp. 3–11). IEEE. </w:t>
      </w:r>
      <w:r w:rsidRPr="00D51948">
        <w:rPr>
          <w:noProof/>
          <w:szCs w:val="24"/>
        </w:rPr>
        <w:lastRenderedPageBreak/>
        <w:t>https://doi.org/10.1109/ISAR.2000.880917</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Kreimeier, B. (2002). The Case For Game Design Patterns. Retrieved December 14, 2016, from http://www.gamasutra.com/view/feature/4261/the_case_for</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Kruijff, E., Swan II, J. E., &amp; Feiner, S. (2010). Perceptual Issues in Augmented Reality Revisited. Retrieved from http://www.icg.tu-graz.ac.at/Members/kruijff/perceptual_issues_AR.pdf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Lamantia, J. (2009). Inside Out: Interaction Design for Augmented Reality. Retrieved December 19, 2016, from http://www.uxmatters.com/mt/archives/2009/08/inside-out-interaction-design-for-augmented-reality.php</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Lundgren, S., &amp; Björk, S. (2003). Game Mechanics: Describing Computer-Augmented Games in Terms of Interaction. In </w:t>
      </w:r>
      <w:r w:rsidRPr="00D51948">
        <w:rPr>
          <w:i/>
          <w:iCs/>
          <w:noProof/>
          <w:szCs w:val="24"/>
        </w:rPr>
        <w:t>Proceedings of TIDSE ’03</w:t>
      </w:r>
      <w:r w:rsidRPr="00D51948">
        <w:rPr>
          <w:noProof/>
          <w:szCs w:val="24"/>
        </w:rPr>
        <w:t>. Retrieved from http://www.cse.chalmers.se/research/group/idc/publication/pdf/lundgren_bjork_game_mechanics.pdf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Mattern, F., &amp; Floerkemeier, C. (2010). From the Internet of Computers to the Internet of Things. In K. Sachs, I. Petrov, &amp; P. Guerrero (Eds.), </w:t>
      </w:r>
      <w:r w:rsidRPr="00D51948">
        <w:rPr>
          <w:i/>
          <w:iCs/>
          <w:noProof/>
          <w:szCs w:val="24"/>
        </w:rPr>
        <w:t>From Active Data Management to Event-Based Systems and More (Lecture Notes in Computer Science, 6462)</w:t>
      </w:r>
      <w:r w:rsidRPr="00D51948">
        <w:rPr>
          <w:noProof/>
          <w:szCs w:val="24"/>
        </w:rPr>
        <w:t xml:space="preserve"> (pp. 242–259). Springer Berlin Heidelberg. Retrieved from http://ruangbacafmipa.staff.ub.ac.id/files/2012/02/ebooksclub.org__From_Active_Data_Management_to_Event_Based_Systems_and_More.pdf#page=258</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McGee, K. (2007). Patterns and Computer Game Design Innovation. In </w:t>
      </w:r>
      <w:r w:rsidRPr="00D51948">
        <w:rPr>
          <w:i/>
          <w:iCs/>
          <w:noProof/>
          <w:szCs w:val="24"/>
        </w:rPr>
        <w:t>Proceedings of the 4th Australasian conference on Interactive entertainment</w:t>
      </w:r>
      <w:r w:rsidRPr="00D51948">
        <w:rPr>
          <w:noProof/>
          <w:szCs w:val="24"/>
        </w:rPr>
        <w:t>. RMIT University. Retrieved from http://citeseerx.ist.psu.edu/viewdoc/download?doi=10.1.1.90.29&amp;rep=rep1&amp;type=pdf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Microsoft. (2016). RoboRaid. Redmond, WA: Microsoft.</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Milgram, P., &amp; Kishino, F. (1994). Taxonomy of mixed reality visual displays. </w:t>
      </w:r>
      <w:r w:rsidRPr="00D51948">
        <w:rPr>
          <w:i/>
          <w:iCs/>
          <w:noProof/>
          <w:szCs w:val="24"/>
        </w:rPr>
        <w:t>IEICE Transactions on Information and Systems</w:t>
      </w:r>
      <w:r w:rsidRPr="00D51948">
        <w:rPr>
          <w:noProof/>
          <w:szCs w:val="24"/>
        </w:rPr>
        <w:t xml:space="preserve">, </w:t>
      </w:r>
      <w:r w:rsidRPr="00D51948">
        <w:rPr>
          <w:i/>
          <w:iCs/>
          <w:noProof/>
          <w:szCs w:val="24"/>
        </w:rPr>
        <w:t>77</w:t>
      </w:r>
      <w:r w:rsidRPr="00D51948">
        <w:rPr>
          <w:noProof/>
          <w:szCs w:val="24"/>
        </w:rPr>
        <w:t>(12), 1321–1329. Retrieved from https://cs.gmu.edu/~zduric/cs499/Readings/r76JBo-Milgram_IEICE_1994.pdf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Mulloni, A., Dünser, A., &amp; Schmalstieg, D. (2010). Zooming Interfaces for Augmented Reality Browsers. In </w:t>
      </w:r>
      <w:r w:rsidRPr="00D51948">
        <w:rPr>
          <w:i/>
          <w:iCs/>
          <w:noProof/>
          <w:szCs w:val="24"/>
        </w:rPr>
        <w:t>Proceedings of the 12th international conference on Human computer interaction with mobile devices and services</w:t>
      </w:r>
      <w:r w:rsidRPr="00D51948">
        <w:rPr>
          <w:noProof/>
          <w:szCs w:val="24"/>
        </w:rPr>
        <w:t xml:space="preserve"> (pp. 161–170). New York: ACM. https://doi.org/10.1145/1851600.1851629</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Munnerley, D., Bacon, M., Wilson, A., Steele, J., Hedberg, J., &amp; Fitzgerald, R. (2012). Confronting an augmented reality. </w:t>
      </w:r>
      <w:r w:rsidRPr="00D51948">
        <w:rPr>
          <w:i/>
          <w:iCs/>
          <w:noProof/>
          <w:szCs w:val="24"/>
        </w:rPr>
        <w:t>Research in Lerning Technology</w:t>
      </w:r>
      <w:r w:rsidRPr="00D51948">
        <w:rPr>
          <w:noProof/>
          <w:szCs w:val="24"/>
        </w:rPr>
        <w:t xml:space="preserve">, </w:t>
      </w:r>
      <w:r w:rsidRPr="00D51948">
        <w:rPr>
          <w:i/>
          <w:iCs/>
          <w:noProof/>
          <w:szCs w:val="24"/>
        </w:rPr>
        <w:t>20</w:t>
      </w:r>
      <w:r w:rsidRPr="00D51948">
        <w:rPr>
          <w:noProof/>
          <w:szCs w:val="24"/>
        </w:rPr>
        <w:t xml:space="preserve">, 39–48. </w:t>
      </w:r>
      <w:r w:rsidRPr="00D51948">
        <w:rPr>
          <w:noProof/>
          <w:szCs w:val="24"/>
        </w:rPr>
        <w:lastRenderedPageBreak/>
        <w:t>https://doi.org/10.3402/rlt.v20i0.19189</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Niantic. (2013). Ingress. San Francisco, CA: Niantic.</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Niantic. (2016). Pokémon GO. San Francisco, CA: Niantic.</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Nilsson, S., Johansson, B., &amp; Jönsson, A. (2009). Using AR to support cross-organisational collaboration in dynamic tasks. In </w:t>
      </w:r>
      <w:r w:rsidRPr="00D51948">
        <w:rPr>
          <w:i/>
          <w:iCs/>
          <w:noProof/>
          <w:szCs w:val="24"/>
        </w:rPr>
        <w:t>In Proceedings of the 8th IEEE International Symposium on Mixed and Augmented Reality, ISMAR</w:t>
      </w:r>
      <w:r w:rsidRPr="00D51948">
        <w:rPr>
          <w:noProof/>
          <w:szCs w:val="24"/>
        </w:rPr>
        <w:t xml:space="preserve"> (pp. 3–12). Washington, DC: IEEE Computer Society. https://doi.org/10.1109/ISMAR.2009.5336522</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Olshannikova, E., Ometov, A., Koucheryavy, Y., &amp; Olsson, T. (2015). Visualizing Big Data with augmented and virtual reality: challenges and research agenda. </w:t>
      </w:r>
      <w:r w:rsidRPr="00D51948">
        <w:rPr>
          <w:i/>
          <w:iCs/>
          <w:noProof/>
          <w:szCs w:val="24"/>
        </w:rPr>
        <w:t>Journal of Big Data</w:t>
      </w:r>
      <w:r w:rsidRPr="00D51948">
        <w:rPr>
          <w:noProof/>
          <w:szCs w:val="24"/>
        </w:rPr>
        <w:t xml:space="preserve">, </w:t>
      </w:r>
      <w:r w:rsidRPr="00D51948">
        <w:rPr>
          <w:i/>
          <w:iCs/>
          <w:noProof/>
          <w:szCs w:val="24"/>
        </w:rPr>
        <w:t>2</w:t>
      </w:r>
      <w:r w:rsidRPr="00D51948">
        <w:rPr>
          <w:noProof/>
          <w:szCs w:val="24"/>
        </w:rPr>
        <w:t>(1). https://doi.org/10.1186/s40537-015-0031-2</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Radu, I. (2014). Augmented reality in education: a meta-review and cross-media analysis. </w:t>
      </w:r>
      <w:r w:rsidRPr="00D51948">
        <w:rPr>
          <w:i/>
          <w:iCs/>
          <w:noProof/>
          <w:szCs w:val="24"/>
        </w:rPr>
        <w:t>Personal and Ubiquitous Computing</w:t>
      </w:r>
      <w:r w:rsidRPr="00D51948">
        <w:rPr>
          <w:noProof/>
          <w:szCs w:val="24"/>
        </w:rPr>
        <w:t xml:space="preserve">, </w:t>
      </w:r>
      <w:r w:rsidRPr="00D51948">
        <w:rPr>
          <w:i/>
          <w:iCs/>
          <w:noProof/>
          <w:szCs w:val="24"/>
        </w:rPr>
        <w:t>18</w:t>
      </w:r>
      <w:r w:rsidRPr="00D51948">
        <w:rPr>
          <w:noProof/>
          <w:szCs w:val="24"/>
        </w:rPr>
        <w:t>(6), 1533–1543. https://doi.org/10.1007/s00779-013-0747-y</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Robinett, W. (1992). Synthetic experience: a proposed taxonomy. </w:t>
      </w:r>
      <w:r w:rsidRPr="00D51948">
        <w:rPr>
          <w:i/>
          <w:iCs/>
          <w:noProof/>
          <w:szCs w:val="24"/>
        </w:rPr>
        <w:t>Presence: Teleoperators and Virtual Environments</w:t>
      </w:r>
      <w:r w:rsidRPr="00D51948">
        <w:rPr>
          <w:noProof/>
          <w:szCs w:val="24"/>
        </w:rPr>
        <w:t xml:space="preserve">, </w:t>
      </w:r>
      <w:r w:rsidRPr="00D51948">
        <w:rPr>
          <w:i/>
          <w:iCs/>
          <w:noProof/>
          <w:szCs w:val="24"/>
        </w:rPr>
        <w:t>1</w:t>
      </w:r>
      <w:r w:rsidRPr="00D51948">
        <w:rPr>
          <w:noProof/>
          <w:szCs w:val="24"/>
        </w:rPr>
        <w:t>(2), 229–247.</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Schall, G., Wagner, D., Reitmayr, G., Taichmann, E., Wieser, M., Schmalstieg, D., &amp; Hofmann-Wellenhof, B. (2009). Global Pose Estimation using Multi-Sensor Fusion for Outdoor Augmented Reality. In </w:t>
      </w:r>
      <w:r w:rsidRPr="00D51948">
        <w:rPr>
          <w:i/>
          <w:iCs/>
          <w:noProof/>
          <w:szCs w:val="24"/>
        </w:rPr>
        <w:t>Proceedings of the 2009 8th IEEE International Symposium on Mixed and Augmented Reality</w:t>
      </w:r>
      <w:r w:rsidRPr="00D51948">
        <w:rPr>
          <w:noProof/>
          <w:szCs w:val="24"/>
        </w:rPr>
        <w:t xml:space="preserve"> (pp. 153–162). Retrieved from http://citeseerx.ist.psu.edu/viewdoc/download?doi=10.1.1.156.6860&amp;rep=rep1&amp;type=pdf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Schell, J. (2015). VR and AR: 2016, 2020, 2025. Retrieved December 26, 2016, from https://www.youtube.com/watch?v=wD0bp0r-EpI</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Schmitz, B., Specht, M., &amp; Klemke, R. (2012). An Analysis of the Educational Potential of Augmented Reality Games for Learning. In M. Specht, J. Multisilta, &amp; M. Sharples (Eds.), </w:t>
      </w:r>
      <w:r w:rsidRPr="00D51948">
        <w:rPr>
          <w:i/>
          <w:iCs/>
          <w:noProof/>
          <w:szCs w:val="24"/>
        </w:rPr>
        <w:t>Proceedings of the 11th World Conference on Mobile and Contextual Learning 2012</w:t>
      </w:r>
      <w:r w:rsidRPr="00D51948">
        <w:rPr>
          <w:noProof/>
          <w:szCs w:val="24"/>
        </w:rPr>
        <w:t xml:space="preserve"> (pp. 140–147). Retrieved from http://dspace.ou.nl/handle/1820/4790</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Sensor. (n.d.). Retrieved December 29, 2016, from https://www.merriam-webster.com/dictionary/sensor</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lastRenderedPageBreak/>
        <w:t xml:space="preserve">Sharma, P., Wild, F., Klemke, R., Helin, K., &amp; Azam, T. (2016). </w:t>
      </w:r>
      <w:r w:rsidRPr="00D51948">
        <w:rPr>
          <w:i/>
          <w:iCs/>
          <w:noProof/>
          <w:szCs w:val="24"/>
        </w:rPr>
        <w:t>D3.1 Requirement analysis and sensor specifications – First version</w:t>
      </w:r>
      <w:r w:rsidRPr="00D51948">
        <w:rPr>
          <w:noProof/>
          <w:szCs w:val="24"/>
        </w:rPr>
        <w:t>. (F. Wild &amp; P. Sharma, Eds.).</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Spatial mapping. (n.d.). Retrieved January 4, 2017, from https://developer.microsoft.com/en-us/windows/holographic/spatial_mapping</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Specht, M., Ternier, S., &amp; Greller, W. (2011). Dimensions of Mobile Augmented Reality for Learning: A First Inventory. </w:t>
      </w:r>
      <w:r w:rsidRPr="00D51948">
        <w:rPr>
          <w:i/>
          <w:iCs/>
          <w:noProof/>
          <w:szCs w:val="24"/>
        </w:rPr>
        <w:t>Journal of the Research Center for Educational Technology (RCET)</w:t>
      </w:r>
      <w:r w:rsidRPr="00D51948">
        <w:rPr>
          <w:noProof/>
          <w:szCs w:val="24"/>
        </w:rPr>
        <w:t xml:space="preserve">, </w:t>
      </w:r>
      <w:r w:rsidRPr="00D51948">
        <w:rPr>
          <w:i/>
          <w:iCs/>
          <w:noProof/>
          <w:szCs w:val="24"/>
        </w:rPr>
        <w:t>7</w:t>
      </w:r>
      <w:r w:rsidRPr="00D51948">
        <w:rPr>
          <w:noProof/>
          <w:szCs w:val="24"/>
        </w:rPr>
        <w:t>(1), 117–127. Retrieved from http://rcetj.org/index.php/rcetj/article/viewFile/151/241</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Sutherland, I. E. (1968). A head-mounted three dimensional display. In </w:t>
      </w:r>
      <w:r w:rsidRPr="00D51948">
        <w:rPr>
          <w:i/>
          <w:iCs/>
          <w:noProof/>
          <w:szCs w:val="24"/>
        </w:rPr>
        <w:t>Proceedings of the December 9-11, 1968, fall joint computer conference, part I</w:t>
      </w:r>
      <w:r w:rsidRPr="00D51948">
        <w:rPr>
          <w:noProof/>
          <w:szCs w:val="24"/>
        </w:rPr>
        <w:t xml:space="preserve"> (pp. 757–764). https://doi.org/10.1145/1476589.1476686</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Ternier, S., De Vries, F., Börner, D., &amp; Specht, M. (2012). Mobile augmented reality with audio, supporting fieldwork of Cultural Sciences students in Florence. In G. Eleftherakis, M. Hinchey, &amp; M. Holcombe (Eds.), </w:t>
      </w:r>
      <w:r w:rsidRPr="00D51948">
        <w:rPr>
          <w:i/>
          <w:iCs/>
          <w:noProof/>
          <w:szCs w:val="24"/>
        </w:rPr>
        <w:t>Software Engineering and Formal Methods - Proceedings of 10th International Conference, SEFM 2012</w:t>
      </w:r>
      <w:r w:rsidRPr="00D51948">
        <w:rPr>
          <w:noProof/>
          <w:szCs w:val="24"/>
        </w:rPr>
        <w:t xml:space="preserve"> (pp. 367–379). Springer. Retrieved from http://dspace.ou.nl/handle/1820/5034</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Ternier, S., Klemke, R., Kalz, M., van Ulzen, P., &amp; Specht, M. (2012). ARLearn: Augmented reality meets augmented virtuality. </w:t>
      </w:r>
      <w:r w:rsidRPr="00D51948">
        <w:rPr>
          <w:i/>
          <w:iCs/>
          <w:noProof/>
          <w:szCs w:val="24"/>
        </w:rPr>
        <w:t>Journal of Universal Computer Science</w:t>
      </w:r>
      <w:r w:rsidRPr="00D51948">
        <w:rPr>
          <w:noProof/>
          <w:szCs w:val="24"/>
        </w:rPr>
        <w:t xml:space="preserve">, </w:t>
      </w:r>
      <w:r w:rsidRPr="00D51948">
        <w:rPr>
          <w:i/>
          <w:iCs/>
          <w:noProof/>
          <w:szCs w:val="24"/>
        </w:rPr>
        <w:t>18</w:t>
      </w:r>
      <w:r w:rsidRPr="00D51948">
        <w:rPr>
          <w:noProof/>
          <w:szCs w:val="24"/>
        </w:rPr>
        <w:t>(15), 2143–2164. https://doi.org/10.3217/jucs-018-15-2143</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Wetzel, R. (2013). A Case for Design Patterns supporting the Development of Mobile Mixed Reality Games. </w:t>
      </w:r>
      <w:r w:rsidRPr="00D51948">
        <w:rPr>
          <w:i/>
          <w:iCs/>
          <w:noProof/>
          <w:szCs w:val="24"/>
        </w:rPr>
        <w:t>Foundations of Digital Games</w:t>
      </w:r>
      <w:r w:rsidRPr="00D51948">
        <w:rPr>
          <w:noProof/>
          <w:szCs w:val="24"/>
        </w:rPr>
        <w:t>. Retrieved from http://www.fdg2013.org/program/workshops/papers/DPG2013/b6-wetzel.pdf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Wetzel, R., McCall, R., Braun, A.-K., &amp; Broll, W. (2008). Guidelines for Designing Augmented Reality Games. In </w:t>
      </w:r>
      <w:r w:rsidRPr="00D51948">
        <w:rPr>
          <w:i/>
          <w:iCs/>
          <w:noProof/>
          <w:szCs w:val="24"/>
        </w:rPr>
        <w:t>Proceedings of the 2008 Conference on Future Play: Research, Play, Share</w:t>
      </w:r>
      <w:r w:rsidRPr="00D51948">
        <w:rPr>
          <w:noProof/>
          <w:szCs w:val="24"/>
        </w:rPr>
        <w:t xml:space="preserve"> (pp. 173–180). Retrieved from http://eprints.lincoln.ac.uk/24599/1/Wetzel et al. - 2008 - Guidelines for designing augmented reality games.pdf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What is WEKIT? (n.d.). Retrieved January 2, 2017, from http://wekit.eu/</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White, R. M. (1987). A Sensor Classification Scheme. </w:t>
      </w:r>
      <w:r w:rsidRPr="00D51948">
        <w:rPr>
          <w:i/>
          <w:iCs/>
          <w:noProof/>
          <w:szCs w:val="24"/>
        </w:rPr>
        <w:t>IEEE Transactions on Ultrasonics, Ferroelectrics, and Frequency Control</w:t>
      </w:r>
      <w:r w:rsidRPr="00D51948">
        <w:rPr>
          <w:noProof/>
          <w:szCs w:val="24"/>
        </w:rPr>
        <w:t xml:space="preserve">, </w:t>
      </w:r>
      <w:r w:rsidRPr="00D51948">
        <w:rPr>
          <w:i/>
          <w:iCs/>
          <w:noProof/>
          <w:szCs w:val="24"/>
        </w:rPr>
        <w:t>34</w:t>
      </w:r>
      <w:r w:rsidRPr="00D51948">
        <w:rPr>
          <w:noProof/>
          <w:szCs w:val="24"/>
        </w:rPr>
        <w:t>(2), 124–126. Retrieved from http://ijlalhaider.pbworks.com/w/file/fetch/64130986/A Sensor Classification Scheme.pdf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Xu, Z., Xiang, C., Wen-Hui, W., Ji-Hai, Y., Lantz, V., &amp; Kong-Qiao, W. (2009). Hand </w:t>
      </w:r>
      <w:r w:rsidRPr="00D51948">
        <w:rPr>
          <w:noProof/>
          <w:szCs w:val="24"/>
        </w:rPr>
        <w:lastRenderedPageBreak/>
        <w:t xml:space="preserve">Gesture Recognition and Virtual Game Control Based on 3D Accelerometer and EMG Sensors. In </w:t>
      </w:r>
      <w:r w:rsidRPr="00D51948">
        <w:rPr>
          <w:i/>
          <w:iCs/>
          <w:noProof/>
          <w:szCs w:val="24"/>
        </w:rPr>
        <w:t>Proceedings of the 14th international conference on Intelligent user interfaces</w:t>
      </w:r>
      <w:r w:rsidRPr="00D51948">
        <w:rPr>
          <w:noProof/>
          <w:szCs w:val="24"/>
        </w:rPr>
        <w:t xml:space="preserve"> (pp. 401–406). ACM. Retrieved from https://pdfs.semanticscholar.org/6878/79899cb5c520970fd76eaca8b79e4aee820d.pdf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Yamabe, T., &amp; Nakajima, T. (2013). Playful training with augmented reality games: Case studies towards reality-oriented system design. </w:t>
      </w:r>
      <w:r w:rsidRPr="00D51948">
        <w:rPr>
          <w:i/>
          <w:iCs/>
          <w:noProof/>
          <w:szCs w:val="24"/>
        </w:rPr>
        <w:t>Multimedia Tools and Applications</w:t>
      </w:r>
      <w:r w:rsidRPr="00D51948">
        <w:rPr>
          <w:noProof/>
          <w:szCs w:val="24"/>
        </w:rPr>
        <w:t xml:space="preserve">, </w:t>
      </w:r>
      <w:r w:rsidRPr="00D51948">
        <w:rPr>
          <w:i/>
          <w:iCs/>
          <w:noProof/>
          <w:szCs w:val="24"/>
        </w:rPr>
        <w:t>62</w:t>
      </w:r>
      <w:r w:rsidRPr="00D51948">
        <w:rPr>
          <w:noProof/>
          <w:szCs w:val="24"/>
        </w:rPr>
        <w:t>(1), 259–286. https://doi.org/10.1007/s11042-011-0979-7</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You, S., &amp; Neumann, U. (2001). </w:t>
      </w:r>
      <w:r w:rsidRPr="00D51948">
        <w:rPr>
          <w:i/>
          <w:iCs/>
          <w:noProof/>
          <w:szCs w:val="24"/>
        </w:rPr>
        <w:t>Fusion of Vision and Gyro Tracking for Robust Augmented Reality Registration</w:t>
      </w:r>
      <w:r w:rsidRPr="00D51948">
        <w:rPr>
          <w:noProof/>
          <w:szCs w:val="24"/>
        </w:rPr>
        <w:t>. Retrieved from https://trac.v2.nl/export/5432/andres/Documentation/INS Kalman/fusion of vision and gyro tracking for AR.pdf</w:t>
      </w:r>
    </w:p>
    <w:p w:rsidR="00D51948" w:rsidRPr="00D51948" w:rsidRDefault="00D51948" w:rsidP="00D51948">
      <w:pPr>
        <w:widowControl w:val="0"/>
        <w:autoSpaceDE w:val="0"/>
        <w:autoSpaceDN w:val="0"/>
        <w:adjustRightInd w:val="0"/>
        <w:ind w:left="480" w:hanging="480"/>
        <w:rPr>
          <w:noProof/>
          <w:szCs w:val="24"/>
        </w:rPr>
      </w:pPr>
      <w:r w:rsidRPr="00D51948">
        <w:rPr>
          <w:noProof/>
          <w:szCs w:val="24"/>
        </w:rPr>
        <w:t xml:space="preserve">Zagal, J. P., Mateas, M., Fernández-Vara, C., Hochhalter, B., &amp; Lichti, N. (2005). Towards an Ontological Language for Game Analysis. In </w:t>
      </w:r>
      <w:r w:rsidRPr="00D51948">
        <w:rPr>
          <w:i/>
          <w:iCs/>
          <w:noProof/>
          <w:szCs w:val="24"/>
        </w:rPr>
        <w:t>Proceedings of DiGRA 2005 Conference</w:t>
      </w:r>
      <w:r w:rsidRPr="00D51948">
        <w:rPr>
          <w:noProof/>
          <w:szCs w:val="24"/>
        </w:rPr>
        <w:t xml:space="preserve"> (pp. 3–14). Retrieved from https://users.soe.ucsc.edu/~michaelm/publications/zagal-worlds-in-play-2007.pdf</w:t>
      </w:r>
    </w:p>
    <w:p w:rsidR="00D51948" w:rsidRPr="00D51948" w:rsidRDefault="00D51948" w:rsidP="00D51948">
      <w:pPr>
        <w:widowControl w:val="0"/>
        <w:autoSpaceDE w:val="0"/>
        <w:autoSpaceDN w:val="0"/>
        <w:adjustRightInd w:val="0"/>
        <w:ind w:left="480" w:hanging="480"/>
        <w:rPr>
          <w:noProof/>
        </w:rPr>
      </w:pPr>
      <w:r w:rsidRPr="00D51948">
        <w:rPr>
          <w:noProof/>
          <w:szCs w:val="24"/>
        </w:rPr>
        <w:t xml:space="preserve">Zhang, Z. (2012). Microsoft Kinect Sensor and Its Effect. </w:t>
      </w:r>
      <w:r w:rsidRPr="00D51948">
        <w:rPr>
          <w:i/>
          <w:iCs/>
          <w:noProof/>
          <w:szCs w:val="24"/>
        </w:rPr>
        <w:t>IEEE Multimedia</w:t>
      </w:r>
      <w:r w:rsidRPr="00D51948">
        <w:rPr>
          <w:noProof/>
          <w:szCs w:val="24"/>
        </w:rPr>
        <w:t xml:space="preserve">, </w:t>
      </w:r>
      <w:r w:rsidRPr="00D51948">
        <w:rPr>
          <w:i/>
          <w:iCs/>
          <w:noProof/>
          <w:szCs w:val="24"/>
        </w:rPr>
        <w:t>19</w:t>
      </w:r>
      <w:r w:rsidRPr="00D51948">
        <w:rPr>
          <w:noProof/>
          <w:szCs w:val="24"/>
        </w:rPr>
        <w:t>(2), 4–10. Retrieved from https://www.researchgate.net/profile/Zhengyou_Zhang/publication/254058710_Microsoft_Kinect_Sensor_and_Its_Effect/links/00b7d53ab783285cdb000000.pdf</w:t>
      </w:r>
    </w:p>
    <w:p w:rsidR="00933C8E" w:rsidRPr="00F3545F" w:rsidRDefault="006B7192" w:rsidP="00D51948">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63" w:name="_Toc473028424"/>
      <w:r w:rsidRPr="00F3545F">
        <w:t>Appendix</w:t>
      </w:r>
      <w:bookmarkEnd w:id="63"/>
    </w:p>
    <w:p w:rsidR="00392621" w:rsidRDefault="00392621" w:rsidP="00BB35FF">
      <w:pPr>
        <w:pStyle w:val="berschrift1"/>
      </w:pPr>
      <w:bookmarkStart w:id="64" w:name="_Toc473028425"/>
      <w:r>
        <w:t>Declaration of authenticity</w:t>
      </w:r>
      <w:bookmarkEnd w:id="64"/>
    </w:p>
    <w:p w:rsidR="00392621" w:rsidRPr="0039477F" w:rsidRDefault="00392621" w:rsidP="00392621">
      <w:pPr>
        <w:rPr>
          <w:lang w:val="en-US"/>
        </w:rPr>
      </w:pPr>
      <w:commentRangeStart w:id="65"/>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65"/>
      <w:r>
        <w:rPr>
          <w:rStyle w:val="Kommentarzeichen"/>
          <w:lang w:val="de-DE"/>
        </w:rPr>
        <w:commentReference w:id="65"/>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7-01-05T13:21:00Z" w:initials="F">
    <w:p w:rsidR="002E5959" w:rsidRDefault="002E5959">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9" w:author="Felix" w:date="2016-12-26T13:48:00Z" w:initials="F">
    <w:p w:rsidR="002E5959" w:rsidRDefault="002E5959">
      <w:pPr>
        <w:pStyle w:val="Kommentartext"/>
      </w:pPr>
      <w:r>
        <w:rPr>
          <w:rStyle w:val="Kommentarzeichen"/>
        </w:rPr>
        <w:annotationRef/>
      </w:r>
      <w:r>
        <w:t>Anders zitieren?</w:t>
      </w:r>
    </w:p>
  </w:comment>
  <w:comment w:id="10" w:author="Felix" w:date="2017-01-01T17:23:00Z" w:initials="F">
    <w:p w:rsidR="002E5959" w:rsidRDefault="002E5959">
      <w:pPr>
        <w:pStyle w:val="Kommentartext"/>
      </w:pPr>
      <w:r>
        <w:rPr>
          <w:rStyle w:val="Kommentarzeichen"/>
        </w:rPr>
        <w:annotationRef/>
      </w:r>
      <w:r>
        <w:t xml:space="preserve">Eventuell an andere Stelle (beim </w:t>
      </w:r>
      <w:proofErr w:type="spellStart"/>
      <w:r>
        <w:t>Continuum</w:t>
      </w:r>
      <w:proofErr w:type="spellEnd"/>
      <w:r>
        <w:t>?) oder ganz raus</w:t>
      </w:r>
    </w:p>
  </w:comment>
  <w:comment w:id="14" w:author="Felix" w:date="2017-01-04T22:02:00Z" w:initials="F">
    <w:p w:rsidR="002E5959" w:rsidRDefault="002E5959">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8" w:author="Felix" w:date="2017-01-05T16:12:00Z" w:initials="F">
    <w:p w:rsidR="002E5959" w:rsidRDefault="002E5959">
      <w:pPr>
        <w:pStyle w:val="Kommentartext"/>
      </w:pPr>
      <w:r>
        <w:rPr>
          <w:rStyle w:val="Kommentarzeichen"/>
        </w:rPr>
        <w:annotationRef/>
      </w:r>
      <w:proofErr w:type="spellStart"/>
      <w:r>
        <w:t>Evtl</w:t>
      </w:r>
      <w:proofErr w:type="spellEnd"/>
      <w:r>
        <w:t xml:space="preserve"> rausnehmen und stattdessen Absatz wie bei Wetzel</w:t>
      </w:r>
    </w:p>
  </w:comment>
  <w:comment w:id="20" w:author="Felix" w:date="2017-01-03T22:08:00Z" w:initials="F">
    <w:p w:rsidR="002E5959" w:rsidRDefault="002E5959">
      <w:pPr>
        <w:pStyle w:val="Kommentartext"/>
      </w:pPr>
      <w:r>
        <w:rPr>
          <w:rStyle w:val="Kommentarzeichen"/>
        </w:rPr>
        <w:annotationRef/>
      </w:r>
      <w:r>
        <w:t>Bereich sollte evtl. mehr Beispiele + andere Ansätze haben.</w:t>
      </w:r>
    </w:p>
  </w:comment>
  <w:comment w:id="23" w:author="Felix" w:date="2017-01-05T18:52:00Z" w:initials="F">
    <w:p w:rsidR="002E5959" w:rsidRDefault="002E5959">
      <w:pPr>
        <w:pStyle w:val="Kommentartext"/>
      </w:pPr>
      <w:r>
        <w:rPr>
          <w:rStyle w:val="Kommentarzeichen"/>
        </w:rPr>
        <w:annotationRef/>
      </w:r>
      <w:r>
        <w:t>Vielleicht raus oder so.</w:t>
      </w:r>
    </w:p>
  </w:comment>
  <w:comment w:id="25" w:author="Felix" w:date="2017-01-05T17:40:00Z" w:initials="F">
    <w:p w:rsidR="002E5959" w:rsidRDefault="002E5959">
      <w:pPr>
        <w:pStyle w:val="Kommentartext"/>
      </w:pPr>
      <w:r>
        <w:rPr>
          <w:rStyle w:val="Kommentarzeichen"/>
        </w:rPr>
        <w:annotationRef/>
      </w:r>
      <w:proofErr w:type="spellStart"/>
      <w:r>
        <w:t>Eeeh</w:t>
      </w:r>
      <w:proofErr w:type="spellEnd"/>
    </w:p>
  </w:comment>
  <w:comment w:id="26" w:author="Felix" w:date="2017-01-05T21:10:00Z" w:initials="F">
    <w:p w:rsidR="002E5959" w:rsidRDefault="002E5959">
      <w:pPr>
        <w:pStyle w:val="Kommentartext"/>
      </w:pPr>
      <w:r>
        <w:rPr>
          <w:rStyle w:val="Kommentarzeichen"/>
        </w:rPr>
        <w:annotationRef/>
      </w:r>
      <w:r>
        <w:t>Absatz?</w:t>
      </w:r>
    </w:p>
  </w:comment>
  <w:comment w:id="29" w:author="Felix" w:date="2016-12-29T21:10:00Z" w:initials="F">
    <w:p w:rsidR="002E5959" w:rsidRDefault="002E5959">
      <w:pPr>
        <w:pStyle w:val="Kommentartext"/>
      </w:pPr>
      <w:r>
        <w:rPr>
          <w:rStyle w:val="Kommentarzeichen"/>
        </w:rPr>
        <w:annotationRef/>
      </w:r>
      <w:r>
        <w:t>Mehr (kommerzielle) Beispiele?</w:t>
      </w:r>
    </w:p>
  </w:comment>
  <w:comment w:id="32" w:author="Felix" w:date="2017-01-06T12:37:00Z" w:initials="F">
    <w:p w:rsidR="002E5959" w:rsidRDefault="002E5959">
      <w:pPr>
        <w:pStyle w:val="Kommentartext"/>
      </w:pPr>
      <w:r>
        <w:rPr>
          <w:rStyle w:val="Kommentarzeichen"/>
        </w:rPr>
        <w:annotationRef/>
      </w:r>
      <w:r>
        <w:t>Seitenangabe?</w:t>
      </w:r>
    </w:p>
  </w:comment>
  <w:comment w:id="33" w:author="Felix" w:date="2016-12-30T14:30:00Z" w:initials="F">
    <w:p w:rsidR="002E5959" w:rsidRDefault="002E5959">
      <w:pPr>
        <w:pStyle w:val="Kommentartext"/>
      </w:pPr>
      <w:r>
        <w:rPr>
          <w:rStyle w:val="Kommentarzeichen"/>
        </w:rPr>
        <w:annotationRef/>
      </w:r>
      <w:r>
        <w:t>Belegen</w:t>
      </w:r>
    </w:p>
  </w:comment>
  <w:comment w:id="35" w:author="Felix" w:date="2016-12-30T18:28:00Z" w:initials="F">
    <w:p w:rsidR="002E5959" w:rsidRDefault="002E5959">
      <w:pPr>
        <w:pStyle w:val="Kommentartext"/>
      </w:pPr>
      <w:r>
        <w:rPr>
          <w:rStyle w:val="Kommentarzeichen"/>
        </w:rPr>
        <w:annotationRef/>
      </w:r>
      <w:r>
        <w:t>Zitieren?</w:t>
      </w:r>
    </w:p>
  </w:comment>
  <w:comment w:id="38" w:author="Felix" w:date="2017-01-06T18:29:00Z" w:initials="F">
    <w:p w:rsidR="002E5959" w:rsidRDefault="002E5959">
      <w:pPr>
        <w:pStyle w:val="Kommentartext"/>
      </w:pPr>
      <w:r>
        <w:rPr>
          <w:rStyle w:val="Kommentarzeichen"/>
        </w:rPr>
        <w:annotationRef/>
      </w:r>
      <w:r>
        <w:t>Mehr?</w:t>
      </w:r>
    </w:p>
  </w:comment>
  <w:comment w:id="40" w:author="Felix" w:date="2017-01-12T19:19:00Z" w:initials="F">
    <w:p w:rsidR="002E5959" w:rsidRDefault="002E5959">
      <w:pPr>
        <w:pStyle w:val="Kommentartext"/>
      </w:pPr>
      <w:r>
        <w:rPr>
          <w:rStyle w:val="Kommentarzeichen"/>
        </w:rPr>
        <w:annotationRef/>
      </w:r>
      <w:r>
        <w:t>Soll das so rein? Eventuell später statt Pattern „</w:t>
      </w:r>
      <w:proofErr w:type="spellStart"/>
      <w:r>
        <w:t>Mechanic</w:t>
      </w:r>
      <w:proofErr w:type="spellEnd"/>
      <w:r>
        <w:t>“ verwenden</w:t>
      </w:r>
    </w:p>
  </w:comment>
  <w:comment w:id="42" w:author="Felix" w:date="2017-01-18T17:46:00Z" w:initials="F">
    <w:p w:rsidR="002E5959" w:rsidRDefault="002E5959">
      <w:pPr>
        <w:pStyle w:val="Kommentartext"/>
      </w:pPr>
      <w:r>
        <w:rPr>
          <w:rStyle w:val="Kommentarzeichen"/>
        </w:rPr>
        <w:annotationRef/>
      </w:r>
      <w:r>
        <w:t>Hier Text hin oder die Unterkategorien raus.</w:t>
      </w:r>
    </w:p>
  </w:comment>
  <w:comment w:id="46" w:author="Felix" w:date="2017-01-14T22:58:00Z" w:initials="F">
    <w:p w:rsidR="002E5959" w:rsidRDefault="002E5959">
      <w:pPr>
        <w:pStyle w:val="Kommentartext"/>
      </w:pPr>
      <w:r>
        <w:rPr>
          <w:rStyle w:val="Kommentarzeichen"/>
        </w:rPr>
        <w:annotationRef/>
      </w:r>
      <w:r>
        <w:t>Zitieren? Wie?</w:t>
      </w:r>
    </w:p>
  </w:comment>
  <w:comment w:id="47" w:author="Felix" w:date="2017-01-14T01:01:00Z" w:initials="F">
    <w:p w:rsidR="002E5959" w:rsidRDefault="002E5959"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8" w:author="Felix" w:date="2017-01-14T01:01:00Z" w:initials="F">
    <w:p w:rsidR="002E5959" w:rsidRDefault="002E5959"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9" w:author="Felix" w:date="2017-01-14T01:01:00Z" w:initials="F">
    <w:p w:rsidR="002E5959" w:rsidRDefault="002E5959" w:rsidP="00EA669A">
      <w:pPr>
        <w:pStyle w:val="Kommentartext"/>
      </w:pPr>
      <w:r>
        <w:rPr>
          <w:rStyle w:val="Kommentarzeichen"/>
        </w:rPr>
        <w:annotationRef/>
      </w:r>
      <w:r>
        <w:t>Mehr ist immer besser. Vor allem Game-Beispiele.</w:t>
      </w:r>
    </w:p>
  </w:comment>
  <w:comment w:id="50" w:author="Felix" w:date="2017-01-14T01:01:00Z" w:initials="F">
    <w:p w:rsidR="002E5959" w:rsidRDefault="002E5959"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52" w:author="Felix" w:date="2017-01-14T01:01:00Z" w:initials="F">
    <w:p w:rsidR="002E5959" w:rsidRDefault="002E5959" w:rsidP="00EA669A">
      <w:pPr>
        <w:pStyle w:val="Kommentartext"/>
      </w:pPr>
      <w:r>
        <w:rPr>
          <w:rStyle w:val="Kommentarzeichen"/>
        </w:rPr>
        <w:annotationRef/>
      </w:r>
      <w:r>
        <w:t>Zitieren, wenn zitiert werden kann</w:t>
      </w:r>
    </w:p>
  </w:comment>
  <w:comment w:id="51" w:author="Felix" w:date="2017-01-14T01:01:00Z" w:initials="F">
    <w:p w:rsidR="002E5959" w:rsidRDefault="002E5959"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53" w:author="Felix" w:date="2017-01-14T01:01:00Z" w:initials="F">
    <w:p w:rsidR="002E5959" w:rsidRDefault="002E5959" w:rsidP="00EA669A">
      <w:pPr>
        <w:pStyle w:val="Kommentartext"/>
      </w:pPr>
      <w:r>
        <w:rPr>
          <w:rStyle w:val="Kommentarzeichen"/>
        </w:rPr>
        <w:annotationRef/>
      </w:r>
      <w:r>
        <w:t>Beispiele?</w:t>
      </w:r>
    </w:p>
  </w:comment>
  <w:comment w:id="54" w:author="Felix" w:date="2017-01-14T01:01:00Z" w:initials="F">
    <w:p w:rsidR="002E5959" w:rsidRDefault="002E5959" w:rsidP="00EA669A">
      <w:pPr>
        <w:pStyle w:val="Kommentartext"/>
      </w:pPr>
      <w:r>
        <w:rPr>
          <w:rStyle w:val="Kommentarzeichen"/>
        </w:rPr>
        <w:annotationRef/>
      </w:r>
      <w:r>
        <w:t>Mehr Beispiele (auch Games, nicht nur das NASA Ding) wären gut</w:t>
      </w:r>
    </w:p>
  </w:comment>
  <w:comment w:id="56" w:author="Felix" w:date="2017-01-18T18:17:00Z" w:initials="F">
    <w:p w:rsidR="002E5959" w:rsidRDefault="002E5959">
      <w:pPr>
        <w:pStyle w:val="Kommentartext"/>
      </w:pPr>
      <w:r>
        <w:rPr>
          <w:rStyle w:val="Kommentarzeichen"/>
        </w:rPr>
        <w:annotationRef/>
      </w:r>
      <w:r>
        <w:t>Zitieren?</w:t>
      </w:r>
    </w:p>
  </w:comment>
  <w:comment w:id="57" w:author="Felix" w:date="2017-01-18T18:43:00Z" w:initials="F">
    <w:p w:rsidR="002E5959" w:rsidRDefault="002E5959">
      <w:pPr>
        <w:pStyle w:val="Kommentartext"/>
      </w:pPr>
      <w:r>
        <w:rPr>
          <w:rStyle w:val="Kommentarzeichen"/>
        </w:rPr>
        <w:annotationRef/>
      </w:r>
      <w:r>
        <w:t>Zitieren?</w:t>
      </w:r>
    </w:p>
  </w:comment>
  <w:comment w:id="59" w:author="Felix" w:date="2017-01-19T01:33:00Z" w:initials="F">
    <w:p w:rsidR="002E5959" w:rsidRDefault="002E5959">
      <w:pPr>
        <w:pStyle w:val="Kommentartext"/>
      </w:pPr>
      <w:r>
        <w:rPr>
          <w:rStyle w:val="Kommentarzeichen"/>
        </w:rPr>
        <w:annotationRef/>
      </w:r>
      <w:r>
        <w:t>Vielleicht sollte das nicht im Patterns stehen…</w:t>
      </w:r>
    </w:p>
  </w:comment>
  <w:comment w:id="61" w:author="Felix" w:date="2017-01-12T19:53:00Z" w:initials="F">
    <w:p w:rsidR="002E5959" w:rsidRDefault="002E5959">
      <w:pPr>
        <w:pStyle w:val="Kommentartext"/>
      </w:pPr>
      <w:r>
        <w:rPr>
          <w:rStyle w:val="Kommentarzeichen"/>
        </w:rPr>
        <w:annotationRef/>
      </w:r>
      <w:r>
        <w:t>Nur Ideen, noch nicht geordnet oder wirklich zusammenhängend, Ergebnisse fehlen.</w:t>
      </w:r>
    </w:p>
  </w:comment>
  <w:comment w:id="65" w:author="Felix" w:date="2017-01-06T15:04:00Z" w:initials="F">
    <w:p w:rsidR="002E5959" w:rsidRDefault="002E5959">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403" w:rsidRDefault="00053403">
      <w:r>
        <w:separator/>
      </w:r>
    </w:p>
  </w:endnote>
  <w:endnote w:type="continuationSeparator" w:id="0">
    <w:p w:rsidR="00053403" w:rsidRDefault="00053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2E5959" w:rsidRPr="00F51235" w:rsidRDefault="002E5959">
        <w:pPr>
          <w:pStyle w:val="Fuzeile"/>
          <w:jc w:val="center"/>
        </w:pPr>
        <w:r w:rsidRPr="00F51235">
          <w:fldChar w:fldCharType="begin"/>
        </w:r>
        <w:r w:rsidRPr="00F51235">
          <w:instrText>PAGE   \* MERGEFORMAT</w:instrText>
        </w:r>
        <w:r w:rsidRPr="00F51235">
          <w:fldChar w:fldCharType="separate"/>
        </w:r>
        <w:r w:rsidR="00512076">
          <w:rPr>
            <w:noProof/>
          </w:rPr>
          <w:t>3</w:t>
        </w:r>
        <w:r w:rsidRPr="00F51235">
          <w:fldChar w:fldCharType="end"/>
        </w:r>
      </w:p>
    </w:sdtContent>
  </w:sdt>
  <w:p w:rsidR="002E5959" w:rsidRDefault="002E595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403" w:rsidRDefault="00053403">
      <w:r>
        <w:separator/>
      </w:r>
    </w:p>
  </w:footnote>
  <w:footnote w:type="continuationSeparator" w:id="0">
    <w:p w:rsidR="00053403" w:rsidRDefault="000534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959" w:rsidRDefault="002E595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E5959" w:rsidRDefault="002E595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43D0"/>
    <w:rsid w:val="00014DB6"/>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7071D-2476-4407-92E2-54CA8F63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55450</Words>
  <Characters>349338</Characters>
  <Application>Microsoft Office Word</Application>
  <DocSecurity>0</DocSecurity>
  <Lines>2911</Lines>
  <Paragraphs>807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403981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267</cp:revision>
  <cp:lastPrinted>2016-02-29T00:36:00Z</cp:lastPrinted>
  <dcterms:created xsi:type="dcterms:W3CDTF">2015-12-16T20:53:00Z</dcterms:created>
  <dcterms:modified xsi:type="dcterms:W3CDTF">2017-01-24T12:37:00Z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