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05159E" w:rsidP="00612D33">
      <w:pPr>
        <w:spacing w:line="240" w:lineRule="auto"/>
        <w:jc w:val="right"/>
        <w:rPr>
          <w:sz w:val="28"/>
          <w:szCs w:val="28"/>
          <w:lang w:val="en-US"/>
        </w:rPr>
      </w:pPr>
      <w:r>
        <w:rPr>
          <w:sz w:val="28"/>
          <w:szCs w:val="28"/>
          <w:lang w:val="en-US"/>
        </w:rPr>
        <w:t>9</w:t>
      </w:r>
      <w:r w:rsidR="001525EF" w:rsidRPr="00FE4109">
        <w:rPr>
          <w:sz w:val="28"/>
          <w:szCs w:val="28"/>
          <w:vertAlign w:val="superscript"/>
          <w:lang w:val="en-US"/>
        </w:rPr>
        <w:t>th</w:t>
      </w:r>
      <w:r w:rsidR="001525EF" w:rsidRPr="00FE4109">
        <w:rPr>
          <w:sz w:val="28"/>
          <w:szCs w:val="28"/>
          <w:lang w:val="en-US"/>
        </w:rPr>
        <w:t xml:space="preserve"> February, </w:t>
      </w:r>
      <w:r w:rsidR="000522D6" w:rsidRPr="00FE4109">
        <w:rPr>
          <w:sz w:val="28"/>
          <w:szCs w:val="28"/>
          <w:lang w:val="en-US"/>
        </w:rPr>
        <w:t>201</w:t>
      </w:r>
      <w:r w:rsidR="001525EF"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24559E" w:rsidRPr="0024559E"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24559E" w:rsidRPr="0024559E">
        <w:rPr>
          <w:noProof/>
          <w:lang w:val="en-US"/>
        </w:rPr>
        <w:t>1</w:t>
      </w:r>
      <w:r w:rsidR="0024559E" w:rsidRPr="0024559E">
        <w:rPr>
          <w:rFonts w:asciiTheme="minorHAnsi" w:eastAsiaTheme="minorEastAsia" w:hAnsiTheme="minorHAnsi" w:cstheme="minorBidi"/>
          <w:noProof/>
          <w:sz w:val="22"/>
          <w:szCs w:val="22"/>
          <w:lang w:val="en-US"/>
        </w:rPr>
        <w:tab/>
      </w:r>
      <w:r w:rsidR="0024559E" w:rsidRPr="0024559E">
        <w:rPr>
          <w:noProof/>
          <w:lang w:val="en-US"/>
        </w:rPr>
        <w:t>Background</w:t>
      </w:r>
      <w:r w:rsidR="0024559E" w:rsidRPr="0024559E">
        <w:rPr>
          <w:noProof/>
          <w:lang w:val="en-US"/>
        </w:rPr>
        <w:tab/>
      </w:r>
      <w:r w:rsidR="0024559E">
        <w:rPr>
          <w:noProof/>
        </w:rPr>
        <w:fldChar w:fldCharType="begin"/>
      </w:r>
      <w:r w:rsidR="0024559E" w:rsidRPr="0024559E">
        <w:rPr>
          <w:noProof/>
          <w:lang w:val="en-US"/>
        </w:rPr>
        <w:instrText xml:space="preserve"> PAGEREF _Toc474318895 \h </w:instrText>
      </w:r>
      <w:r w:rsidR="0024559E">
        <w:rPr>
          <w:noProof/>
        </w:rPr>
      </w:r>
      <w:r w:rsidR="0024559E">
        <w:rPr>
          <w:noProof/>
        </w:rPr>
        <w:fldChar w:fldCharType="separate"/>
      </w:r>
      <w:r w:rsidR="0024559E" w:rsidRPr="0024559E">
        <w:rPr>
          <w:noProof/>
          <w:lang w:val="en-US"/>
        </w:rPr>
        <w:t>5</w:t>
      </w:r>
      <w:r w:rsidR="0024559E">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1.1</w:t>
      </w:r>
      <w:r w:rsidRPr="0024559E">
        <w:rPr>
          <w:rFonts w:asciiTheme="minorHAnsi" w:eastAsiaTheme="minorEastAsia" w:hAnsiTheme="minorHAnsi" w:cstheme="minorBidi"/>
          <w:noProof/>
          <w:sz w:val="22"/>
          <w:szCs w:val="22"/>
          <w:lang w:val="en-US"/>
        </w:rPr>
        <w:tab/>
      </w:r>
      <w:r w:rsidRPr="00B82AF3">
        <w:rPr>
          <w:noProof/>
          <w:lang w:val="en-US"/>
        </w:rPr>
        <w:t>Introduction</w:t>
      </w:r>
      <w:r w:rsidRPr="0024559E">
        <w:rPr>
          <w:noProof/>
          <w:lang w:val="en-US"/>
        </w:rPr>
        <w:tab/>
      </w:r>
      <w:r>
        <w:rPr>
          <w:noProof/>
        </w:rPr>
        <w:fldChar w:fldCharType="begin"/>
      </w:r>
      <w:r w:rsidRPr="0024559E">
        <w:rPr>
          <w:noProof/>
          <w:lang w:val="en-US"/>
        </w:rPr>
        <w:instrText xml:space="preserve"> PAGEREF _Toc474318896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1.2</w:t>
      </w:r>
      <w:r w:rsidRPr="0024559E">
        <w:rPr>
          <w:rFonts w:asciiTheme="minorHAnsi" w:eastAsiaTheme="minorEastAsia" w:hAnsiTheme="minorHAnsi" w:cstheme="minorBidi"/>
          <w:noProof/>
          <w:sz w:val="22"/>
          <w:szCs w:val="22"/>
          <w:lang w:val="en-US"/>
        </w:rPr>
        <w:tab/>
      </w:r>
      <w:r w:rsidRPr="00B82AF3">
        <w:rPr>
          <w:noProof/>
          <w:lang w:val="en-US"/>
        </w:rPr>
        <w:t>Motivation</w:t>
      </w:r>
      <w:r w:rsidRPr="0024559E">
        <w:rPr>
          <w:noProof/>
          <w:lang w:val="en-US"/>
        </w:rPr>
        <w:tab/>
      </w:r>
      <w:r>
        <w:rPr>
          <w:noProof/>
        </w:rPr>
        <w:fldChar w:fldCharType="begin"/>
      </w:r>
      <w:r w:rsidRPr="0024559E">
        <w:rPr>
          <w:noProof/>
          <w:lang w:val="en-US"/>
        </w:rPr>
        <w:instrText xml:space="preserve"> PAGEREF _Toc474318897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1.3</w:t>
      </w:r>
      <w:r w:rsidRPr="0024559E">
        <w:rPr>
          <w:rFonts w:asciiTheme="minorHAnsi" w:eastAsiaTheme="minorEastAsia" w:hAnsiTheme="minorHAnsi" w:cstheme="minorBidi"/>
          <w:noProof/>
          <w:sz w:val="22"/>
          <w:szCs w:val="22"/>
          <w:lang w:val="en-US"/>
        </w:rPr>
        <w:tab/>
      </w:r>
      <w:r w:rsidRPr="00B82AF3">
        <w:rPr>
          <w:noProof/>
          <w:lang w:val="en-US"/>
        </w:rPr>
        <w:t>Related Work</w:t>
      </w:r>
      <w:r w:rsidRPr="0024559E">
        <w:rPr>
          <w:noProof/>
          <w:lang w:val="en-US"/>
        </w:rPr>
        <w:tab/>
      </w:r>
      <w:r>
        <w:rPr>
          <w:noProof/>
        </w:rPr>
        <w:fldChar w:fldCharType="begin"/>
      </w:r>
      <w:r w:rsidRPr="0024559E">
        <w:rPr>
          <w:noProof/>
          <w:lang w:val="en-US"/>
        </w:rPr>
        <w:instrText xml:space="preserve"> PAGEREF _Toc474318898 \h </w:instrText>
      </w:r>
      <w:r>
        <w:rPr>
          <w:noProof/>
        </w:rPr>
      </w:r>
      <w:r>
        <w:rPr>
          <w:noProof/>
        </w:rPr>
        <w:fldChar w:fldCharType="separate"/>
      </w:r>
      <w:r w:rsidRPr="0024559E">
        <w:rPr>
          <w:noProof/>
          <w:lang w:val="en-US"/>
        </w:rPr>
        <w:t>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2</w:t>
      </w:r>
      <w:r w:rsidRPr="0024559E">
        <w:rPr>
          <w:rFonts w:asciiTheme="minorHAnsi" w:eastAsiaTheme="minorEastAsia" w:hAnsiTheme="minorHAnsi" w:cstheme="minorBidi"/>
          <w:noProof/>
          <w:sz w:val="22"/>
          <w:szCs w:val="22"/>
          <w:lang w:val="en-US"/>
        </w:rPr>
        <w:tab/>
      </w:r>
      <w:r w:rsidRPr="0024559E">
        <w:rPr>
          <w:noProof/>
          <w:lang w:val="en-US"/>
        </w:rPr>
        <w:t>Literature Review</w:t>
      </w:r>
      <w:r w:rsidRPr="0024559E">
        <w:rPr>
          <w:noProof/>
          <w:lang w:val="en-US"/>
        </w:rPr>
        <w:tab/>
      </w:r>
      <w:r>
        <w:rPr>
          <w:noProof/>
        </w:rPr>
        <w:fldChar w:fldCharType="begin"/>
      </w:r>
      <w:r w:rsidRPr="0024559E">
        <w:rPr>
          <w:noProof/>
          <w:lang w:val="en-US"/>
        </w:rPr>
        <w:instrText xml:space="preserve"> PAGEREF _Toc474318899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2.1</w:t>
      </w:r>
      <w:r w:rsidRPr="0024559E">
        <w:rPr>
          <w:rFonts w:asciiTheme="minorHAnsi" w:eastAsiaTheme="minorEastAsia" w:hAnsiTheme="minorHAnsi" w:cstheme="minorBidi"/>
          <w:noProof/>
          <w:sz w:val="22"/>
          <w:szCs w:val="22"/>
          <w:lang w:val="en-US"/>
        </w:rPr>
        <w:tab/>
      </w:r>
      <w:r w:rsidRPr="00B82AF3">
        <w:rPr>
          <w:noProof/>
          <w:lang w:val="en-US"/>
        </w:rPr>
        <w:t>Augmented Reality</w:t>
      </w:r>
      <w:r w:rsidRPr="0024559E">
        <w:rPr>
          <w:noProof/>
          <w:lang w:val="en-US"/>
        </w:rPr>
        <w:tab/>
      </w:r>
      <w:r>
        <w:rPr>
          <w:noProof/>
        </w:rPr>
        <w:fldChar w:fldCharType="begin"/>
      </w:r>
      <w:r w:rsidRPr="0024559E">
        <w:rPr>
          <w:noProof/>
          <w:lang w:val="en-US"/>
        </w:rPr>
        <w:instrText xml:space="preserve"> PAGEREF _Toc474318900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2.1.1</w:t>
      </w:r>
      <w:r w:rsidRPr="0024559E">
        <w:rPr>
          <w:rFonts w:asciiTheme="minorHAnsi" w:eastAsiaTheme="minorEastAsia" w:hAnsiTheme="minorHAnsi" w:cstheme="minorBidi"/>
          <w:noProof/>
          <w:sz w:val="22"/>
          <w:szCs w:val="22"/>
          <w:lang w:val="en-US"/>
        </w:rPr>
        <w:tab/>
      </w:r>
      <w:r w:rsidRPr="0024559E">
        <w:rPr>
          <w:noProof/>
          <w:lang w:val="en-US"/>
        </w:rPr>
        <w:t>Definitions and classifications</w:t>
      </w:r>
      <w:r w:rsidRPr="0024559E">
        <w:rPr>
          <w:noProof/>
          <w:lang w:val="en-US"/>
        </w:rPr>
        <w:tab/>
      </w:r>
      <w:r>
        <w:rPr>
          <w:noProof/>
        </w:rPr>
        <w:fldChar w:fldCharType="begin"/>
      </w:r>
      <w:r w:rsidRPr="0024559E">
        <w:rPr>
          <w:noProof/>
          <w:lang w:val="en-US"/>
        </w:rPr>
        <w:instrText xml:space="preserve"> PAGEREF _Toc474318901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2.1.2</w:t>
      </w:r>
      <w:r w:rsidRPr="0024559E">
        <w:rPr>
          <w:rFonts w:asciiTheme="minorHAnsi" w:eastAsiaTheme="minorEastAsia" w:hAnsiTheme="minorHAnsi" w:cstheme="minorBidi"/>
          <w:noProof/>
          <w:sz w:val="22"/>
          <w:szCs w:val="22"/>
          <w:lang w:val="en-US"/>
        </w:rPr>
        <w:tab/>
      </w:r>
      <w:r w:rsidRPr="0024559E">
        <w:rPr>
          <w:noProof/>
          <w:lang w:val="en-US"/>
        </w:rPr>
        <w:t>Approaches</w:t>
      </w:r>
      <w:r w:rsidRPr="0024559E">
        <w:rPr>
          <w:noProof/>
          <w:lang w:val="en-US"/>
        </w:rPr>
        <w:tab/>
      </w:r>
      <w:r>
        <w:rPr>
          <w:noProof/>
        </w:rPr>
        <w:fldChar w:fldCharType="begin"/>
      </w:r>
      <w:r w:rsidRPr="0024559E">
        <w:rPr>
          <w:noProof/>
          <w:lang w:val="en-US"/>
        </w:rPr>
        <w:instrText xml:space="preserve"> PAGEREF _Toc474318902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2.1.2.1</w:t>
      </w:r>
      <w:r w:rsidRPr="0024559E">
        <w:rPr>
          <w:rFonts w:asciiTheme="minorHAnsi" w:eastAsiaTheme="minorEastAsia" w:hAnsiTheme="minorHAnsi" w:cstheme="minorBidi"/>
          <w:noProof/>
          <w:sz w:val="22"/>
          <w:szCs w:val="22"/>
          <w:lang w:val="en-US"/>
        </w:rPr>
        <w:tab/>
      </w:r>
      <w:r w:rsidRPr="0024559E">
        <w:rPr>
          <w:noProof/>
          <w:lang w:val="en-US"/>
        </w:rPr>
        <w:t>Augmentation basis</w:t>
      </w:r>
      <w:r w:rsidRPr="0024559E">
        <w:rPr>
          <w:noProof/>
          <w:lang w:val="en-US"/>
        </w:rPr>
        <w:tab/>
      </w:r>
      <w:r>
        <w:rPr>
          <w:noProof/>
        </w:rPr>
        <w:fldChar w:fldCharType="begin"/>
      </w:r>
      <w:r w:rsidRPr="0024559E">
        <w:rPr>
          <w:noProof/>
          <w:lang w:val="en-US"/>
        </w:rPr>
        <w:instrText xml:space="preserve"> PAGEREF _Toc474318903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2.1.2.2</w:t>
      </w:r>
      <w:r w:rsidRPr="0024559E">
        <w:rPr>
          <w:rFonts w:asciiTheme="minorHAnsi" w:eastAsiaTheme="minorEastAsia" w:hAnsiTheme="minorHAnsi" w:cstheme="minorBidi"/>
          <w:noProof/>
          <w:sz w:val="22"/>
          <w:szCs w:val="22"/>
          <w:lang w:val="en-US"/>
        </w:rPr>
        <w:tab/>
      </w:r>
      <w:r w:rsidRPr="0024559E">
        <w:rPr>
          <w:noProof/>
          <w:lang w:val="en-US"/>
        </w:rPr>
        <w:t>Technology</w:t>
      </w:r>
      <w:r w:rsidRPr="0024559E">
        <w:rPr>
          <w:noProof/>
          <w:lang w:val="en-US"/>
        </w:rPr>
        <w:tab/>
      </w:r>
      <w:r>
        <w:rPr>
          <w:noProof/>
        </w:rPr>
        <w:fldChar w:fldCharType="begin"/>
      </w:r>
      <w:r w:rsidRPr="0024559E">
        <w:rPr>
          <w:noProof/>
          <w:lang w:val="en-US"/>
        </w:rPr>
        <w:instrText xml:space="preserve"> PAGEREF _Toc474318904 \h </w:instrText>
      </w:r>
      <w:r>
        <w:rPr>
          <w:noProof/>
        </w:rPr>
      </w:r>
      <w:r>
        <w:rPr>
          <w:noProof/>
        </w:rPr>
        <w:fldChar w:fldCharType="separate"/>
      </w:r>
      <w:r w:rsidRPr="0024559E">
        <w:rPr>
          <w:noProof/>
          <w:lang w:val="en-US"/>
        </w:rPr>
        <w:t>11</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2.1.3</w:t>
      </w:r>
      <w:r w:rsidRPr="0024559E">
        <w:rPr>
          <w:rFonts w:asciiTheme="minorHAnsi" w:eastAsiaTheme="minorEastAsia" w:hAnsiTheme="minorHAnsi" w:cstheme="minorBidi"/>
          <w:noProof/>
          <w:sz w:val="22"/>
          <w:szCs w:val="22"/>
          <w:lang w:val="en-US"/>
        </w:rPr>
        <w:tab/>
      </w:r>
      <w:r w:rsidRPr="0024559E">
        <w:rPr>
          <w:noProof/>
          <w:lang w:val="en-US"/>
        </w:rPr>
        <w:t>Applications</w:t>
      </w:r>
      <w:r w:rsidRPr="0024559E">
        <w:rPr>
          <w:noProof/>
          <w:lang w:val="en-US"/>
        </w:rPr>
        <w:tab/>
      </w:r>
      <w:r>
        <w:rPr>
          <w:noProof/>
        </w:rPr>
        <w:fldChar w:fldCharType="begin"/>
      </w:r>
      <w:r w:rsidRPr="0024559E">
        <w:rPr>
          <w:noProof/>
          <w:lang w:val="en-US"/>
        </w:rPr>
        <w:instrText xml:space="preserve"> PAGEREF _Toc474318905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2.1.3.1</w:t>
      </w:r>
      <w:r w:rsidRPr="0024559E">
        <w:rPr>
          <w:rFonts w:asciiTheme="minorHAnsi" w:eastAsiaTheme="minorEastAsia" w:hAnsiTheme="minorHAnsi" w:cstheme="minorBidi"/>
          <w:noProof/>
          <w:sz w:val="22"/>
          <w:szCs w:val="22"/>
          <w:lang w:val="en-US"/>
        </w:rPr>
        <w:tab/>
      </w:r>
      <w:r w:rsidRPr="0024559E">
        <w:rPr>
          <w:noProof/>
          <w:lang w:val="en-US"/>
        </w:rPr>
        <w:t>Commercial</w:t>
      </w:r>
      <w:r w:rsidRPr="0024559E">
        <w:rPr>
          <w:noProof/>
          <w:lang w:val="en-US"/>
        </w:rPr>
        <w:tab/>
      </w:r>
      <w:r>
        <w:rPr>
          <w:noProof/>
        </w:rPr>
        <w:fldChar w:fldCharType="begin"/>
      </w:r>
      <w:r w:rsidRPr="0024559E">
        <w:rPr>
          <w:noProof/>
          <w:lang w:val="en-US"/>
        </w:rPr>
        <w:instrText xml:space="preserve"> PAGEREF _Toc474318906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2.1.3.2</w:t>
      </w:r>
      <w:r w:rsidRPr="0024559E">
        <w:rPr>
          <w:rFonts w:asciiTheme="minorHAnsi" w:eastAsiaTheme="minorEastAsia" w:hAnsiTheme="minorHAnsi" w:cstheme="minorBidi"/>
          <w:noProof/>
          <w:sz w:val="22"/>
          <w:szCs w:val="22"/>
          <w:lang w:val="en-US"/>
        </w:rPr>
        <w:tab/>
      </w:r>
      <w:r w:rsidRPr="0024559E">
        <w:rPr>
          <w:noProof/>
          <w:lang w:val="en-US"/>
        </w:rPr>
        <w:t>Education and expertise transfer</w:t>
      </w:r>
      <w:r w:rsidRPr="0024559E">
        <w:rPr>
          <w:noProof/>
          <w:lang w:val="en-US"/>
        </w:rPr>
        <w:tab/>
      </w:r>
      <w:r>
        <w:rPr>
          <w:noProof/>
        </w:rPr>
        <w:fldChar w:fldCharType="begin"/>
      </w:r>
      <w:r w:rsidRPr="0024559E">
        <w:rPr>
          <w:noProof/>
          <w:lang w:val="en-US"/>
        </w:rPr>
        <w:instrText xml:space="preserve"> PAGEREF _Toc474318907 \h </w:instrText>
      </w:r>
      <w:r>
        <w:rPr>
          <w:noProof/>
        </w:rPr>
      </w:r>
      <w:r>
        <w:rPr>
          <w:noProof/>
        </w:rPr>
        <w:fldChar w:fldCharType="separate"/>
      </w:r>
      <w:r w:rsidRPr="0024559E">
        <w:rPr>
          <w:noProof/>
          <w:lang w:val="en-US"/>
        </w:rPr>
        <w:t>14</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2.1.3.3</w:t>
      </w:r>
      <w:r w:rsidRPr="0024559E">
        <w:rPr>
          <w:rFonts w:asciiTheme="minorHAnsi" w:eastAsiaTheme="minorEastAsia" w:hAnsiTheme="minorHAnsi" w:cstheme="minorBidi"/>
          <w:noProof/>
          <w:sz w:val="22"/>
          <w:szCs w:val="22"/>
          <w:lang w:val="en-US"/>
        </w:rPr>
        <w:tab/>
      </w:r>
      <w:r w:rsidRPr="0024559E">
        <w:rPr>
          <w:noProof/>
          <w:lang w:val="en-US"/>
        </w:rPr>
        <w:t>Augmented Reality games</w:t>
      </w:r>
      <w:r w:rsidRPr="0024559E">
        <w:rPr>
          <w:noProof/>
          <w:lang w:val="en-US"/>
        </w:rPr>
        <w:tab/>
      </w:r>
      <w:r>
        <w:rPr>
          <w:noProof/>
        </w:rPr>
        <w:fldChar w:fldCharType="begin"/>
      </w:r>
      <w:r w:rsidRPr="0024559E">
        <w:rPr>
          <w:noProof/>
          <w:lang w:val="en-US"/>
        </w:rPr>
        <w:instrText xml:space="preserve"> PAGEREF _Toc474318908 \h </w:instrText>
      </w:r>
      <w:r>
        <w:rPr>
          <w:noProof/>
        </w:rPr>
      </w:r>
      <w:r>
        <w:rPr>
          <w:noProof/>
        </w:rPr>
        <w:fldChar w:fldCharType="separate"/>
      </w:r>
      <w:r w:rsidRPr="0024559E">
        <w:rPr>
          <w:noProof/>
          <w:lang w:val="en-US"/>
        </w:rPr>
        <w:t>15</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2.1.4</w:t>
      </w:r>
      <w:r w:rsidRPr="0024559E">
        <w:rPr>
          <w:rFonts w:asciiTheme="minorHAnsi" w:eastAsiaTheme="minorEastAsia" w:hAnsiTheme="minorHAnsi" w:cstheme="minorBidi"/>
          <w:noProof/>
          <w:sz w:val="22"/>
          <w:szCs w:val="22"/>
          <w:lang w:val="en-US"/>
        </w:rPr>
        <w:tab/>
      </w:r>
      <w:r w:rsidRPr="0024559E">
        <w:rPr>
          <w:noProof/>
          <w:lang w:val="en-US"/>
        </w:rPr>
        <w:t>Outlook</w:t>
      </w:r>
      <w:r w:rsidRPr="0024559E">
        <w:rPr>
          <w:noProof/>
          <w:lang w:val="en-US"/>
        </w:rPr>
        <w:tab/>
      </w:r>
      <w:r>
        <w:rPr>
          <w:noProof/>
        </w:rPr>
        <w:fldChar w:fldCharType="begin"/>
      </w:r>
      <w:r w:rsidRPr="0024559E">
        <w:rPr>
          <w:noProof/>
          <w:lang w:val="en-US"/>
        </w:rPr>
        <w:instrText xml:space="preserve"> PAGEREF _Toc474318909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2.1.4.1</w:t>
      </w:r>
      <w:r w:rsidRPr="0024559E">
        <w:rPr>
          <w:rFonts w:asciiTheme="minorHAnsi" w:eastAsiaTheme="minorEastAsia" w:hAnsiTheme="minorHAnsi" w:cstheme="minorBidi"/>
          <w:noProof/>
          <w:sz w:val="22"/>
          <w:szCs w:val="22"/>
          <w:lang w:val="en-US"/>
        </w:rPr>
        <w:tab/>
      </w:r>
      <w:r w:rsidRPr="0024559E">
        <w:rPr>
          <w:noProof/>
          <w:lang w:val="en-US"/>
        </w:rPr>
        <w:t>Possibilities</w:t>
      </w:r>
      <w:r w:rsidRPr="0024559E">
        <w:rPr>
          <w:noProof/>
          <w:lang w:val="en-US"/>
        </w:rPr>
        <w:tab/>
      </w:r>
      <w:r>
        <w:rPr>
          <w:noProof/>
        </w:rPr>
        <w:fldChar w:fldCharType="begin"/>
      </w:r>
      <w:r w:rsidRPr="0024559E">
        <w:rPr>
          <w:noProof/>
          <w:lang w:val="en-US"/>
        </w:rPr>
        <w:instrText xml:space="preserve"> PAGEREF _Toc474318910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2.1.4.2</w:t>
      </w:r>
      <w:r w:rsidRPr="0024559E">
        <w:rPr>
          <w:rFonts w:asciiTheme="minorHAnsi" w:eastAsiaTheme="minorEastAsia" w:hAnsiTheme="minorHAnsi" w:cstheme="minorBidi"/>
          <w:noProof/>
          <w:sz w:val="22"/>
          <w:szCs w:val="22"/>
          <w:lang w:val="en-US"/>
        </w:rPr>
        <w:tab/>
      </w:r>
      <w:r w:rsidRPr="0024559E">
        <w:rPr>
          <w:noProof/>
          <w:lang w:val="en-US"/>
        </w:rPr>
        <w:t>Challenges</w:t>
      </w:r>
      <w:r w:rsidRPr="0024559E">
        <w:rPr>
          <w:noProof/>
          <w:lang w:val="en-US"/>
        </w:rPr>
        <w:tab/>
      </w:r>
      <w:r>
        <w:rPr>
          <w:noProof/>
        </w:rPr>
        <w:fldChar w:fldCharType="begin"/>
      </w:r>
      <w:r w:rsidRPr="0024559E">
        <w:rPr>
          <w:noProof/>
          <w:lang w:val="en-US"/>
        </w:rPr>
        <w:instrText xml:space="preserve"> PAGEREF _Toc474318911 \h </w:instrText>
      </w:r>
      <w:r>
        <w:rPr>
          <w:noProof/>
        </w:rPr>
      </w:r>
      <w:r>
        <w:rPr>
          <w:noProof/>
        </w:rPr>
        <w:fldChar w:fldCharType="separate"/>
      </w:r>
      <w:r w:rsidRPr="0024559E">
        <w:rPr>
          <w:noProof/>
          <w:lang w:val="en-US"/>
        </w:rPr>
        <w:t>17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2.2</w:t>
      </w:r>
      <w:r w:rsidRPr="0024559E">
        <w:rPr>
          <w:rFonts w:asciiTheme="minorHAnsi" w:eastAsiaTheme="minorEastAsia" w:hAnsiTheme="minorHAnsi" w:cstheme="minorBidi"/>
          <w:noProof/>
          <w:sz w:val="22"/>
          <w:szCs w:val="22"/>
          <w:lang w:val="en-US"/>
        </w:rPr>
        <w:tab/>
      </w:r>
      <w:r w:rsidRPr="00B82AF3">
        <w:rPr>
          <w:noProof/>
          <w:lang w:val="en-US"/>
        </w:rPr>
        <w:t>Sensors</w:t>
      </w:r>
      <w:r w:rsidRPr="0024559E">
        <w:rPr>
          <w:noProof/>
          <w:lang w:val="en-US"/>
        </w:rPr>
        <w:tab/>
      </w:r>
      <w:r>
        <w:rPr>
          <w:noProof/>
        </w:rPr>
        <w:fldChar w:fldCharType="begin"/>
      </w:r>
      <w:r w:rsidRPr="0024559E">
        <w:rPr>
          <w:noProof/>
          <w:lang w:val="en-US"/>
        </w:rPr>
        <w:instrText xml:space="preserve"> PAGEREF _Toc474318912 \h </w:instrText>
      </w:r>
      <w:r>
        <w:rPr>
          <w:noProof/>
        </w:rPr>
      </w:r>
      <w:r>
        <w:rPr>
          <w:noProof/>
        </w:rPr>
        <w:fldChar w:fldCharType="separate"/>
      </w:r>
      <w:r w:rsidRPr="0024559E">
        <w:rPr>
          <w:noProof/>
          <w:lang w:val="en-US"/>
        </w:rPr>
        <w:t>19</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2.2.1</w:t>
      </w:r>
      <w:r w:rsidRPr="0024559E">
        <w:rPr>
          <w:rFonts w:asciiTheme="minorHAnsi" w:eastAsiaTheme="minorEastAsia" w:hAnsiTheme="minorHAnsi" w:cstheme="minorBidi"/>
          <w:noProof/>
          <w:sz w:val="22"/>
          <w:szCs w:val="22"/>
          <w:lang w:val="en-US"/>
        </w:rPr>
        <w:tab/>
      </w:r>
      <w:r w:rsidRPr="0024559E">
        <w:rPr>
          <w:noProof/>
          <w:lang w:val="en-US"/>
        </w:rPr>
        <w:t>Sensors in games</w:t>
      </w:r>
      <w:r w:rsidRPr="0024559E">
        <w:rPr>
          <w:noProof/>
          <w:lang w:val="en-US"/>
        </w:rPr>
        <w:tab/>
      </w:r>
      <w:r>
        <w:rPr>
          <w:noProof/>
        </w:rPr>
        <w:fldChar w:fldCharType="begin"/>
      </w:r>
      <w:r w:rsidRPr="0024559E">
        <w:rPr>
          <w:noProof/>
          <w:lang w:val="en-US"/>
        </w:rPr>
        <w:instrText xml:space="preserve"> PAGEREF _Toc474318913 \h </w:instrText>
      </w:r>
      <w:r>
        <w:rPr>
          <w:noProof/>
        </w:rPr>
      </w:r>
      <w:r>
        <w:rPr>
          <w:noProof/>
        </w:rPr>
        <w:fldChar w:fldCharType="separate"/>
      </w:r>
      <w:r w:rsidRPr="0024559E">
        <w:rPr>
          <w:noProof/>
          <w:lang w:val="en-US"/>
        </w:rPr>
        <w:t>20</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2.2.2</w:t>
      </w:r>
      <w:r w:rsidRPr="0024559E">
        <w:rPr>
          <w:rFonts w:asciiTheme="minorHAnsi" w:eastAsiaTheme="minorEastAsia" w:hAnsiTheme="minorHAnsi" w:cstheme="minorBidi"/>
          <w:noProof/>
          <w:sz w:val="22"/>
          <w:szCs w:val="22"/>
          <w:lang w:val="en-US"/>
        </w:rPr>
        <w:tab/>
      </w:r>
      <w:r w:rsidRPr="0024559E">
        <w:rPr>
          <w:noProof/>
          <w:lang w:val="en-US"/>
        </w:rPr>
        <w:t>Sensors in Augmented Reality</w:t>
      </w:r>
      <w:r w:rsidRPr="0024559E">
        <w:rPr>
          <w:noProof/>
          <w:lang w:val="en-US"/>
        </w:rPr>
        <w:tab/>
      </w:r>
      <w:r>
        <w:rPr>
          <w:noProof/>
        </w:rPr>
        <w:fldChar w:fldCharType="begin"/>
      </w:r>
      <w:r w:rsidRPr="0024559E">
        <w:rPr>
          <w:noProof/>
          <w:lang w:val="en-US"/>
        </w:rPr>
        <w:instrText xml:space="preserve"> PAGEREF _Toc474318914 \h </w:instrText>
      </w:r>
      <w:r>
        <w:rPr>
          <w:noProof/>
        </w:rPr>
      </w:r>
      <w:r>
        <w:rPr>
          <w:noProof/>
        </w:rPr>
        <w:fldChar w:fldCharType="separate"/>
      </w:r>
      <w:r w:rsidRPr="0024559E">
        <w:rPr>
          <w:noProof/>
          <w:lang w:val="en-US"/>
        </w:rPr>
        <w:t>21</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2.3</w:t>
      </w:r>
      <w:r w:rsidRPr="0024559E">
        <w:rPr>
          <w:rFonts w:asciiTheme="minorHAnsi" w:eastAsiaTheme="minorEastAsia" w:hAnsiTheme="minorHAnsi" w:cstheme="minorBidi"/>
          <w:noProof/>
          <w:sz w:val="22"/>
          <w:szCs w:val="22"/>
          <w:lang w:val="en-US"/>
        </w:rPr>
        <w:tab/>
      </w:r>
      <w:r w:rsidRPr="00B82AF3">
        <w:rPr>
          <w:noProof/>
          <w:lang w:val="en-US"/>
        </w:rPr>
        <w:t>Design Patterns</w:t>
      </w:r>
      <w:r w:rsidRPr="0024559E">
        <w:rPr>
          <w:noProof/>
          <w:lang w:val="en-US"/>
        </w:rPr>
        <w:tab/>
      </w:r>
      <w:r>
        <w:rPr>
          <w:noProof/>
        </w:rPr>
        <w:fldChar w:fldCharType="begin"/>
      </w:r>
      <w:r w:rsidRPr="0024559E">
        <w:rPr>
          <w:noProof/>
          <w:lang w:val="en-US"/>
        </w:rPr>
        <w:instrText xml:space="preserve"> PAGEREF _Toc474318915 \h </w:instrText>
      </w:r>
      <w:r>
        <w:rPr>
          <w:noProof/>
        </w:rPr>
      </w:r>
      <w:r>
        <w:rPr>
          <w:noProof/>
        </w:rPr>
        <w:fldChar w:fldCharType="separate"/>
      </w:r>
      <w:r w:rsidRPr="0024559E">
        <w:rPr>
          <w:noProof/>
          <w:lang w:val="en-US"/>
        </w:rPr>
        <w:t>23</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2.3.1</w:t>
      </w:r>
      <w:r w:rsidRPr="0024559E">
        <w:rPr>
          <w:rFonts w:asciiTheme="minorHAnsi" w:eastAsiaTheme="minorEastAsia" w:hAnsiTheme="minorHAnsi" w:cstheme="minorBidi"/>
          <w:noProof/>
          <w:sz w:val="22"/>
          <w:szCs w:val="22"/>
          <w:lang w:val="en-US"/>
        </w:rPr>
        <w:tab/>
      </w:r>
      <w:r w:rsidRPr="0024559E">
        <w:rPr>
          <w:noProof/>
          <w:lang w:val="en-US"/>
        </w:rPr>
        <w:t>Patterns for games</w:t>
      </w:r>
      <w:r w:rsidRPr="0024559E">
        <w:rPr>
          <w:noProof/>
          <w:lang w:val="en-US"/>
        </w:rPr>
        <w:tab/>
      </w:r>
      <w:r>
        <w:rPr>
          <w:noProof/>
        </w:rPr>
        <w:fldChar w:fldCharType="begin"/>
      </w:r>
      <w:r w:rsidRPr="0024559E">
        <w:rPr>
          <w:noProof/>
          <w:lang w:val="en-US"/>
        </w:rPr>
        <w:instrText xml:space="preserve"> PAGEREF _Toc474318916 \h </w:instrText>
      </w:r>
      <w:r>
        <w:rPr>
          <w:noProof/>
        </w:rPr>
      </w:r>
      <w:r>
        <w:rPr>
          <w:noProof/>
        </w:rPr>
        <w:fldChar w:fldCharType="separate"/>
      </w:r>
      <w:r w:rsidRPr="0024559E">
        <w:rPr>
          <w:noProof/>
          <w:lang w:val="en-US"/>
        </w:rPr>
        <w:t>24</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2.3.2</w:t>
      </w:r>
      <w:r w:rsidRPr="0024559E">
        <w:rPr>
          <w:rFonts w:asciiTheme="minorHAnsi" w:eastAsiaTheme="minorEastAsia" w:hAnsiTheme="minorHAnsi" w:cstheme="minorBidi"/>
          <w:noProof/>
          <w:sz w:val="22"/>
          <w:szCs w:val="22"/>
          <w:lang w:val="en-US"/>
        </w:rPr>
        <w:tab/>
      </w:r>
      <w:r w:rsidRPr="0024559E">
        <w:rPr>
          <w:noProof/>
          <w:lang w:val="en-US"/>
        </w:rPr>
        <w:t>Patterns for Augmented Reality and Augmented Reality games</w:t>
      </w:r>
      <w:r w:rsidRPr="0024559E">
        <w:rPr>
          <w:noProof/>
          <w:lang w:val="en-US"/>
        </w:rPr>
        <w:tab/>
      </w:r>
      <w:r>
        <w:rPr>
          <w:noProof/>
        </w:rPr>
        <w:fldChar w:fldCharType="begin"/>
      </w:r>
      <w:r w:rsidRPr="0024559E">
        <w:rPr>
          <w:noProof/>
          <w:lang w:val="en-US"/>
        </w:rPr>
        <w:instrText xml:space="preserve"> PAGEREF _Toc474318917 \h </w:instrText>
      </w:r>
      <w:r>
        <w:rPr>
          <w:noProof/>
        </w:rPr>
      </w:r>
      <w:r>
        <w:rPr>
          <w:noProof/>
        </w:rPr>
        <w:fldChar w:fldCharType="separate"/>
      </w:r>
      <w:r w:rsidRPr="0024559E">
        <w:rPr>
          <w:noProof/>
          <w:lang w:val="en-US"/>
        </w:rPr>
        <w:t>25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2.4</w:t>
      </w:r>
      <w:r w:rsidRPr="0024559E">
        <w:rPr>
          <w:rFonts w:asciiTheme="minorHAnsi" w:eastAsiaTheme="minorEastAsia" w:hAnsiTheme="minorHAnsi" w:cstheme="minorBidi"/>
          <w:noProof/>
          <w:sz w:val="22"/>
          <w:szCs w:val="22"/>
          <w:lang w:val="en-US"/>
        </w:rPr>
        <w:tab/>
      </w:r>
      <w:r w:rsidRPr="00B82AF3">
        <w:rPr>
          <w:noProof/>
          <w:lang w:val="en-US"/>
        </w:rPr>
        <w:t>Summary</w:t>
      </w:r>
      <w:r w:rsidRPr="0024559E">
        <w:rPr>
          <w:noProof/>
          <w:lang w:val="en-US"/>
        </w:rPr>
        <w:tab/>
      </w:r>
      <w:r>
        <w:rPr>
          <w:noProof/>
        </w:rPr>
        <w:fldChar w:fldCharType="begin"/>
      </w:r>
      <w:r w:rsidRPr="0024559E">
        <w:rPr>
          <w:noProof/>
          <w:lang w:val="en-US"/>
        </w:rPr>
        <w:instrText xml:space="preserve"> PAGEREF _Toc474318918 \h </w:instrText>
      </w:r>
      <w:r>
        <w:rPr>
          <w:noProof/>
        </w:rPr>
      </w:r>
      <w:r>
        <w:rPr>
          <w:noProof/>
        </w:rPr>
        <w:fldChar w:fldCharType="separate"/>
      </w:r>
      <w:r w:rsidRPr="0024559E">
        <w:rPr>
          <w:noProof/>
          <w:lang w:val="en-US"/>
        </w:rPr>
        <w:t>26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3</w:t>
      </w:r>
      <w:r w:rsidRPr="0024559E">
        <w:rPr>
          <w:rFonts w:asciiTheme="minorHAnsi" w:eastAsiaTheme="minorEastAsia" w:hAnsiTheme="minorHAnsi" w:cstheme="minorBidi"/>
          <w:noProof/>
          <w:sz w:val="22"/>
          <w:szCs w:val="22"/>
          <w:lang w:val="en-US"/>
        </w:rPr>
        <w:tab/>
      </w:r>
      <w:r w:rsidRPr="0024559E">
        <w:rPr>
          <w:noProof/>
          <w:lang w:val="en-US"/>
        </w:rPr>
        <w:t>Development of a Framework for Sensor-supported Augmented Reality Games</w:t>
      </w:r>
      <w:r w:rsidRPr="0024559E">
        <w:rPr>
          <w:noProof/>
          <w:lang w:val="en-US"/>
        </w:rPr>
        <w:tab/>
      </w:r>
      <w:r>
        <w:rPr>
          <w:noProof/>
        </w:rPr>
        <w:fldChar w:fldCharType="begin"/>
      </w:r>
      <w:r w:rsidRPr="0024559E">
        <w:rPr>
          <w:noProof/>
          <w:lang w:val="en-US"/>
        </w:rPr>
        <w:instrText xml:space="preserve"> PAGEREF _Toc474318919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3.1</w:t>
      </w:r>
      <w:r w:rsidRPr="0024559E">
        <w:rPr>
          <w:rFonts w:asciiTheme="minorHAnsi" w:eastAsiaTheme="minorEastAsia" w:hAnsiTheme="minorHAnsi" w:cstheme="minorBidi"/>
          <w:noProof/>
          <w:sz w:val="22"/>
          <w:szCs w:val="22"/>
          <w:lang w:val="en-US"/>
        </w:rPr>
        <w:tab/>
      </w:r>
      <w:r w:rsidRPr="00B82AF3">
        <w:rPr>
          <w:noProof/>
          <w:lang w:val="en-US"/>
        </w:rPr>
        <w:t>Conception</w:t>
      </w:r>
      <w:r w:rsidRPr="0024559E">
        <w:rPr>
          <w:noProof/>
          <w:lang w:val="en-US"/>
        </w:rPr>
        <w:tab/>
      </w:r>
      <w:r>
        <w:rPr>
          <w:noProof/>
        </w:rPr>
        <w:fldChar w:fldCharType="begin"/>
      </w:r>
      <w:r w:rsidRPr="0024559E">
        <w:rPr>
          <w:noProof/>
          <w:lang w:val="en-US"/>
        </w:rPr>
        <w:instrText xml:space="preserve"> PAGEREF _Toc474318920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3.1.1</w:t>
      </w:r>
      <w:r w:rsidRPr="0024559E">
        <w:rPr>
          <w:rFonts w:asciiTheme="minorHAnsi" w:eastAsiaTheme="minorEastAsia" w:hAnsiTheme="minorHAnsi" w:cstheme="minorBidi"/>
          <w:noProof/>
          <w:sz w:val="22"/>
          <w:szCs w:val="22"/>
          <w:lang w:val="en-US"/>
        </w:rPr>
        <w:tab/>
      </w:r>
      <w:r w:rsidRPr="0024559E">
        <w:rPr>
          <w:noProof/>
          <w:lang w:val="en-US"/>
        </w:rPr>
        <w:t>Method</w:t>
      </w:r>
      <w:r w:rsidRPr="0024559E">
        <w:rPr>
          <w:noProof/>
          <w:lang w:val="en-US"/>
        </w:rPr>
        <w:tab/>
      </w:r>
      <w:r>
        <w:rPr>
          <w:noProof/>
        </w:rPr>
        <w:fldChar w:fldCharType="begin"/>
      </w:r>
      <w:r w:rsidRPr="0024559E">
        <w:rPr>
          <w:noProof/>
          <w:lang w:val="en-US"/>
        </w:rPr>
        <w:instrText xml:space="preserve"> PAGEREF _Toc474318921 \h </w:instrText>
      </w:r>
      <w:r>
        <w:rPr>
          <w:noProof/>
        </w:rPr>
      </w:r>
      <w:r>
        <w:rPr>
          <w:noProof/>
        </w:rPr>
        <w:fldChar w:fldCharType="separate"/>
      </w:r>
      <w:r w:rsidRPr="0024559E">
        <w:rPr>
          <w:noProof/>
          <w:lang w:val="en-US"/>
        </w:rPr>
        <w:t>28</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3.1.2</w:t>
      </w:r>
      <w:r w:rsidRPr="0024559E">
        <w:rPr>
          <w:rFonts w:asciiTheme="minorHAnsi" w:eastAsiaTheme="minorEastAsia" w:hAnsiTheme="minorHAnsi" w:cstheme="minorBidi"/>
          <w:noProof/>
          <w:sz w:val="22"/>
          <w:szCs w:val="22"/>
          <w:lang w:val="en-US"/>
        </w:rPr>
        <w:tab/>
      </w:r>
      <w:r w:rsidRPr="0024559E">
        <w:rPr>
          <w:noProof/>
          <w:lang w:val="en-US"/>
        </w:rPr>
        <w:t>Scope</w:t>
      </w:r>
      <w:r w:rsidRPr="0024559E">
        <w:rPr>
          <w:noProof/>
          <w:lang w:val="en-US"/>
        </w:rPr>
        <w:tab/>
      </w:r>
      <w:r>
        <w:rPr>
          <w:noProof/>
        </w:rPr>
        <w:fldChar w:fldCharType="begin"/>
      </w:r>
      <w:r w:rsidRPr="0024559E">
        <w:rPr>
          <w:noProof/>
          <w:lang w:val="en-US"/>
        </w:rPr>
        <w:instrText xml:space="preserve"> PAGEREF _Toc474318922 \h </w:instrText>
      </w:r>
      <w:r>
        <w:rPr>
          <w:noProof/>
        </w:rPr>
      </w:r>
      <w:r>
        <w:rPr>
          <w:noProof/>
        </w:rPr>
        <w:fldChar w:fldCharType="separate"/>
      </w:r>
      <w:r w:rsidRPr="0024559E">
        <w:rPr>
          <w:noProof/>
          <w:lang w:val="en-US"/>
        </w:rPr>
        <w:t>29</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3.2</w:t>
      </w:r>
      <w:r w:rsidRPr="0024559E">
        <w:rPr>
          <w:rFonts w:asciiTheme="minorHAnsi" w:eastAsiaTheme="minorEastAsia" w:hAnsiTheme="minorHAnsi" w:cstheme="minorBidi"/>
          <w:noProof/>
          <w:sz w:val="22"/>
          <w:szCs w:val="22"/>
          <w:lang w:val="en-US"/>
        </w:rPr>
        <w:tab/>
      </w:r>
      <w:r w:rsidRPr="00B82AF3">
        <w:rPr>
          <w:noProof/>
          <w:lang w:val="en-US"/>
        </w:rPr>
        <w:t>Patterns</w:t>
      </w:r>
      <w:r w:rsidRPr="0024559E">
        <w:rPr>
          <w:noProof/>
          <w:lang w:val="en-US"/>
        </w:rPr>
        <w:tab/>
      </w:r>
      <w:r>
        <w:rPr>
          <w:noProof/>
        </w:rPr>
        <w:fldChar w:fldCharType="begin"/>
      </w:r>
      <w:r w:rsidRPr="0024559E">
        <w:rPr>
          <w:noProof/>
          <w:lang w:val="en-US"/>
        </w:rPr>
        <w:instrText xml:space="preserve"> PAGEREF _Toc474318923 \h </w:instrText>
      </w:r>
      <w:r>
        <w:rPr>
          <w:noProof/>
        </w:rPr>
      </w:r>
      <w:r>
        <w:rPr>
          <w:noProof/>
        </w:rPr>
        <w:fldChar w:fldCharType="separate"/>
      </w:r>
      <w:r w:rsidRPr="0024559E">
        <w:rPr>
          <w:noProof/>
          <w:lang w:val="en-US"/>
        </w:rPr>
        <w:t>30</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3.3</w:t>
      </w:r>
      <w:r w:rsidRPr="0024559E">
        <w:rPr>
          <w:rFonts w:asciiTheme="minorHAnsi" w:eastAsiaTheme="minorEastAsia" w:hAnsiTheme="minorHAnsi" w:cstheme="minorBidi"/>
          <w:noProof/>
          <w:sz w:val="22"/>
          <w:szCs w:val="22"/>
          <w:lang w:val="en-US"/>
        </w:rPr>
        <w:tab/>
      </w:r>
      <w:r w:rsidRPr="00B82AF3">
        <w:rPr>
          <w:noProof/>
          <w:lang w:val="en-US"/>
        </w:rPr>
        <w:t>Implementation</w:t>
      </w:r>
      <w:r w:rsidRPr="0024559E">
        <w:rPr>
          <w:noProof/>
          <w:lang w:val="en-US"/>
        </w:rPr>
        <w:tab/>
      </w:r>
      <w:r>
        <w:rPr>
          <w:noProof/>
        </w:rPr>
        <w:fldChar w:fldCharType="begin"/>
      </w:r>
      <w:r w:rsidRPr="0024559E">
        <w:rPr>
          <w:noProof/>
          <w:lang w:val="en-US"/>
        </w:rPr>
        <w:instrText xml:space="preserve"> PAGEREF _Toc474318924 \h </w:instrText>
      </w:r>
      <w:r>
        <w:rPr>
          <w:noProof/>
        </w:rPr>
      </w:r>
      <w:r>
        <w:rPr>
          <w:noProof/>
        </w:rPr>
        <w:fldChar w:fldCharType="separate"/>
      </w:r>
      <w:r w:rsidRPr="0024559E">
        <w:rPr>
          <w:noProof/>
          <w:lang w:val="en-US"/>
        </w:rPr>
        <w:t>38</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3.4</w:t>
      </w:r>
      <w:r w:rsidRPr="0024559E">
        <w:rPr>
          <w:rFonts w:asciiTheme="minorHAnsi" w:eastAsiaTheme="minorEastAsia" w:hAnsiTheme="minorHAnsi" w:cstheme="minorBidi"/>
          <w:noProof/>
          <w:sz w:val="22"/>
          <w:szCs w:val="22"/>
          <w:lang w:val="en-US"/>
        </w:rPr>
        <w:tab/>
      </w:r>
      <w:r w:rsidRPr="00B82AF3">
        <w:rPr>
          <w:noProof/>
          <w:lang w:val="en-US"/>
        </w:rPr>
        <w:t>Results</w:t>
      </w:r>
      <w:r w:rsidRPr="0024559E">
        <w:rPr>
          <w:noProof/>
          <w:lang w:val="en-US"/>
        </w:rPr>
        <w:tab/>
      </w:r>
      <w:r>
        <w:rPr>
          <w:noProof/>
        </w:rPr>
        <w:fldChar w:fldCharType="begin"/>
      </w:r>
      <w:r w:rsidRPr="0024559E">
        <w:rPr>
          <w:noProof/>
          <w:lang w:val="en-US"/>
        </w:rPr>
        <w:instrText xml:space="preserve"> PAGEREF _Toc474318925 \h </w:instrText>
      </w:r>
      <w:r>
        <w:rPr>
          <w:noProof/>
        </w:rPr>
      </w:r>
      <w:r>
        <w:rPr>
          <w:noProof/>
        </w:rPr>
        <w:fldChar w:fldCharType="separate"/>
      </w:r>
      <w:r w:rsidRPr="0024559E">
        <w:rPr>
          <w:noProof/>
          <w:lang w:val="en-US"/>
        </w:rPr>
        <w:t>41</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lastRenderedPageBreak/>
        <w:t>4</w:t>
      </w:r>
      <w:r w:rsidRPr="0024559E">
        <w:rPr>
          <w:rFonts w:asciiTheme="minorHAnsi" w:eastAsiaTheme="minorEastAsia" w:hAnsiTheme="minorHAnsi" w:cstheme="minorBidi"/>
          <w:noProof/>
          <w:sz w:val="22"/>
          <w:szCs w:val="22"/>
          <w:lang w:val="en-US"/>
        </w:rPr>
        <w:tab/>
      </w:r>
      <w:r w:rsidRPr="0024559E">
        <w:rPr>
          <w:noProof/>
          <w:lang w:val="en-US"/>
        </w:rPr>
        <w:t>Conclusion</w:t>
      </w:r>
      <w:r w:rsidRPr="0024559E">
        <w:rPr>
          <w:noProof/>
          <w:lang w:val="en-US"/>
        </w:rPr>
        <w:tab/>
      </w:r>
      <w:r>
        <w:rPr>
          <w:noProof/>
        </w:rPr>
        <w:fldChar w:fldCharType="begin"/>
      </w:r>
      <w:r w:rsidRPr="0024559E">
        <w:rPr>
          <w:noProof/>
          <w:lang w:val="en-US"/>
        </w:rPr>
        <w:instrText xml:space="preserve"> PAGEREF _Toc474318926 \h </w:instrText>
      </w:r>
      <w:r>
        <w:rPr>
          <w:noProof/>
        </w:rPr>
      </w:r>
      <w:r>
        <w:rPr>
          <w:noProof/>
        </w:rPr>
        <w:fldChar w:fldCharType="separate"/>
      </w:r>
      <w:r w:rsidRPr="0024559E">
        <w:rPr>
          <w:noProof/>
          <w:lang w:val="en-US"/>
        </w:rPr>
        <w:t>42</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5</w:t>
      </w:r>
      <w:r w:rsidRPr="0024559E">
        <w:rPr>
          <w:rFonts w:asciiTheme="minorHAnsi" w:eastAsiaTheme="minorEastAsia" w:hAnsiTheme="minorHAnsi" w:cstheme="minorBidi"/>
          <w:noProof/>
          <w:sz w:val="22"/>
          <w:szCs w:val="22"/>
          <w:lang w:val="en-US"/>
        </w:rPr>
        <w:tab/>
      </w:r>
      <w:r w:rsidRPr="0024559E">
        <w:rPr>
          <w:noProof/>
          <w:lang w:val="en-US"/>
        </w:rPr>
        <w:t>References</w:t>
      </w:r>
      <w:r w:rsidRPr="0024559E">
        <w:rPr>
          <w:noProof/>
          <w:lang w:val="en-US"/>
        </w:rPr>
        <w:tab/>
      </w:r>
      <w:r>
        <w:rPr>
          <w:noProof/>
        </w:rPr>
        <w:fldChar w:fldCharType="begin"/>
      </w:r>
      <w:r w:rsidRPr="0024559E">
        <w:rPr>
          <w:noProof/>
          <w:lang w:val="en-US"/>
        </w:rPr>
        <w:instrText xml:space="preserve"> PAGEREF _Toc474318927 \h </w:instrText>
      </w:r>
      <w:r>
        <w:rPr>
          <w:noProof/>
        </w:rPr>
      </w:r>
      <w:r>
        <w:rPr>
          <w:noProof/>
        </w:rPr>
        <w:fldChar w:fldCharType="separate"/>
      </w:r>
      <w:r w:rsidRPr="0024559E">
        <w:rPr>
          <w:noProof/>
          <w:lang w:val="en-US"/>
        </w:rPr>
        <w:t>43</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specVanish/>
        </w:rPr>
        <w:t>6</w:t>
      </w:r>
      <w:r w:rsidRPr="0024559E">
        <w:rPr>
          <w:rFonts w:asciiTheme="minorHAnsi" w:eastAsiaTheme="minorEastAsia" w:hAnsiTheme="minorHAnsi" w:cstheme="minorBidi"/>
          <w:noProof/>
          <w:sz w:val="22"/>
          <w:szCs w:val="22"/>
          <w:lang w:val="en-US"/>
        </w:rPr>
        <w:tab/>
      </w:r>
      <w:r w:rsidRPr="0024559E">
        <w:rPr>
          <w:noProof/>
          <w:lang w:val="en-US"/>
        </w:rPr>
        <w:t>Appendix</w:t>
      </w:r>
      <w:r w:rsidRPr="0024559E">
        <w:rPr>
          <w:noProof/>
          <w:lang w:val="en-US"/>
        </w:rPr>
        <w:tab/>
      </w:r>
      <w:r>
        <w:rPr>
          <w:noProof/>
        </w:rPr>
        <w:fldChar w:fldCharType="begin"/>
      </w:r>
      <w:r w:rsidRPr="0024559E">
        <w:rPr>
          <w:noProof/>
          <w:lang w:val="en-US"/>
        </w:rPr>
        <w:instrText xml:space="preserve"> PAGEREF _Toc474318928 \h </w:instrText>
      </w:r>
      <w:r>
        <w:rPr>
          <w:noProof/>
        </w:rPr>
      </w:r>
      <w:r>
        <w:rPr>
          <w:noProof/>
        </w:rPr>
        <w:fldChar w:fldCharType="separate"/>
      </w:r>
      <w:r w:rsidRPr="0024559E">
        <w:rPr>
          <w:noProof/>
          <w:lang w:val="en-US"/>
        </w:rPr>
        <w:t>50</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7</w:t>
      </w:r>
      <w:r w:rsidRPr="0024559E">
        <w:rPr>
          <w:rFonts w:asciiTheme="minorHAnsi" w:eastAsiaTheme="minorEastAsia" w:hAnsiTheme="minorHAnsi" w:cstheme="minorBidi"/>
          <w:noProof/>
          <w:sz w:val="22"/>
          <w:szCs w:val="22"/>
          <w:lang w:val="en-US"/>
        </w:rPr>
        <w:tab/>
      </w:r>
      <w:r w:rsidRPr="0024559E">
        <w:rPr>
          <w:noProof/>
          <w:lang w:val="en-US"/>
        </w:rPr>
        <w:t>Declaration of authenticity</w:t>
      </w:r>
      <w:r w:rsidRPr="0024559E">
        <w:rPr>
          <w:noProof/>
          <w:lang w:val="en-US"/>
        </w:rPr>
        <w:tab/>
      </w:r>
      <w:r>
        <w:rPr>
          <w:noProof/>
        </w:rPr>
        <w:fldChar w:fldCharType="begin"/>
      </w:r>
      <w:r w:rsidRPr="0024559E">
        <w:rPr>
          <w:noProof/>
          <w:lang w:val="en-US"/>
        </w:rPr>
        <w:instrText xml:space="preserve"> PAGEREF _Toc474318929 \h </w:instrText>
      </w:r>
      <w:r>
        <w:rPr>
          <w:noProof/>
        </w:rPr>
      </w:r>
      <w:r>
        <w:rPr>
          <w:noProof/>
        </w:rPr>
        <w:fldChar w:fldCharType="separate"/>
      </w:r>
      <w:r w:rsidRPr="0024559E">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r w:rsidR="00966620">
        <w:br w:type="page"/>
      </w:r>
    </w:p>
    <w:p w:rsidR="000A6530" w:rsidRPr="00FE4109" w:rsidRDefault="00C4539F" w:rsidP="00BB35FF">
      <w:pPr>
        <w:pStyle w:val="berschrift1"/>
      </w:pPr>
      <w:bookmarkStart w:id="0" w:name="_Toc474318895"/>
      <w:r w:rsidRPr="00FE4109">
        <w:lastRenderedPageBreak/>
        <w:t>Background</w:t>
      </w:r>
      <w:bookmarkEnd w:id="0"/>
    </w:p>
    <w:p w:rsidR="00C4539F" w:rsidRPr="00FE4109" w:rsidRDefault="00C4539F" w:rsidP="00C4539F">
      <w:pPr>
        <w:pStyle w:val="berschrift2"/>
        <w:rPr>
          <w:lang w:val="en-US"/>
        </w:rPr>
      </w:pPr>
      <w:bookmarkStart w:id="1" w:name="_Toc47431889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535E31" w:rsidRDefault="001C76ED" w:rsidP="008405C0">
      <w:pPr>
        <w:pStyle w:val="StandardErstzeileneinzug"/>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r w:rsidR="004C4DA1">
        <w:t xml:space="preserve"> </w:t>
      </w:r>
    </w:p>
    <w:p w:rsidR="001C76ED" w:rsidRPr="00FE4109" w:rsidRDefault="004C4DA1" w:rsidP="008405C0">
      <w:pPr>
        <w:pStyle w:val="StandardErstzeileneinzug"/>
        <w:rPr>
          <w:sz w:val="20"/>
        </w:rPr>
      </w:pPr>
      <w:r>
        <w:t xml:space="preserve">The software implementation, in the form of a Unity </w:t>
      </w:r>
      <w:r w:rsidR="00535E31">
        <w:t xml:space="preserve">project, as well as </w:t>
      </w:r>
      <w:r>
        <w:t xml:space="preserve">a Visual Studio solution for each example, can be found on the </w:t>
      </w:r>
      <w:r w:rsidR="00535E31">
        <w:t>CD at the end of this paper.</w:t>
      </w:r>
    </w:p>
    <w:p w:rsidR="00C4539F" w:rsidRPr="00FE4109" w:rsidRDefault="00C4539F" w:rsidP="00C4539F">
      <w:pPr>
        <w:pStyle w:val="berschrift2"/>
        <w:rPr>
          <w:lang w:val="en-US"/>
        </w:rPr>
      </w:pPr>
      <w:bookmarkStart w:id="2" w:name="_Toc47431889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8B01EB">
        <w:rPr>
          <w:lang w:val="en-US"/>
        </w:rPr>
        <w:instrText>ADDIN CSL_CITATION { "citationItems" : [ { "id" : "ITEM-1", "itemData" : { "URL" : "http://wekit.eu/", "accessed" : { "date-parts" : [ [ "2017", "2", "8"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12A5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w:t>
      </w:r>
      <w:r w:rsidRPr="00FE4109">
        <w:lastRenderedPageBreak/>
        <w:t>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431889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412A50">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431889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431890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431890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093CFCFE" wp14:editId="03C24C7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412A50">
        <w:rPr>
          <w:noProof/>
          <w:lang w:val="en-US"/>
        </w:rPr>
        <w:t>1</w:t>
      </w:r>
      <w:r w:rsidR="00EE4EF3" w:rsidRPr="00FE4109">
        <w:rPr>
          <w:lang w:val="en-US"/>
        </w:rPr>
        <w:fldChar w:fldCharType="end"/>
      </w:r>
      <w:r w:rsidRPr="00FE4109">
        <w:rPr>
          <w:lang w:val="en-US"/>
        </w:rPr>
        <w:t>: Virtuality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Kishino,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431890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412A50">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412A50">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412A50">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412A50">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431890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B01EB">
        <w:instrText>ADDIN CSL_CITATION { "citationItems" : [ { "id" : "ITEM-1", "itemData" : { "URL" : "https://developer.microsoft.com/en-us/windows/holographic/spatial_mapping", "accessed" : { "date-parts" : [ [ "2017", "2", "8"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431890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412A50">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r w:rsidRPr="00FE4109">
        <w:t xml:space="preserve">A topic closely related to this </w:t>
      </w:r>
      <w:r w:rsidR="00B730EA">
        <w:t>are</w:t>
      </w:r>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431890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431890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20" w:name="_Toc47431890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refers to the interdependent work in physical spaces which AR allows as “the most frequently reported affordance of AR (Dunleavy, Dede, &amp; Mitchell, 2009; Facer, Joiner, Stanton, Reid, Hull, and Kirk, 2004; Klopfer and Squire, 2008; Squire, 2010; Perry et al., 2008; Squire, Jan, Matthews, Wagler, M</w:t>
      </w:r>
      <w:r w:rsidR="001E7F85">
        <w:t>artin, Devane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431890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7834C0">
        <w:instrText>ADDIN CSL_CITATION { "citationItems" : [ { "id" : "ITEM-1", "itemData" : { "URL" : "http://www.polygon.com/2016/7/22/12258490/pokemon-go-itunes-record-apple-confirms", "accessed" : { "date-parts" : [ [ "2017", "2", "8"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431890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431891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431891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265E52">
        <w:t>Lamantia</w:t>
      </w:r>
      <w:r w:rsidRPr="00FE4109">
        <w:t xml:space="preserve"> </w:t>
      </w:r>
      <w:r w:rsidR="00265E52">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Pay No Attention to the Man Behind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imiting their ability to react to stimuli beyond their narrow, monocular view</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r w:rsidR="003D61A2">
        <w:t>Radu</w:t>
      </w:r>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431891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8B01EB">
        <w:instrText>ADDIN CSL_CITATION { "citationItems" : [ { "id" : "ITEM-1", "itemData" : { "URL" : "https://www.merriam-webster.com/dictionary/sensor", "accessed" : { "date-parts" : [ [ "2017", "2", "8"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431891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431891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7834C0">
        <w:instrText>ADDIN CSL_CITATION { "citationItems" : [ { "id" : "ITEM-1", "itemData" : { "URL" : "https://www.microsoft.com/microsoft-hololens/en-US/buy", "accessed" : { "date-parts" : [ [ "2017", "2", "8" ] ] }, "id" : "ITEM-1", "issued" : { "date-parts" : [ [ "0" ] ] }, "title" : "Order Options", "type" : "webpage" }, "uris" : [ "http://www.mendeley.com/documents/?uuid=ea6ea5c9-920f-3c1d-bdc6-d48f13d77e67" ] } ], "mendeley" : { "formattedCitation" : "(\u201cOrder Options,\u201d n.d.)", "plainTextFormattedCitation" : "(\u201cOrder Options,\u201d n.d.)", "previouslyFormattedCitation" : "(\u201cOrder Options,\u201d n.d.)" }, "properties" : { "noteIndex" : 0 }, "schema" : "https://github.com/citation-style-language/schema/raw/master/csl-citation.json" }</w:instrText>
      </w:r>
      <w:r w:rsidR="00835820" w:rsidRPr="00FE4109">
        <w:fldChar w:fldCharType="separate"/>
      </w:r>
      <w:r w:rsidR="007834C0" w:rsidRPr="007834C0">
        <w:rPr>
          <w:noProof/>
        </w:rPr>
        <w:t>(“Order Options,” n.d.)</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4318915"/>
      <w:r w:rsidRPr="00FE4109">
        <w:rPr>
          <w:lang w:val="en-US"/>
        </w:rPr>
        <w:lastRenderedPageBreak/>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lastRenderedPageBreak/>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r w:rsidR="000F2E19">
        <w:t>e</w:t>
      </w:r>
      <w:r w:rsidR="003B65EE" w:rsidRPr="00FE4109">
        <w:t>nd-user oriented</w:t>
      </w:r>
      <w:r w:rsidR="00340B00">
        <w:t>.</w:t>
      </w:r>
      <w:r>
        <w:t>”</w:t>
      </w:r>
    </w:p>
    <w:p w:rsidR="000A79BE" w:rsidRPr="00FE4109" w:rsidRDefault="000A79BE" w:rsidP="009B2422">
      <w:pPr>
        <w:pStyle w:val="berschrift3"/>
        <w:rPr>
          <w:vanish/>
          <w:specVanish/>
        </w:rPr>
      </w:pPr>
      <w:bookmarkStart w:id="32" w:name="_Toc47431891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(2002)", "plainTextFormattedCitation" : "(Kreimeier, 2002a)", "previouslyFormattedCitation" : "(Kreimeier, 2002a)"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"plainTextFormattedCitation" : "(Kreimeier, 2002a)", "previouslyFormattedCitation" : "(Kreimeier, 2002a)"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"plainTextFormattedCitation" : "(Kreimeier, 2002a)", "previouslyFormattedCitation" : "(Kreimeier, 2002a)"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w:t>
      </w:r>
      <w:r w:rsidR="002231FE" w:rsidRPr="00FE4109">
        <w:lastRenderedPageBreak/>
        <w:t>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431891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412A50">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412A50">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lastRenderedPageBreak/>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431891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w:t>
      </w:r>
      <w:r w:rsidR="00706411" w:rsidRPr="00FE4109">
        <w:lastRenderedPageBreak/>
        <w:t xml:space="preserve">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431891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 xml:space="preserve">paper is that of the design sciences to “create technological artifacts that augment human ability (Biocca,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431892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412A50">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4318921"/>
      <w:r w:rsidRPr="00FE4109">
        <w:t>Method</w:t>
      </w:r>
      <w:bookmarkEnd w:id="37"/>
    </w:p>
    <w:p w:rsidR="00A95319" w:rsidRDefault="00BB35FF" w:rsidP="00A95319">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211717">
        <w:fldChar w:fldCharType="begin" w:fldLock="1"/>
      </w:r>
      <w:r w:rsidR="008B01E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"URL" : "http://www.gamasutra.com/view/feature/4261/the_case_for", "accessed" : { "date-parts" : [ [ "2017", "2", "8" ] ] }, "author" : [ { "dropping-particle" : "", "family" : "Kreimeier", "given" : "Bernd", "non-dropping-particle" : "", "parse-names" : false, "suffix" : "" } ], "container-title" : "Gamasutra", "id" : "ITEM-3", "issued" : { "date-parts" : [ [ "2002" ] ] }, "title" : "The Case For Game Design Patterns", "type" : "webpage" }, "uris" : [ "http://www.mendeley.com/documents/?uuid=fd1b94e2-9f45-373d-b6d3-4b6e32490b5d" ] }, { "id" : "ITEM-4", "itemData" : { "URL" : "http://www.gamasutra.com/view/feature/132649/the_case_for_game_design_patterns.php?page=2", "accessed" : { "date-parts" : [ [ "2017", "2", "8" ] ] }, "author" : [ { "dropping-particle" : "", "family" : "Kreimeier", "given" : "Bernd", "non-dropping-particle" : "", "parse-names" : false, "suffix" : "" } ], "container-title" : "Gamasutra", "id" : "ITEM-4", "issued" : { "date-parts" : [ [ "2002" ] ] }, "title" : "The Case For Game Design Patterns", "type" : "webpage" }, "uris" : [ "http://www.mendeley.com/documents/?uuid=c398eb95-3711-434d-93cd-baa750dfb0ee" ] }, { "id" : "ITEM-5", "itemData" : { "author" : [ { "dropping-particle" : "", "family" : "McGee", "given" : "Kevin", "non-dropping-particle" : "", "parse-names" : false, "suffix" : "" } ], "container-title" : "Proceedings of the 4th Australasian conference on Interactive entertainment", "id" : "ITEM-5", "issued" : { "date-parts" : [ [ "2007" ] ] }, "publisher" : "RMIT University", "title" : "Patterns and Computer Game Design Innovation", "type" : "paper-conference" }, "uris" : [ "http://www.mendeley.com/documents/?uuid=50160196-7253-366c-a919-cad3b76e59b3" ] }, { "id" : "ITEM-6", "itemData" : { "author" : [ { "dropping-particle" : "", "family" : "Wetzel", "given" : "Richard", "non-dropping-particle" : "", "parse-names" : false, "suffix" : "" } ], "container-title" : "Foundations of Digital Games", "id" : "ITEM-6", "issued" : { "date-parts" : [ [ "2013" ] ] }, "title" : "A Case for Design Patterns supporting the Development of Mobile Mixed Reality Games", "type" : "article-journal" }, "uris" : [ "http://www.mendeley.com/documents/?uuid=5d6eca59-ad19-3dea-9415-86f5e3a3495f" ] } ], "mendeley" : { "formattedCitation" : "(Bj\u00f6rk &amp; Holopainen, 2004; Borchers, 2001; Kreimeier, 2002a, 2002b; McGee, 2007; Wetzel, 2013)", "plainTextFormattedCitation" : "(Bj\u00f6rk &amp; Holopainen, 2004; Borchers, 2001; Kreimeier, 2002a, 2002b; McGee, 2007; Wetzel, 2013)", "previouslyFormattedCitation" : "(Bj\u00f6rk &amp; Holopainen, 2004; Borchers, 2001; Kreimeier, 2002a, 2002b; McGee, 2007; Wetzel, 2013)" }, "properties" : { "noteIndex" : 0 }, "schema" : "https://github.com/citation-style-language/schema/raw/master/csl-citation.json" }</w:instrText>
      </w:r>
      <w:r w:rsidR="00211717">
        <w:fldChar w:fldCharType="separate"/>
      </w:r>
      <w:r w:rsidR="00211717" w:rsidRPr="00211717">
        <w:rPr>
          <w:noProof/>
        </w:rPr>
        <w:t>(Björk &amp; Holopainen, 2004; Borchers, 2001; Kreimeier, 2002a, 2002b; McGee, 2007; Wetzel, 2013)</w:t>
      </w:r>
      <w:r w:rsidR="00211717">
        <w:fldChar w:fldCharType="end"/>
      </w:r>
      <w:r w:rsidR="00225776">
        <w:t xml:space="preserve">, </w:t>
      </w:r>
      <w:r w:rsidR="00225776">
        <w:lastRenderedPageBreak/>
        <w:t xml:space="preserve">summarized in </w:t>
      </w:r>
      <w:r w:rsidR="00225776">
        <w:fldChar w:fldCharType="begin"/>
      </w:r>
      <w:r w:rsidR="00225776">
        <w:instrText xml:space="preserve"> REF _Ref473743370 \h </w:instrText>
      </w:r>
      <w:r w:rsidR="00225776">
        <w:fldChar w:fldCharType="separate"/>
      </w:r>
      <w:r w:rsidR="00412A50" w:rsidRPr="00225776">
        <w:t xml:space="preserve">Table </w:t>
      </w:r>
      <w:r w:rsidR="00412A50">
        <w:rPr>
          <w:noProof/>
        </w:rPr>
        <w:t>1</w:t>
      </w:r>
      <w:r w:rsidR="00225776">
        <w:fldChar w:fldCharType="end"/>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r w:rsidR="00A95319" w:rsidRPr="00A95319">
        <w:t xml:space="preserve"> </w:t>
      </w:r>
    </w:p>
    <w:p w:rsidR="00A95319" w:rsidRPr="00FE4109" w:rsidRDefault="00A95319" w:rsidP="00A95319">
      <w:pPr>
        <w:pStyle w:val="StandardErstzeileneinzug"/>
      </w:pPr>
      <w:r w:rsidRPr="00FE4109">
        <w:t xml:space="preserve">In this first development phase of the framework, the pattern elements that were used in at least three of the five papers are present. They are: </w:t>
      </w:r>
    </w:p>
    <w:p w:rsidR="00A95319" w:rsidRPr="00FE4109" w:rsidRDefault="00A95319" w:rsidP="00A95319">
      <w:pPr>
        <w:pStyle w:val="StandardErstzeileneinzug"/>
      </w:pPr>
      <w:r w:rsidRPr="00FE4109">
        <w:rPr>
          <w:b/>
        </w:rPr>
        <w:t>Name</w:t>
      </w:r>
      <w:r w:rsidRPr="00FE4109">
        <w:t>: A succinct name for the pattern.</w:t>
      </w:r>
    </w:p>
    <w:p w:rsidR="00A95319" w:rsidRPr="00FE4109" w:rsidRDefault="00A95319" w:rsidP="00A95319">
      <w:pPr>
        <w:pStyle w:val="StandardErstzeileneinzug"/>
      </w:pPr>
      <w:r w:rsidRPr="00FE4109">
        <w:rPr>
          <w:b/>
        </w:rPr>
        <w:t>Forces/Problem</w:t>
      </w:r>
      <w:r w:rsidRPr="00FE4109">
        <w:t>: The issue or issues the pattern is intended to combat.</w:t>
      </w:r>
    </w:p>
    <w:p w:rsidR="00A95319" w:rsidRPr="00FE4109" w:rsidRDefault="00A95319" w:rsidP="00A95319">
      <w:pPr>
        <w:pStyle w:val="StandardErstzeileneinzug"/>
      </w:pPr>
      <w:r w:rsidRPr="00FE4109">
        <w:rPr>
          <w:b/>
        </w:rPr>
        <w:t>Feature/Solution</w:t>
      </w:r>
      <w:r w:rsidRPr="00FE4109">
        <w:t>: The core of the pattern – a description of one way to solve the problem.</w:t>
      </w:r>
    </w:p>
    <w:p w:rsidR="00A95319" w:rsidRPr="00FE4109" w:rsidRDefault="00A95319" w:rsidP="00A95319">
      <w:pPr>
        <w:pStyle w:val="StandardErstzeileneinzug"/>
      </w:pPr>
      <w:r w:rsidRPr="00FE4109">
        <w:rPr>
          <w:b/>
        </w:rPr>
        <w:t>Examples</w:t>
      </w:r>
      <w:r w:rsidRPr="00FE4109">
        <w:t>: Examples of how the pattern has been applied.</w:t>
      </w:r>
    </w:p>
    <w:p w:rsidR="00A95319" w:rsidRPr="00FE4109" w:rsidRDefault="00A95319" w:rsidP="00A95319">
      <w:pPr>
        <w:pStyle w:val="StandardErstzeileneinzug"/>
      </w:pPr>
      <w:r w:rsidRPr="00FE4109">
        <w:rPr>
          <w:b/>
        </w:rPr>
        <w:t>Effects/Consequences</w:t>
      </w:r>
      <w:r w:rsidRPr="00FE4109">
        <w:t xml:space="preserve">: The positive and negative consequences of applying the pattern. </w:t>
      </w:r>
      <w:r w:rsidRPr="00FE4109">
        <w:fldChar w:fldCharType="begin" w:fldLock="1"/>
      </w:r>
      <w:r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Pr="00FE4109">
        <w:fldChar w:fldCharType="separate"/>
      </w:r>
      <w:r w:rsidRPr="00FE4109">
        <w:rPr>
          <w:noProof/>
        </w:rPr>
        <w:t>Björk &amp; Holopainen (2004)</w:t>
      </w:r>
      <w:r w:rsidRPr="00FE4109">
        <w:fldChar w:fldCharType="end"/>
      </w:r>
      <w:r w:rsidRPr="00FE4109">
        <w:t xml:space="preserve"> differentiate between consequences and “u</w:t>
      </w:r>
      <w:r>
        <w:t>sing the pattern</w:t>
      </w:r>
      <w:r w:rsidRPr="00FE4109">
        <w:t xml:space="preserve">” </w:t>
      </w:r>
      <w:r>
        <w:t xml:space="preserve">(p. 38), </w:t>
      </w:r>
      <w:r w:rsidRPr="00FE4109">
        <w:t>the latter of which refers to other design choices requir</w:t>
      </w:r>
      <w:r>
        <w:t xml:space="preserve">ed for implementing the pattern. </w:t>
      </w:r>
      <w:r w:rsidRPr="00FE4109">
        <w:t>These have been separated in the table</w:t>
      </w:r>
      <w:r>
        <w:t>,</w:t>
      </w:r>
      <w:r w:rsidRPr="00FE4109">
        <w:t xml:space="preserve"> so as to accurately reflect the </w:t>
      </w:r>
      <w:r>
        <w:t xml:space="preserve">respective </w:t>
      </w:r>
      <w:r w:rsidRPr="00FE4109">
        <w:t xml:space="preserve">authors’ categorization; as there is some overlap with the consequences or effects listed in the other sources, how patterns affect design choices will be brought up as </w:t>
      </w:r>
      <w:r w:rsidRPr="00FE4109">
        <w:rPr>
          <w:i/>
        </w:rPr>
        <w:t>Effects</w:t>
      </w:r>
      <w:r w:rsidRPr="00FE4109">
        <w:t xml:space="preserve"> regardless. Aversely, in some instances the same term wa</w:t>
      </w:r>
      <w:r>
        <w:t>s used to mean different things. F</w:t>
      </w:r>
      <w:r w:rsidRPr="00FE4109">
        <w:t>or these cases, the origin of the terms is noted in the table.</w:t>
      </w:r>
    </w:p>
    <w:p w:rsidR="00A95319" w:rsidRDefault="00A95319" w:rsidP="001776FC">
      <w:pPr>
        <w:pStyle w:val="StandardErstzeileneinzug"/>
      </w:pPr>
    </w:p>
    <w:p w:rsidR="001776FC" w:rsidRPr="00A95319" w:rsidRDefault="00A95319" w:rsidP="00A95319">
      <w:pPr>
        <w:spacing w:line="240" w:lineRule="auto"/>
        <w:jc w:val="left"/>
        <w:rPr>
          <w:lang w:val="en-US"/>
        </w:rPr>
      </w:pPr>
      <w:r w:rsidRPr="00A95319">
        <w:rPr>
          <w:lang w:val="en-US"/>
        </w:rPr>
        <w:br w:type="page"/>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412A50">
        <w:rPr>
          <w:noProof/>
          <w:lang w:val="en-US"/>
        </w:rPr>
        <w:t>1</w:t>
      </w:r>
      <w:r>
        <w:fldChar w:fldCharType="end"/>
      </w:r>
      <w:bookmarkEnd w:id="38"/>
      <w:r w:rsidRPr="00225776">
        <w:rPr>
          <w:lang w:val="en-US"/>
        </w:rPr>
        <w:t>: Elements present in pattern approaches</w:t>
      </w:r>
      <w:bookmarkEnd w:id="39"/>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431892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 xml:space="preserve">Although the classification is suitable for other kinds of Augmented Reality systems, the practical part of this thesis is focused on mechanisms that can be implemented </w:t>
      </w:r>
      <w:r w:rsidR="001776FC" w:rsidRPr="00FE4109">
        <w:rPr>
          <w:lang w:val="en-US"/>
        </w:rPr>
        <w:lastRenderedPageBreak/>
        <w:t>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412A50">
        <w:rPr>
          <w:lang w:val="en-US"/>
        </w:rPr>
        <w:t>2.2.2</w:t>
      </w:r>
      <w:r w:rsidR="00225776">
        <w:rPr>
          <w:lang w:val="en-US"/>
        </w:rPr>
        <w:fldChar w:fldCharType="end"/>
      </w:r>
      <w:r w:rsidR="00976BAA">
        <w:rPr>
          <w:lang w:val="en-US"/>
        </w:rPr>
        <w:t>)</w:t>
      </w:r>
      <w:r w:rsidR="001776FC" w:rsidRPr="00FE4109">
        <w:rPr>
          <w:lang w:val="en-US"/>
        </w:rPr>
        <w:t>, can utilize techniques from both vision-based and geolocated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412A50">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431892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3350FF">
        <w:rPr>
          <w:szCs w:val="24"/>
          <w:lang w:val="en-US"/>
        </w:rPr>
        <w:t xml:space="preserve">Asobo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 xml:space="preserve">Display an icon at the target location (either on a map or in the user’s field of view, based on orientation); affix the icon to the screen, pointing towards the object of </w:t>
      </w:r>
      <w:r w:rsidR="00925BA5" w:rsidRPr="00FE4109">
        <w:rPr>
          <w:szCs w:val="24"/>
          <w:lang w:val="en-US"/>
        </w:rPr>
        <w:lastRenderedPageBreak/>
        <w:t>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w:t>
      </w:r>
      <w:r w:rsidRPr="00FE4109">
        <w:rPr>
          <w:szCs w:val="24"/>
          <w:lang w:val="en-US"/>
        </w:rPr>
        <w:lastRenderedPageBreak/>
        <w:t xml:space="preserve">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How can events in Augmented Reality be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95319" w:rsidRDefault="00A3235E" w:rsidP="00EA669A">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A9531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A9531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431892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CF7EC8">
        <w:t xml:space="preserve"> (</w:t>
      </w:r>
      <w:hyperlink r:id="rId11" w:history="1">
        <w:r w:rsidR="001220D1" w:rsidRPr="00CF7EC8">
          <w:rPr>
            <w:rStyle w:val="Hyperlink"/>
            <w:color w:val="auto"/>
          </w:rPr>
          <w:t>https://developer.microsoft.com/en-us/windows/holographic/academy</w:t>
        </w:r>
      </w:hyperlink>
      <w:r w:rsidR="001220D1" w:rsidRPr="00CF7EC8">
        <w:t xml:space="preserve">) is a collection of tutorials </w:t>
      </w:r>
      <w:r w:rsidR="001220D1" w:rsidRPr="00FE4109">
        <w:t xml:space="preserve">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7834C0">
        <w:instrText>ADDIN CSL_CITATION { "citationItems" : [ { "id" : "ITEM-1", "itemData" : { "URL" : "https://github.com/Microsoft/HoloToolkit", "accessed" : { "date-parts" : [ [ "2017", "2", "8"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w:t>
      </w:r>
      <w:r w:rsidR="001220D1" w:rsidRPr="00FE4109">
        <w:lastRenderedPageBreak/>
        <w:t xml:space="preserve">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7834C0">
        <w:instrText>ADDIN CSL_CITATION { "citationItems" : [ { "id" : "ITEM-1", "itemData" : { "URL" : "https://developer.microsoft.com/en-us/windows/holographic/development_overview", "accessed" : { "date-parts" : [ [ "2017", "2", "8"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412A50" w:rsidRPr="00136F45">
        <w:t xml:space="preserve">Figure </w:t>
      </w:r>
      <w:r w:rsidR="00412A50">
        <w:rPr>
          <w:noProof/>
        </w:rPr>
        <w:t>2</w:t>
      </w:r>
      <w:r w:rsidR="00D4022C">
        <w:fldChar w:fldCharType="end"/>
      </w:r>
      <w:r w:rsidR="00D4022C">
        <w:t xml:space="preserve"> shows the relations between the core scripts.</w:t>
      </w:r>
    </w:p>
    <w:p w:rsidR="00C25C8E" w:rsidRDefault="00C25C8E" w:rsidP="00C25C8E">
      <w:pPr>
        <w:jc w:val="left"/>
      </w:pPr>
      <w:r>
        <w:rPr>
          <w:noProof/>
        </w:rPr>
        <w:lastRenderedPageBreak/>
        <w:drawing>
          <wp:inline distT="0" distB="0" distL="0" distR="0" wp14:anchorId="44E86F56" wp14:editId="24040358">
            <wp:extent cx="5752320" cy="3981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8863" cy="3992900"/>
                    </a:xfrm>
                    <a:prstGeom prst="rect">
                      <a:avLst/>
                    </a:prstGeom>
                    <a:noFill/>
                    <a:ln>
                      <a:noFill/>
                    </a:ln>
                  </pic:spPr>
                </pic:pic>
              </a:graphicData>
            </a:graphic>
          </wp:inline>
        </w:drawing>
      </w:r>
    </w:p>
    <w:p w:rsidR="00C25C8E" w:rsidRPr="00136F45" w:rsidRDefault="00C25C8E" w:rsidP="00C25C8E">
      <w:pPr>
        <w:pStyle w:val="Beschriftung"/>
        <w:rPr>
          <w:lang w:val="en-US"/>
        </w:rPr>
      </w:pPr>
      <w:bookmarkStart w:id="44"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412A50">
        <w:rPr>
          <w:noProof/>
          <w:lang w:val="en-US"/>
        </w:rPr>
        <w:t>2</w:t>
      </w:r>
      <w:r>
        <w:fldChar w:fldCharType="end"/>
      </w:r>
      <w:bookmarkEnd w:id="44"/>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r w:rsidRPr="003D3BFA">
        <w:rPr>
          <w:i/>
        </w:rPr>
        <w:t>Interactable</w:t>
      </w:r>
      <w:r>
        <w:t xml:space="preserve">, </w:t>
      </w:r>
      <w:r w:rsidRPr="003D3BFA">
        <w:rPr>
          <w:i/>
        </w:rPr>
        <w:t>InteractableCheck_Gaze</w:t>
      </w:r>
      <w:r>
        <w:t xml:space="preserve">, and </w:t>
      </w:r>
      <w:r w:rsidRPr="003D3BFA">
        <w:rPr>
          <w:i/>
        </w:rPr>
        <w:t>InteractableCheck_Position</w:t>
      </w:r>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r w:rsidR="003D3BFA" w:rsidRPr="003D3BFA">
        <w:rPr>
          <w:i/>
        </w:rPr>
        <w:t>InteractableCheck</w:t>
      </w:r>
      <w:r w:rsidR="003D3BFA">
        <w:t xml:space="preserve"> provide different ways of detecting </w:t>
      </w:r>
      <w:r w:rsidR="003D3BFA" w:rsidRPr="003D3BFA">
        <w:rPr>
          <w:i/>
        </w:rPr>
        <w:t>Interactable</w:t>
      </w:r>
      <w:r w:rsidR="003D3BFA">
        <w:t xml:space="preserve"> objects and call specific </w:t>
      </w:r>
      <w:r w:rsidR="00065D89">
        <w:t>methods</w:t>
      </w:r>
      <w:r w:rsidR="003D3BFA">
        <w:t xml:space="preserve"> therein (Enter(), Stay(), and Exit()). What type of interaction an object supports is based on the layer it is placed on inside of Unity.</w:t>
      </w:r>
    </w:p>
    <w:p w:rsidR="003D3BFA" w:rsidRDefault="003D3BFA" w:rsidP="00FB2F6A">
      <w:pPr>
        <w:pStyle w:val="StandardErstzeileneinzug"/>
      </w:pPr>
      <w:r>
        <w:t xml:space="preserve">The </w:t>
      </w:r>
      <w:r w:rsidRPr="003D3BFA">
        <w:rPr>
          <w:i/>
        </w:rPr>
        <w:t>EnvironmentRequirements</w:t>
      </w:r>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r w:rsidR="00D05411" w:rsidRPr="00D05411">
        <w:rPr>
          <w:i/>
        </w:rPr>
        <w:t>EnvironmentRequirementGUI</w:t>
      </w:r>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r w:rsidRPr="00D05411">
        <w:rPr>
          <w:i/>
        </w:rPr>
        <w:t>SpatialUnderstandingSpawner</w:t>
      </w:r>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r w:rsidRPr="00D05411">
        <w:rPr>
          <w:i/>
        </w:rPr>
        <w:t>SpawnInformation</w:t>
      </w:r>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r w:rsidRPr="004C2C65">
        <w:rPr>
          <w:i/>
        </w:rPr>
        <w:t>EnvironmentRequirementsFromUnderstandingSpawner</w:t>
      </w:r>
      <w:r>
        <w:t xml:space="preserve"> provides a bridge between the two previous mechanisms by generating simple requirements from the parameters of a </w:t>
      </w:r>
      <w:r w:rsidRPr="004C2C65">
        <w:rPr>
          <w:i/>
        </w:rPr>
        <w:t>SpatialUnderstandingSpawner</w:t>
      </w:r>
      <w:r>
        <w:t>.</w:t>
      </w:r>
    </w:p>
    <w:p w:rsidR="002059EF" w:rsidRPr="00FE4109" w:rsidRDefault="002059EF" w:rsidP="00FB2F6A">
      <w:pPr>
        <w:pStyle w:val="StandardErstzeileneinzug"/>
      </w:pPr>
      <w:r>
        <w:lastRenderedPageBreak/>
        <w:t>Finally</w:t>
      </w:r>
      <w:r w:rsidR="00065D89">
        <w:t xml:space="preserve">, </w:t>
      </w:r>
      <w:r w:rsidR="00065D89" w:rsidRPr="004C2C65">
        <w:rPr>
          <w:i/>
        </w:rPr>
        <w:t>InformationFilter</w:t>
      </w:r>
      <w:r w:rsidR="00B96781">
        <w:t xml:space="preserve"> is, as the name suggests, an implementation of</w:t>
      </w:r>
      <w:r>
        <w:t xml:space="preserve"> </w:t>
      </w:r>
      <w:r w:rsidRPr="002059EF">
        <w:rPr>
          <w:smallCaps/>
        </w:rPr>
        <w:t>Information Filtering</w:t>
      </w:r>
      <w:r>
        <w:t xml:space="preserve">, </w:t>
      </w:r>
      <w:r w:rsidR="00B96781">
        <w:t xml:space="preserve">executing tasks according to rules based on the data from </w:t>
      </w:r>
      <w:r w:rsidR="00B96781" w:rsidRPr="00B96781">
        <w:rPr>
          <w:i/>
        </w:rPr>
        <w:t>InformationFilterMetric</w:t>
      </w:r>
      <w:r w:rsidR="00B96781">
        <w:t>-derived classes</w:t>
      </w:r>
      <w:r w:rsidR="000A2E20">
        <w:t>, such as</w:t>
      </w:r>
      <w:r w:rsidR="00B96781">
        <w:t xml:space="preserve"> </w:t>
      </w:r>
      <w:r w:rsidR="00B96781" w:rsidRPr="00B96781">
        <w:rPr>
          <w:i/>
        </w:rPr>
        <w:t>IFMetric_Distance</w:t>
      </w:r>
      <w:r w:rsidR="00B96781">
        <w:t xml:space="preserve">, </w:t>
      </w:r>
      <w:r w:rsidR="000A2E20">
        <w:t xml:space="preserve">which takes into account the </w:t>
      </w:r>
      <w:r w:rsidR="00B96781">
        <w:t>distance</w:t>
      </w:r>
      <w:r>
        <w:t xml:space="preserve"> </w:t>
      </w:r>
      <w:r w:rsidR="00B96781">
        <w:t>between the object it is placed on and e.g. the player.</w:t>
      </w:r>
    </w:p>
    <w:p w:rsidR="00264789" w:rsidRPr="00FE4109" w:rsidRDefault="00264789" w:rsidP="00264789">
      <w:pPr>
        <w:pStyle w:val="berschrift2"/>
        <w:rPr>
          <w:lang w:val="en-US"/>
        </w:rPr>
      </w:pPr>
      <w:bookmarkStart w:id="45" w:name="_Toc47431892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playspace,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412A50" w:rsidRPr="00FE4109">
        <w:t xml:space="preserve">Figure </w:t>
      </w:r>
      <w:r w:rsidR="00412A50">
        <w:rPr>
          <w:noProof/>
        </w:rPr>
        <w:t>3</w:t>
      </w:r>
      <w:r w:rsidR="00412A50" w:rsidRPr="00FE4109">
        <w:t>:</w:t>
      </w:r>
      <w:r w:rsidR="00412A50">
        <w:rPr>
          <w:noProof/>
        </w:rPr>
        <w:t xml:space="preserve"> Environment</w:t>
      </w:r>
      <w:r w:rsidR="00412A50" w:rsidRPr="00FE4109">
        <w:rPr>
          <w:noProof/>
        </w:rPr>
        <w:t xml:space="preserve"> Requirements</w:t>
      </w:r>
      <w:r w:rsidR="00225776">
        <w:fldChar w:fldCharType="end"/>
      </w:r>
      <w:r w:rsidR="00225776">
        <w:t>).</w:t>
      </w:r>
      <w:r w:rsidR="00C66B36">
        <w:t xml:space="preserve"> The scene “RequirementSpawner”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w:t>
      </w:r>
      <w:r w:rsidR="00C8570D">
        <w:t xml:space="preserve">at this point </w:t>
      </w:r>
      <w:r w:rsidR="00BB4C07" w:rsidRPr="00FE4109">
        <w:t xml:space="preserve">exists </w:t>
      </w:r>
      <w:r w:rsidRPr="00FE4109">
        <w:t xml:space="preserve">in a </w:t>
      </w:r>
      <w:r w:rsidR="00C8570D">
        <w:t>scene and group of classes which perform</w:t>
      </w:r>
      <w:r w:rsidRPr="00FE4109">
        <w:t xml:space="preserve"> actions according to different levels of proximity </w:t>
      </w:r>
      <w:r w:rsidR="00667CFE">
        <w:t>to the user</w:t>
      </w:r>
      <w:r w:rsidR="00C8570D">
        <w:t>, but are generic enough to easily expand on</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“AllMechanisms.”</w:t>
      </w:r>
    </w:p>
    <w:p w:rsidR="00E37B65" w:rsidRPr="00FE4109" w:rsidRDefault="00E37B65" w:rsidP="00AC7AE3">
      <w:pPr>
        <w:pStyle w:val="StandardErstzeileneinzug"/>
        <w:ind w:firstLine="0"/>
        <w:jc w:val="center"/>
      </w:pPr>
      <w:r w:rsidRPr="00FE4109">
        <w:rPr>
          <w:noProof/>
          <w:lang w:val="de-DE"/>
        </w:rPr>
        <w:lastRenderedPageBreak/>
        <w:drawing>
          <wp:inline distT="0" distB="0" distL="0" distR="0" wp14:anchorId="49011D49" wp14:editId="4ACD5CF3">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412A50">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r w:rsidR="00833BDE">
        <w:rPr>
          <w:noProof/>
          <w:lang w:val="en-US"/>
        </w:rPr>
        <w:t xml:space="preserve"> example scene running on the HoloLens </w:t>
      </w:r>
    </w:p>
    <w:p w:rsidR="00264789" w:rsidRPr="00FE4109" w:rsidRDefault="00264789" w:rsidP="00BB35FF">
      <w:pPr>
        <w:pStyle w:val="berschrift1"/>
      </w:pPr>
      <w:bookmarkStart w:id="47" w:name="_Toc47431892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412A50">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8" w:name="_Toc474318927"/>
      <w:r w:rsidRPr="00FE4109">
        <w:lastRenderedPageBreak/>
        <w:t>References</w:t>
      </w:r>
      <w:bookmarkEnd w:id="48"/>
    </w:p>
    <w:p w:rsidR="008B01EB" w:rsidRPr="00833BDE" w:rsidRDefault="006B7192" w:rsidP="008B01EB">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8B01EB" w:rsidRPr="00833BDE">
        <w:rPr>
          <w:noProof/>
          <w:szCs w:val="24"/>
          <w:lang w:val="es-ES_tradnl"/>
        </w:rPr>
        <w:t xml:space="preserve">Antonaci, A., Klemke, R., &amp; Specht, M. (2015). </w:t>
      </w:r>
      <w:r w:rsidR="008B01EB" w:rsidRPr="00833BDE">
        <w:rPr>
          <w:noProof/>
          <w:szCs w:val="24"/>
          <w:lang w:val="en-US"/>
        </w:rPr>
        <w:t xml:space="preserve">Towards Design Patterns for Augmented Reality Serious Games. In </w:t>
      </w:r>
      <w:r w:rsidR="008B01EB" w:rsidRPr="00833BDE">
        <w:rPr>
          <w:i/>
          <w:iCs/>
          <w:noProof/>
          <w:szCs w:val="24"/>
          <w:lang w:val="en-US"/>
        </w:rPr>
        <w:t>The Mobile Learning Voyage - From Small Ripples to Massive Open Waters</w:t>
      </w:r>
      <w:r w:rsidR="008B01EB" w:rsidRPr="00833BDE">
        <w:rPr>
          <w:noProof/>
          <w:szCs w:val="24"/>
          <w:lang w:val="en-US"/>
        </w:rPr>
        <w:t xml:space="preserve"> (pp. 273–282). https://doi.org/10.1007/978-3-319-25684-9_20</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Asobo Studio. (2016a). Fragments. Redmond, WA: Microsoft.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Asobo Studio. (2016b). Young Conker. Redmond, WA: Microsoft.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Azuma, R. T. (1997). A Survey of Augmented Reality. </w:t>
      </w:r>
      <w:r w:rsidRPr="00833BDE">
        <w:rPr>
          <w:i/>
          <w:iCs/>
          <w:noProof/>
          <w:szCs w:val="24"/>
          <w:lang w:val="en-US"/>
        </w:rPr>
        <w:t>Presence: Teleoperators and Virtual Environments</w:t>
      </w:r>
      <w:r w:rsidRPr="00833BDE">
        <w:rPr>
          <w:noProof/>
          <w:szCs w:val="24"/>
          <w:lang w:val="en-US"/>
        </w:rPr>
        <w:t xml:space="preserve">, </w:t>
      </w:r>
      <w:r w:rsidRPr="00833BDE">
        <w:rPr>
          <w:i/>
          <w:iCs/>
          <w:noProof/>
          <w:szCs w:val="24"/>
          <w:lang w:val="en-US"/>
        </w:rPr>
        <w:t>6</w:t>
      </w:r>
      <w:r w:rsidRPr="00833BDE">
        <w:rPr>
          <w:noProof/>
          <w:szCs w:val="24"/>
          <w:lang w:val="en-US"/>
        </w:rPr>
        <w:t>(4), 355–385. Retrieved from http://www.dca.fee.unicamp.br/~leopini/DISCIPLINAS/IA369T-22014/Seminarios-entregues/Grupos-Visualização/Visualizacao-Gr-LuisPattam-paperdeapoio-1.pdf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Azuma, R. T., Baillot, Y., Behringer, R., Feiner, S., Julier, S., &amp; MacIntyre, B. (2001). </w:t>
      </w:r>
      <w:r w:rsidRPr="00833BDE">
        <w:rPr>
          <w:noProof/>
          <w:szCs w:val="24"/>
          <w:lang w:val="en-US"/>
        </w:rPr>
        <w:t xml:space="preserve">Recent advances in augmented reality. </w:t>
      </w:r>
      <w:r w:rsidRPr="00833BDE">
        <w:rPr>
          <w:i/>
          <w:iCs/>
          <w:noProof/>
          <w:szCs w:val="24"/>
          <w:lang w:val="en-US"/>
        </w:rPr>
        <w:t>IEEE Computer Graphics and Applications</w:t>
      </w:r>
      <w:r w:rsidRPr="00833BDE">
        <w:rPr>
          <w:noProof/>
          <w:szCs w:val="24"/>
          <w:lang w:val="en-US"/>
        </w:rPr>
        <w:t xml:space="preserve">, </w:t>
      </w:r>
      <w:r w:rsidRPr="00833BDE">
        <w:rPr>
          <w:i/>
          <w:iCs/>
          <w:noProof/>
          <w:szCs w:val="24"/>
          <w:lang w:val="en-US"/>
        </w:rPr>
        <w:t>21</w:t>
      </w:r>
      <w:r w:rsidRPr="00833BDE">
        <w:rPr>
          <w:noProof/>
          <w:szCs w:val="24"/>
          <w:lang w:val="en-US"/>
        </w:rPr>
        <w:t>(6), 34–47. https://doi.org/10.4061/2011/908468</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Bauer, S., Wasza, J., Haase, S., Marosi, N., &amp; Hornegger, J. (2011). </w:t>
      </w:r>
      <w:r w:rsidRPr="00833BDE">
        <w:rPr>
          <w:noProof/>
          <w:szCs w:val="24"/>
          <w:lang w:val="en-US"/>
        </w:rPr>
        <w:t xml:space="preserve">Multi-modal Surface Registration for Markerless Initial Patient Setup in Radiation Therapy using Microsoft’s Kinect Sensor. In </w:t>
      </w:r>
      <w:r w:rsidRPr="00833BDE">
        <w:rPr>
          <w:i/>
          <w:iCs/>
          <w:noProof/>
          <w:szCs w:val="24"/>
          <w:lang w:val="en-US"/>
        </w:rPr>
        <w:t>Proc. IEEE Workshop on Consumer Depth Cameras for Computer Vision (CDC4CV)</w:t>
      </w:r>
      <w:r w:rsidRPr="00833BDE">
        <w:rPr>
          <w:noProof/>
          <w:szCs w:val="24"/>
          <w:lang w:val="en-US"/>
        </w:rPr>
        <w:t xml:space="preserve"> (pp. 1175–1181). IEEE Press. Retrieved from http://www5.informatik.uni-erlangen.de/Forschung/Publikationen/2011/Bauer11-MSR.pdf</w:t>
      </w:r>
    </w:p>
    <w:p w:rsidR="008B01EB" w:rsidRPr="008B01EB" w:rsidRDefault="008B01EB" w:rsidP="008B01EB">
      <w:pPr>
        <w:widowControl w:val="0"/>
        <w:autoSpaceDE w:val="0"/>
        <w:autoSpaceDN w:val="0"/>
        <w:adjustRightInd w:val="0"/>
        <w:ind w:left="480" w:hanging="480"/>
        <w:rPr>
          <w:noProof/>
          <w:szCs w:val="24"/>
        </w:rPr>
      </w:pPr>
      <w:r w:rsidRPr="00833BDE">
        <w:rPr>
          <w:noProof/>
          <w:szCs w:val="24"/>
          <w:lang w:val="en-US"/>
        </w:rPr>
        <w:t xml:space="preserve">Benko, H., Holz, C., Sinclair, M., &amp; Ofek, E. (2016). NormalTouch and TextureTouch : High-fidelity 3D Haptic Shape Rendering on Handheld Virtual Reality Controllers. In </w:t>
      </w:r>
      <w:r w:rsidRPr="00833BDE">
        <w:rPr>
          <w:i/>
          <w:iCs/>
          <w:noProof/>
          <w:szCs w:val="24"/>
          <w:lang w:val="en-US"/>
        </w:rPr>
        <w:t>Proceedings of the 29th Annual Symposium on User Interface Software and Technology</w:t>
      </w:r>
      <w:r w:rsidRPr="00833BDE">
        <w:rPr>
          <w:noProof/>
          <w:szCs w:val="24"/>
          <w:lang w:val="en-US"/>
        </w:rPr>
        <w:t xml:space="preserve"> (pp. 717–728). </w:t>
      </w:r>
      <w:r w:rsidRPr="008B01EB">
        <w:rPr>
          <w:noProof/>
          <w:szCs w:val="24"/>
        </w:rPr>
        <w:t>ACM. https://doi.org/10.1145/2984511.2984526</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Biocca, F. A., &amp; Rolland, J. P. (1998). </w:t>
      </w:r>
      <w:r w:rsidRPr="00833BDE">
        <w:rPr>
          <w:noProof/>
          <w:szCs w:val="24"/>
          <w:lang w:val="en-US"/>
        </w:rPr>
        <w:t xml:space="preserve">Virtual Eyes Can Rearrange Your Body: Adaptation to Visual Displacement in See-Through, Head-Mounted Displays. </w:t>
      </w:r>
      <w:r w:rsidRPr="00833BDE">
        <w:rPr>
          <w:i/>
          <w:iCs/>
          <w:noProof/>
          <w:szCs w:val="24"/>
          <w:lang w:val="en-US"/>
        </w:rPr>
        <w:t>Presence: Teleoperators and Virtual Environments</w:t>
      </w:r>
      <w:r w:rsidRPr="00833BDE">
        <w:rPr>
          <w:noProof/>
          <w:szCs w:val="24"/>
          <w:lang w:val="en-US"/>
        </w:rPr>
        <w:t xml:space="preserve">, </w:t>
      </w:r>
      <w:r w:rsidRPr="00833BDE">
        <w:rPr>
          <w:i/>
          <w:iCs/>
          <w:noProof/>
          <w:szCs w:val="24"/>
          <w:lang w:val="en-US"/>
        </w:rPr>
        <w:t>7</w:t>
      </w:r>
      <w:r w:rsidRPr="00833BDE">
        <w:rPr>
          <w:noProof/>
          <w:szCs w:val="24"/>
          <w:lang w:val="en-US"/>
        </w:rPr>
        <w:t>(3), 262–277. Retrieved from http://citeseerx.ist.psu.edu/viewdoc/download?doi=10.1.1.541.8417&amp;rep=rep1&amp;type=pdf</w:t>
      </w:r>
    </w:p>
    <w:p w:rsidR="008B01EB" w:rsidRPr="008B01EB" w:rsidRDefault="008B01EB" w:rsidP="008B01EB">
      <w:pPr>
        <w:widowControl w:val="0"/>
        <w:autoSpaceDE w:val="0"/>
        <w:autoSpaceDN w:val="0"/>
        <w:adjustRightInd w:val="0"/>
        <w:ind w:left="480" w:hanging="480"/>
        <w:rPr>
          <w:noProof/>
          <w:szCs w:val="24"/>
        </w:rPr>
      </w:pPr>
      <w:r w:rsidRPr="00833BDE">
        <w:rPr>
          <w:noProof/>
          <w:szCs w:val="24"/>
          <w:lang w:val="en-US"/>
        </w:rPr>
        <w:t xml:space="preserve">Björk, S., &amp; Holopainen, J. (2004). </w:t>
      </w:r>
      <w:r w:rsidRPr="00833BDE">
        <w:rPr>
          <w:i/>
          <w:iCs/>
          <w:noProof/>
          <w:szCs w:val="24"/>
          <w:lang w:val="en-US"/>
        </w:rPr>
        <w:t>Patterns in Game Design</w:t>
      </w:r>
      <w:r w:rsidRPr="00833BDE">
        <w:rPr>
          <w:noProof/>
          <w:szCs w:val="24"/>
          <w:lang w:val="en-US"/>
        </w:rPr>
        <w:t xml:space="preserve"> (1st ed.). </w:t>
      </w:r>
      <w:r w:rsidRPr="008B01EB">
        <w:rPr>
          <w:noProof/>
          <w:szCs w:val="24"/>
        </w:rPr>
        <w:t>Hingham, MA: Charles River Media.</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Björk, S., Lundgren, S., &amp; Holopainen, J. (2003). </w:t>
      </w:r>
      <w:r w:rsidRPr="00833BDE">
        <w:rPr>
          <w:noProof/>
          <w:szCs w:val="24"/>
          <w:lang w:val="en-US"/>
        </w:rPr>
        <w:t xml:space="preserve">Game Design Patterns. In </w:t>
      </w:r>
      <w:r w:rsidRPr="00833BDE">
        <w:rPr>
          <w:i/>
          <w:iCs/>
          <w:noProof/>
          <w:szCs w:val="24"/>
          <w:lang w:val="en-US"/>
        </w:rPr>
        <w:t>Level Up: Digital Games Research Conference 2003</w:t>
      </w:r>
      <w:r w:rsidRPr="00833BDE">
        <w:rPr>
          <w:noProof/>
          <w:szCs w:val="24"/>
          <w:lang w:val="en-US"/>
        </w:rPr>
        <w:t>. Retrieved from http://citeseerx.ist.psu.edu/viewdoc/download?doi=10.1.1.10.4097&amp;rep=rep1&amp;type=pdf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lastRenderedPageBreak/>
        <w:t xml:space="preserve">Borchers, J. O. (2001). A Pattern Approach to Interaction Design. </w:t>
      </w:r>
      <w:r w:rsidRPr="00833BDE">
        <w:rPr>
          <w:i/>
          <w:iCs/>
          <w:noProof/>
          <w:szCs w:val="24"/>
          <w:lang w:val="en-US"/>
        </w:rPr>
        <w:t>AI &amp; Society</w:t>
      </w:r>
      <w:r w:rsidRPr="00833BDE">
        <w:rPr>
          <w:noProof/>
          <w:szCs w:val="24"/>
          <w:lang w:val="en-US"/>
        </w:rPr>
        <w:t xml:space="preserve">, </w:t>
      </w:r>
      <w:r w:rsidRPr="00833BDE">
        <w:rPr>
          <w:i/>
          <w:iCs/>
          <w:noProof/>
          <w:szCs w:val="24"/>
          <w:lang w:val="en-US"/>
        </w:rPr>
        <w:t>15</w:t>
      </w:r>
      <w:r w:rsidRPr="00833BDE">
        <w:rPr>
          <w:noProof/>
          <w:szCs w:val="24"/>
          <w:lang w:val="en-US"/>
        </w:rPr>
        <w:t>(4), 359–376. Retrieved from https://guzdial.cc.gatech.edu/hci-seminar/uploads/1/BorchersInteractionPatterns.pdf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Bower, M., Howe, C., McCredie, N., Robinson, A., &amp; Grover, D. (2014). Augmented Reality in education – cases, places and potentials. </w:t>
      </w:r>
      <w:r w:rsidRPr="00833BDE">
        <w:rPr>
          <w:i/>
          <w:iCs/>
          <w:noProof/>
          <w:szCs w:val="24"/>
          <w:lang w:val="en-US"/>
        </w:rPr>
        <w:t>Educational Media International</w:t>
      </w:r>
      <w:r w:rsidRPr="00833BDE">
        <w:rPr>
          <w:noProof/>
          <w:szCs w:val="24"/>
          <w:lang w:val="en-US"/>
        </w:rPr>
        <w:t xml:space="preserve">, </w:t>
      </w:r>
      <w:r w:rsidRPr="00833BDE">
        <w:rPr>
          <w:i/>
          <w:iCs/>
          <w:noProof/>
          <w:szCs w:val="24"/>
          <w:lang w:val="en-US"/>
        </w:rPr>
        <w:t>51</w:t>
      </w:r>
      <w:r w:rsidRPr="00833BDE">
        <w:rPr>
          <w:noProof/>
          <w:szCs w:val="24"/>
          <w:lang w:val="en-US"/>
        </w:rPr>
        <w:t>(1), 1–15. https://doi.org/10.1080/09523987.2014.889400</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Chandler, D., &amp; Munday, R. (2011). augmented reality. In </w:t>
      </w:r>
      <w:r w:rsidRPr="00833BDE">
        <w:rPr>
          <w:i/>
          <w:iCs/>
          <w:noProof/>
          <w:szCs w:val="24"/>
          <w:lang w:val="en-US"/>
        </w:rPr>
        <w:t>A Dictionary of Media and Communication</w:t>
      </w:r>
      <w:r w:rsidRPr="00833BDE">
        <w:rPr>
          <w:noProof/>
          <w:szCs w:val="24"/>
          <w:lang w:val="en-US"/>
        </w:rPr>
        <w:t>. Oxford University Press. Retrieved from http://www.oxfordreference.com/view/10.1093/acref/9780199568758.001.0001/acref-9780199568758-e-0171</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Crecente, B. (2016). Pokémon Go breaks iTunes record, Apple confirms. Retrieved February 8, 2017, from http://www.polygon.com/2016/7/22/12258490/pokemon-go-itunes-record-apple-confirms</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Dasarathy, B. V. (1997). Sensor fusion potential exploitation-innovative architectures and illustrative applications. </w:t>
      </w:r>
      <w:r w:rsidRPr="00833BDE">
        <w:rPr>
          <w:i/>
          <w:iCs/>
          <w:noProof/>
          <w:szCs w:val="24"/>
          <w:lang w:val="en-US"/>
        </w:rPr>
        <w:t>Proceedings of the IEEE</w:t>
      </w:r>
      <w:r w:rsidRPr="00833BDE">
        <w:rPr>
          <w:noProof/>
          <w:szCs w:val="24"/>
          <w:lang w:val="en-US"/>
        </w:rPr>
        <w:t xml:space="preserve">, </w:t>
      </w:r>
      <w:r w:rsidRPr="00833BDE">
        <w:rPr>
          <w:i/>
          <w:iCs/>
          <w:noProof/>
          <w:szCs w:val="24"/>
          <w:lang w:val="en-US"/>
        </w:rPr>
        <w:t>85</w:t>
      </w:r>
      <w:r w:rsidRPr="00833BDE">
        <w:rPr>
          <w:noProof/>
          <w:szCs w:val="24"/>
          <w:lang w:val="en-US"/>
        </w:rPr>
        <w:t>(1), 24–38. https://doi.org/10.1109/5.554206</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Development overview. (n.d.). Retrieved February 8, 2017, from https://developer.microsoft.com/en-us/windows/holographic/development_overview</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Dunleavy, M. (2014). Design Principles for Augmented Reality Learning. </w:t>
      </w:r>
      <w:r w:rsidRPr="00833BDE">
        <w:rPr>
          <w:i/>
          <w:iCs/>
          <w:noProof/>
          <w:szCs w:val="24"/>
          <w:lang w:val="en-US"/>
        </w:rPr>
        <w:t>TechTrends</w:t>
      </w:r>
      <w:r w:rsidRPr="00833BDE">
        <w:rPr>
          <w:noProof/>
          <w:szCs w:val="24"/>
          <w:lang w:val="en-US"/>
        </w:rPr>
        <w:t xml:space="preserve">, </w:t>
      </w:r>
      <w:r w:rsidRPr="00833BDE">
        <w:rPr>
          <w:i/>
          <w:iCs/>
          <w:noProof/>
          <w:szCs w:val="24"/>
          <w:lang w:val="en-US"/>
        </w:rPr>
        <w:t>58</w:t>
      </w:r>
      <w:r w:rsidRPr="00833BDE">
        <w:rPr>
          <w:noProof/>
          <w:szCs w:val="24"/>
          <w:lang w:val="en-US"/>
        </w:rPr>
        <w:t>(1), 28–34. https://doi.org/10.1007/s11528-013-0717-2</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Dunleavy, M., Dede, C., &amp; Mitchell, R. (2009). Affordances and limitations of immersive participatory augmented reality simulations for teaching and learning. </w:t>
      </w:r>
      <w:r w:rsidRPr="00833BDE">
        <w:rPr>
          <w:i/>
          <w:iCs/>
          <w:noProof/>
          <w:szCs w:val="24"/>
          <w:lang w:val="en-US"/>
        </w:rPr>
        <w:t>Journal of Science Education and Technology</w:t>
      </w:r>
      <w:r w:rsidRPr="00833BDE">
        <w:rPr>
          <w:noProof/>
          <w:szCs w:val="24"/>
          <w:lang w:val="en-US"/>
        </w:rPr>
        <w:t xml:space="preserve">, </w:t>
      </w:r>
      <w:r w:rsidRPr="00833BDE">
        <w:rPr>
          <w:i/>
          <w:iCs/>
          <w:noProof/>
          <w:szCs w:val="24"/>
          <w:lang w:val="en-US"/>
        </w:rPr>
        <w:t>18</w:t>
      </w:r>
      <w:r w:rsidRPr="00833BDE">
        <w:rPr>
          <w:noProof/>
          <w:szCs w:val="24"/>
          <w:lang w:val="en-US"/>
        </w:rPr>
        <w:t>(1), 7–22. https://doi.org/10.1007/s10956-008-9119-1</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Feiner, S., MacIntyre, B., Höllerer, T., &amp; Webster, A. (1997). </w:t>
      </w:r>
      <w:r w:rsidRPr="00833BDE">
        <w:rPr>
          <w:noProof/>
          <w:szCs w:val="24"/>
          <w:lang w:val="en-US"/>
        </w:rPr>
        <w:t xml:space="preserve">A Touring Machine: Prototyping 3D Mobile Augmented Reality Systems for Exploring the Urban Environment. </w:t>
      </w:r>
      <w:r w:rsidRPr="00833BDE">
        <w:rPr>
          <w:i/>
          <w:iCs/>
          <w:noProof/>
          <w:szCs w:val="24"/>
          <w:lang w:val="en-US"/>
        </w:rPr>
        <w:t>Personal Technologies</w:t>
      </w:r>
      <w:r w:rsidRPr="00833BDE">
        <w:rPr>
          <w:noProof/>
          <w:szCs w:val="24"/>
          <w:lang w:val="en-US"/>
        </w:rPr>
        <w:t xml:space="preserve">, </w:t>
      </w:r>
      <w:r w:rsidRPr="00833BDE">
        <w:rPr>
          <w:i/>
          <w:iCs/>
          <w:noProof/>
          <w:szCs w:val="24"/>
          <w:lang w:val="en-US"/>
        </w:rPr>
        <w:t>1</w:t>
      </w:r>
      <w:r w:rsidRPr="00833BDE">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lastRenderedPageBreak/>
        <w:t xml:space="preserve">FitzGerald, E., Ferguson, R., Adams, A., Gaved, M., Mor, Y., &amp; Thomas, R. (2013). Augmented reality and mobile learning: the state of the art. </w:t>
      </w:r>
      <w:r w:rsidRPr="00833BDE">
        <w:rPr>
          <w:i/>
          <w:iCs/>
          <w:noProof/>
          <w:szCs w:val="24"/>
          <w:lang w:val="en-US"/>
        </w:rPr>
        <w:t>International Journal of Mobile and Blended Learning</w:t>
      </w:r>
      <w:r w:rsidRPr="00833BDE">
        <w:rPr>
          <w:noProof/>
          <w:szCs w:val="24"/>
          <w:lang w:val="en-US"/>
        </w:rPr>
        <w:t xml:space="preserve">, </w:t>
      </w:r>
      <w:r w:rsidRPr="00833BDE">
        <w:rPr>
          <w:i/>
          <w:iCs/>
          <w:noProof/>
          <w:szCs w:val="24"/>
          <w:lang w:val="en-US"/>
        </w:rPr>
        <w:t>5</w:t>
      </w:r>
      <w:r w:rsidRPr="00833BDE">
        <w:rPr>
          <w:noProof/>
          <w:szCs w:val="24"/>
          <w:lang w:val="en-US"/>
        </w:rPr>
        <w:t>(4), 43–58. Retrieved from http://oro.open.ac.uk/38386/8/__userdata_documents4_ctb44_Desktop_FitzGerald paper-IJMBL 5%284%29.pdf</w:t>
      </w:r>
    </w:p>
    <w:p w:rsidR="008B01EB" w:rsidRPr="008B01EB" w:rsidRDefault="008B01EB" w:rsidP="008B01EB">
      <w:pPr>
        <w:widowControl w:val="0"/>
        <w:autoSpaceDE w:val="0"/>
        <w:autoSpaceDN w:val="0"/>
        <w:adjustRightInd w:val="0"/>
        <w:ind w:left="480" w:hanging="480"/>
        <w:rPr>
          <w:noProof/>
          <w:szCs w:val="24"/>
        </w:rPr>
      </w:pPr>
      <w:r w:rsidRPr="00833BDE">
        <w:rPr>
          <w:noProof/>
          <w:szCs w:val="24"/>
          <w:lang w:val="en-US"/>
        </w:rPr>
        <w:t xml:space="preserve">Furmanski, C., Azuma, R. T., &amp; Daily, M. (2002). Augmented-reality visualizations guided by cognition: Perceptual heuristics for combining visible and obscured information. In </w:t>
      </w:r>
      <w:r w:rsidRPr="00833BDE">
        <w:rPr>
          <w:i/>
          <w:iCs/>
          <w:noProof/>
          <w:szCs w:val="24"/>
          <w:lang w:val="en-US"/>
        </w:rPr>
        <w:t>Proceedings of the International Symposium on Mixed and Augmented Reality (ISMAR’02)</w:t>
      </w:r>
      <w:r w:rsidRPr="00833BDE">
        <w:rPr>
          <w:noProof/>
          <w:szCs w:val="24"/>
          <w:lang w:val="en-US"/>
        </w:rPr>
        <w:t xml:space="preserve">. </w:t>
      </w:r>
      <w:r w:rsidRPr="008B01EB">
        <w:rPr>
          <w:noProof/>
          <w:szCs w:val="24"/>
        </w:rPr>
        <w:t>IEEE. https://doi.org/10.1109/ISMAR.2002.1115091</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Henderson, S. J., &amp; Feiner, S. (2009). </w:t>
      </w:r>
      <w:r w:rsidRPr="00833BDE">
        <w:rPr>
          <w:noProof/>
          <w:szCs w:val="24"/>
          <w:lang w:val="en-US"/>
        </w:rPr>
        <w:t xml:space="preserve">Evaluating the benefits of augmented reality for task localization in maintenance of an armored personnel carrier turret. In </w:t>
      </w:r>
      <w:r w:rsidRPr="00833BDE">
        <w:rPr>
          <w:i/>
          <w:iCs/>
          <w:noProof/>
          <w:szCs w:val="24"/>
          <w:lang w:val="en-US"/>
        </w:rPr>
        <w:t>IEEE International Symposium on Mixed and Augmented Reality 2009</w:t>
      </w:r>
      <w:r w:rsidRPr="00833BDE">
        <w:rPr>
          <w:noProof/>
          <w:szCs w:val="24"/>
          <w:lang w:val="en-US"/>
        </w:rPr>
        <w:t xml:space="preserve"> (pp. 135–144). IEEE. https://doi.org/10.1109/ISMAR.2009.5336486</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Hol, J. D., Schön, T. B., Gustafsson, F., &amp; Slycke, P. J. (2006). Sensor Fusion for Augmented Reality. In </w:t>
      </w:r>
      <w:r w:rsidRPr="00833BDE">
        <w:rPr>
          <w:i/>
          <w:iCs/>
          <w:noProof/>
          <w:szCs w:val="24"/>
          <w:lang w:val="en-US"/>
        </w:rPr>
        <w:t>2006 9th International Conference on Information Fusion</w:t>
      </w:r>
      <w:r w:rsidRPr="00833BDE">
        <w:rPr>
          <w:noProof/>
          <w:szCs w:val="24"/>
          <w:lang w:val="en-US"/>
        </w:rPr>
        <w:t xml:space="preserve"> (pp. 1–6). IEEE. https://doi.org/10.1109/ICIF.2006.301604</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HoloToolkit. (n.d.). Retrieved February 8, 2017, from https://github.com/Microsoft/HoloToolkit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Ishii, H., Wisneski, C., Orbanes, J., Chun, B., &amp; Paradiso, J. (1999). PingPongPlus: design of an athletic-tangible interface for computer-supported cooperative play. In </w:t>
      </w:r>
      <w:r w:rsidRPr="00833BDE">
        <w:rPr>
          <w:i/>
          <w:iCs/>
          <w:noProof/>
          <w:szCs w:val="24"/>
          <w:lang w:val="en-US"/>
        </w:rPr>
        <w:t>Proceedings of the SIGCHI conference on Human factors in computing systems</w:t>
      </w:r>
      <w:r w:rsidRPr="00833BDE">
        <w:rPr>
          <w:noProof/>
          <w:szCs w:val="24"/>
          <w:lang w:val="en-US"/>
        </w:rPr>
        <w:t>. ACM. https://doi.org/http://doi.acm.org/10.1145/302979.303115</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Johnson, D. M., &amp; Wiles, J. (2003). Effective Affective User Interface Design in Games. </w:t>
      </w:r>
      <w:r w:rsidRPr="00833BDE">
        <w:rPr>
          <w:i/>
          <w:iCs/>
          <w:noProof/>
          <w:szCs w:val="24"/>
          <w:lang w:val="en-US"/>
        </w:rPr>
        <w:t>Ergonomics</w:t>
      </w:r>
      <w:r w:rsidRPr="00833BDE">
        <w:rPr>
          <w:noProof/>
          <w:szCs w:val="24"/>
          <w:lang w:val="en-US"/>
        </w:rPr>
        <w:t xml:space="preserve">, </w:t>
      </w:r>
      <w:r w:rsidRPr="00833BDE">
        <w:rPr>
          <w:i/>
          <w:iCs/>
          <w:noProof/>
          <w:szCs w:val="24"/>
          <w:lang w:val="en-US"/>
        </w:rPr>
        <w:t>46</w:t>
      </w:r>
      <w:r w:rsidRPr="00833BDE">
        <w:rPr>
          <w:noProof/>
          <w:szCs w:val="24"/>
          <w:lang w:val="en-US"/>
        </w:rPr>
        <w:t>(13/14), 1332–1345. Retrieved from http://eprints.qut.edu.au/6693/1/6693.pdf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Johnson, L., Adams Becker, S., Cummins, M., Estrada, V., Freeman, A., &amp; Hall, C. (2016). </w:t>
      </w:r>
      <w:r w:rsidRPr="00833BDE">
        <w:rPr>
          <w:i/>
          <w:iCs/>
          <w:noProof/>
          <w:szCs w:val="24"/>
          <w:lang w:val="en-US"/>
        </w:rPr>
        <w:t>NMC Horizon Report: 2016 Higher Education Edition.</w:t>
      </w:r>
      <w:r w:rsidRPr="00833BDE">
        <w:rPr>
          <w:noProof/>
          <w:szCs w:val="24"/>
          <w:lang w:val="en-US"/>
        </w:rPr>
        <w:t xml:space="preserve"> Austin, Texas: The New Media Consortium. Retrieved from http://cdn.nmc.org/media/2016-nmc-horizon-report-he-EN.pdf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Johnson, L., Smith, R., Willis, H., Levine, A., &amp; Haywood, K. (2011). </w:t>
      </w:r>
      <w:r w:rsidRPr="00833BDE">
        <w:rPr>
          <w:i/>
          <w:iCs/>
          <w:noProof/>
          <w:szCs w:val="24"/>
          <w:lang w:val="en-US"/>
        </w:rPr>
        <w:t>The 2011 Horizon Report</w:t>
      </w:r>
      <w:r w:rsidRPr="00833BDE">
        <w:rPr>
          <w:noProof/>
          <w:szCs w:val="24"/>
          <w:lang w:val="en-US"/>
        </w:rPr>
        <w:t>. Austin, Texas: The New Media Consortium. Retrieved from http://www.nmc.org/pdf/2011-Horizon-Report.pdf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Julier, S., Lanzagorta, M., Baillot, Y., Rosenblum, L., Feiner, S., Höllerer, T., &amp; Sestito, S. </w:t>
      </w:r>
      <w:r w:rsidRPr="008B01EB">
        <w:rPr>
          <w:noProof/>
          <w:szCs w:val="24"/>
        </w:rPr>
        <w:lastRenderedPageBreak/>
        <w:t xml:space="preserve">(2000). </w:t>
      </w:r>
      <w:r w:rsidRPr="00833BDE">
        <w:rPr>
          <w:noProof/>
          <w:szCs w:val="24"/>
          <w:lang w:val="en-US"/>
        </w:rPr>
        <w:t xml:space="preserve">Information filtering for mobile augmented reality. In </w:t>
      </w:r>
      <w:r w:rsidRPr="00833BDE">
        <w:rPr>
          <w:i/>
          <w:iCs/>
          <w:noProof/>
          <w:szCs w:val="24"/>
          <w:lang w:val="en-US"/>
        </w:rPr>
        <w:t>Proceedings - IEEE and ACM International Symposium on Augmented Reality, ISAR 2000</w:t>
      </w:r>
      <w:r w:rsidRPr="00833BDE">
        <w:rPr>
          <w:noProof/>
          <w:szCs w:val="24"/>
          <w:lang w:val="en-US"/>
        </w:rPr>
        <w:t xml:space="preserve"> (pp. 3–11). IEEE. https://doi.org/10.1109/ISAR.2000.880917</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Kreimeier, B. (2002a). The Case For Game Design Patterns. Retrieved February 8, 2017, from http://www.gamasutra.com/view/feature/4261/the_case_for</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Kreimeier, B. (2002b). The Case For Game Design Patterns. Retrieved February 8, 2017, from http://www.gamasutra.com/view/feature/132649/the_case_for_game_design_patterns.php?page=2</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Kruijff, E., Swan II, J. E., &amp; Feiner, S. (2010). </w:t>
      </w:r>
      <w:r w:rsidRPr="00833BDE">
        <w:rPr>
          <w:noProof/>
          <w:szCs w:val="24"/>
          <w:lang w:val="en-US"/>
        </w:rPr>
        <w:t>Perceptual Issues in Augmented Reality Revisited. Retrieved from http://www.icg.tu-graz.ac.at/Members/kruijff/perceptual_issues_AR.pdf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Lamantia, J. (2009). Inside Out: Interaction Design for Augmented Reality. Retrieved February 8, 2017, from http://www.uxmatters.com/mt/archives/2009/08/inside-out-interaction-design-for-augmented-reality.php</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Lundgren, S., &amp; Björk, S. (2003). Game Mechanics: Describing Computer-Augmented Games in Terms of Interaction. In </w:t>
      </w:r>
      <w:r w:rsidRPr="00833BDE">
        <w:rPr>
          <w:i/>
          <w:iCs/>
          <w:noProof/>
          <w:szCs w:val="24"/>
          <w:lang w:val="en-US"/>
        </w:rPr>
        <w:t>Proceedings of TIDSE ’03</w:t>
      </w:r>
      <w:r w:rsidRPr="00833BDE">
        <w:rPr>
          <w:noProof/>
          <w:szCs w:val="24"/>
          <w:lang w:val="en-US"/>
        </w:rPr>
        <w:t>. Retrieved from http://www.cse.chalmers.se/research/group/idc/publication/pdf/lundgren_bjork_game_mechanics.pdf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Mattern, F., &amp; Floerkemeier, C. (2010). From the Internet of Computers to the Internet of Things. In K. Sachs, I. Petrov, &amp; P. Guerrero (Eds.), </w:t>
      </w:r>
      <w:r w:rsidRPr="00833BDE">
        <w:rPr>
          <w:i/>
          <w:iCs/>
          <w:noProof/>
          <w:szCs w:val="24"/>
          <w:lang w:val="en-US"/>
        </w:rPr>
        <w:t>From Active Data Management to Event-Based Systems and More (Lecture Notes in Computer Science, 6462)</w:t>
      </w:r>
      <w:r w:rsidRPr="00833BDE">
        <w:rPr>
          <w:noProof/>
          <w:szCs w:val="24"/>
          <w:lang w:val="en-US"/>
        </w:rPr>
        <w:t xml:space="preserve"> (pp. 242–259). Springer Berlin Heidelberg. Retrieved from http://ruangbacafmipa.staff.ub.ac.id/files/2012/02/ebooksclub.org__From_Active_Data_Management_to_Event_Based_Systems_and_More.pdf#page=258</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McGee, K. (2007). Patterns and Computer Game Design Innovation. In </w:t>
      </w:r>
      <w:r w:rsidRPr="00833BDE">
        <w:rPr>
          <w:i/>
          <w:iCs/>
          <w:noProof/>
          <w:szCs w:val="24"/>
          <w:lang w:val="en-US"/>
        </w:rPr>
        <w:t>Proceedings of the 4th Australasian conference on Interactive entertainment</w:t>
      </w:r>
      <w:r w:rsidRPr="00833BDE">
        <w:rPr>
          <w:noProof/>
          <w:szCs w:val="24"/>
          <w:lang w:val="en-US"/>
        </w:rPr>
        <w:t>. RMIT University. Retrieved from http://citeseerx.ist.psu.edu/viewdoc/download?doi=10.1.1.90.29&amp;rep=rep1&amp;type=pdf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Microsoft. (2016). RoboRaid. Redmond, WA: Microsoft.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Milgram, P., &amp; Kishino, F. (1994). A Taxonomy of Mixed Reality Visual Displays. </w:t>
      </w:r>
      <w:r w:rsidRPr="00833BDE">
        <w:rPr>
          <w:i/>
          <w:iCs/>
          <w:noProof/>
          <w:szCs w:val="24"/>
          <w:lang w:val="en-US"/>
        </w:rPr>
        <w:t>IEICE Transactions on Information and Systems</w:t>
      </w:r>
      <w:r w:rsidRPr="00833BDE">
        <w:rPr>
          <w:noProof/>
          <w:szCs w:val="24"/>
          <w:lang w:val="en-US"/>
        </w:rPr>
        <w:t xml:space="preserve">, </w:t>
      </w:r>
      <w:r w:rsidRPr="00833BDE">
        <w:rPr>
          <w:i/>
          <w:iCs/>
          <w:noProof/>
          <w:szCs w:val="24"/>
          <w:lang w:val="en-US"/>
        </w:rPr>
        <w:t>77</w:t>
      </w:r>
      <w:r w:rsidRPr="00833BDE">
        <w:rPr>
          <w:noProof/>
          <w:szCs w:val="24"/>
          <w:lang w:val="en-US"/>
        </w:rPr>
        <w:t>(12), 1321–1329. Retrieved from https://cs.gmu.edu/~zduric/cs499/Readings/r76JBo-Milgram_IEICE_1994.pdf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lastRenderedPageBreak/>
        <w:t xml:space="preserve">Mulloni, A., Dünser, A., &amp; Schmalstieg, D. (2010). </w:t>
      </w:r>
      <w:r w:rsidRPr="00833BDE">
        <w:rPr>
          <w:noProof/>
          <w:szCs w:val="24"/>
          <w:lang w:val="en-US"/>
        </w:rPr>
        <w:t xml:space="preserve">Zooming Interfaces for Augmented Reality Browsers. In </w:t>
      </w:r>
      <w:r w:rsidRPr="00833BDE">
        <w:rPr>
          <w:i/>
          <w:iCs/>
          <w:noProof/>
          <w:szCs w:val="24"/>
          <w:lang w:val="en-US"/>
        </w:rPr>
        <w:t>Proceedings of the 12th international conference on Human computer interaction with mobile devices and services</w:t>
      </w:r>
      <w:r w:rsidRPr="00833BDE">
        <w:rPr>
          <w:noProof/>
          <w:szCs w:val="24"/>
          <w:lang w:val="en-US"/>
        </w:rPr>
        <w:t xml:space="preserve"> (pp. 161–170). New York: ACM. https://doi.org/10.1145/1851600.1851629</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Munnerley, D., Bacon, M., Wilson, A., Steele, J., Hedberg, J., &amp; Fitzgerald, R. (2012). Confronting an augmented reality. </w:t>
      </w:r>
      <w:r w:rsidRPr="00833BDE">
        <w:rPr>
          <w:i/>
          <w:iCs/>
          <w:noProof/>
          <w:szCs w:val="24"/>
          <w:lang w:val="en-US"/>
        </w:rPr>
        <w:t>Research in Lerning Technology</w:t>
      </w:r>
      <w:r w:rsidRPr="00833BDE">
        <w:rPr>
          <w:noProof/>
          <w:szCs w:val="24"/>
          <w:lang w:val="en-US"/>
        </w:rPr>
        <w:t xml:space="preserve">, </w:t>
      </w:r>
      <w:r w:rsidRPr="00833BDE">
        <w:rPr>
          <w:i/>
          <w:iCs/>
          <w:noProof/>
          <w:szCs w:val="24"/>
          <w:lang w:val="en-US"/>
        </w:rPr>
        <w:t>20</w:t>
      </w:r>
      <w:r w:rsidRPr="00833BDE">
        <w:rPr>
          <w:noProof/>
          <w:szCs w:val="24"/>
          <w:lang w:val="en-US"/>
        </w:rPr>
        <w:t>, 39–48. https://doi.org/10.3402/rlt.v20i0.19189</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Niantic. (2013). Ingress. San Francisco, CA: Niantic.</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Niantic. (2016). Pokémon GO. San Francisco, CA: Niantic.</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Nilsson, S., Johansson, B., &amp; Jönsson, A. (2009). Using AR to support cross-organisational collaboration in dynamic tasks. In </w:t>
      </w:r>
      <w:r w:rsidRPr="00833BDE">
        <w:rPr>
          <w:i/>
          <w:iCs/>
          <w:noProof/>
          <w:szCs w:val="24"/>
          <w:lang w:val="en-US"/>
        </w:rPr>
        <w:t>In Proceedings of the 8th IEEE International Symposium on Mixed and Augmented Reality, ISMAR</w:t>
      </w:r>
      <w:r w:rsidRPr="00833BDE">
        <w:rPr>
          <w:noProof/>
          <w:szCs w:val="24"/>
          <w:lang w:val="en-US"/>
        </w:rPr>
        <w:t xml:space="preserve"> (pp. 3–12). Washington, DC: IEEE Computer Society. https://doi.org/10.1109/ISMAR.2009.5336522</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Olshannikova, E., Ometov, A., Koucheryavy, Y., &amp; Olsson, T. (2015). Visualizing Big Data with augmented and virtual reality: challenges and research agenda. </w:t>
      </w:r>
      <w:r w:rsidRPr="00833BDE">
        <w:rPr>
          <w:i/>
          <w:iCs/>
          <w:noProof/>
          <w:szCs w:val="24"/>
          <w:lang w:val="en-US"/>
        </w:rPr>
        <w:t>Journal of Big Data</w:t>
      </w:r>
      <w:r w:rsidRPr="00833BDE">
        <w:rPr>
          <w:noProof/>
          <w:szCs w:val="24"/>
          <w:lang w:val="en-US"/>
        </w:rPr>
        <w:t xml:space="preserve">, </w:t>
      </w:r>
      <w:r w:rsidRPr="00833BDE">
        <w:rPr>
          <w:i/>
          <w:iCs/>
          <w:noProof/>
          <w:szCs w:val="24"/>
          <w:lang w:val="en-US"/>
        </w:rPr>
        <w:t>2</w:t>
      </w:r>
      <w:r w:rsidRPr="00833BDE">
        <w:rPr>
          <w:noProof/>
          <w:szCs w:val="24"/>
          <w:lang w:val="en-US"/>
        </w:rPr>
        <w:t>(1). https://doi.org/10.1186/s40537-015-0031-2</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Order Options. (n.d.). Retrieved February 8, 2017, from https://www.microsoft.com/microsoft-hololens/en-US/buy</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Radu, I. (2014). Augmented reality in education: a meta-review and cross-media analysis. </w:t>
      </w:r>
      <w:r w:rsidRPr="00833BDE">
        <w:rPr>
          <w:i/>
          <w:iCs/>
          <w:noProof/>
          <w:szCs w:val="24"/>
          <w:lang w:val="en-US"/>
        </w:rPr>
        <w:t>Personal and Ubiquitous Computing</w:t>
      </w:r>
      <w:r w:rsidRPr="00833BDE">
        <w:rPr>
          <w:noProof/>
          <w:szCs w:val="24"/>
          <w:lang w:val="en-US"/>
        </w:rPr>
        <w:t xml:space="preserve">, </w:t>
      </w:r>
      <w:r w:rsidRPr="00833BDE">
        <w:rPr>
          <w:i/>
          <w:iCs/>
          <w:noProof/>
          <w:szCs w:val="24"/>
          <w:lang w:val="en-US"/>
        </w:rPr>
        <w:t>18</w:t>
      </w:r>
      <w:r w:rsidRPr="00833BDE">
        <w:rPr>
          <w:noProof/>
          <w:szCs w:val="24"/>
          <w:lang w:val="en-US"/>
        </w:rPr>
        <w:t>(6), 1533–1543. https://doi.org/10.1007/s00779-013-0747-y</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Robinett, W. (1992). Synthetic experience: a proposed taxonomy. </w:t>
      </w:r>
      <w:r w:rsidRPr="00833BDE">
        <w:rPr>
          <w:i/>
          <w:iCs/>
          <w:noProof/>
          <w:szCs w:val="24"/>
          <w:lang w:val="en-US"/>
        </w:rPr>
        <w:t>Presence: Teleoperators and Virtual Environments</w:t>
      </w:r>
      <w:r w:rsidRPr="00833BDE">
        <w:rPr>
          <w:noProof/>
          <w:szCs w:val="24"/>
          <w:lang w:val="en-US"/>
        </w:rPr>
        <w:t xml:space="preserve">, </w:t>
      </w:r>
      <w:r w:rsidRPr="00833BDE">
        <w:rPr>
          <w:i/>
          <w:iCs/>
          <w:noProof/>
          <w:szCs w:val="24"/>
          <w:lang w:val="en-US"/>
        </w:rPr>
        <w:t>1</w:t>
      </w:r>
      <w:r w:rsidRPr="00833BDE">
        <w:rPr>
          <w:noProof/>
          <w:szCs w:val="24"/>
          <w:lang w:val="en-US"/>
        </w:rPr>
        <w:t>(2), 229–247.</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Schall, G., Wagner, D., Reitmayr, G., Taichmann, E., Wieser, M., Schmalstieg, D., &amp; Hofmann-Wellenhof, B. (2009). </w:t>
      </w:r>
      <w:r w:rsidRPr="00833BDE">
        <w:rPr>
          <w:noProof/>
          <w:szCs w:val="24"/>
          <w:lang w:val="en-US"/>
        </w:rPr>
        <w:t xml:space="preserve">Global Pose Estimation using Multi-Sensor Fusion for Outdoor Augmented Reality. In </w:t>
      </w:r>
      <w:r w:rsidRPr="00833BDE">
        <w:rPr>
          <w:i/>
          <w:iCs/>
          <w:noProof/>
          <w:szCs w:val="24"/>
          <w:lang w:val="en-US"/>
        </w:rPr>
        <w:t>Proceedings of the 2009 8th IEEE International Symposium on Mixed and Augmented Reality</w:t>
      </w:r>
      <w:r w:rsidRPr="00833BDE">
        <w:rPr>
          <w:noProof/>
          <w:szCs w:val="24"/>
          <w:lang w:val="en-US"/>
        </w:rPr>
        <w:t xml:space="preserve"> (pp. 153–162). Retrieved from http://citeseerx.ist.psu.edu/viewdoc/download?doi=10.1.1.156.6860&amp;rep=rep1&amp;type=pdf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lastRenderedPageBreak/>
        <w:t xml:space="preserve">Schmitz, B., Specht, M., &amp; Klemke, R. (2012). </w:t>
      </w:r>
      <w:r w:rsidRPr="00833BDE">
        <w:rPr>
          <w:noProof/>
          <w:szCs w:val="24"/>
          <w:lang w:val="en-US"/>
        </w:rPr>
        <w:t xml:space="preserve">An Analysis of the Educational Potential of Augmented Reality Games for Learning. In M. Specht, J. Multisilta, &amp; M. Sharples (Eds.), </w:t>
      </w:r>
      <w:r w:rsidRPr="00833BDE">
        <w:rPr>
          <w:i/>
          <w:iCs/>
          <w:noProof/>
          <w:szCs w:val="24"/>
          <w:lang w:val="en-US"/>
        </w:rPr>
        <w:t>Proceedings of the 11th World Conference on Mobile and Contextual Learning 2012</w:t>
      </w:r>
      <w:r w:rsidRPr="00833BDE">
        <w:rPr>
          <w:noProof/>
          <w:szCs w:val="24"/>
          <w:lang w:val="en-US"/>
        </w:rPr>
        <w:t xml:space="preserve"> (pp. 140–147). Retrieved from http://dspace.ou.nl/handle/1820/4790</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Sensor. (2017). Retrieved February 8, 2017, from https://www.merriam-webster.com/dictionary/sensor</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Sharma, P., Wild, F., Klemke, R., Helin, K., &amp; Azam, T. (2016). </w:t>
      </w:r>
      <w:r w:rsidRPr="00833BDE">
        <w:rPr>
          <w:i/>
          <w:iCs/>
          <w:noProof/>
          <w:szCs w:val="24"/>
          <w:lang w:val="en-US"/>
        </w:rPr>
        <w:t>D3.1 Requirement analysis and sensor specifications – First version</w:t>
      </w:r>
      <w:r w:rsidRPr="00833BDE">
        <w:rPr>
          <w:noProof/>
          <w:szCs w:val="24"/>
          <w:lang w:val="en-US"/>
        </w:rPr>
        <w:t>. (F. Wild &amp; P. Sharma, Eds.). Internal WEKIT project document, London.</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Spatial mapping. (n.d.). Retrieved February 8, 2017, from https://developer.microsoft.com/en-us/windows/holographic/spatial_mapping</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Specht, M., Ternier, S., &amp; Greller, W. (2011). </w:t>
      </w:r>
      <w:r w:rsidRPr="00833BDE">
        <w:rPr>
          <w:noProof/>
          <w:szCs w:val="24"/>
          <w:lang w:val="en-US"/>
        </w:rPr>
        <w:t xml:space="preserve">Dimensions of Mobile Augmented Reality for Learning: A First Inventory. </w:t>
      </w:r>
      <w:r w:rsidRPr="00833BDE">
        <w:rPr>
          <w:i/>
          <w:iCs/>
          <w:noProof/>
          <w:szCs w:val="24"/>
          <w:lang w:val="en-US"/>
        </w:rPr>
        <w:t>Journal of the Research Center for Educational Technology (RCET)</w:t>
      </w:r>
      <w:r w:rsidRPr="00833BDE">
        <w:rPr>
          <w:noProof/>
          <w:szCs w:val="24"/>
          <w:lang w:val="en-US"/>
        </w:rPr>
        <w:t xml:space="preserve">, </w:t>
      </w:r>
      <w:r w:rsidRPr="00833BDE">
        <w:rPr>
          <w:i/>
          <w:iCs/>
          <w:noProof/>
          <w:szCs w:val="24"/>
          <w:lang w:val="en-US"/>
        </w:rPr>
        <w:t>7</w:t>
      </w:r>
      <w:r w:rsidRPr="00833BDE">
        <w:rPr>
          <w:noProof/>
          <w:szCs w:val="24"/>
          <w:lang w:val="en-US"/>
        </w:rPr>
        <w:t>(1), 117–127. Retrieved from http://rcetj.org/index.php/rcetj/article/viewFile/151/241</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Sutherland, I. E. (1968). A head-mounted three dimensional display. In </w:t>
      </w:r>
      <w:r w:rsidRPr="00833BDE">
        <w:rPr>
          <w:i/>
          <w:iCs/>
          <w:noProof/>
          <w:szCs w:val="24"/>
          <w:lang w:val="en-US"/>
        </w:rPr>
        <w:t>Proceedings of the December 9-11, 1968, fall joint computer conference, part I</w:t>
      </w:r>
      <w:r w:rsidRPr="00833BDE">
        <w:rPr>
          <w:noProof/>
          <w:szCs w:val="24"/>
          <w:lang w:val="en-US"/>
        </w:rPr>
        <w:t xml:space="preserve"> (pp. 757–764). https://doi.org/10.1145/1476589.1476686</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Ternier, S., De Vries, F., Börner, D., &amp; Specht, M. (2012). </w:t>
      </w:r>
      <w:r w:rsidRPr="00833BDE">
        <w:rPr>
          <w:noProof/>
          <w:szCs w:val="24"/>
          <w:lang w:val="en-US"/>
        </w:rPr>
        <w:t xml:space="preserve">Mobile augmented reality with audio, supporting fieldwork of Cultural Sciences students in Florence. In G. Eleftherakis, M. Hinchey, &amp; M. Holcombe (Eds.), </w:t>
      </w:r>
      <w:r w:rsidRPr="00833BDE">
        <w:rPr>
          <w:i/>
          <w:iCs/>
          <w:noProof/>
          <w:szCs w:val="24"/>
          <w:lang w:val="en-US"/>
        </w:rPr>
        <w:t>Software Engineering and Formal Methods - Proceedings of 10th International Conference, SEFM 2012</w:t>
      </w:r>
      <w:r w:rsidRPr="00833BDE">
        <w:rPr>
          <w:noProof/>
          <w:szCs w:val="24"/>
          <w:lang w:val="en-US"/>
        </w:rPr>
        <w:t xml:space="preserve"> (pp. 367–379). </w:t>
      </w:r>
      <w:r w:rsidRPr="008B01EB">
        <w:rPr>
          <w:noProof/>
          <w:szCs w:val="24"/>
        </w:rPr>
        <w:t>Springer. Retrieved from http://dspace.ou.nl/handle/1820/5034</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Ternier, S., Klemke, R., Kalz, M., van Ulzen, P., &amp; Specht, M. (2012). </w:t>
      </w:r>
      <w:r w:rsidRPr="00833BDE">
        <w:rPr>
          <w:noProof/>
          <w:szCs w:val="24"/>
          <w:lang w:val="en-US"/>
        </w:rPr>
        <w:t xml:space="preserve">ARLearn: Augmented reality meets augmented virtuality. </w:t>
      </w:r>
      <w:r w:rsidRPr="00833BDE">
        <w:rPr>
          <w:i/>
          <w:iCs/>
          <w:noProof/>
          <w:szCs w:val="24"/>
          <w:lang w:val="en-US"/>
        </w:rPr>
        <w:t>Journal of Universal Computer Science</w:t>
      </w:r>
      <w:r w:rsidRPr="00833BDE">
        <w:rPr>
          <w:noProof/>
          <w:szCs w:val="24"/>
          <w:lang w:val="en-US"/>
        </w:rPr>
        <w:t xml:space="preserve">, </w:t>
      </w:r>
      <w:r w:rsidRPr="00833BDE">
        <w:rPr>
          <w:i/>
          <w:iCs/>
          <w:noProof/>
          <w:szCs w:val="24"/>
          <w:lang w:val="en-US"/>
        </w:rPr>
        <w:t>18</w:t>
      </w:r>
      <w:r w:rsidRPr="00833BDE">
        <w:rPr>
          <w:noProof/>
          <w:szCs w:val="24"/>
          <w:lang w:val="en-US"/>
        </w:rPr>
        <w:t>(15), 2143–2164. https://doi.org/10.3217/jucs-018-15-2143</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VR Intelligence. (2015). </w:t>
      </w:r>
      <w:r w:rsidRPr="00833BDE">
        <w:rPr>
          <w:i/>
          <w:iCs/>
          <w:noProof/>
          <w:szCs w:val="24"/>
          <w:lang w:val="en-US"/>
        </w:rPr>
        <w:t>Schell Games CEO, Jesse Schell talks VR and AR in 2016, 2020 and 2025</w:t>
      </w:r>
      <w:r w:rsidRPr="00833BDE">
        <w:rPr>
          <w:noProof/>
          <w:szCs w:val="24"/>
          <w:lang w:val="en-US"/>
        </w:rPr>
        <w:t>. [Video file]. Retrieved from https://www.youtube.com/watch?v=wD0bp0r-EpI</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Wetzel, R. (2013). A Case for Design Patterns supporting the Development of Mobile Mixed Reality Games. </w:t>
      </w:r>
      <w:r w:rsidRPr="00833BDE">
        <w:rPr>
          <w:i/>
          <w:iCs/>
          <w:noProof/>
          <w:szCs w:val="24"/>
          <w:lang w:val="en-US"/>
        </w:rPr>
        <w:t>Foundations of Digital Games</w:t>
      </w:r>
      <w:r w:rsidRPr="00833BDE">
        <w:rPr>
          <w:noProof/>
          <w:szCs w:val="24"/>
          <w:lang w:val="en-US"/>
        </w:rPr>
        <w:t>. Retrieved from http://www.fdg2013.org/program/workshops/papers/DPG2013/b6-wetzel.pdf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Wetzel, R., McCall, R., Braun, A.-K., &amp; Broll, W. (2008). </w:t>
      </w:r>
      <w:r w:rsidRPr="00833BDE">
        <w:rPr>
          <w:noProof/>
          <w:szCs w:val="24"/>
          <w:lang w:val="en-US"/>
        </w:rPr>
        <w:t xml:space="preserve">Guidelines for Designing Augmented Reality Games. In </w:t>
      </w:r>
      <w:r w:rsidRPr="00833BDE">
        <w:rPr>
          <w:i/>
          <w:iCs/>
          <w:noProof/>
          <w:szCs w:val="24"/>
          <w:lang w:val="en-US"/>
        </w:rPr>
        <w:t xml:space="preserve">Proceedings of the 2008 Conference on Future Play: </w:t>
      </w:r>
      <w:r w:rsidRPr="00833BDE">
        <w:rPr>
          <w:i/>
          <w:iCs/>
          <w:noProof/>
          <w:szCs w:val="24"/>
          <w:lang w:val="en-US"/>
        </w:rPr>
        <w:lastRenderedPageBreak/>
        <w:t>Research, Play, Share</w:t>
      </w:r>
      <w:r w:rsidRPr="00833BDE">
        <w:rPr>
          <w:noProof/>
          <w:szCs w:val="24"/>
          <w:lang w:val="en-US"/>
        </w:rPr>
        <w:t xml:space="preserve"> (pp. 173–180). Retrieved from http://eprints.lincoln.ac.uk/24599/1/Wetzel et al. - 2008 - Guidelines for designing augmented reality games.pdf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What is WEKIT? (n.d.). Retrieved February 8, 2017, from http://wekit.eu/</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White, R. M. (1987). A Sensor Classification Scheme. </w:t>
      </w:r>
      <w:r w:rsidRPr="00833BDE">
        <w:rPr>
          <w:i/>
          <w:iCs/>
          <w:noProof/>
          <w:szCs w:val="24"/>
          <w:lang w:val="en-US"/>
        </w:rPr>
        <w:t>IEEE Transactions on Ultrasonics, Ferroelectrics, and Frequency Control</w:t>
      </w:r>
      <w:r w:rsidRPr="00833BDE">
        <w:rPr>
          <w:noProof/>
          <w:szCs w:val="24"/>
          <w:lang w:val="en-US"/>
        </w:rPr>
        <w:t xml:space="preserve">, </w:t>
      </w:r>
      <w:r w:rsidRPr="00833BDE">
        <w:rPr>
          <w:i/>
          <w:iCs/>
          <w:noProof/>
          <w:szCs w:val="24"/>
          <w:lang w:val="en-US"/>
        </w:rPr>
        <w:t>34</w:t>
      </w:r>
      <w:r w:rsidRPr="00833BDE">
        <w:rPr>
          <w:noProof/>
          <w:szCs w:val="24"/>
          <w:lang w:val="en-US"/>
        </w:rPr>
        <w:t>(2), 124–126. Retrieved from http://ijlalhaider.pbworks.com/w/file/fetch/64130986/A Sensor Classification Scheme.pdf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Wild, F. (2016). </w:t>
      </w:r>
      <w:r w:rsidRPr="00833BDE">
        <w:rPr>
          <w:i/>
          <w:iCs/>
          <w:noProof/>
          <w:szCs w:val="24"/>
          <w:lang w:val="en-US"/>
        </w:rPr>
        <w:t>User Interaction Design</w:t>
      </w:r>
      <w:r w:rsidRPr="00833BDE">
        <w:rPr>
          <w:noProof/>
          <w:szCs w:val="24"/>
          <w:lang w:val="en-US"/>
        </w:rPr>
        <w:t>. Internal WEKIT project document, London.</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Xu, Z., Xiang, C., Wen-Hui, W., Ji-Hai, Y., Lantz, V., &amp; Kong-Qiao, W. (2009). Hand Gesture Recognition and Virtual Game Control Based on 3D Accelerometer and EMG Sensors. In </w:t>
      </w:r>
      <w:r w:rsidRPr="00833BDE">
        <w:rPr>
          <w:i/>
          <w:iCs/>
          <w:noProof/>
          <w:szCs w:val="24"/>
          <w:lang w:val="en-US"/>
        </w:rPr>
        <w:t>Proceedings of the 14th international conference on Intelligent user interfaces</w:t>
      </w:r>
      <w:r w:rsidRPr="00833BDE">
        <w:rPr>
          <w:noProof/>
          <w:szCs w:val="24"/>
          <w:lang w:val="en-US"/>
        </w:rPr>
        <w:t xml:space="preserve"> (pp. 401–406). ACM. Retrieved from https://pdfs.semanticscholar.org/6878/79899cb5c520970fd76eaca8b79e4aee820d.pdf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Yamabe, T., &amp; Nakajima, T. (2013). Playful training with augmented reality games: Case studies towards reality-oriented system design. </w:t>
      </w:r>
      <w:r w:rsidRPr="00833BDE">
        <w:rPr>
          <w:i/>
          <w:iCs/>
          <w:noProof/>
          <w:szCs w:val="24"/>
          <w:lang w:val="en-US"/>
        </w:rPr>
        <w:t>Multimedia Tools and Applications</w:t>
      </w:r>
      <w:r w:rsidRPr="00833BDE">
        <w:rPr>
          <w:noProof/>
          <w:szCs w:val="24"/>
          <w:lang w:val="en-US"/>
        </w:rPr>
        <w:t xml:space="preserve">, </w:t>
      </w:r>
      <w:r w:rsidRPr="00833BDE">
        <w:rPr>
          <w:i/>
          <w:iCs/>
          <w:noProof/>
          <w:szCs w:val="24"/>
          <w:lang w:val="en-US"/>
        </w:rPr>
        <w:t>62</w:t>
      </w:r>
      <w:r w:rsidRPr="00833BDE">
        <w:rPr>
          <w:noProof/>
          <w:szCs w:val="24"/>
          <w:lang w:val="en-US"/>
        </w:rPr>
        <w:t>(1), 259–286. https://doi.org/10.1007/s11042-011-0979-7</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You, S., &amp; Neumann, U. (2001). </w:t>
      </w:r>
      <w:r w:rsidRPr="00833BDE">
        <w:rPr>
          <w:i/>
          <w:iCs/>
          <w:noProof/>
          <w:szCs w:val="24"/>
          <w:lang w:val="en-US"/>
        </w:rPr>
        <w:t>Fusion of Vision and Gyro Tracking for Robust Augmented Reality Registration</w:t>
      </w:r>
      <w:r w:rsidRPr="00833BDE">
        <w:rPr>
          <w:noProof/>
          <w:szCs w:val="24"/>
          <w:lang w:val="en-US"/>
        </w:rPr>
        <w:t>. Retrieved from https://trac.v2.nl/export/5432/andres/Documentation/INS Kalman/fusion of vision and gyro tracking for AR.pdf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Zagal, J. P., Mateas, M., Fernández-Vara, C., Hochhalter, B., &amp; Lichti, N. (2005). </w:t>
      </w:r>
      <w:r w:rsidRPr="00833BDE">
        <w:rPr>
          <w:noProof/>
          <w:szCs w:val="24"/>
          <w:lang w:val="en-US"/>
        </w:rPr>
        <w:t xml:space="preserve">Towards an Ontological Language for Game Analysis. In </w:t>
      </w:r>
      <w:r w:rsidRPr="00833BDE">
        <w:rPr>
          <w:i/>
          <w:iCs/>
          <w:noProof/>
          <w:szCs w:val="24"/>
          <w:lang w:val="en-US"/>
        </w:rPr>
        <w:t>Proceedings of DiGRA 2005 Conference</w:t>
      </w:r>
      <w:r w:rsidRPr="00833BDE">
        <w:rPr>
          <w:noProof/>
          <w:szCs w:val="24"/>
          <w:lang w:val="en-US"/>
        </w:rPr>
        <w:t xml:space="preserve"> (pp. 3–14). Retrieved from https://users.soe.ucsc.edu/~michaelm/publications/zagal-worlds-in-play-2007.pdf</w:t>
      </w:r>
    </w:p>
    <w:p w:rsidR="008B01EB" w:rsidRPr="00833BDE" w:rsidRDefault="008B01EB" w:rsidP="008B01EB">
      <w:pPr>
        <w:widowControl w:val="0"/>
        <w:autoSpaceDE w:val="0"/>
        <w:autoSpaceDN w:val="0"/>
        <w:adjustRightInd w:val="0"/>
        <w:ind w:left="480" w:hanging="480"/>
        <w:rPr>
          <w:noProof/>
          <w:lang w:val="en-US"/>
        </w:rPr>
      </w:pPr>
      <w:r w:rsidRPr="00833BDE">
        <w:rPr>
          <w:noProof/>
          <w:szCs w:val="24"/>
          <w:lang w:val="en-US"/>
        </w:rPr>
        <w:t xml:space="preserve">Zhang, Z. (2012). Microsoft Kinect Sensor and Its Effect. </w:t>
      </w:r>
      <w:r w:rsidRPr="00833BDE">
        <w:rPr>
          <w:i/>
          <w:iCs/>
          <w:noProof/>
          <w:szCs w:val="24"/>
          <w:lang w:val="en-US"/>
        </w:rPr>
        <w:t>IEEE Multimedia</w:t>
      </w:r>
      <w:r w:rsidRPr="00833BDE">
        <w:rPr>
          <w:noProof/>
          <w:szCs w:val="24"/>
          <w:lang w:val="en-US"/>
        </w:rPr>
        <w:t xml:space="preserve">, </w:t>
      </w:r>
      <w:r w:rsidRPr="00833BDE">
        <w:rPr>
          <w:i/>
          <w:iCs/>
          <w:noProof/>
          <w:szCs w:val="24"/>
          <w:lang w:val="en-US"/>
        </w:rPr>
        <w:t>19</w:t>
      </w:r>
      <w:r w:rsidRPr="00833BDE">
        <w:rPr>
          <w:noProof/>
          <w:szCs w:val="24"/>
          <w:lang w:val="en-US"/>
        </w:rPr>
        <w:t>(2), 4–10. Retrieved from https://www.researchgate.net/profile/Zhengyou_Zhang/publication/254058710_Microsoft_Kinect_Sensor_and_Its_Effect/links/00b7d53ab783285cdb000000.pdf</w:t>
      </w:r>
    </w:p>
    <w:p w:rsidR="00EF395D" w:rsidRDefault="006B7192" w:rsidP="008B01EB">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Ref473744487"/>
      <w:bookmarkStart w:id="50" w:name="_Toc474318928"/>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44189A33" wp14:editId="7EE07A65">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04C46A7C" wp14:editId="7E35B8D6">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E00E6DF" wp14:editId="33A5DFE4">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431892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A5AA6" w:rsidRDefault="00EA5AA6" w:rsidP="00EF57BF">
      <w:pPr>
        <w:pStyle w:val="StandardErstzeileneinzug"/>
      </w:pPr>
      <w:bookmarkStart w:id="52" w:name="_GoBack"/>
      <w:bookmarkEnd w:id="52"/>
    </w:p>
    <w:p w:rsidR="00392621" w:rsidRDefault="00EF57BF" w:rsidP="0005159E">
      <w:pPr>
        <w:pStyle w:val="StandardErstzeileneinzug"/>
      </w:pPr>
      <w:r>
        <w:t>Felix Emmerich</w:t>
      </w:r>
    </w:p>
    <w:p w:rsidR="0005159E" w:rsidRPr="00FE4109" w:rsidRDefault="0005159E" w:rsidP="0005159E">
      <w:pPr>
        <w:pStyle w:val="StandardErstzeileneinzug"/>
      </w:pPr>
      <w:r>
        <w:t>09</w:t>
      </w:r>
      <w:r w:rsidRPr="0005159E">
        <w:rPr>
          <w:vertAlign w:val="superscript"/>
        </w:rPr>
        <w:t>th</w:t>
      </w:r>
      <w:r>
        <w:t xml:space="preserve"> February, 2017</w:t>
      </w:r>
    </w:p>
    <w:sectPr w:rsidR="0005159E"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E77" w:rsidRDefault="002F5E77">
      <w:r>
        <w:separator/>
      </w:r>
    </w:p>
  </w:endnote>
  <w:endnote w:type="continuationSeparator" w:id="0">
    <w:p w:rsidR="002F5E77" w:rsidRDefault="002F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E9307F" w:rsidRPr="00F51235" w:rsidRDefault="00E9307F">
        <w:pPr>
          <w:pStyle w:val="Fuzeile"/>
          <w:jc w:val="center"/>
        </w:pPr>
        <w:r w:rsidRPr="00F51235">
          <w:fldChar w:fldCharType="begin"/>
        </w:r>
        <w:r w:rsidRPr="00B968AE">
          <w:instrText>PAGE   \* MERGEFORMAT</w:instrText>
        </w:r>
        <w:r w:rsidRPr="00F51235">
          <w:fldChar w:fldCharType="separate"/>
        </w:r>
        <w:r w:rsidR="00EA5AA6">
          <w:rPr>
            <w:noProof/>
          </w:rPr>
          <w:t>53</w:t>
        </w:r>
        <w:r w:rsidRPr="00F51235">
          <w:fldChar w:fldCharType="end"/>
        </w:r>
      </w:p>
    </w:sdtContent>
  </w:sdt>
  <w:p w:rsidR="00E9307F" w:rsidRDefault="00E930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E77" w:rsidRDefault="002F5E77">
      <w:r>
        <w:separator/>
      </w:r>
    </w:p>
  </w:footnote>
  <w:footnote w:type="continuationSeparator" w:id="0">
    <w:p w:rsidR="002F5E77" w:rsidRDefault="002F5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07F" w:rsidRDefault="00E9307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9307F" w:rsidRDefault="00E9307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1.7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052"/>
    <w:rsid w:val="00046233"/>
    <w:rsid w:val="00047705"/>
    <w:rsid w:val="00047D87"/>
    <w:rsid w:val="000509AF"/>
    <w:rsid w:val="00050B62"/>
    <w:rsid w:val="0005159E"/>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E20"/>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3E1"/>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41EC"/>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717"/>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559E"/>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5E77"/>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3C4"/>
    <w:rsid w:val="00406703"/>
    <w:rsid w:val="00407BC0"/>
    <w:rsid w:val="004105BC"/>
    <w:rsid w:val="004107DA"/>
    <w:rsid w:val="00410E42"/>
    <w:rsid w:val="00411704"/>
    <w:rsid w:val="004128BE"/>
    <w:rsid w:val="00412A50"/>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4DA1"/>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07723"/>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2769C"/>
    <w:rsid w:val="005307DA"/>
    <w:rsid w:val="005308D4"/>
    <w:rsid w:val="00532355"/>
    <w:rsid w:val="00532D8A"/>
    <w:rsid w:val="00535E31"/>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5645F"/>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189F"/>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4C0"/>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BDE"/>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1EB"/>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04A"/>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319"/>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781"/>
    <w:rsid w:val="00B968AE"/>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70D"/>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CF7EC8"/>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07F"/>
    <w:rsid w:val="00E93474"/>
    <w:rsid w:val="00E93955"/>
    <w:rsid w:val="00E96BF6"/>
    <w:rsid w:val="00E9720E"/>
    <w:rsid w:val="00EA35CC"/>
    <w:rsid w:val="00EA40DD"/>
    <w:rsid w:val="00EA437A"/>
    <w:rsid w:val="00EA4859"/>
    <w:rsid w:val="00EA4EBF"/>
    <w:rsid w:val="00EA5AA6"/>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40AC2-0C52-4D05-91F7-88D71727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58295</Words>
  <Characters>367259</Characters>
  <Application>Microsoft Office Word</Application>
  <DocSecurity>0</DocSecurity>
  <Lines>3060</Lines>
  <Paragraphs>849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284</cp:revision>
  <cp:lastPrinted>2017-02-07T11:28:00Z</cp:lastPrinted>
  <dcterms:created xsi:type="dcterms:W3CDTF">2017-01-30T21:17:00Z</dcterms:created>
  <dcterms:modified xsi:type="dcterms:W3CDTF">2017-02-08T13:56:00Z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