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357CC6" w:rsidRPr="00A02621"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57CC6" w:rsidRPr="00B45746">
        <w:rPr>
          <w:noProof/>
          <w:lang w:val="en-US"/>
        </w:rPr>
        <w:t>1</w:t>
      </w:r>
      <w:r w:rsidR="00357CC6" w:rsidRPr="00A02621">
        <w:rPr>
          <w:rFonts w:asciiTheme="minorHAnsi" w:eastAsiaTheme="minorEastAsia" w:hAnsiTheme="minorHAnsi" w:cstheme="minorBidi"/>
          <w:noProof/>
          <w:sz w:val="22"/>
          <w:szCs w:val="22"/>
          <w:lang w:val="en-US"/>
        </w:rPr>
        <w:tab/>
      </w:r>
      <w:r w:rsidR="00357CC6" w:rsidRPr="00B45746">
        <w:rPr>
          <w:noProof/>
          <w:lang w:val="en-US"/>
        </w:rPr>
        <w:t>Background</w:t>
      </w:r>
      <w:r w:rsidR="00357CC6" w:rsidRPr="00A02621">
        <w:rPr>
          <w:noProof/>
          <w:lang w:val="en-US"/>
        </w:rPr>
        <w:tab/>
      </w:r>
      <w:r w:rsidR="00357CC6">
        <w:rPr>
          <w:noProof/>
        </w:rPr>
        <w:fldChar w:fldCharType="begin"/>
      </w:r>
      <w:r w:rsidR="00357CC6" w:rsidRPr="00A02621">
        <w:rPr>
          <w:noProof/>
          <w:lang w:val="en-US"/>
        </w:rPr>
        <w:instrText xml:space="preserve"> PAGEREF _Toc471491149 \h </w:instrText>
      </w:r>
      <w:r w:rsidR="00357CC6">
        <w:rPr>
          <w:noProof/>
        </w:rPr>
      </w:r>
      <w:r w:rsidR="00357CC6">
        <w:rPr>
          <w:noProof/>
        </w:rPr>
        <w:fldChar w:fldCharType="separate"/>
      </w:r>
      <w:r w:rsidR="00357CC6" w:rsidRPr="00A02621">
        <w:rPr>
          <w:noProof/>
          <w:lang w:val="en-US"/>
        </w:rPr>
        <w:t>3</w:t>
      </w:r>
      <w:r w:rsidR="00357CC6">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1.1</w:t>
      </w:r>
      <w:r w:rsidRPr="00A02621">
        <w:rPr>
          <w:rFonts w:asciiTheme="minorHAnsi" w:eastAsiaTheme="minorEastAsia" w:hAnsiTheme="minorHAnsi" w:cstheme="minorBidi"/>
          <w:noProof/>
          <w:sz w:val="22"/>
          <w:szCs w:val="22"/>
          <w:lang w:val="en-US"/>
        </w:rPr>
        <w:tab/>
      </w:r>
      <w:r w:rsidRPr="00B45746">
        <w:rPr>
          <w:noProof/>
          <w:lang w:val="en-US"/>
        </w:rPr>
        <w:t>Introduction</w:t>
      </w:r>
      <w:r w:rsidRPr="00A02621">
        <w:rPr>
          <w:noProof/>
          <w:lang w:val="en-US"/>
        </w:rPr>
        <w:tab/>
      </w:r>
      <w:r>
        <w:rPr>
          <w:noProof/>
        </w:rPr>
        <w:fldChar w:fldCharType="begin"/>
      </w:r>
      <w:r w:rsidRPr="00A02621">
        <w:rPr>
          <w:noProof/>
          <w:lang w:val="en-US"/>
        </w:rPr>
        <w:instrText xml:space="preserve"> PAGEREF _Toc471491150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1.2</w:t>
      </w:r>
      <w:r w:rsidRPr="00A02621">
        <w:rPr>
          <w:rFonts w:asciiTheme="minorHAnsi" w:eastAsiaTheme="minorEastAsia" w:hAnsiTheme="minorHAnsi" w:cstheme="minorBidi"/>
          <w:noProof/>
          <w:sz w:val="22"/>
          <w:szCs w:val="22"/>
          <w:lang w:val="en-US"/>
        </w:rPr>
        <w:tab/>
      </w:r>
      <w:r w:rsidRPr="00B45746">
        <w:rPr>
          <w:noProof/>
          <w:lang w:val="en-US"/>
        </w:rPr>
        <w:t>Motivation</w:t>
      </w:r>
      <w:r w:rsidRPr="00A02621">
        <w:rPr>
          <w:noProof/>
          <w:lang w:val="en-US"/>
        </w:rPr>
        <w:tab/>
      </w:r>
      <w:r>
        <w:rPr>
          <w:noProof/>
        </w:rPr>
        <w:fldChar w:fldCharType="begin"/>
      </w:r>
      <w:r w:rsidRPr="00A02621">
        <w:rPr>
          <w:noProof/>
          <w:lang w:val="en-US"/>
        </w:rPr>
        <w:instrText xml:space="preserve"> PAGEREF _Toc471491151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1.3</w:t>
      </w:r>
      <w:r w:rsidRPr="00A02621">
        <w:rPr>
          <w:rFonts w:asciiTheme="minorHAnsi" w:eastAsiaTheme="minorEastAsia" w:hAnsiTheme="minorHAnsi" w:cstheme="minorBidi"/>
          <w:noProof/>
          <w:sz w:val="22"/>
          <w:szCs w:val="22"/>
          <w:lang w:val="en-US"/>
        </w:rPr>
        <w:tab/>
      </w:r>
      <w:r w:rsidRPr="00B45746">
        <w:rPr>
          <w:noProof/>
          <w:lang w:val="en-US"/>
        </w:rPr>
        <w:t>Related Work</w:t>
      </w:r>
      <w:r w:rsidRPr="00A02621">
        <w:rPr>
          <w:noProof/>
          <w:lang w:val="en-US"/>
        </w:rPr>
        <w:tab/>
      </w:r>
      <w:r>
        <w:rPr>
          <w:noProof/>
        </w:rPr>
        <w:fldChar w:fldCharType="begin"/>
      </w:r>
      <w:r w:rsidRPr="00A02621">
        <w:rPr>
          <w:noProof/>
          <w:lang w:val="en-US"/>
        </w:rPr>
        <w:instrText xml:space="preserve"> PAGEREF _Toc471491152 \h </w:instrText>
      </w:r>
      <w:r>
        <w:rPr>
          <w:noProof/>
        </w:rPr>
      </w:r>
      <w:r>
        <w:rPr>
          <w:noProof/>
        </w:rPr>
        <w:fldChar w:fldCharType="separate"/>
      </w:r>
      <w:r w:rsidRPr="00A02621">
        <w:rPr>
          <w:noProof/>
          <w:lang w:val="en-US"/>
        </w:rPr>
        <w:t>4</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2</w:t>
      </w:r>
      <w:r w:rsidRPr="00A02621">
        <w:rPr>
          <w:rFonts w:asciiTheme="minorHAnsi" w:eastAsiaTheme="minorEastAsia" w:hAnsiTheme="minorHAnsi" w:cstheme="minorBidi"/>
          <w:noProof/>
          <w:sz w:val="22"/>
          <w:szCs w:val="22"/>
          <w:lang w:val="en-US"/>
        </w:rPr>
        <w:tab/>
      </w:r>
      <w:r w:rsidRPr="00B45746">
        <w:rPr>
          <w:noProof/>
          <w:lang w:val="en-US"/>
        </w:rPr>
        <w:t>Literature review</w:t>
      </w:r>
      <w:r w:rsidRPr="00A02621">
        <w:rPr>
          <w:noProof/>
          <w:lang w:val="en-US"/>
        </w:rPr>
        <w:tab/>
      </w:r>
      <w:r>
        <w:rPr>
          <w:noProof/>
        </w:rPr>
        <w:fldChar w:fldCharType="begin"/>
      </w:r>
      <w:r w:rsidRPr="00A02621">
        <w:rPr>
          <w:noProof/>
          <w:lang w:val="en-US"/>
        </w:rPr>
        <w:instrText xml:space="preserve"> PAGEREF _Toc471491153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2.1</w:t>
      </w:r>
      <w:r w:rsidRPr="00A02621">
        <w:rPr>
          <w:rFonts w:asciiTheme="minorHAnsi" w:eastAsiaTheme="minorEastAsia" w:hAnsiTheme="minorHAnsi" w:cstheme="minorBidi"/>
          <w:noProof/>
          <w:sz w:val="22"/>
          <w:szCs w:val="22"/>
          <w:lang w:val="en-US"/>
        </w:rPr>
        <w:tab/>
      </w:r>
      <w:r w:rsidRPr="00B45746">
        <w:rPr>
          <w:noProof/>
          <w:lang w:val="en-US"/>
        </w:rPr>
        <w:t>Augmented Reality</w:t>
      </w:r>
      <w:r w:rsidRPr="00A02621">
        <w:rPr>
          <w:noProof/>
          <w:lang w:val="en-US"/>
        </w:rPr>
        <w:tab/>
      </w:r>
      <w:r>
        <w:rPr>
          <w:noProof/>
        </w:rPr>
        <w:fldChar w:fldCharType="begin"/>
      </w:r>
      <w:r w:rsidRPr="00A02621">
        <w:rPr>
          <w:noProof/>
          <w:lang w:val="en-US"/>
        </w:rPr>
        <w:instrText xml:space="preserve"> PAGEREF _Toc471491154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2.1.1</w:t>
      </w:r>
      <w:r w:rsidRPr="00A02621">
        <w:rPr>
          <w:rFonts w:asciiTheme="minorHAnsi" w:eastAsiaTheme="minorEastAsia" w:hAnsiTheme="minorHAnsi" w:cstheme="minorBidi"/>
          <w:noProof/>
          <w:sz w:val="22"/>
          <w:szCs w:val="22"/>
          <w:lang w:val="en-US"/>
        </w:rPr>
        <w:tab/>
      </w:r>
      <w:r w:rsidRPr="00B45746">
        <w:rPr>
          <w:noProof/>
          <w:lang w:val="en-US"/>
        </w:rPr>
        <w:t>Definitions and classifications</w:t>
      </w:r>
      <w:r w:rsidRPr="00A02621">
        <w:rPr>
          <w:noProof/>
          <w:lang w:val="en-US"/>
        </w:rPr>
        <w:tab/>
      </w:r>
      <w:r>
        <w:rPr>
          <w:noProof/>
        </w:rPr>
        <w:fldChar w:fldCharType="begin"/>
      </w:r>
      <w:r w:rsidRPr="00A02621">
        <w:rPr>
          <w:noProof/>
          <w:lang w:val="en-US"/>
        </w:rPr>
        <w:instrText xml:space="preserve"> PAGEREF _Toc471491155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2.1.2</w:t>
      </w:r>
      <w:r w:rsidRPr="00A02621">
        <w:rPr>
          <w:rFonts w:asciiTheme="minorHAnsi" w:eastAsiaTheme="minorEastAsia" w:hAnsiTheme="minorHAnsi" w:cstheme="minorBidi"/>
          <w:noProof/>
          <w:sz w:val="22"/>
          <w:szCs w:val="22"/>
          <w:lang w:val="en-US"/>
        </w:rPr>
        <w:tab/>
      </w:r>
      <w:r w:rsidRPr="00B45746">
        <w:rPr>
          <w:noProof/>
          <w:lang w:val="en-US"/>
        </w:rPr>
        <w:t>Approaches</w:t>
      </w:r>
      <w:r w:rsidRPr="00A02621">
        <w:rPr>
          <w:noProof/>
          <w:lang w:val="en-US"/>
        </w:rPr>
        <w:tab/>
      </w:r>
      <w:r>
        <w:rPr>
          <w:noProof/>
        </w:rPr>
        <w:fldChar w:fldCharType="begin"/>
      </w:r>
      <w:r w:rsidRPr="00A02621">
        <w:rPr>
          <w:noProof/>
          <w:lang w:val="en-US"/>
        </w:rPr>
        <w:instrText xml:space="preserve"> PAGEREF _Toc471491156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2.1.2.1</w:t>
      </w:r>
      <w:r w:rsidRPr="00A02621">
        <w:rPr>
          <w:rFonts w:asciiTheme="minorHAnsi" w:eastAsiaTheme="minorEastAsia" w:hAnsiTheme="minorHAnsi" w:cstheme="minorBidi"/>
          <w:noProof/>
          <w:sz w:val="22"/>
          <w:szCs w:val="22"/>
          <w:lang w:val="en-US"/>
        </w:rPr>
        <w:tab/>
      </w:r>
      <w:r w:rsidRPr="00B45746">
        <w:rPr>
          <w:noProof/>
          <w:lang w:val="en-US"/>
        </w:rPr>
        <w:t>Augmentation Basis</w:t>
      </w:r>
      <w:r w:rsidRPr="00A02621">
        <w:rPr>
          <w:noProof/>
          <w:lang w:val="en-US"/>
        </w:rPr>
        <w:tab/>
      </w:r>
      <w:r>
        <w:rPr>
          <w:noProof/>
        </w:rPr>
        <w:fldChar w:fldCharType="begin"/>
      </w:r>
      <w:r w:rsidRPr="00A02621">
        <w:rPr>
          <w:noProof/>
          <w:lang w:val="en-US"/>
        </w:rPr>
        <w:instrText xml:space="preserve"> PAGEREF _Toc471491157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2.1.2.2</w:t>
      </w:r>
      <w:r w:rsidRPr="00A02621">
        <w:rPr>
          <w:rFonts w:asciiTheme="minorHAnsi" w:eastAsiaTheme="minorEastAsia" w:hAnsiTheme="minorHAnsi" w:cstheme="minorBidi"/>
          <w:noProof/>
          <w:sz w:val="22"/>
          <w:szCs w:val="22"/>
          <w:lang w:val="en-US"/>
        </w:rPr>
        <w:tab/>
      </w:r>
      <w:r w:rsidRPr="00B45746">
        <w:rPr>
          <w:noProof/>
          <w:lang w:val="en-US"/>
        </w:rPr>
        <w:t>Technology</w:t>
      </w:r>
      <w:r w:rsidRPr="00A02621">
        <w:rPr>
          <w:noProof/>
          <w:lang w:val="en-US"/>
        </w:rPr>
        <w:tab/>
      </w:r>
      <w:r>
        <w:rPr>
          <w:noProof/>
        </w:rPr>
        <w:fldChar w:fldCharType="begin"/>
      </w:r>
      <w:r w:rsidRPr="00A02621">
        <w:rPr>
          <w:noProof/>
          <w:lang w:val="en-US"/>
        </w:rPr>
        <w:instrText xml:space="preserve"> PAGEREF _Toc471491158 \h </w:instrText>
      </w:r>
      <w:r>
        <w:rPr>
          <w:noProof/>
        </w:rPr>
      </w:r>
      <w:r>
        <w:rPr>
          <w:noProof/>
        </w:rPr>
        <w:fldChar w:fldCharType="separate"/>
      </w:r>
      <w:r w:rsidRPr="00A02621">
        <w:rPr>
          <w:noProof/>
          <w:lang w:val="en-US"/>
        </w:rPr>
        <w:t>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2.1.3</w:t>
      </w:r>
      <w:r w:rsidRPr="00A02621">
        <w:rPr>
          <w:rFonts w:asciiTheme="minorHAnsi" w:eastAsiaTheme="minorEastAsia" w:hAnsiTheme="minorHAnsi" w:cstheme="minorBidi"/>
          <w:noProof/>
          <w:sz w:val="22"/>
          <w:szCs w:val="22"/>
          <w:lang w:val="en-US"/>
        </w:rPr>
        <w:tab/>
      </w:r>
      <w:r w:rsidRPr="00B45746">
        <w:rPr>
          <w:noProof/>
          <w:lang w:val="en-US"/>
        </w:rPr>
        <w:t>Applications</w:t>
      </w:r>
      <w:r w:rsidRPr="00A02621">
        <w:rPr>
          <w:noProof/>
          <w:lang w:val="en-US"/>
        </w:rPr>
        <w:tab/>
      </w:r>
      <w:r>
        <w:rPr>
          <w:noProof/>
        </w:rPr>
        <w:fldChar w:fldCharType="begin"/>
      </w:r>
      <w:r w:rsidRPr="00A02621">
        <w:rPr>
          <w:noProof/>
          <w:lang w:val="en-US"/>
        </w:rPr>
        <w:instrText xml:space="preserve"> PAGEREF _Toc471491159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2.1.3.1</w:t>
      </w:r>
      <w:r w:rsidRPr="00A02621">
        <w:rPr>
          <w:rFonts w:asciiTheme="minorHAnsi" w:eastAsiaTheme="minorEastAsia" w:hAnsiTheme="minorHAnsi" w:cstheme="minorBidi"/>
          <w:noProof/>
          <w:sz w:val="22"/>
          <w:szCs w:val="22"/>
          <w:lang w:val="en-US"/>
        </w:rPr>
        <w:tab/>
      </w:r>
      <w:r w:rsidRPr="00B45746">
        <w:rPr>
          <w:noProof/>
          <w:lang w:val="en-US"/>
        </w:rPr>
        <w:t>Commercial</w:t>
      </w:r>
      <w:r w:rsidRPr="00A02621">
        <w:rPr>
          <w:noProof/>
          <w:lang w:val="en-US"/>
        </w:rPr>
        <w:tab/>
      </w:r>
      <w:r>
        <w:rPr>
          <w:noProof/>
        </w:rPr>
        <w:fldChar w:fldCharType="begin"/>
      </w:r>
      <w:r w:rsidRPr="00A02621">
        <w:rPr>
          <w:noProof/>
          <w:lang w:val="en-US"/>
        </w:rPr>
        <w:instrText xml:space="preserve"> PAGEREF _Toc471491160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2.1.3.2</w:t>
      </w:r>
      <w:r w:rsidRPr="00A02621">
        <w:rPr>
          <w:rFonts w:asciiTheme="minorHAnsi" w:eastAsiaTheme="minorEastAsia" w:hAnsiTheme="minorHAnsi" w:cstheme="minorBidi"/>
          <w:noProof/>
          <w:sz w:val="22"/>
          <w:szCs w:val="22"/>
          <w:lang w:val="en-US"/>
        </w:rPr>
        <w:tab/>
      </w:r>
      <w:r w:rsidRPr="00B45746">
        <w:rPr>
          <w:noProof/>
          <w:lang w:val="en-US"/>
        </w:rPr>
        <w:t>Education and expertise transfer</w:t>
      </w:r>
      <w:r w:rsidRPr="00A02621">
        <w:rPr>
          <w:noProof/>
          <w:lang w:val="en-US"/>
        </w:rPr>
        <w:tab/>
      </w:r>
      <w:r>
        <w:rPr>
          <w:noProof/>
        </w:rPr>
        <w:fldChar w:fldCharType="begin"/>
      </w:r>
      <w:r w:rsidRPr="00A02621">
        <w:rPr>
          <w:noProof/>
          <w:lang w:val="en-US"/>
        </w:rPr>
        <w:instrText xml:space="preserve"> PAGEREF _Toc471491161 \h </w:instrText>
      </w:r>
      <w:r>
        <w:rPr>
          <w:noProof/>
        </w:rPr>
      </w:r>
      <w:r>
        <w:rPr>
          <w:noProof/>
        </w:rPr>
        <w:fldChar w:fldCharType="separate"/>
      </w:r>
      <w:r w:rsidRPr="00A02621">
        <w:rPr>
          <w:noProof/>
          <w:lang w:val="en-US"/>
        </w:rPr>
        <w:t>12</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2.1.3.3</w:t>
      </w:r>
      <w:r w:rsidRPr="00A02621">
        <w:rPr>
          <w:rFonts w:asciiTheme="minorHAnsi" w:eastAsiaTheme="minorEastAsia" w:hAnsiTheme="minorHAnsi" w:cstheme="minorBidi"/>
          <w:noProof/>
          <w:sz w:val="22"/>
          <w:szCs w:val="22"/>
          <w:lang w:val="en-US"/>
        </w:rPr>
        <w:tab/>
      </w:r>
      <w:r w:rsidRPr="00B45746">
        <w:rPr>
          <w:noProof/>
          <w:lang w:val="en-US"/>
        </w:rPr>
        <w:t>Augmented reality games</w:t>
      </w:r>
      <w:r w:rsidRPr="00A02621">
        <w:rPr>
          <w:noProof/>
          <w:lang w:val="en-US"/>
        </w:rPr>
        <w:tab/>
      </w:r>
      <w:r>
        <w:rPr>
          <w:noProof/>
        </w:rPr>
        <w:fldChar w:fldCharType="begin"/>
      </w:r>
      <w:r w:rsidRPr="00A02621">
        <w:rPr>
          <w:noProof/>
          <w:lang w:val="en-US"/>
        </w:rPr>
        <w:instrText xml:space="preserve"> PAGEREF _Toc471491162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2.1.4</w:t>
      </w:r>
      <w:r w:rsidRPr="00A02621">
        <w:rPr>
          <w:rFonts w:asciiTheme="minorHAnsi" w:eastAsiaTheme="minorEastAsia" w:hAnsiTheme="minorHAnsi" w:cstheme="minorBidi"/>
          <w:noProof/>
          <w:sz w:val="22"/>
          <w:szCs w:val="22"/>
          <w:lang w:val="en-US"/>
        </w:rPr>
        <w:tab/>
      </w:r>
      <w:r w:rsidRPr="00B45746">
        <w:rPr>
          <w:noProof/>
          <w:lang w:val="en-US"/>
        </w:rPr>
        <w:t>Outlook</w:t>
      </w:r>
      <w:r w:rsidRPr="00A02621">
        <w:rPr>
          <w:noProof/>
          <w:lang w:val="en-US"/>
        </w:rPr>
        <w:tab/>
      </w:r>
      <w:r>
        <w:rPr>
          <w:noProof/>
        </w:rPr>
        <w:fldChar w:fldCharType="begin"/>
      </w:r>
      <w:r w:rsidRPr="00A02621">
        <w:rPr>
          <w:noProof/>
          <w:lang w:val="en-US"/>
        </w:rPr>
        <w:instrText xml:space="preserve"> PAGEREF _Toc471491163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2.1.4.1</w:t>
      </w:r>
      <w:r w:rsidRPr="00A02621">
        <w:rPr>
          <w:rFonts w:asciiTheme="minorHAnsi" w:eastAsiaTheme="minorEastAsia" w:hAnsiTheme="minorHAnsi" w:cstheme="minorBidi"/>
          <w:noProof/>
          <w:sz w:val="22"/>
          <w:szCs w:val="22"/>
          <w:lang w:val="en-US"/>
        </w:rPr>
        <w:tab/>
      </w:r>
      <w:r w:rsidRPr="00B45746">
        <w:rPr>
          <w:noProof/>
          <w:lang w:val="en-US"/>
        </w:rPr>
        <w:t>Possibilities</w:t>
      </w:r>
      <w:r w:rsidRPr="00A02621">
        <w:rPr>
          <w:noProof/>
          <w:lang w:val="en-US"/>
        </w:rPr>
        <w:tab/>
      </w:r>
      <w:r>
        <w:rPr>
          <w:noProof/>
        </w:rPr>
        <w:fldChar w:fldCharType="begin"/>
      </w:r>
      <w:r w:rsidRPr="00A02621">
        <w:rPr>
          <w:noProof/>
          <w:lang w:val="en-US"/>
        </w:rPr>
        <w:instrText xml:space="preserve"> PAGEREF _Toc471491164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2.1.4.2</w:t>
      </w:r>
      <w:r w:rsidRPr="00A02621">
        <w:rPr>
          <w:rFonts w:asciiTheme="minorHAnsi" w:eastAsiaTheme="minorEastAsia" w:hAnsiTheme="minorHAnsi" w:cstheme="minorBidi"/>
          <w:noProof/>
          <w:sz w:val="22"/>
          <w:szCs w:val="22"/>
          <w:lang w:val="en-US"/>
        </w:rPr>
        <w:tab/>
      </w:r>
      <w:r w:rsidRPr="00B45746">
        <w:rPr>
          <w:noProof/>
          <w:lang w:val="en-US"/>
        </w:rPr>
        <w:t>Challenges</w:t>
      </w:r>
      <w:r w:rsidRPr="00A02621">
        <w:rPr>
          <w:noProof/>
          <w:lang w:val="en-US"/>
        </w:rPr>
        <w:tab/>
      </w:r>
      <w:r>
        <w:rPr>
          <w:noProof/>
        </w:rPr>
        <w:fldChar w:fldCharType="begin"/>
      </w:r>
      <w:r w:rsidRPr="00A02621">
        <w:rPr>
          <w:noProof/>
          <w:lang w:val="en-US"/>
        </w:rPr>
        <w:instrText xml:space="preserve"> PAGEREF _Toc471491165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2.2</w:t>
      </w:r>
      <w:r w:rsidRPr="00A02621">
        <w:rPr>
          <w:rFonts w:asciiTheme="minorHAnsi" w:eastAsiaTheme="minorEastAsia" w:hAnsiTheme="minorHAnsi" w:cstheme="minorBidi"/>
          <w:noProof/>
          <w:sz w:val="22"/>
          <w:szCs w:val="22"/>
          <w:lang w:val="en-US"/>
        </w:rPr>
        <w:tab/>
      </w:r>
      <w:r w:rsidRPr="00B45746">
        <w:rPr>
          <w:noProof/>
          <w:lang w:val="en-US"/>
        </w:rPr>
        <w:t>Sensors</w:t>
      </w:r>
      <w:r w:rsidRPr="00A02621">
        <w:rPr>
          <w:noProof/>
          <w:lang w:val="en-US"/>
        </w:rPr>
        <w:tab/>
      </w:r>
      <w:r>
        <w:rPr>
          <w:noProof/>
        </w:rPr>
        <w:fldChar w:fldCharType="begin"/>
      </w:r>
      <w:r w:rsidRPr="00A02621">
        <w:rPr>
          <w:noProof/>
          <w:lang w:val="en-US"/>
        </w:rPr>
        <w:instrText xml:space="preserve"> PAGEREF _Toc471491166 \h </w:instrText>
      </w:r>
      <w:r>
        <w:rPr>
          <w:noProof/>
        </w:rPr>
      </w:r>
      <w:r>
        <w:rPr>
          <w:noProof/>
        </w:rPr>
        <w:fldChar w:fldCharType="separate"/>
      </w:r>
      <w:r w:rsidRPr="00A02621">
        <w:rPr>
          <w:noProof/>
          <w:lang w:val="en-US"/>
        </w:rPr>
        <w:t>18</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2.2.1</w:t>
      </w:r>
      <w:r w:rsidRPr="00A02621">
        <w:rPr>
          <w:rFonts w:asciiTheme="minorHAnsi" w:eastAsiaTheme="minorEastAsia" w:hAnsiTheme="minorHAnsi" w:cstheme="minorBidi"/>
          <w:noProof/>
          <w:sz w:val="22"/>
          <w:szCs w:val="22"/>
          <w:lang w:val="en-US"/>
        </w:rPr>
        <w:tab/>
      </w:r>
      <w:r w:rsidRPr="00B45746">
        <w:rPr>
          <w:noProof/>
          <w:lang w:val="en-US"/>
        </w:rPr>
        <w:t>Sensors in games</w:t>
      </w:r>
      <w:r w:rsidRPr="00A02621">
        <w:rPr>
          <w:noProof/>
          <w:lang w:val="en-US"/>
        </w:rPr>
        <w:tab/>
      </w:r>
      <w:r>
        <w:rPr>
          <w:noProof/>
        </w:rPr>
        <w:fldChar w:fldCharType="begin"/>
      </w:r>
      <w:r w:rsidRPr="00A02621">
        <w:rPr>
          <w:noProof/>
          <w:lang w:val="en-US"/>
        </w:rPr>
        <w:instrText xml:space="preserve"> PAGEREF _Toc471491167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2.2.2</w:t>
      </w:r>
      <w:r w:rsidRPr="00A02621">
        <w:rPr>
          <w:rFonts w:asciiTheme="minorHAnsi" w:eastAsiaTheme="minorEastAsia" w:hAnsiTheme="minorHAnsi" w:cstheme="minorBidi"/>
          <w:noProof/>
          <w:sz w:val="22"/>
          <w:szCs w:val="22"/>
          <w:lang w:val="en-US"/>
        </w:rPr>
        <w:tab/>
      </w:r>
      <w:r w:rsidRPr="00B45746">
        <w:rPr>
          <w:noProof/>
          <w:lang w:val="en-US"/>
        </w:rPr>
        <w:t>Sensors in augmented reality</w:t>
      </w:r>
      <w:r w:rsidRPr="00A02621">
        <w:rPr>
          <w:noProof/>
          <w:lang w:val="en-US"/>
        </w:rPr>
        <w:tab/>
      </w:r>
      <w:r>
        <w:rPr>
          <w:noProof/>
        </w:rPr>
        <w:fldChar w:fldCharType="begin"/>
      </w:r>
      <w:r w:rsidRPr="00A02621">
        <w:rPr>
          <w:noProof/>
          <w:lang w:val="en-US"/>
        </w:rPr>
        <w:instrText xml:space="preserve"> PAGEREF _Toc471491168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2.3</w:t>
      </w:r>
      <w:r w:rsidRPr="00A02621">
        <w:rPr>
          <w:rFonts w:asciiTheme="minorHAnsi" w:eastAsiaTheme="minorEastAsia" w:hAnsiTheme="minorHAnsi" w:cstheme="minorBidi"/>
          <w:noProof/>
          <w:sz w:val="22"/>
          <w:szCs w:val="22"/>
          <w:lang w:val="en-US"/>
        </w:rPr>
        <w:tab/>
      </w:r>
      <w:r w:rsidRPr="00B45746">
        <w:rPr>
          <w:noProof/>
          <w:lang w:val="en-US"/>
        </w:rPr>
        <w:t>Design Patterns</w:t>
      </w:r>
      <w:r w:rsidRPr="00A02621">
        <w:rPr>
          <w:noProof/>
          <w:lang w:val="en-US"/>
        </w:rPr>
        <w:tab/>
      </w:r>
      <w:r>
        <w:rPr>
          <w:noProof/>
        </w:rPr>
        <w:fldChar w:fldCharType="begin"/>
      </w:r>
      <w:r w:rsidRPr="00A02621">
        <w:rPr>
          <w:noProof/>
          <w:lang w:val="en-US"/>
        </w:rPr>
        <w:instrText xml:space="preserve"> PAGEREF _Toc471491169 \h </w:instrText>
      </w:r>
      <w:r>
        <w:rPr>
          <w:noProof/>
        </w:rPr>
      </w:r>
      <w:r>
        <w:rPr>
          <w:noProof/>
        </w:rPr>
        <w:fldChar w:fldCharType="separate"/>
      </w:r>
      <w:r w:rsidRPr="00A02621">
        <w:rPr>
          <w:noProof/>
          <w:lang w:val="en-US"/>
        </w:rPr>
        <w:t>21</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2.3.1</w:t>
      </w:r>
      <w:r w:rsidRPr="00A02621">
        <w:rPr>
          <w:rFonts w:asciiTheme="minorHAnsi" w:eastAsiaTheme="minorEastAsia" w:hAnsiTheme="minorHAnsi" w:cstheme="minorBidi"/>
          <w:noProof/>
          <w:sz w:val="22"/>
          <w:szCs w:val="22"/>
          <w:lang w:val="en-US"/>
        </w:rPr>
        <w:tab/>
      </w:r>
      <w:r w:rsidRPr="00B45746">
        <w:rPr>
          <w:noProof/>
          <w:lang w:val="en-US"/>
        </w:rPr>
        <w:t>Patterns for Games</w:t>
      </w:r>
      <w:r w:rsidRPr="00A02621">
        <w:rPr>
          <w:noProof/>
          <w:lang w:val="en-US"/>
        </w:rPr>
        <w:tab/>
      </w:r>
      <w:r>
        <w:rPr>
          <w:noProof/>
        </w:rPr>
        <w:fldChar w:fldCharType="begin"/>
      </w:r>
      <w:r w:rsidRPr="00A02621">
        <w:rPr>
          <w:noProof/>
          <w:lang w:val="en-US"/>
        </w:rPr>
        <w:instrText xml:space="preserve"> PAGEREF _Toc471491170 \h </w:instrText>
      </w:r>
      <w:r>
        <w:rPr>
          <w:noProof/>
        </w:rPr>
      </w:r>
      <w:r>
        <w:rPr>
          <w:noProof/>
        </w:rPr>
        <w:fldChar w:fldCharType="separate"/>
      </w:r>
      <w:r w:rsidRPr="00A02621">
        <w:rPr>
          <w:noProof/>
          <w:lang w:val="en-US"/>
        </w:rPr>
        <w:t>22</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2.3.2</w:t>
      </w:r>
      <w:r w:rsidRPr="00A02621">
        <w:rPr>
          <w:rFonts w:asciiTheme="minorHAnsi" w:eastAsiaTheme="minorEastAsia" w:hAnsiTheme="minorHAnsi" w:cstheme="minorBidi"/>
          <w:noProof/>
          <w:sz w:val="22"/>
          <w:szCs w:val="22"/>
          <w:lang w:val="en-US"/>
        </w:rPr>
        <w:tab/>
      </w:r>
      <w:r w:rsidRPr="00B45746">
        <w:rPr>
          <w:noProof/>
          <w:lang w:val="en-US"/>
        </w:rPr>
        <w:t>Patterns for Augmented Reality and Augmented Reality Games</w:t>
      </w:r>
      <w:r w:rsidRPr="00A02621">
        <w:rPr>
          <w:noProof/>
          <w:lang w:val="en-US"/>
        </w:rPr>
        <w:tab/>
      </w:r>
      <w:r>
        <w:rPr>
          <w:noProof/>
        </w:rPr>
        <w:fldChar w:fldCharType="begin"/>
      </w:r>
      <w:r w:rsidRPr="00A02621">
        <w:rPr>
          <w:noProof/>
          <w:lang w:val="en-US"/>
        </w:rPr>
        <w:instrText xml:space="preserve"> PAGEREF _Toc471491171 \h </w:instrText>
      </w:r>
      <w:r>
        <w:rPr>
          <w:noProof/>
        </w:rPr>
      </w:r>
      <w:r>
        <w:rPr>
          <w:noProof/>
        </w:rPr>
        <w:fldChar w:fldCharType="separate"/>
      </w:r>
      <w:r w:rsidRPr="00A02621">
        <w:rPr>
          <w:noProof/>
          <w:lang w:val="en-US"/>
        </w:rPr>
        <w:t>23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A02621">
        <w:rPr>
          <w:noProof/>
          <w:lang w:val="en-US"/>
        </w:rPr>
        <w:t>2.4</w:t>
      </w:r>
      <w:r w:rsidRPr="00A02621">
        <w:rPr>
          <w:rFonts w:asciiTheme="minorHAnsi" w:eastAsiaTheme="minorEastAsia" w:hAnsiTheme="minorHAnsi" w:cstheme="minorBidi"/>
          <w:noProof/>
          <w:sz w:val="22"/>
          <w:szCs w:val="22"/>
          <w:lang w:val="en-US"/>
        </w:rPr>
        <w:tab/>
      </w:r>
      <w:r w:rsidRPr="00A02621">
        <w:rPr>
          <w:noProof/>
          <w:lang w:val="en-US"/>
        </w:rPr>
        <w:t>Summary</w:t>
      </w:r>
      <w:r w:rsidRPr="00A02621">
        <w:rPr>
          <w:noProof/>
          <w:lang w:val="en-US"/>
        </w:rPr>
        <w:tab/>
      </w:r>
      <w:r>
        <w:rPr>
          <w:noProof/>
        </w:rPr>
        <w:fldChar w:fldCharType="begin"/>
      </w:r>
      <w:r w:rsidRPr="00A02621">
        <w:rPr>
          <w:noProof/>
          <w:lang w:val="en-US"/>
        </w:rPr>
        <w:instrText xml:space="preserve"> PAGEREF _Toc471491172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3</w:t>
      </w:r>
      <w:r w:rsidRPr="00A02621">
        <w:rPr>
          <w:rFonts w:asciiTheme="minorHAnsi" w:eastAsiaTheme="minorEastAsia" w:hAnsiTheme="minorHAnsi" w:cstheme="minorBidi"/>
          <w:noProof/>
          <w:sz w:val="22"/>
          <w:szCs w:val="22"/>
          <w:lang w:val="en-US"/>
        </w:rPr>
        <w:tab/>
      </w:r>
      <w:r w:rsidRPr="00B45746">
        <w:rPr>
          <w:noProof/>
          <w:lang w:val="en-US"/>
        </w:rPr>
        <w:t>Development of a framework for sensor-supported augmented reality games</w:t>
      </w:r>
      <w:r w:rsidRPr="00A02621">
        <w:rPr>
          <w:noProof/>
          <w:lang w:val="en-US"/>
        </w:rPr>
        <w:tab/>
      </w:r>
      <w:r>
        <w:rPr>
          <w:noProof/>
        </w:rPr>
        <w:fldChar w:fldCharType="begin"/>
      </w:r>
      <w:r w:rsidRPr="00A02621">
        <w:rPr>
          <w:noProof/>
          <w:lang w:val="en-US"/>
        </w:rPr>
        <w:instrText xml:space="preserve"> PAGEREF _Toc471491173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3.1</w:t>
      </w:r>
      <w:r w:rsidRPr="00A02621">
        <w:rPr>
          <w:rFonts w:asciiTheme="minorHAnsi" w:eastAsiaTheme="minorEastAsia" w:hAnsiTheme="minorHAnsi" w:cstheme="minorBidi"/>
          <w:noProof/>
          <w:sz w:val="22"/>
          <w:szCs w:val="22"/>
          <w:lang w:val="en-US"/>
        </w:rPr>
        <w:tab/>
      </w:r>
      <w:r w:rsidRPr="00B45746">
        <w:rPr>
          <w:noProof/>
          <w:lang w:val="en-US"/>
        </w:rPr>
        <w:t>Conception</w:t>
      </w:r>
      <w:r w:rsidRPr="00A02621">
        <w:rPr>
          <w:noProof/>
          <w:lang w:val="en-US"/>
        </w:rPr>
        <w:tab/>
      </w:r>
      <w:r>
        <w:rPr>
          <w:noProof/>
        </w:rPr>
        <w:fldChar w:fldCharType="begin"/>
      </w:r>
      <w:r w:rsidRPr="00A02621">
        <w:rPr>
          <w:noProof/>
          <w:lang w:val="en-US"/>
        </w:rPr>
        <w:instrText xml:space="preserve"> PAGEREF _Toc471491174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4</w:t>
      </w:r>
      <w:r w:rsidRPr="00A02621">
        <w:rPr>
          <w:rFonts w:asciiTheme="minorHAnsi" w:eastAsiaTheme="minorEastAsia" w:hAnsiTheme="minorHAnsi" w:cstheme="minorBidi"/>
          <w:noProof/>
          <w:sz w:val="22"/>
          <w:szCs w:val="22"/>
          <w:lang w:val="en-US"/>
        </w:rPr>
        <w:tab/>
      </w:r>
      <w:r w:rsidRPr="00B45746">
        <w:rPr>
          <w:noProof/>
          <w:lang w:val="en-US"/>
        </w:rPr>
        <w:t>References</w:t>
      </w:r>
      <w:r w:rsidRPr="00A02621">
        <w:rPr>
          <w:noProof/>
          <w:lang w:val="en-US"/>
        </w:rPr>
        <w:tab/>
      </w:r>
      <w:r>
        <w:rPr>
          <w:noProof/>
        </w:rPr>
        <w:fldChar w:fldCharType="begin"/>
      </w:r>
      <w:r w:rsidRPr="00A02621">
        <w:rPr>
          <w:noProof/>
          <w:lang w:val="en-US"/>
        </w:rPr>
        <w:instrText xml:space="preserve"> PAGEREF _Toc471491175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5</w:t>
      </w:r>
      <w:r w:rsidRPr="00A02621">
        <w:rPr>
          <w:rFonts w:asciiTheme="minorHAnsi" w:eastAsiaTheme="minorEastAsia" w:hAnsiTheme="minorHAnsi" w:cstheme="minorBidi"/>
          <w:noProof/>
          <w:sz w:val="22"/>
          <w:szCs w:val="22"/>
          <w:lang w:val="en-US"/>
        </w:rPr>
        <w:tab/>
      </w:r>
      <w:r w:rsidRPr="00B45746">
        <w:rPr>
          <w:noProof/>
          <w:lang w:val="en-US"/>
        </w:rPr>
        <w:t>Appendix</w:t>
      </w:r>
      <w:r w:rsidRPr="00A02621">
        <w:rPr>
          <w:noProof/>
          <w:lang w:val="en-US"/>
        </w:rPr>
        <w:tab/>
      </w:r>
      <w:r>
        <w:rPr>
          <w:noProof/>
        </w:rPr>
        <w:fldChar w:fldCharType="begin"/>
      </w:r>
      <w:r w:rsidRPr="00A02621">
        <w:rPr>
          <w:noProof/>
          <w:lang w:val="en-US"/>
        </w:rPr>
        <w:instrText xml:space="preserve"> PAGEREF _Toc471491176 \h </w:instrText>
      </w:r>
      <w:r>
        <w:rPr>
          <w:noProof/>
        </w:rPr>
      </w:r>
      <w:r>
        <w:rPr>
          <w:noProof/>
        </w:rPr>
        <w:fldChar w:fldCharType="separate"/>
      </w:r>
      <w:r w:rsidRPr="00A02621">
        <w:rPr>
          <w:noProof/>
          <w:lang w:val="en-US"/>
        </w:rPr>
        <w:t>33</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6</w:t>
      </w:r>
      <w:r w:rsidRPr="00A02621">
        <w:rPr>
          <w:rFonts w:asciiTheme="minorHAnsi" w:eastAsiaTheme="minorEastAsia" w:hAnsiTheme="minorHAnsi" w:cstheme="minorBidi"/>
          <w:noProof/>
          <w:sz w:val="22"/>
          <w:szCs w:val="22"/>
          <w:lang w:val="en-US"/>
        </w:rPr>
        <w:tab/>
      </w:r>
      <w:r w:rsidRPr="00B45746">
        <w:rPr>
          <w:noProof/>
          <w:lang w:val="en-US"/>
        </w:rPr>
        <w:t>Declaration of authenticity</w:t>
      </w:r>
      <w:r w:rsidRPr="00A02621">
        <w:rPr>
          <w:noProof/>
          <w:lang w:val="en-US"/>
        </w:rPr>
        <w:tab/>
      </w:r>
      <w:r>
        <w:rPr>
          <w:noProof/>
        </w:rPr>
        <w:fldChar w:fldCharType="begin"/>
      </w:r>
      <w:r w:rsidRPr="00A02621">
        <w:rPr>
          <w:noProof/>
          <w:lang w:val="en-US"/>
        </w:rPr>
        <w:instrText xml:space="preserve"> PAGEREF _Toc471491177 \h </w:instrText>
      </w:r>
      <w:r>
        <w:rPr>
          <w:noProof/>
        </w:rPr>
      </w:r>
      <w:r>
        <w:rPr>
          <w:noProof/>
        </w:rPr>
        <w:fldChar w:fldCharType="separate"/>
      </w:r>
      <w:r w:rsidRPr="00A02621">
        <w:rPr>
          <w:noProof/>
          <w:lang w:val="en-US"/>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491149"/>
      <w:r w:rsidR="00C4539F" w:rsidRPr="00F3545F">
        <w:rPr>
          <w:lang w:val="en-US"/>
        </w:rPr>
        <w:t>Background</w:t>
      </w:r>
      <w:bookmarkEnd w:id="0"/>
    </w:p>
    <w:p w:rsidR="00C4539F" w:rsidRPr="00F3545F" w:rsidRDefault="00C4539F" w:rsidP="00C4539F">
      <w:pPr>
        <w:pStyle w:val="berschrift2"/>
        <w:rPr>
          <w:lang w:val="en-US"/>
        </w:rPr>
      </w:pPr>
      <w:bookmarkStart w:id="1" w:name="_Toc47149115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49115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49115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49115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49115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49115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229884EE" wp14:editId="503065A4">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49115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49115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49115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49115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49116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49116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49116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49116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49116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491165"/>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49116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491167"/>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49116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491169"/>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EF661E">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491170"/>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491171"/>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w:t>
      </w:r>
      <w:r w:rsidR="00BE3825" w:rsidRPr="00F3545F">
        <w:lastRenderedPageBreak/>
        <w:t xml:space="preserve">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lastRenderedPageBreak/>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491172"/>
      <w:commentRangeStart w:id="40"/>
      <w:r>
        <w:t>Summary</w:t>
      </w:r>
      <w:commentRangeEnd w:id="40"/>
      <w:r w:rsidR="00A8201E">
        <w:rPr>
          <w:rStyle w:val="Kommentarzeichen"/>
          <w:rFonts w:cs="Times New Roman"/>
          <w:b w:val="0"/>
          <w:bCs w:val="0"/>
          <w:i w:val="0"/>
          <w:iCs w:val="0"/>
        </w:rPr>
        <w:commentReference w:id="40"/>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39477F" w:rsidRPr="00B214D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1F50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1"/>
      <w:r w:rsidR="001F50CF">
        <w:t>sensors</w:t>
      </w:r>
      <w:commentRangeEnd w:id="41"/>
      <w:r w:rsidR="00A8201E">
        <w:rPr>
          <w:rStyle w:val="Kommentarzeichen"/>
          <w:lang w:val="de-DE"/>
        </w:rPr>
        <w:commentReference w:id="41"/>
      </w:r>
      <w:r w:rsidR="001F50CF">
        <w:t>.</w:t>
      </w:r>
    </w:p>
    <w:p w:rsidR="00C4539F" w:rsidRPr="00F3545F" w:rsidRDefault="00C4539F" w:rsidP="00415BA3">
      <w:pPr>
        <w:pStyle w:val="berschrift1"/>
        <w:rPr>
          <w:lang w:val="en-US"/>
        </w:rPr>
      </w:pPr>
      <w:bookmarkStart w:id="42" w:name="_Toc471491173"/>
      <w:r w:rsidRPr="00F3545F">
        <w:rPr>
          <w:lang w:val="en-US"/>
        </w:rPr>
        <w:t>Development of a framework for sensor-supported augmented reality games</w:t>
      </w:r>
      <w:bookmarkEnd w:id="4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lastRenderedPageBreak/>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3" w:name="_Toc471491174"/>
      <w:commentRangeStart w:id="44"/>
      <w:r w:rsidRPr="00F3545F">
        <w:rPr>
          <w:lang w:val="en-US"/>
        </w:rPr>
        <w:t>Conception</w:t>
      </w:r>
      <w:bookmarkEnd w:id="43"/>
      <w:commentRangeEnd w:id="44"/>
      <w:r w:rsidR="00EF661E">
        <w:rPr>
          <w:rStyle w:val="Kommentarzeichen"/>
          <w:rFonts w:cs="Times New Roman"/>
          <w:b w:val="0"/>
          <w:bCs w:val="0"/>
          <w:i w:val="0"/>
          <w:iCs w:val="0"/>
        </w:rPr>
        <w:commentReference w:id="44"/>
      </w:r>
    </w:p>
    <w:p w:rsidR="00E71952" w:rsidRPr="00F3545F" w:rsidRDefault="00F53F72" w:rsidP="00210076">
      <w:pPr>
        <w:rPr>
          <w:lang w:val="en-US"/>
        </w:rPr>
      </w:pPr>
      <w:commentRangeStart w:id="45"/>
      <w:r w:rsidRPr="00F3545F">
        <w:rPr>
          <w:lang w:val="en-US"/>
        </w:rPr>
        <w:t>With the primary basis for this taxonomy being design patterns, it is reasonable to first look at approaches to the creation of patterns and then adapt these principles to the task at hand.</w:t>
      </w:r>
      <w:commentRangeEnd w:id="45"/>
      <w:r w:rsidR="00EF661E">
        <w:rPr>
          <w:rStyle w:val="Kommentarzeichen"/>
        </w:rPr>
        <w:commentReference w:id="45"/>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A026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sidR="00A02621">
        <w:rPr>
          <w:noProof/>
        </w:rPr>
        <w:t>McGee (</w:t>
      </w:r>
      <w:r w:rsidRPr="00F3545F">
        <w:rPr>
          <w:noProof/>
        </w:rPr>
        <w:t>2007</w:t>
      </w:r>
      <w:r w:rsidR="00A02621">
        <w:rPr>
          <w:noProof/>
        </w:rPr>
        <w:t>, § 2 para. 8</w:t>
      </w:r>
      <w:r w:rsidRPr="00F3545F">
        <w:rPr>
          <w:noProof/>
        </w:rPr>
        <w:t>)</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A02621" w:rsidRDefault="00A02621" w:rsidP="000542E0">
      <w:pPr>
        <w:pStyle w:val="StandardErstzeileneinzug"/>
        <w:ind w:firstLine="0"/>
      </w:pPr>
    </w:p>
    <w:p w:rsidR="00C859C5" w:rsidRDefault="00C60081" w:rsidP="00932725">
      <w:pPr>
        <w:pStyle w:val="StandardErstzeileneinzug"/>
      </w:pPr>
      <w:r w:rsidRPr="00F3545F">
        <w:t xml:space="preserve">Thematically, the work by </w:t>
      </w:r>
      <w:r w:rsidRPr="00F3545F">
        <w:fldChar w:fldCharType="begin" w:fldLock="1"/>
      </w:r>
      <w:r w:rsidR="00A02621">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00A02621">
        <w:rPr>
          <w:noProof/>
        </w:rPr>
        <w:t>Sharma et al. (</w:t>
      </w:r>
      <w:r w:rsidRPr="00F3545F">
        <w:rPr>
          <w:noProof/>
        </w:rPr>
        <w:t>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EF661E" w:rsidRDefault="00EF661E" w:rsidP="00932725">
      <w:pPr>
        <w:pStyle w:val="StandardErstzeileneinzug"/>
      </w:pPr>
    </w:p>
    <w:p w:rsidR="00EF661E" w:rsidRDefault="00EF661E" w:rsidP="00EF661E">
      <w:pPr>
        <w:pStyle w:val="StandardErstzeileneinzug"/>
      </w:pPr>
      <w:r>
        <w:t>As design patterns can vary in their content, the author first compared the approaches in the papers found during the literature review</w:t>
      </w:r>
      <w:r w:rsidR="0082019D">
        <w:t xml:space="preserve"> </w:t>
      </w:r>
      <w:r w:rsidR="0082019D">
        <w:fldChar w:fldCharType="begin" w:fldLock="1"/>
      </w:r>
      <w:r w:rsidR="001337B8">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82019D">
        <w:fldChar w:fldCharType="separate"/>
      </w:r>
      <w:r w:rsidR="0082019D" w:rsidRPr="0082019D">
        <w:rPr>
          <w:noProof/>
        </w:rPr>
        <w:t>(Björk et al., 2003; Borchers, 2001; Kreimeier, 2002; McGee, 2007; Wetzel, 2013)</w:t>
      </w:r>
      <w:r w:rsidR="0082019D">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examples given </w:t>
      </w:r>
      <w:r w:rsidR="00CC6B1B">
        <w:t xml:space="preserve">regardless of other content mentioned in the papers (such as ranking in the </w:t>
      </w:r>
      <w:proofErr w:type="spellStart"/>
      <w:r w:rsidR="00CC6B1B">
        <w:lastRenderedPageBreak/>
        <w:t>Borchers</w:t>
      </w:r>
      <w:proofErr w:type="spellEnd"/>
      <w:r w:rsidR="00CC6B1B">
        <w:t xml:space="preserve"> paper or context in McGee’s) </w:t>
      </w:r>
      <w:proofErr w:type="gramStart"/>
      <w:r w:rsidR="00CC6B1B">
        <w:t xml:space="preserve">– </w:t>
      </w:r>
      <w:r>
        <w:t xml:space="preserve"> this</w:t>
      </w:r>
      <w:proofErr w:type="gramEnd"/>
      <w:r>
        <w:t xml:space="preserve"> is because the author felt examples necessary for accurate implementation</w:t>
      </w:r>
      <w:r w:rsidR="0082019D">
        <w:t xml:space="preserve">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w:t>
            </w:r>
            <w:r w:rsidR="0082019D" w:rsidRPr="00542F3A">
              <w:rPr>
                <w:color w:val="1D2129"/>
                <w:shd w:val="clear" w:color="auto" w:fill="FFFFFF"/>
              </w:rPr>
              <w:t>s</w:t>
            </w:r>
            <w:proofErr w:type="spellEnd"/>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McGee</w:t>
            </w:r>
          </w:p>
        </w:tc>
        <w:tc>
          <w:tcPr>
            <w:tcW w:w="1430" w:type="dxa"/>
          </w:tcPr>
          <w:p w:rsidR="00EF661E" w:rsidRPr="00542F3A" w:rsidRDefault="00EF661E" w:rsidP="00EF661E">
            <w:pPr>
              <w:jc w:val="center"/>
              <w:rPr>
                <w:color w:val="1D2129"/>
                <w:shd w:val="clear" w:color="auto" w:fill="FFFFFF"/>
              </w:rPr>
            </w:pPr>
            <w:r w:rsidRPr="00542F3A">
              <w:rPr>
                <w:color w:val="1D2129"/>
                <w:shd w:val="clear" w:color="auto" w:fill="FFFFFF"/>
              </w:rPr>
              <w:t>Borchers</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Wetzel</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B, L &amp; H</w:t>
            </w:r>
          </w:p>
        </w:tc>
        <w:tc>
          <w:tcPr>
            <w:tcW w:w="1243"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Amount</w:t>
            </w:r>
            <w:proofErr w:type="spellEnd"/>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Name</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5</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Forces/Problem</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Feature/Solution</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542F3A" w:rsidP="00EF661E">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w:t>
            </w:r>
            <w:r w:rsidR="00EF661E" w:rsidRPr="00542F3A">
              <w:rPr>
                <w:color w:val="1D2129"/>
                <w:shd w:val="clear" w:color="auto" w:fill="FFFFFF"/>
              </w:rPr>
              <w:t>References / Relations</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5D7C17" w:rsidP="00EF661E">
            <w:pPr>
              <w:jc w:val="center"/>
              <w:rPr>
                <w:color w:val="1D2129"/>
                <w:shd w:val="clear" w:color="auto" w:fill="FFFFFF"/>
              </w:rPr>
            </w:pPr>
            <w:r w:rsidRPr="00542F3A">
              <w:rPr>
                <w:color w:val="1D2129"/>
                <w:shd w:val="clear" w:color="auto" w:fill="FFFFFF"/>
              </w:rPr>
              <w:t>1</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3</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Description</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1</w:t>
            </w:r>
          </w:p>
        </w:tc>
      </w:tr>
    </w:tbl>
    <w:p w:rsidR="00EF661E" w:rsidRPr="0082019D" w:rsidRDefault="0082019D" w:rsidP="0082019D">
      <w:pPr>
        <w:pStyle w:val="Beschriftung"/>
        <w:rPr>
          <w:lang w:val="en-US"/>
        </w:rPr>
      </w:pPr>
      <w:r w:rsidRPr="0082019D">
        <w:rPr>
          <w:lang w:val="en-US"/>
        </w:rPr>
        <w:t>Table 1: Elements present in pattern approaches</w:t>
      </w:r>
    </w:p>
    <w:p w:rsidR="005D7C17" w:rsidRDefault="00542F3A" w:rsidP="005D7C17">
      <w:pPr>
        <w:pStyle w:val="StandardErstzeileneinzug"/>
      </w:pPr>
      <w:r>
        <w:t>In the first phase of the framework</w:t>
      </w:r>
      <w:r w:rsidR="005D7C17">
        <w:t xml:space="preserve">, the pattern elements that were used in more than half of the papers will be used. They are: </w:t>
      </w:r>
    </w:p>
    <w:p w:rsidR="005D7C17" w:rsidRDefault="005D7C17" w:rsidP="005D7C17">
      <w:pPr>
        <w:pStyle w:val="StandardErstzeileneinzug"/>
      </w:pPr>
      <w:r w:rsidRPr="005D7C17">
        <w:rPr>
          <w:b/>
        </w:rPr>
        <w:t>Name</w:t>
      </w:r>
      <w:r>
        <w:t>: A succinct name for the pattern</w:t>
      </w:r>
      <w:r w:rsidR="002C07ED">
        <w:t>.</w:t>
      </w:r>
    </w:p>
    <w:p w:rsidR="005D7C17" w:rsidRDefault="00542F3A" w:rsidP="005D7C17">
      <w:pPr>
        <w:pStyle w:val="StandardErstzeileneinzug"/>
      </w:pPr>
      <w:r w:rsidRPr="00542F3A">
        <w:rPr>
          <w:b/>
        </w:rPr>
        <w:t>Forces/Problem</w:t>
      </w:r>
      <w:r>
        <w:t xml:space="preserve">: </w:t>
      </w:r>
      <w:r w:rsidR="002C07ED">
        <w:t>The issue or issues the pattern is intended to combat.</w:t>
      </w:r>
    </w:p>
    <w:p w:rsidR="00542F3A" w:rsidRDefault="00542F3A" w:rsidP="005D7C17">
      <w:pPr>
        <w:pStyle w:val="StandardErstzeileneinzug"/>
      </w:pPr>
      <w:r w:rsidRPr="00542F3A">
        <w:rPr>
          <w:b/>
        </w:rPr>
        <w:t>Feature/Solution</w:t>
      </w:r>
      <w:r>
        <w:t xml:space="preserve">: </w:t>
      </w:r>
      <w:r w:rsidR="002C07ED">
        <w:t>The core of the pattern – a description of one way to solve the problem.</w:t>
      </w:r>
    </w:p>
    <w:p w:rsidR="00542F3A" w:rsidRDefault="00542F3A" w:rsidP="005D7C17">
      <w:pPr>
        <w:pStyle w:val="StandardErstzeileneinzug"/>
      </w:pPr>
      <w:r w:rsidRPr="00542F3A">
        <w:rPr>
          <w:b/>
        </w:rPr>
        <w:t>Examples</w:t>
      </w:r>
      <w:r>
        <w:t xml:space="preserve">: </w:t>
      </w:r>
      <w:r w:rsidR="002C07ED">
        <w:t>Examples of how the pattern has been applied.</w:t>
      </w:r>
    </w:p>
    <w:p w:rsidR="00542F3A" w:rsidRPr="00F3545F" w:rsidRDefault="00542F3A" w:rsidP="005D7C17">
      <w:pPr>
        <w:pStyle w:val="StandardErstzeileneinzug"/>
      </w:pPr>
      <w:r w:rsidRPr="00542F3A">
        <w:rPr>
          <w:b/>
        </w:rPr>
        <w:t>Effects/Consequences</w:t>
      </w:r>
      <w:r>
        <w:t xml:space="preserve">: </w:t>
      </w:r>
      <w:r w:rsidR="001337B8">
        <w:t xml:space="preserve">The positive and negative consequences of applying the pattern. </w:t>
      </w:r>
      <w:r w:rsidR="001337B8">
        <w:fldChar w:fldCharType="begin" w:fldLock="1"/>
      </w:r>
      <w:r w:rsidR="00EF1C6A">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rsidR="001337B8">
        <w:fldChar w:fldCharType="separate"/>
      </w:r>
      <w:r w:rsidR="00EF1C6A">
        <w:rPr>
          <w:noProof/>
        </w:rPr>
        <w:t>Björk et al. (</w:t>
      </w:r>
      <w:r w:rsidR="001337B8" w:rsidRPr="001337B8">
        <w:rPr>
          <w:noProof/>
        </w:rPr>
        <w:t>2003)</w:t>
      </w:r>
      <w:r w:rsidR="001337B8">
        <w:fldChar w:fldCharType="end"/>
      </w:r>
      <w:r w:rsidR="00EF1C6A">
        <w:t xml:space="preserve"> differentiate</w:t>
      </w:r>
      <w:r w:rsidR="001337B8">
        <w:t xml:space="preserve"> between </w:t>
      </w:r>
      <w:r w:rsidR="00EF1C6A">
        <w:t>consequences and “Using the pattern,” the latter of which refers to other design choices required for implementing the pattern.</w:t>
      </w:r>
      <w:bookmarkStart w:id="46" w:name="_GoBack"/>
      <w:bookmarkEnd w:id="46"/>
    </w:p>
    <w:p w:rsidR="00FE68DC" w:rsidRPr="00F3545F" w:rsidRDefault="00FE68DC" w:rsidP="00415BA3">
      <w:pPr>
        <w:pStyle w:val="berschrift1"/>
        <w:rPr>
          <w:lang w:val="en-US"/>
        </w:rPr>
      </w:pPr>
      <w:bookmarkStart w:id="47" w:name="_Toc471491175"/>
      <w:r w:rsidRPr="00F3545F">
        <w:rPr>
          <w:lang w:val="en-US"/>
        </w:rPr>
        <w:t>References</w:t>
      </w:r>
      <w:bookmarkEnd w:id="47"/>
    </w:p>
    <w:p w:rsidR="00EF1C6A" w:rsidRPr="00EF1C6A" w:rsidRDefault="006B7192" w:rsidP="00EF1C6A">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EF1C6A" w:rsidRPr="00EF1C6A">
        <w:rPr>
          <w:noProof/>
          <w:szCs w:val="24"/>
        </w:rPr>
        <w:t xml:space="preserve">Antonaci, A., Klemke, R., &amp; Specht, M. (2015). Towards Design Patterns for Augmented Reality Serious Games. In </w:t>
      </w:r>
      <w:r w:rsidR="00EF1C6A" w:rsidRPr="00EF1C6A">
        <w:rPr>
          <w:i/>
          <w:iCs/>
          <w:noProof/>
          <w:szCs w:val="24"/>
        </w:rPr>
        <w:t>The Mobile Learning Voyage - From Small Ripples to Massive Open Waters</w:t>
      </w:r>
      <w:r w:rsidR="00EF1C6A" w:rsidRPr="00EF1C6A">
        <w:rPr>
          <w:noProof/>
          <w:szCs w:val="24"/>
        </w:rPr>
        <w:t xml:space="preserve"> (pp. 273–282). https://doi.org/10.1007/978-3-319-25684-9_20</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Azuma, R. T. (1997). A Survey of Augmented Reality. </w:t>
      </w:r>
      <w:r w:rsidRPr="00EF1C6A">
        <w:rPr>
          <w:i/>
          <w:iCs/>
          <w:noProof/>
          <w:szCs w:val="24"/>
        </w:rPr>
        <w:t>Presence: Teleoperators and Virtual Environments</w:t>
      </w:r>
      <w:r w:rsidRPr="00EF1C6A">
        <w:rPr>
          <w:noProof/>
          <w:szCs w:val="24"/>
        </w:rPr>
        <w:t xml:space="preserve">, </w:t>
      </w:r>
      <w:r w:rsidRPr="00EF1C6A">
        <w:rPr>
          <w:i/>
          <w:iCs/>
          <w:noProof/>
          <w:szCs w:val="24"/>
        </w:rPr>
        <w:t>6</w:t>
      </w:r>
      <w:r w:rsidRPr="00EF1C6A">
        <w:rPr>
          <w:noProof/>
          <w:szCs w:val="24"/>
        </w:rPr>
        <w:t xml:space="preserve">(4), 355–385. Retrieved from </w:t>
      </w:r>
      <w:r w:rsidRPr="00EF1C6A">
        <w:rPr>
          <w:noProof/>
          <w:szCs w:val="24"/>
        </w:rPr>
        <w:lastRenderedPageBreak/>
        <w:t>http://www.dca.fee.unicamp.br/~leopini/DISCIPLINAS/IA369T-22014/Seminarios-entregues/Grupos-Visualização/Visualizacao-Gr-LuisPattam-paperdeapoio-1.pdf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Azuma, R. T., Baillot, Y., Behringer, R., Feiner, S., Julier, S., &amp; MacIntyre, B. (2001). Recent advances in augmented reality. </w:t>
      </w:r>
      <w:r w:rsidRPr="00EF1C6A">
        <w:rPr>
          <w:i/>
          <w:iCs/>
          <w:noProof/>
          <w:szCs w:val="24"/>
        </w:rPr>
        <w:t>IEEE Computer Graphics and Applications</w:t>
      </w:r>
      <w:r w:rsidRPr="00EF1C6A">
        <w:rPr>
          <w:noProof/>
          <w:szCs w:val="24"/>
        </w:rPr>
        <w:t xml:space="preserve">, </w:t>
      </w:r>
      <w:r w:rsidRPr="00EF1C6A">
        <w:rPr>
          <w:i/>
          <w:iCs/>
          <w:noProof/>
          <w:szCs w:val="24"/>
        </w:rPr>
        <w:t>21</w:t>
      </w:r>
      <w:r w:rsidRPr="00EF1C6A">
        <w:rPr>
          <w:noProof/>
          <w:szCs w:val="24"/>
        </w:rPr>
        <w:t>(6), 34–47. https://doi.org/10.4061/2011/908468</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Bauer, S., Wasza, J., Haase, S., Marosi, N., &amp; Hornegger, J. (2011). Multi-modal Surface Registration for Markerless Initial Patient Setup in Radiation Therapy using Microsoft’s Kinect Sensor. In </w:t>
      </w:r>
      <w:r w:rsidRPr="00EF1C6A">
        <w:rPr>
          <w:i/>
          <w:iCs/>
          <w:noProof/>
          <w:szCs w:val="24"/>
        </w:rPr>
        <w:t>Proc. IEEE Workshop on Consumer Depth Cameras for Computer Vision (CDC4CV)</w:t>
      </w:r>
      <w:r w:rsidRPr="00EF1C6A">
        <w:rPr>
          <w:noProof/>
          <w:szCs w:val="24"/>
        </w:rPr>
        <w:t xml:space="preserve"> (pp. 1175–1181). IEEE Press. Retrieved from http://www5.informatik.uni-erlangen.de/Forschung/Publikationen/2011/Bauer11-MSR.pdf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Benko, H., Holz, C., Sinclair, M., &amp; Ofek, E. (2016). NormalTouch and TextureTouch : High-fidelity 3D Haptic Shape Rendering on Handheld Virtual Reality Controllers. In </w:t>
      </w:r>
      <w:r w:rsidRPr="00EF1C6A">
        <w:rPr>
          <w:i/>
          <w:iCs/>
          <w:noProof/>
          <w:szCs w:val="24"/>
        </w:rPr>
        <w:t>Proceedings of the 29th Annual Symposium on User Interface Software and Technology</w:t>
      </w:r>
      <w:r w:rsidRPr="00EF1C6A">
        <w:rPr>
          <w:noProof/>
          <w:szCs w:val="24"/>
        </w:rPr>
        <w:t xml:space="preserve"> (pp. 717–728). ACM. https://doi.org/10.1145/2984511.2984526</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Biocca, F. A., &amp; Rolland, J. P. (1998). Virtual Eyes Can Rearrange Your Body: Adaptation to Visual Displacement in See-Through, Head-Mounted Displays. </w:t>
      </w:r>
      <w:r w:rsidRPr="00EF1C6A">
        <w:rPr>
          <w:i/>
          <w:iCs/>
          <w:noProof/>
          <w:szCs w:val="24"/>
        </w:rPr>
        <w:t>Presence: Teleoperators and Virtual Environments</w:t>
      </w:r>
      <w:r w:rsidRPr="00EF1C6A">
        <w:rPr>
          <w:noProof/>
          <w:szCs w:val="24"/>
        </w:rPr>
        <w:t xml:space="preserve">, </w:t>
      </w:r>
      <w:r w:rsidRPr="00EF1C6A">
        <w:rPr>
          <w:i/>
          <w:iCs/>
          <w:noProof/>
          <w:szCs w:val="24"/>
        </w:rPr>
        <w:t>7</w:t>
      </w:r>
      <w:r w:rsidRPr="00EF1C6A">
        <w:rPr>
          <w:noProof/>
          <w:szCs w:val="24"/>
        </w:rPr>
        <w:t>(3), 262–277. Retrieved from http://citeseerx.ist.psu.edu/viewdoc/download?doi=10.1.1.541.8417&amp;rep=rep1&amp;type=pdf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Björk, S., Lundgren, S., &amp; Holopainen, J. (2003). Game Design Patterns. In </w:t>
      </w:r>
      <w:r w:rsidRPr="00EF1C6A">
        <w:rPr>
          <w:i/>
          <w:iCs/>
          <w:noProof/>
          <w:szCs w:val="24"/>
        </w:rPr>
        <w:t>Level Up: Digital Games Research Conference 2003</w:t>
      </w:r>
      <w:r w:rsidRPr="00EF1C6A">
        <w:rPr>
          <w:noProof/>
          <w:szCs w:val="24"/>
        </w:rPr>
        <w:t>. Retrieved from http://citeseerx.ist.psu.edu/viewdoc/download?doi=10.1.1.10.4097&amp;rep=rep1&amp;type=pdf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Borchers, J. O. (2001). A Pattern Approach to Interaction Design. </w:t>
      </w:r>
      <w:r w:rsidRPr="00EF1C6A">
        <w:rPr>
          <w:i/>
          <w:iCs/>
          <w:noProof/>
          <w:szCs w:val="24"/>
        </w:rPr>
        <w:t>AI &amp; Society</w:t>
      </w:r>
      <w:r w:rsidRPr="00EF1C6A">
        <w:rPr>
          <w:noProof/>
          <w:szCs w:val="24"/>
        </w:rPr>
        <w:t xml:space="preserve">, </w:t>
      </w:r>
      <w:r w:rsidRPr="00EF1C6A">
        <w:rPr>
          <w:i/>
          <w:iCs/>
          <w:noProof/>
          <w:szCs w:val="24"/>
        </w:rPr>
        <w:t>15</w:t>
      </w:r>
      <w:r w:rsidRPr="00EF1C6A">
        <w:rPr>
          <w:noProof/>
          <w:szCs w:val="24"/>
        </w:rPr>
        <w:t>(4), 359–376. Retrieved from https://guzdial.cc.gatech.edu/hci-seminar/uploads/1/BorchersInteractionPatterns.pdf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Bower, M., Howe, C., McCredie, N., Robinson, A., &amp; Grover, D. (2014). Augmented Reality in education – cases, places and potentials. </w:t>
      </w:r>
      <w:r w:rsidRPr="00EF1C6A">
        <w:rPr>
          <w:i/>
          <w:iCs/>
          <w:noProof/>
          <w:szCs w:val="24"/>
        </w:rPr>
        <w:t>Educational Media International</w:t>
      </w:r>
      <w:r w:rsidRPr="00EF1C6A">
        <w:rPr>
          <w:noProof/>
          <w:szCs w:val="24"/>
        </w:rPr>
        <w:t xml:space="preserve">, </w:t>
      </w:r>
      <w:r w:rsidRPr="00EF1C6A">
        <w:rPr>
          <w:i/>
          <w:iCs/>
          <w:noProof/>
          <w:szCs w:val="24"/>
        </w:rPr>
        <w:t>51</w:t>
      </w:r>
      <w:r w:rsidRPr="00EF1C6A">
        <w:rPr>
          <w:noProof/>
          <w:szCs w:val="24"/>
        </w:rPr>
        <w:t>(1), 1–15. https://doi.org/10.1080/09523987.2014.889400</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Calo, R., Denning, T., Friedman, B., Kohno, T., Magassa, L., McReynolds, E., … Woo, J. (2015). Augmented Reality: A Technology and Policy Primer. Retrieved from http://techpolicylab.org/wp-content/uploads/2016/02/Augmented_Reality_Primer-TechPolicyLab.pdf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lastRenderedPageBreak/>
        <w:t xml:space="preserve">Chandler, D., &amp; Munday, R. (2011). augmented reality. In </w:t>
      </w:r>
      <w:r w:rsidRPr="00EF1C6A">
        <w:rPr>
          <w:i/>
          <w:iCs/>
          <w:noProof/>
          <w:szCs w:val="24"/>
        </w:rPr>
        <w:t>A Dictionary of Media and Communication</w:t>
      </w:r>
      <w:r w:rsidRPr="00EF1C6A">
        <w:rPr>
          <w:noProof/>
          <w:szCs w:val="24"/>
        </w:rPr>
        <w:t>. Oxford University Press. Retrieved from http://www.oxfordreference.com/view/10.1093/acref/9780199568758.001.0001/acref-9780199568758-e-0171</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Crecente, B. (2016). Pokémon Go breaks iTunes record, Apple confirms. Retrieved December 27, 2016, from http://www.polygon.com/2016/7/22/12258490/pokemon-go-itunes-record-apple-confirms</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Dasarathy, B. V. (1997). Sensor fusion potential exploitation-innovative architectures and illustrative applications. </w:t>
      </w:r>
      <w:r w:rsidRPr="00EF1C6A">
        <w:rPr>
          <w:i/>
          <w:iCs/>
          <w:noProof/>
          <w:szCs w:val="24"/>
        </w:rPr>
        <w:t>Proceedings of the IEEE</w:t>
      </w:r>
      <w:r w:rsidRPr="00EF1C6A">
        <w:rPr>
          <w:noProof/>
          <w:szCs w:val="24"/>
        </w:rPr>
        <w:t xml:space="preserve">, </w:t>
      </w:r>
      <w:r w:rsidRPr="00EF1C6A">
        <w:rPr>
          <w:i/>
          <w:iCs/>
          <w:noProof/>
          <w:szCs w:val="24"/>
        </w:rPr>
        <w:t>85</w:t>
      </w:r>
      <w:r w:rsidRPr="00EF1C6A">
        <w:rPr>
          <w:noProof/>
          <w:szCs w:val="24"/>
        </w:rPr>
        <w:t>(1), 24–38. https://doi.org/10.1109/5.554206</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Dede, C. (2009). Immersive Interfaces for Engagement and Learning. </w:t>
      </w:r>
      <w:r w:rsidRPr="00EF1C6A">
        <w:rPr>
          <w:i/>
          <w:iCs/>
          <w:noProof/>
          <w:szCs w:val="24"/>
        </w:rPr>
        <w:t>Science</w:t>
      </w:r>
      <w:r w:rsidRPr="00EF1C6A">
        <w:rPr>
          <w:noProof/>
          <w:szCs w:val="24"/>
        </w:rPr>
        <w:t xml:space="preserve">, </w:t>
      </w:r>
      <w:r w:rsidRPr="00EF1C6A">
        <w:rPr>
          <w:i/>
          <w:iCs/>
          <w:noProof/>
          <w:szCs w:val="24"/>
        </w:rPr>
        <w:t>323</w:t>
      </w:r>
      <w:r w:rsidRPr="00EF1C6A">
        <w:rPr>
          <w:noProof/>
          <w:szCs w:val="24"/>
        </w:rPr>
        <w:t>(5910), 66–69. Retrieved from https://pdfs.semanticscholar.org/844a/742b416bf914c3e22e6a0c3d9f7f1d58a185.pdf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Dunleavy, M. (2014). Design Principles for Augmented Reality Learning. </w:t>
      </w:r>
      <w:r w:rsidRPr="00EF1C6A">
        <w:rPr>
          <w:i/>
          <w:iCs/>
          <w:noProof/>
          <w:szCs w:val="24"/>
        </w:rPr>
        <w:t>TechTrends</w:t>
      </w:r>
      <w:r w:rsidRPr="00EF1C6A">
        <w:rPr>
          <w:noProof/>
          <w:szCs w:val="24"/>
        </w:rPr>
        <w:t xml:space="preserve">, </w:t>
      </w:r>
      <w:r w:rsidRPr="00EF1C6A">
        <w:rPr>
          <w:i/>
          <w:iCs/>
          <w:noProof/>
          <w:szCs w:val="24"/>
        </w:rPr>
        <w:t>58</w:t>
      </w:r>
      <w:r w:rsidRPr="00EF1C6A">
        <w:rPr>
          <w:noProof/>
          <w:szCs w:val="24"/>
        </w:rPr>
        <w:t>(1), 28–34. https://doi.org/10.1007/s11528-013-0717-2</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Dunleavy, M., Dede, C., &amp; Mitchell, R. (2009). Affordances and limitations of immersive participatory augmented reality simulations for teaching and learning. </w:t>
      </w:r>
      <w:r w:rsidRPr="00EF1C6A">
        <w:rPr>
          <w:i/>
          <w:iCs/>
          <w:noProof/>
          <w:szCs w:val="24"/>
        </w:rPr>
        <w:t>Journal of Science Education and Technology</w:t>
      </w:r>
      <w:r w:rsidRPr="00EF1C6A">
        <w:rPr>
          <w:noProof/>
          <w:szCs w:val="24"/>
        </w:rPr>
        <w:t xml:space="preserve">, </w:t>
      </w:r>
      <w:r w:rsidRPr="00EF1C6A">
        <w:rPr>
          <w:i/>
          <w:iCs/>
          <w:noProof/>
          <w:szCs w:val="24"/>
        </w:rPr>
        <w:t>18</w:t>
      </w:r>
      <w:r w:rsidRPr="00EF1C6A">
        <w:rPr>
          <w:noProof/>
          <w:szCs w:val="24"/>
        </w:rPr>
        <w:t>(1), 7–22. https://doi.org/10.1007/s10956-008-9119-1</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Feiner, S., MacIntyre, B., Höllerer, T., &amp; Webster, A. (1997). A Touring Machine: Prototyping 3D Mobile Augmented Reality Systems for Exploring the Urban Environment. </w:t>
      </w:r>
      <w:r w:rsidRPr="00EF1C6A">
        <w:rPr>
          <w:i/>
          <w:iCs/>
          <w:noProof/>
          <w:szCs w:val="24"/>
        </w:rPr>
        <w:t>Personal Technologies</w:t>
      </w:r>
      <w:r w:rsidRPr="00EF1C6A">
        <w:rPr>
          <w:noProof/>
          <w:szCs w:val="24"/>
        </w:rPr>
        <w:t xml:space="preserve">, </w:t>
      </w:r>
      <w:r w:rsidRPr="00EF1C6A">
        <w:rPr>
          <w:i/>
          <w:iCs/>
          <w:noProof/>
          <w:szCs w:val="24"/>
        </w:rPr>
        <w:t>1</w:t>
      </w:r>
      <w:r w:rsidRPr="00EF1C6A">
        <w:rPr>
          <w:noProof/>
          <w:szCs w:val="24"/>
        </w:rPr>
        <w:t>(4), 208–217. Retrieved from https://www.researchgate.net/profile/Blair_Macintyre/publication/221240775_A_Touring_Machine_Prototyping_3D_Mobile_Augmented_Reality_Systems_for_Exploring_the_Urban_Environment/links/0f31753c5290d35949000000.pdf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FitzGerald, E., Ferguson, R., Adams, A., Gaved, M., Mor, Y., &amp; Thomas, R. (2013). Augmented reality and mobile learning: the state of the art. </w:t>
      </w:r>
      <w:r w:rsidRPr="00EF1C6A">
        <w:rPr>
          <w:i/>
          <w:iCs/>
          <w:noProof/>
          <w:szCs w:val="24"/>
        </w:rPr>
        <w:t>International Journal of Mobile and Blended Learning</w:t>
      </w:r>
      <w:r w:rsidRPr="00EF1C6A">
        <w:rPr>
          <w:noProof/>
          <w:szCs w:val="24"/>
        </w:rPr>
        <w:t xml:space="preserve">, </w:t>
      </w:r>
      <w:r w:rsidRPr="00EF1C6A">
        <w:rPr>
          <w:i/>
          <w:iCs/>
          <w:noProof/>
          <w:szCs w:val="24"/>
        </w:rPr>
        <w:t>5</w:t>
      </w:r>
      <w:r w:rsidRPr="00EF1C6A">
        <w:rPr>
          <w:noProof/>
          <w:szCs w:val="24"/>
        </w:rPr>
        <w:t>(4), 43–58. Retrieved from http://oro.open.ac.uk/38386/8/__userdata_documents4_ctb44_Desktop_FitzGerald paper-IJMBL 5%284%29.pdf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Fitzgerald, E., Taylor, C., &amp; Craven, M. (2013). To the Castle! A comparison of two audio guides to enable public discovery of historical events. </w:t>
      </w:r>
      <w:r w:rsidRPr="00EF1C6A">
        <w:rPr>
          <w:i/>
          <w:iCs/>
          <w:noProof/>
          <w:szCs w:val="24"/>
        </w:rPr>
        <w:t>Personal and Ubiquitous Computing</w:t>
      </w:r>
      <w:r w:rsidRPr="00EF1C6A">
        <w:rPr>
          <w:noProof/>
          <w:szCs w:val="24"/>
        </w:rPr>
        <w:t xml:space="preserve">, </w:t>
      </w:r>
      <w:r w:rsidRPr="00EF1C6A">
        <w:rPr>
          <w:i/>
          <w:iCs/>
          <w:noProof/>
          <w:szCs w:val="24"/>
        </w:rPr>
        <w:t>17</w:t>
      </w:r>
      <w:r w:rsidRPr="00EF1C6A">
        <w:rPr>
          <w:noProof/>
          <w:szCs w:val="24"/>
        </w:rPr>
        <w:t>(4), 749–760. https://doi.org/10.1007/s00779-012-0624-0</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Furmanski, C., Azuma, R. T., &amp; Daily, M. (2002). Augmented-reality visualizations guided </w:t>
      </w:r>
      <w:r w:rsidRPr="00EF1C6A">
        <w:rPr>
          <w:noProof/>
          <w:szCs w:val="24"/>
        </w:rPr>
        <w:lastRenderedPageBreak/>
        <w:t xml:space="preserve">by cognition: Perceptual heuristics for combining visible and obscured information. In </w:t>
      </w:r>
      <w:r w:rsidRPr="00EF1C6A">
        <w:rPr>
          <w:i/>
          <w:iCs/>
          <w:noProof/>
          <w:szCs w:val="24"/>
        </w:rPr>
        <w:t>Proceedings of the International Symposium on Mixed and Augmented Reality (ISMAR’02)</w:t>
      </w:r>
      <w:r w:rsidRPr="00EF1C6A">
        <w:rPr>
          <w:noProof/>
          <w:szCs w:val="24"/>
        </w:rPr>
        <w:t>. IEEE. https://doi.org/10.1109/ISMAR.2002.1115091</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Henderson, S. J., &amp; Feiner, S. (2009). Evaluating the benefits of augmented reality for task localization in maintenance of an armored personnel carrier turret. In </w:t>
      </w:r>
      <w:r w:rsidRPr="00EF1C6A">
        <w:rPr>
          <w:i/>
          <w:iCs/>
          <w:noProof/>
          <w:szCs w:val="24"/>
        </w:rPr>
        <w:t>IEEE International Symposium on Mixed and Augmented Reality 2009</w:t>
      </w:r>
      <w:r w:rsidRPr="00EF1C6A">
        <w:rPr>
          <w:noProof/>
          <w:szCs w:val="24"/>
        </w:rPr>
        <w:t xml:space="preserve"> (pp. 135–144). IEEE. https://doi.org/10.1109/ISMAR.2009.5336486</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Hol, J. D., Schön, T. B., Gustafsson, F., &amp; Slycke, P. J. (2006). Sensor Fusion for Augmented Reality. In </w:t>
      </w:r>
      <w:r w:rsidRPr="00EF1C6A">
        <w:rPr>
          <w:i/>
          <w:iCs/>
          <w:noProof/>
          <w:szCs w:val="24"/>
        </w:rPr>
        <w:t>2006 9th International Conference on Information Fusion</w:t>
      </w:r>
      <w:r w:rsidRPr="00EF1C6A">
        <w:rPr>
          <w:noProof/>
          <w:szCs w:val="24"/>
        </w:rPr>
        <w:t xml:space="preserve"> (pp. 1–6). IEEE. https://doi.org/10.1109/ICIF.2006.301604</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Introducing the Microsoft HoloLens Development Edition. (2016). Retrieved December 29, 2016, from https://www.microsoft.com/microsoft-hololens/de-de/development-edition</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Ishii, H., Wisneski, C., Orbanes, J., Chun, B., &amp; Paradiso, J. (1999). PingPongPlus: design of an athletic-tangible interface for computer-supported cooperative play. In </w:t>
      </w:r>
      <w:r w:rsidRPr="00EF1C6A">
        <w:rPr>
          <w:i/>
          <w:iCs/>
          <w:noProof/>
          <w:szCs w:val="24"/>
        </w:rPr>
        <w:t>Proceedings of the SIGCHI conference on Human factors in computing systems</w:t>
      </w:r>
      <w:r w:rsidRPr="00EF1C6A">
        <w:rPr>
          <w:noProof/>
          <w:szCs w:val="24"/>
        </w:rPr>
        <w:t>. ACM. https://doi.org/http://doi.acm.org/10.1145/302979.303115</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Johnson, D. M., &amp; Wiles, J. (2003). Effective Affective User Interface Design in Games. </w:t>
      </w:r>
      <w:r w:rsidRPr="00EF1C6A">
        <w:rPr>
          <w:i/>
          <w:iCs/>
          <w:noProof/>
          <w:szCs w:val="24"/>
        </w:rPr>
        <w:t>Ergonomics</w:t>
      </w:r>
      <w:r w:rsidRPr="00EF1C6A">
        <w:rPr>
          <w:noProof/>
          <w:szCs w:val="24"/>
        </w:rPr>
        <w:t xml:space="preserve">, </w:t>
      </w:r>
      <w:r w:rsidRPr="00EF1C6A">
        <w:rPr>
          <w:i/>
          <w:iCs/>
          <w:noProof/>
          <w:szCs w:val="24"/>
        </w:rPr>
        <w:t>46</w:t>
      </w:r>
      <w:r w:rsidRPr="00EF1C6A">
        <w:rPr>
          <w:noProof/>
          <w:szCs w:val="24"/>
        </w:rPr>
        <w:t>(13/14), 1332–1345. Retrieved from http://eprints.qut.edu.au/6693/1/6693.pdf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Johnson, L., Adams Becker, S., Cummins, M., Estrada, V., Freeman, A., &amp; Hall, C. (2016). </w:t>
      </w:r>
      <w:r w:rsidRPr="00EF1C6A">
        <w:rPr>
          <w:i/>
          <w:iCs/>
          <w:noProof/>
          <w:szCs w:val="24"/>
        </w:rPr>
        <w:t>NMC Horizon Report: 2016 Higher Education Edition.</w:t>
      </w:r>
      <w:r w:rsidRPr="00EF1C6A">
        <w:rPr>
          <w:noProof/>
          <w:szCs w:val="24"/>
        </w:rPr>
        <w:t xml:space="preserve"> Austin, Texas: The New Media Consortium. Retrieved from http://cdn.nmc.org/media/2016-nmc-horizon-report-he-EN.pdf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Johnson, L., Smith, R., Willis, H., Levine, A., &amp; Haywood, K. (2011). </w:t>
      </w:r>
      <w:r w:rsidRPr="00EF1C6A">
        <w:rPr>
          <w:i/>
          <w:iCs/>
          <w:noProof/>
          <w:szCs w:val="24"/>
        </w:rPr>
        <w:t>The 2011 Horizon Report</w:t>
      </w:r>
      <w:r w:rsidRPr="00EF1C6A">
        <w:rPr>
          <w:noProof/>
          <w:szCs w:val="24"/>
        </w:rPr>
        <w:t>. Austin, Texas: The New Media Consortium. Retrieved from http://www.nmc.org/pdf/2011-Horizon-Report.pdf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Julier, S., Lanzagorta, M., Baillot, Y., Rosenblum, L., Feiner, S., Höllerer, T., &amp; Sestito, S. (2000). Information filtering for mobile augmented reality. In </w:t>
      </w:r>
      <w:r w:rsidRPr="00EF1C6A">
        <w:rPr>
          <w:i/>
          <w:iCs/>
          <w:noProof/>
          <w:szCs w:val="24"/>
        </w:rPr>
        <w:t>Proceedings - IEEE and ACM International Symposium on Augmented Reality, ISAR 2000</w:t>
      </w:r>
      <w:r w:rsidRPr="00EF1C6A">
        <w:rPr>
          <w:noProof/>
          <w:szCs w:val="24"/>
        </w:rPr>
        <w:t xml:space="preserve"> (pp. 3–11). IEEE. https://doi.org/10.1109/ISAR.2000.880917</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Kreimeier, B. (2002). The Case For Game Design Patterns. Retrieved December 14, 2016, from http://www.gamasutra.com/view/feature/4261/the_case_for</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Kruijff, E., Swan II, J. E., &amp; Feiner, S. (2010). Perceptual Issues in Augmented Reality </w:t>
      </w:r>
      <w:r w:rsidRPr="00EF1C6A">
        <w:rPr>
          <w:noProof/>
          <w:szCs w:val="24"/>
        </w:rPr>
        <w:lastRenderedPageBreak/>
        <w:t>Revisited. Retrieved from http://www.icg.tu-graz.ac.at/Members/kruijff/perceptual_issues_AR.pdf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Lamantia, J. (2009). Inside Out: Interaction Design for Augmented Reality. Retrieved December 19, 2016, from http://www.uxmatters.com/mt/archives/2009/08/inside-out-interaction-design-for-augmented-reality.php</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Lundgren, S., &amp; Björk, S. (2003). Game Mechanics: Describing Computer-Augmented Games in Terms of Interaction. In </w:t>
      </w:r>
      <w:r w:rsidRPr="00EF1C6A">
        <w:rPr>
          <w:i/>
          <w:iCs/>
          <w:noProof/>
          <w:szCs w:val="24"/>
        </w:rPr>
        <w:t>Proceedings of TIDSE ’03</w:t>
      </w:r>
      <w:r w:rsidRPr="00EF1C6A">
        <w:rPr>
          <w:noProof/>
          <w:szCs w:val="24"/>
        </w:rPr>
        <w:t>. Retrieved from http://www.cse.chalmers.se/research/group/idc/publication/pdf/lundgren_bjork_game_mechanics.pdf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Mattern, F., &amp; Floerkemeier, C. (2010). From the Internet of Computers to the Internet of Things. In K. Sachs, I. Petrov, &amp; P. Guerrero (Eds.), </w:t>
      </w:r>
      <w:r w:rsidRPr="00EF1C6A">
        <w:rPr>
          <w:i/>
          <w:iCs/>
          <w:noProof/>
          <w:szCs w:val="24"/>
        </w:rPr>
        <w:t>From Active Data Management to Event-Based Systems and More (Lecture Notes in Computer Science, 6462)</w:t>
      </w:r>
      <w:r w:rsidRPr="00EF1C6A">
        <w:rPr>
          <w:noProof/>
          <w:szCs w:val="24"/>
        </w:rPr>
        <w:t xml:space="preserve"> (pp. 242–259). Springer Berlin Heidelberg. Retrieved from http://ruangbacafmipa.staff.ub.ac.id/files/2012/02/ebooksclub.org__From_Active_Data_Management_to_Event_Based_Systems_and_More.pdf#page=258</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McGee, K. (2007). Patterns and Computer Game Design Innovation. In </w:t>
      </w:r>
      <w:r w:rsidRPr="00EF1C6A">
        <w:rPr>
          <w:i/>
          <w:iCs/>
          <w:noProof/>
          <w:szCs w:val="24"/>
        </w:rPr>
        <w:t>Proceedings of the 4th Australasian conference on Interactive entertainment</w:t>
      </w:r>
      <w:r w:rsidRPr="00EF1C6A">
        <w:rPr>
          <w:noProof/>
          <w:szCs w:val="24"/>
        </w:rPr>
        <w:t>. RMIT University. Retrieved from http://citeseerx.ist.psu.edu/viewdoc/download?doi=10.1.1.90.29&amp;rep=rep1&amp;type=pdf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Milgram, P., &amp; Kishino, F. (1994). Taxonomy of mixed reality visual displays. </w:t>
      </w:r>
      <w:r w:rsidRPr="00EF1C6A">
        <w:rPr>
          <w:i/>
          <w:iCs/>
          <w:noProof/>
          <w:szCs w:val="24"/>
        </w:rPr>
        <w:t>IEICE Transactions on Information and Systems</w:t>
      </w:r>
      <w:r w:rsidRPr="00EF1C6A">
        <w:rPr>
          <w:noProof/>
          <w:szCs w:val="24"/>
        </w:rPr>
        <w:t xml:space="preserve">, </w:t>
      </w:r>
      <w:r w:rsidRPr="00EF1C6A">
        <w:rPr>
          <w:i/>
          <w:iCs/>
          <w:noProof/>
          <w:szCs w:val="24"/>
        </w:rPr>
        <w:t>77</w:t>
      </w:r>
      <w:r w:rsidRPr="00EF1C6A">
        <w:rPr>
          <w:noProof/>
          <w:szCs w:val="24"/>
        </w:rPr>
        <w:t>(12), 1321–1329. Retrieved from https://cs.gmu.edu/~zduric/cs499/Readings/r76JBo-Milgram_IEICE_1994.pdf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Mulloni, A., Dünser, A., &amp; Schmalstieg, D. (2010). Zooming Interfaces for Augmented Reality Browsers. In </w:t>
      </w:r>
      <w:r w:rsidRPr="00EF1C6A">
        <w:rPr>
          <w:i/>
          <w:iCs/>
          <w:noProof/>
          <w:szCs w:val="24"/>
        </w:rPr>
        <w:t>Proceedings of the 12th international conference on Human computer interaction with mobile devices and services</w:t>
      </w:r>
      <w:r w:rsidRPr="00EF1C6A">
        <w:rPr>
          <w:noProof/>
          <w:szCs w:val="24"/>
        </w:rPr>
        <w:t xml:space="preserve"> (pp. 161–170). New York: ACM. https://doi.org/10.1145/1851600.1851629</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Munnerley, D., Bacon, M., Wilson, A., Steele, J., Hedberg, J., &amp; Fitzgerald, R. (2012). Confronting an augmented reality. </w:t>
      </w:r>
      <w:r w:rsidRPr="00EF1C6A">
        <w:rPr>
          <w:i/>
          <w:iCs/>
          <w:noProof/>
          <w:szCs w:val="24"/>
        </w:rPr>
        <w:t>Research in Lerning Technology</w:t>
      </w:r>
      <w:r w:rsidRPr="00EF1C6A">
        <w:rPr>
          <w:noProof/>
          <w:szCs w:val="24"/>
        </w:rPr>
        <w:t xml:space="preserve">, </w:t>
      </w:r>
      <w:r w:rsidRPr="00EF1C6A">
        <w:rPr>
          <w:i/>
          <w:iCs/>
          <w:noProof/>
          <w:szCs w:val="24"/>
        </w:rPr>
        <w:t>20</w:t>
      </w:r>
      <w:r w:rsidRPr="00EF1C6A">
        <w:rPr>
          <w:noProof/>
          <w:szCs w:val="24"/>
        </w:rPr>
        <w:t>, 39–48. https://doi.org/10.3402/rlt.v20i0.19189</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Niantic. (2013). Ingress. San Francisco, CA: Niantic.</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Niantic. (2016). Pokémon GO. San Francisco, CA: Niantic.</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Nilsson, S., Johansson, B., &amp; Jönsson, A. (2009). Using AR to support cross-organisational collaboration in dynamic tasks. In </w:t>
      </w:r>
      <w:r w:rsidRPr="00EF1C6A">
        <w:rPr>
          <w:i/>
          <w:iCs/>
          <w:noProof/>
          <w:szCs w:val="24"/>
        </w:rPr>
        <w:t xml:space="preserve">In Proceedings of the 8th IEEE International </w:t>
      </w:r>
      <w:r w:rsidRPr="00EF1C6A">
        <w:rPr>
          <w:i/>
          <w:iCs/>
          <w:noProof/>
          <w:szCs w:val="24"/>
        </w:rPr>
        <w:lastRenderedPageBreak/>
        <w:t>Symposium on Mixed and Augmented Reality, ISMAR</w:t>
      </w:r>
      <w:r w:rsidRPr="00EF1C6A">
        <w:rPr>
          <w:noProof/>
          <w:szCs w:val="24"/>
        </w:rPr>
        <w:t xml:space="preserve"> (pp. 3–12). Washington, DC: IEEE Computer Society. https://doi.org/10.1109/ISMAR.2009.5336522</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Olshannikova, E., Ometov, A., Koucheryavy, Y., &amp; Olsson, T. (2015). Visualizing Big Data with augmented and virtual reality: challenges and research agenda. </w:t>
      </w:r>
      <w:r w:rsidRPr="00EF1C6A">
        <w:rPr>
          <w:i/>
          <w:iCs/>
          <w:noProof/>
          <w:szCs w:val="24"/>
        </w:rPr>
        <w:t>Journal of Big Data</w:t>
      </w:r>
      <w:r w:rsidRPr="00EF1C6A">
        <w:rPr>
          <w:noProof/>
          <w:szCs w:val="24"/>
        </w:rPr>
        <w:t xml:space="preserve">, </w:t>
      </w:r>
      <w:r w:rsidRPr="00EF1C6A">
        <w:rPr>
          <w:i/>
          <w:iCs/>
          <w:noProof/>
          <w:szCs w:val="24"/>
        </w:rPr>
        <w:t>2</w:t>
      </w:r>
      <w:r w:rsidRPr="00EF1C6A">
        <w:rPr>
          <w:noProof/>
          <w:szCs w:val="24"/>
        </w:rPr>
        <w:t>(1). https://doi.org/10.1186/s40537-015-0031-2</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Radu, I. (2014). Augmented reality in education: a meta-review and cross-media analysis. </w:t>
      </w:r>
      <w:r w:rsidRPr="00EF1C6A">
        <w:rPr>
          <w:i/>
          <w:iCs/>
          <w:noProof/>
          <w:szCs w:val="24"/>
        </w:rPr>
        <w:t>Personal and Ubiquitous Computing</w:t>
      </w:r>
      <w:r w:rsidRPr="00EF1C6A">
        <w:rPr>
          <w:noProof/>
          <w:szCs w:val="24"/>
        </w:rPr>
        <w:t xml:space="preserve">, </w:t>
      </w:r>
      <w:r w:rsidRPr="00EF1C6A">
        <w:rPr>
          <w:i/>
          <w:iCs/>
          <w:noProof/>
          <w:szCs w:val="24"/>
        </w:rPr>
        <w:t>18</w:t>
      </w:r>
      <w:r w:rsidRPr="00EF1C6A">
        <w:rPr>
          <w:noProof/>
          <w:szCs w:val="24"/>
        </w:rPr>
        <w:t>(6), 1533–1543. https://doi.org/10.1007/s00779-013-0747-y</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Robinett, W. (1992). Synthetic experience: a proposed taxonomy. </w:t>
      </w:r>
      <w:r w:rsidRPr="00EF1C6A">
        <w:rPr>
          <w:i/>
          <w:iCs/>
          <w:noProof/>
          <w:szCs w:val="24"/>
        </w:rPr>
        <w:t>Presence: Teleoperators and Virtual Environments</w:t>
      </w:r>
      <w:r w:rsidRPr="00EF1C6A">
        <w:rPr>
          <w:noProof/>
          <w:szCs w:val="24"/>
        </w:rPr>
        <w:t xml:space="preserve">, </w:t>
      </w:r>
      <w:r w:rsidRPr="00EF1C6A">
        <w:rPr>
          <w:i/>
          <w:iCs/>
          <w:noProof/>
          <w:szCs w:val="24"/>
        </w:rPr>
        <w:t>1</w:t>
      </w:r>
      <w:r w:rsidRPr="00EF1C6A">
        <w:rPr>
          <w:noProof/>
          <w:szCs w:val="24"/>
        </w:rPr>
        <w:t>(2), 229–247.</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Schall, G., Wagner, D., Reitmayr, G., Taichmann, E., Wieser, M., Schmalstieg, D., &amp; Hofmann-Wellenhof, B. (2009). Global Pose Estimation using Multi-Sensor Fusion for Outdoor Augmented Reality. In </w:t>
      </w:r>
      <w:r w:rsidRPr="00EF1C6A">
        <w:rPr>
          <w:i/>
          <w:iCs/>
          <w:noProof/>
          <w:szCs w:val="24"/>
        </w:rPr>
        <w:t>Proceedings of the 2009 8th IEEE International Symposium on Mixed and Augmented Reality</w:t>
      </w:r>
      <w:r w:rsidRPr="00EF1C6A">
        <w:rPr>
          <w:noProof/>
          <w:szCs w:val="24"/>
        </w:rPr>
        <w:t xml:space="preserve"> (pp. 153–162). Retrieved from http://citeseerx.ist.psu.edu/viewdoc/download?doi=10.1.1.156.6860&amp;rep=rep1&amp;type=pdf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Schell, J. (2015). VR and AR: 2016, 2020, 2025. Retrieved December 26, 2016, from https://www.youtube.com/watch?v=wD0bp0r-EpI</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Schmitz, B., Specht, M., &amp; Klemke, R. (2012). An Analysis of the Educational Potential of Augmented Reality Games for Learning. In M. Specht, J. Multisilta, &amp; M. Sharples (Eds.), </w:t>
      </w:r>
      <w:r w:rsidRPr="00EF1C6A">
        <w:rPr>
          <w:i/>
          <w:iCs/>
          <w:noProof/>
          <w:szCs w:val="24"/>
        </w:rPr>
        <w:t>Proceedings of the 11th World Conference on Mobile and Contextual Learning 2012</w:t>
      </w:r>
      <w:r w:rsidRPr="00EF1C6A">
        <w:rPr>
          <w:noProof/>
          <w:szCs w:val="24"/>
        </w:rPr>
        <w:t xml:space="preserve"> (pp. 140–147). Retrieved from http://dspace.ou.nl/handle/1820/4790</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Sensor. (n.d.). Retrieved December 29, 2016, from https://www.merriam-webster.com/dictionary/sensor</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Sharma, P., Wild, F., Klemke, R., Helin, K., &amp; Azam, T. (2016). </w:t>
      </w:r>
      <w:r w:rsidRPr="00EF1C6A">
        <w:rPr>
          <w:i/>
          <w:iCs/>
          <w:noProof/>
          <w:szCs w:val="24"/>
        </w:rPr>
        <w:t>D3.1 Requirement analysis and sensor specifications – First version</w:t>
      </w:r>
      <w:r w:rsidRPr="00EF1C6A">
        <w:rPr>
          <w:noProof/>
          <w:szCs w:val="24"/>
        </w:rPr>
        <w:t>. (F. Wild &amp; P. Sharma, Eds.).</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Spatial mapping. (n.d.). Retrieved January 4, 2017, from https://developer.microsoft.com/en-us/windows/holographic/spatial_mapping</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Specht, M., Ternier, S., &amp; Greller, W. (2011). Dimensions of Mobile Augmented Reality for </w:t>
      </w:r>
      <w:r w:rsidRPr="00EF1C6A">
        <w:rPr>
          <w:noProof/>
          <w:szCs w:val="24"/>
        </w:rPr>
        <w:lastRenderedPageBreak/>
        <w:t xml:space="preserve">Learning: A First Inventory. </w:t>
      </w:r>
      <w:r w:rsidRPr="00EF1C6A">
        <w:rPr>
          <w:i/>
          <w:iCs/>
          <w:noProof/>
          <w:szCs w:val="24"/>
        </w:rPr>
        <w:t>Journal of the Research Center for Educational Technology (RCET)</w:t>
      </w:r>
      <w:r w:rsidRPr="00EF1C6A">
        <w:rPr>
          <w:noProof/>
          <w:szCs w:val="24"/>
        </w:rPr>
        <w:t xml:space="preserve">, </w:t>
      </w:r>
      <w:r w:rsidRPr="00EF1C6A">
        <w:rPr>
          <w:i/>
          <w:iCs/>
          <w:noProof/>
          <w:szCs w:val="24"/>
        </w:rPr>
        <w:t>7</w:t>
      </w:r>
      <w:r w:rsidRPr="00EF1C6A">
        <w:rPr>
          <w:noProof/>
          <w:szCs w:val="24"/>
        </w:rPr>
        <w:t>(1), 117–127. Retrieved from http://rcetj.org/index.php/rcetj/article/viewFile/151/241</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Sutherland, I. E. (1968). A head-mounted three dimensional display. In </w:t>
      </w:r>
      <w:r w:rsidRPr="00EF1C6A">
        <w:rPr>
          <w:i/>
          <w:iCs/>
          <w:noProof/>
          <w:szCs w:val="24"/>
        </w:rPr>
        <w:t>Proceedings of the December 9-11, 1968, fall joint computer conference, part I</w:t>
      </w:r>
      <w:r w:rsidRPr="00EF1C6A">
        <w:rPr>
          <w:noProof/>
          <w:szCs w:val="24"/>
        </w:rPr>
        <w:t xml:space="preserve"> (pp. 757–764). https://doi.org/10.1145/1476589.1476686</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Ternier, S., De Vries, F., Börner, D., &amp; Specht, M. (2012). Mobile augmented reality with audio, supporting fieldwork of Cultural Sciences students in Florence. In G. Eleftherakis, M. Hinchey, &amp; M. Holcombe (Eds.), </w:t>
      </w:r>
      <w:r w:rsidRPr="00EF1C6A">
        <w:rPr>
          <w:i/>
          <w:iCs/>
          <w:noProof/>
          <w:szCs w:val="24"/>
        </w:rPr>
        <w:t>Software Engineering and Formal Methods - Proceedings of 10th International Conference, SEFM 2012</w:t>
      </w:r>
      <w:r w:rsidRPr="00EF1C6A">
        <w:rPr>
          <w:noProof/>
          <w:szCs w:val="24"/>
        </w:rPr>
        <w:t xml:space="preserve"> (pp. 367–379). Springer. Retrieved from http://dspace.ou.nl/handle/1820/5034</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Ternier, S., Klemke, R., Kalz, M., van Ulzen, P., &amp; Specht, M. (2012). ARLearn: Augmented reality meets augmented virtuality. </w:t>
      </w:r>
      <w:r w:rsidRPr="00EF1C6A">
        <w:rPr>
          <w:i/>
          <w:iCs/>
          <w:noProof/>
          <w:szCs w:val="24"/>
        </w:rPr>
        <w:t>Journal of Universal Computer Science</w:t>
      </w:r>
      <w:r w:rsidRPr="00EF1C6A">
        <w:rPr>
          <w:noProof/>
          <w:szCs w:val="24"/>
        </w:rPr>
        <w:t xml:space="preserve">, </w:t>
      </w:r>
      <w:r w:rsidRPr="00EF1C6A">
        <w:rPr>
          <w:i/>
          <w:iCs/>
          <w:noProof/>
          <w:szCs w:val="24"/>
        </w:rPr>
        <w:t>18</w:t>
      </w:r>
      <w:r w:rsidRPr="00EF1C6A">
        <w:rPr>
          <w:noProof/>
          <w:szCs w:val="24"/>
        </w:rPr>
        <w:t>(15), 2143–2164. https://doi.org/10.3217/jucs-018-15-2143</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Wetzel, R. (2013). A Case for Design Patterns supporting the Development of Mobile Mixed Reality Games. </w:t>
      </w:r>
      <w:r w:rsidRPr="00EF1C6A">
        <w:rPr>
          <w:i/>
          <w:iCs/>
          <w:noProof/>
          <w:szCs w:val="24"/>
        </w:rPr>
        <w:t>Foundations of Digital Games</w:t>
      </w:r>
      <w:r w:rsidRPr="00EF1C6A">
        <w:rPr>
          <w:noProof/>
          <w:szCs w:val="24"/>
        </w:rPr>
        <w:t>. Retrieved from http://www.fdg2013.org/program/workshops/papers/DPG2013/b6-wetzel.pdf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Wetzel, R., McCall, R., Braun, A.-K., &amp; Broll, W. (2008). Guidelines for Designing Augmented Reality Games. In </w:t>
      </w:r>
      <w:r w:rsidRPr="00EF1C6A">
        <w:rPr>
          <w:i/>
          <w:iCs/>
          <w:noProof/>
          <w:szCs w:val="24"/>
        </w:rPr>
        <w:t>Proceedings of the 2008 Conference on Future Play: Research, Play, Share</w:t>
      </w:r>
      <w:r w:rsidRPr="00EF1C6A">
        <w:rPr>
          <w:noProof/>
          <w:szCs w:val="24"/>
        </w:rPr>
        <w:t xml:space="preserve"> (pp. 173–180). Retrieved from http://eprints.lincoln.ac.uk/24599/1/Wetzel et al. - 2008 - Guidelines for designing augmented reality games.pdf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What is WEKIT? (n.d.). Retrieved January 2, 2017, from http://wekit.eu/</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White, R. M. (1987). A Sensor Classification Scheme. </w:t>
      </w:r>
      <w:r w:rsidRPr="00EF1C6A">
        <w:rPr>
          <w:i/>
          <w:iCs/>
          <w:noProof/>
          <w:szCs w:val="24"/>
        </w:rPr>
        <w:t>IEEE Transactions on Ultrasonics, Ferroelectrics, and Frequency Control</w:t>
      </w:r>
      <w:r w:rsidRPr="00EF1C6A">
        <w:rPr>
          <w:noProof/>
          <w:szCs w:val="24"/>
        </w:rPr>
        <w:t xml:space="preserve">, </w:t>
      </w:r>
      <w:r w:rsidRPr="00EF1C6A">
        <w:rPr>
          <w:i/>
          <w:iCs/>
          <w:noProof/>
          <w:szCs w:val="24"/>
        </w:rPr>
        <w:t>34</w:t>
      </w:r>
      <w:r w:rsidRPr="00EF1C6A">
        <w:rPr>
          <w:noProof/>
          <w:szCs w:val="24"/>
        </w:rPr>
        <w:t>(2), 124–126. Retrieved from http://ijlalhaider.pbworks.com/w/file/fetch/64130986/A Sensor Classification Scheme.pdf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Xu, Z., Xiang, C., Wen-Hui, W., Ji-Hai, Y., Lantz, V., &amp; Kong-Qiao, W. (2009). Hand Gesture Recognition and Virtual Game Control Based on 3D Accelerometer and EMG Sensors. In </w:t>
      </w:r>
      <w:r w:rsidRPr="00EF1C6A">
        <w:rPr>
          <w:i/>
          <w:iCs/>
          <w:noProof/>
          <w:szCs w:val="24"/>
        </w:rPr>
        <w:t>Proceedings of the 14th international conference on Intelligent user interfaces</w:t>
      </w:r>
      <w:r w:rsidRPr="00EF1C6A">
        <w:rPr>
          <w:noProof/>
          <w:szCs w:val="24"/>
        </w:rPr>
        <w:t xml:space="preserve"> (pp. 401–406). ACM. Retrieved from https://pdfs.semanticscholar.org/6878/79899cb5c520970fd76eaca8b79e4aee820d.pdf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Yamabe, T., &amp; Nakajima, T. (2013). Playful training with augmented reality games: Case </w:t>
      </w:r>
      <w:r w:rsidRPr="00EF1C6A">
        <w:rPr>
          <w:noProof/>
          <w:szCs w:val="24"/>
        </w:rPr>
        <w:lastRenderedPageBreak/>
        <w:t xml:space="preserve">studies towards reality-oriented system design. </w:t>
      </w:r>
      <w:r w:rsidRPr="00EF1C6A">
        <w:rPr>
          <w:i/>
          <w:iCs/>
          <w:noProof/>
          <w:szCs w:val="24"/>
        </w:rPr>
        <w:t>Multimedia Tools and Applications</w:t>
      </w:r>
      <w:r w:rsidRPr="00EF1C6A">
        <w:rPr>
          <w:noProof/>
          <w:szCs w:val="24"/>
        </w:rPr>
        <w:t xml:space="preserve">, </w:t>
      </w:r>
      <w:r w:rsidRPr="00EF1C6A">
        <w:rPr>
          <w:i/>
          <w:iCs/>
          <w:noProof/>
          <w:szCs w:val="24"/>
        </w:rPr>
        <w:t>62</w:t>
      </w:r>
      <w:r w:rsidRPr="00EF1C6A">
        <w:rPr>
          <w:noProof/>
          <w:szCs w:val="24"/>
        </w:rPr>
        <w:t>(1), 259–286. https://doi.org/10.1007/s11042-011-0979-7</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You, S., &amp; Neumann, U. (2001). </w:t>
      </w:r>
      <w:r w:rsidRPr="00EF1C6A">
        <w:rPr>
          <w:i/>
          <w:iCs/>
          <w:noProof/>
          <w:szCs w:val="24"/>
        </w:rPr>
        <w:t>Fusion of Vision and Gyro Tracking for Robust Augmented Reality Registration</w:t>
      </w:r>
      <w:r w:rsidRPr="00EF1C6A">
        <w:rPr>
          <w:noProof/>
          <w:szCs w:val="24"/>
        </w:rPr>
        <w:t>. Retrieved from https://trac.v2.nl/export/5432/andres/Documentation/INS Kalman/fusion of vision and gyro tracking for AR.pdf</w:t>
      </w:r>
    </w:p>
    <w:p w:rsidR="00EF1C6A" w:rsidRPr="00EF1C6A" w:rsidRDefault="00EF1C6A" w:rsidP="00EF1C6A">
      <w:pPr>
        <w:widowControl w:val="0"/>
        <w:autoSpaceDE w:val="0"/>
        <w:autoSpaceDN w:val="0"/>
        <w:adjustRightInd w:val="0"/>
        <w:ind w:left="480" w:hanging="480"/>
        <w:rPr>
          <w:noProof/>
          <w:szCs w:val="24"/>
        </w:rPr>
      </w:pPr>
      <w:r w:rsidRPr="00EF1C6A">
        <w:rPr>
          <w:noProof/>
          <w:szCs w:val="24"/>
        </w:rPr>
        <w:t xml:space="preserve">Zagal, J. P., Mateas, M., Fernández-Vara, C., Hochhalter, B., &amp; Lichti, N. (2005). Towards an Ontological Language for Game Analysis. In </w:t>
      </w:r>
      <w:r w:rsidRPr="00EF1C6A">
        <w:rPr>
          <w:i/>
          <w:iCs/>
          <w:noProof/>
          <w:szCs w:val="24"/>
        </w:rPr>
        <w:t>Proceedings of DiGRA 2005 Conference</w:t>
      </w:r>
      <w:r w:rsidRPr="00EF1C6A">
        <w:rPr>
          <w:noProof/>
          <w:szCs w:val="24"/>
        </w:rPr>
        <w:t xml:space="preserve"> (pp. 3–14). Retrieved from https://users.soe.ucsc.edu/~michaelm/publications/zagal-worlds-in-play-2007.pdf</w:t>
      </w:r>
    </w:p>
    <w:p w:rsidR="00EF1C6A" w:rsidRPr="00EF1C6A" w:rsidRDefault="00EF1C6A" w:rsidP="00EF1C6A">
      <w:pPr>
        <w:widowControl w:val="0"/>
        <w:autoSpaceDE w:val="0"/>
        <w:autoSpaceDN w:val="0"/>
        <w:adjustRightInd w:val="0"/>
        <w:ind w:left="480" w:hanging="480"/>
        <w:rPr>
          <w:noProof/>
        </w:rPr>
      </w:pPr>
      <w:r w:rsidRPr="00EF1C6A">
        <w:rPr>
          <w:noProof/>
          <w:szCs w:val="24"/>
        </w:rPr>
        <w:t xml:space="preserve">Zhang, Z. (2012). Microsoft Kinect Sensor and Its Effect. </w:t>
      </w:r>
      <w:r w:rsidRPr="00EF1C6A">
        <w:rPr>
          <w:i/>
          <w:iCs/>
          <w:noProof/>
          <w:szCs w:val="24"/>
        </w:rPr>
        <w:t>IEEE Multimedia</w:t>
      </w:r>
      <w:r w:rsidRPr="00EF1C6A">
        <w:rPr>
          <w:noProof/>
          <w:szCs w:val="24"/>
        </w:rPr>
        <w:t xml:space="preserve">, </w:t>
      </w:r>
      <w:r w:rsidRPr="00EF1C6A">
        <w:rPr>
          <w:i/>
          <w:iCs/>
          <w:noProof/>
          <w:szCs w:val="24"/>
        </w:rPr>
        <w:t>19</w:t>
      </w:r>
      <w:r w:rsidRPr="00EF1C6A">
        <w:rPr>
          <w:noProof/>
          <w:szCs w:val="24"/>
        </w:rPr>
        <w:t>(2), 4–10. Retrieved from https://www.researchgate.net/profile/Zhengyou_Zhang/publication/254058710_Microsoft_Kinect_Sensor_and_Its_Effect/links/00b7d53ab783285cdb000000.pdf</w:t>
      </w:r>
    </w:p>
    <w:p w:rsidR="00933C8E" w:rsidRPr="00F3545F" w:rsidRDefault="006B7192" w:rsidP="00EF1C6A">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48" w:name="_Toc471491176"/>
      <w:r w:rsidRPr="00F3545F">
        <w:rPr>
          <w:lang w:val="en-US"/>
        </w:rPr>
        <w:t>Appendix</w:t>
      </w:r>
      <w:bookmarkEnd w:id="48"/>
    </w:p>
    <w:p w:rsidR="00392621" w:rsidRDefault="00392621" w:rsidP="00392621">
      <w:pPr>
        <w:pStyle w:val="berschrift1"/>
        <w:rPr>
          <w:lang w:val="en-US"/>
        </w:rPr>
      </w:pPr>
      <w:bookmarkStart w:id="49" w:name="_Toc471491177"/>
      <w:r>
        <w:rPr>
          <w:lang w:val="en-US"/>
        </w:rPr>
        <w:t>Declaration of authenticity</w:t>
      </w:r>
      <w:bookmarkEnd w:id="49"/>
    </w:p>
    <w:p w:rsidR="00392621" w:rsidRPr="0039477F" w:rsidRDefault="00392621" w:rsidP="00392621">
      <w:pPr>
        <w:rPr>
          <w:lang w:val="en-US"/>
        </w:rPr>
      </w:pPr>
      <w:commentRangeStart w:id="50"/>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0"/>
      <w:r>
        <w:rPr>
          <w:rStyle w:val="Kommentarzeichen"/>
          <w:lang w:val="de-DE"/>
        </w:rPr>
        <w:commentReference w:id="50"/>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EF661E" w:rsidRDefault="00EF661E">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EF661E" w:rsidRDefault="00EF661E">
      <w:pPr>
        <w:pStyle w:val="Kommentartext"/>
      </w:pPr>
      <w:r>
        <w:rPr>
          <w:rStyle w:val="Kommentarzeichen"/>
        </w:rPr>
        <w:annotationRef/>
      </w:r>
      <w:r>
        <w:t>Anders zitieren?</w:t>
      </w:r>
    </w:p>
  </w:comment>
  <w:comment w:id="9" w:author="Felix" w:date="2017-01-01T17:23:00Z" w:initials="F">
    <w:p w:rsidR="00EF661E" w:rsidRDefault="00EF661E">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EF661E" w:rsidRDefault="00EF661E">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EF661E" w:rsidRDefault="00EF661E">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EF661E" w:rsidRDefault="00EF661E">
      <w:pPr>
        <w:pStyle w:val="Kommentartext"/>
      </w:pPr>
      <w:r>
        <w:rPr>
          <w:rStyle w:val="Kommentarzeichen"/>
        </w:rPr>
        <w:annotationRef/>
      </w:r>
      <w:r>
        <w:t>Bereich sollte evtl. mehr Beispiele + andere Ansätze haben.</w:t>
      </w:r>
    </w:p>
  </w:comment>
  <w:comment w:id="22" w:author="Felix" w:date="2017-01-05T18:52:00Z" w:initials="F">
    <w:p w:rsidR="00EF661E" w:rsidRDefault="00EF661E">
      <w:pPr>
        <w:pStyle w:val="Kommentartext"/>
      </w:pPr>
      <w:r>
        <w:rPr>
          <w:rStyle w:val="Kommentarzeichen"/>
        </w:rPr>
        <w:annotationRef/>
      </w:r>
      <w:r>
        <w:t>Vielleicht raus oder so.</w:t>
      </w:r>
    </w:p>
  </w:comment>
  <w:comment w:id="24" w:author="Felix" w:date="2017-01-05T17:40:00Z" w:initials="F">
    <w:p w:rsidR="00EF661E" w:rsidRDefault="00EF661E">
      <w:pPr>
        <w:pStyle w:val="Kommentartext"/>
      </w:pPr>
      <w:r>
        <w:rPr>
          <w:rStyle w:val="Kommentarzeichen"/>
        </w:rPr>
        <w:annotationRef/>
      </w:r>
      <w:proofErr w:type="spellStart"/>
      <w:r>
        <w:t>Eeeh</w:t>
      </w:r>
      <w:proofErr w:type="spellEnd"/>
    </w:p>
  </w:comment>
  <w:comment w:id="25" w:author="Felix" w:date="2017-01-05T20:31:00Z" w:initials="F">
    <w:p w:rsidR="00EF661E" w:rsidRDefault="00EF661E">
      <w:pPr>
        <w:pStyle w:val="Kommentartext"/>
      </w:pPr>
      <w:r>
        <w:rPr>
          <w:rStyle w:val="Kommentarzeichen"/>
        </w:rPr>
        <w:annotationRef/>
      </w:r>
      <w:r>
        <w:t>Seitenangabe?</w:t>
      </w:r>
    </w:p>
  </w:comment>
  <w:comment w:id="26" w:author="Felix" w:date="2017-01-05T21:10:00Z" w:initials="F">
    <w:p w:rsidR="00EF661E" w:rsidRDefault="00EF661E">
      <w:pPr>
        <w:pStyle w:val="Kommentartext"/>
      </w:pPr>
      <w:r>
        <w:rPr>
          <w:rStyle w:val="Kommentarzeichen"/>
        </w:rPr>
        <w:annotationRef/>
      </w:r>
      <w:r>
        <w:t>Absatz?</w:t>
      </w:r>
    </w:p>
  </w:comment>
  <w:comment w:id="27" w:author="Felix" w:date="2017-01-05T22:21:00Z" w:initials="F">
    <w:p w:rsidR="00EF661E" w:rsidRDefault="00EF661E">
      <w:pPr>
        <w:pStyle w:val="Kommentartext"/>
      </w:pPr>
      <w:r>
        <w:rPr>
          <w:rStyle w:val="Kommentarzeichen"/>
        </w:rPr>
        <w:annotationRef/>
      </w:r>
      <w:proofErr w:type="spellStart"/>
      <w:r>
        <w:t>Ehhh</w:t>
      </w:r>
      <w:proofErr w:type="spellEnd"/>
    </w:p>
  </w:comment>
  <w:comment w:id="30" w:author="Felix" w:date="2016-12-29T21:10:00Z" w:initials="F">
    <w:p w:rsidR="00EF661E" w:rsidRDefault="00EF661E">
      <w:pPr>
        <w:pStyle w:val="Kommentartext"/>
      </w:pPr>
      <w:r>
        <w:rPr>
          <w:rStyle w:val="Kommentarzeichen"/>
        </w:rPr>
        <w:annotationRef/>
      </w:r>
      <w:r>
        <w:t>Mehr (kommerzielle) Beispiele?</w:t>
      </w:r>
    </w:p>
  </w:comment>
  <w:comment w:id="33" w:author="Felix" w:date="2017-01-06T12:37:00Z" w:initials="F">
    <w:p w:rsidR="00EF661E" w:rsidRDefault="00EF661E">
      <w:pPr>
        <w:pStyle w:val="Kommentartext"/>
      </w:pPr>
      <w:r>
        <w:rPr>
          <w:rStyle w:val="Kommentarzeichen"/>
        </w:rPr>
        <w:annotationRef/>
      </w:r>
      <w:r>
        <w:t>Seitenangabe?</w:t>
      </w:r>
    </w:p>
  </w:comment>
  <w:comment w:id="34" w:author="Felix" w:date="2016-12-30T14:30:00Z" w:initials="F">
    <w:p w:rsidR="00EF661E" w:rsidRDefault="00EF661E">
      <w:pPr>
        <w:pStyle w:val="Kommentartext"/>
      </w:pPr>
      <w:r>
        <w:rPr>
          <w:rStyle w:val="Kommentarzeichen"/>
        </w:rPr>
        <w:annotationRef/>
      </w:r>
      <w:r>
        <w:t>Belegen</w:t>
      </w:r>
    </w:p>
  </w:comment>
  <w:comment w:id="36" w:author="Felix" w:date="2016-12-30T18:28:00Z" w:initials="F">
    <w:p w:rsidR="00EF661E" w:rsidRDefault="00EF661E">
      <w:pPr>
        <w:pStyle w:val="Kommentartext"/>
      </w:pPr>
      <w:r>
        <w:rPr>
          <w:rStyle w:val="Kommentarzeichen"/>
        </w:rPr>
        <w:annotationRef/>
      </w:r>
      <w:r>
        <w:t>Zitieren?</w:t>
      </w:r>
    </w:p>
  </w:comment>
  <w:comment w:id="37" w:author="Felix" w:date="2017-01-06T13:08:00Z" w:initials="F">
    <w:p w:rsidR="00EF661E" w:rsidRDefault="00EF661E">
      <w:pPr>
        <w:pStyle w:val="Kommentartext"/>
      </w:pPr>
      <w:r>
        <w:rPr>
          <w:rStyle w:val="Kommentarzeichen"/>
        </w:rPr>
        <w:annotationRef/>
      </w:r>
      <w:r>
        <w:t>Angabe? Steht auch im Abstract…</w:t>
      </w:r>
    </w:p>
  </w:comment>
  <w:comment w:id="40" w:author="Felix" w:date="2017-01-06T18:29:00Z" w:initials="F">
    <w:p w:rsidR="00EF661E" w:rsidRPr="00A8201E" w:rsidRDefault="00EF661E" w:rsidP="00A8201E">
      <w:r>
        <w:rPr>
          <w:rStyle w:val="Kommentarzeichen"/>
        </w:rPr>
        <w:annotationRef/>
      </w:r>
      <w:r w:rsidRPr="00A8201E">
        <w:t>Roland: Als Abschluss des Literaturkapitels fehlt mir noch eine kurze Zusammenfassung mit Bezug zu Deiner Arbeit: welche Ergebnisse nimmst Du mit, worauf baust Du auf, wovon grenzt Du Dich ab, was wird vertieft? Dazu reichen vermutlich 1-2 Absätze</w:t>
      </w:r>
    </w:p>
    <w:p w:rsidR="00EF661E" w:rsidRDefault="00EF661E" w:rsidP="00A8201E">
      <w:r w:rsidRPr="00A8201E">
        <w:t>„Zusammenfassung des Literaturkapitels, wo Du nochmal knapp beschreibst, was Du aus dem diskutierten mitnimmst: welche Patterns, welche Sensoren, welche Interaktionsformen/Visualisierungen?“</w:t>
      </w:r>
    </w:p>
  </w:comment>
  <w:comment w:id="41" w:author="Felix" w:date="2017-01-06T18:29:00Z" w:initials="F">
    <w:p w:rsidR="00EF661E" w:rsidRDefault="00EF661E">
      <w:pPr>
        <w:pStyle w:val="Kommentartext"/>
      </w:pPr>
      <w:r>
        <w:rPr>
          <w:rStyle w:val="Kommentarzeichen"/>
        </w:rPr>
        <w:annotationRef/>
      </w:r>
      <w:r>
        <w:t>Mehr?</w:t>
      </w:r>
    </w:p>
  </w:comment>
  <w:comment w:id="44" w:author="Felix" w:date="2017-01-07T21:01:00Z" w:initials="F">
    <w:p w:rsidR="00EF661E" w:rsidRDefault="00EF661E">
      <w:pPr>
        <w:pStyle w:val="Kommentartext"/>
      </w:pPr>
      <w:r>
        <w:rPr>
          <w:rStyle w:val="Kommentarzeichen"/>
        </w:rPr>
        <w:annotationRef/>
      </w:r>
      <w:r>
        <w:t>Abschnitte jetzt ungeordnet</w:t>
      </w:r>
    </w:p>
  </w:comment>
  <w:comment w:id="45" w:author="Felix" w:date="2017-01-07T21:01:00Z" w:initials="F">
    <w:p w:rsidR="00EF661E" w:rsidRDefault="00EF661E">
      <w:pPr>
        <w:pStyle w:val="Kommentartext"/>
      </w:pPr>
      <w:r>
        <w:rPr>
          <w:rStyle w:val="Kommentarzeichen"/>
        </w:rPr>
        <w:annotationRef/>
      </w:r>
      <w:r>
        <w:t xml:space="preserve">Überdenken. Vielleicht am besten </w:t>
      </w:r>
      <w:proofErr w:type="spellStart"/>
      <w:r>
        <w:t>Subsections</w:t>
      </w:r>
      <w:proofErr w:type="spellEnd"/>
      <w:r>
        <w:t xml:space="preserve"> für </w:t>
      </w:r>
      <w:proofErr w:type="spellStart"/>
      <w:r>
        <w:t>Method</w:t>
      </w:r>
      <w:proofErr w:type="spellEnd"/>
      <w:r>
        <w:t>, Content, ... (Was halt so passt)</w:t>
      </w:r>
    </w:p>
  </w:comment>
  <w:comment w:id="50" w:author="Felix" w:date="2017-01-06T15:04:00Z" w:initials="F">
    <w:p w:rsidR="00EF661E" w:rsidRDefault="00EF661E">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70B" w:rsidRDefault="0039170B">
      <w:r>
        <w:separator/>
      </w:r>
    </w:p>
  </w:endnote>
  <w:endnote w:type="continuationSeparator" w:id="0">
    <w:p w:rsidR="0039170B" w:rsidRDefault="0039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EF661E" w:rsidRPr="00F51235" w:rsidRDefault="00EF661E">
        <w:pPr>
          <w:pStyle w:val="Fuzeile"/>
          <w:jc w:val="center"/>
        </w:pPr>
        <w:r w:rsidRPr="00F51235">
          <w:fldChar w:fldCharType="begin"/>
        </w:r>
        <w:r w:rsidRPr="00F51235">
          <w:instrText>PAGE   \* MERGEFORMAT</w:instrText>
        </w:r>
        <w:r w:rsidRPr="00F51235">
          <w:fldChar w:fldCharType="separate"/>
        </w:r>
        <w:r w:rsidR="00EF1C6A">
          <w:rPr>
            <w:noProof/>
          </w:rPr>
          <w:t>27</w:t>
        </w:r>
        <w:r w:rsidRPr="00F51235">
          <w:fldChar w:fldCharType="end"/>
        </w:r>
      </w:p>
    </w:sdtContent>
  </w:sdt>
  <w:p w:rsidR="00EF661E" w:rsidRDefault="00EF66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70B" w:rsidRDefault="0039170B">
      <w:r>
        <w:separator/>
      </w:r>
    </w:p>
  </w:footnote>
  <w:footnote w:type="continuationSeparator" w:id="0">
    <w:p w:rsidR="0039170B" w:rsidRDefault="00391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61E" w:rsidRDefault="00EF661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F661E" w:rsidRDefault="00EF661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9">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1">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8"/>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29"/>
  </w:num>
  <w:num w:numId="7">
    <w:abstractNumId w:val="29"/>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4"/>
  </w:num>
  <w:num w:numId="11">
    <w:abstractNumId w:val="22"/>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6"/>
  </w:num>
  <w:num w:numId="22">
    <w:abstractNumId w:val="26"/>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0"/>
  </w:num>
  <w:num w:numId="27">
    <w:abstractNumId w:val="4"/>
  </w:num>
  <w:num w:numId="28">
    <w:abstractNumId w:val="33"/>
  </w:num>
  <w:num w:numId="29">
    <w:abstractNumId w:val="27"/>
  </w:num>
  <w:num w:numId="30">
    <w:abstractNumId w:val="25"/>
  </w:num>
  <w:num w:numId="31">
    <w:abstractNumId w:val="16"/>
  </w:num>
  <w:num w:numId="32">
    <w:abstractNumId w:val="6"/>
  </w:num>
  <w:num w:numId="33">
    <w:abstractNumId w:val="31"/>
  </w:num>
  <w:num w:numId="34">
    <w:abstractNumId w:val="1"/>
  </w:num>
  <w:num w:numId="35">
    <w:abstractNumId w:val="11"/>
  </w:num>
  <w:num w:numId="36">
    <w:abstractNumId w:val="17"/>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0"/>
  </w:num>
  <w:num w:numId="40">
    <w:abstractNumId w:val="15"/>
  </w:num>
  <w:num w:numId="41">
    <w:abstractNumId w:val="23"/>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3DF4"/>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6AA2C-6A81-4B2C-802D-CF76E4AE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34</Pages>
  <Words>65739</Words>
  <Characters>414160</Characters>
  <Application>Microsoft Office Word</Application>
  <DocSecurity>0</DocSecurity>
  <Lines>3451</Lines>
  <Paragraphs>957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478942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189</cp:revision>
  <cp:lastPrinted>2016-02-29T00:36:00Z</cp:lastPrinted>
  <dcterms:created xsi:type="dcterms:W3CDTF">2015-12-16T20:53:00Z</dcterms:created>
  <dcterms:modified xsi:type="dcterms:W3CDTF">2017-01-07T21:05:00Z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