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BA6" w:rsidRPr="00D20BA6" w:rsidRDefault="00D20BA6">
      <w:pPr>
        <w:rPr>
          <w:b/>
          <w:sz w:val="28"/>
          <w:szCs w:val="28"/>
        </w:rPr>
      </w:pPr>
      <w:r w:rsidRPr="00D20BA6">
        <w:rPr>
          <w:b/>
          <w:sz w:val="28"/>
          <w:szCs w:val="28"/>
        </w:rPr>
        <w:t xml:space="preserve">Roland: </w:t>
      </w:r>
      <w:r>
        <w:rPr>
          <w:b/>
          <w:sz w:val="28"/>
          <w:szCs w:val="28"/>
        </w:rPr>
        <w:t>„</w:t>
      </w:r>
      <w:r>
        <w:t>Zusammenfassung des Literaturkapitels, wo Du nochmal knapp beschreibst, was Du aus dem diskutierten mitnimmst: welche Patterns, welche Sensoren, welche Interaktionsformen/Visualisierungen?</w:t>
      </w:r>
      <w:r>
        <w:t>“</w:t>
      </w:r>
    </w:p>
    <w:p w:rsidR="00D20BA6" w:rsidRDefault="00D20BA6" w:rsidP="00D20BA6">
      <w:r>
        <w:t>„</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D20BA6" w:rsidRPr="00D20BA6" w:rsidRDefault="00D20BA6" w:rsidP="00D20BA6">
      <w:r w:rsidRPr="00D20BA6">
        <w:t>- Game design (erstellen von Spielen für unbekannte Räume, Spiele mit/ohne Bezug zum Raum)</w:t>
      </w:r>
    </w:p>
    <w:p w:rsidR="00D20BA6" w:rsidRPr="00D20BA6" w:rsidRDefault="00D20BA6" w:rsidP="00D20BA6">
      <w:r w:rsidRPr="00D20BA6">
        <w:t>- Interaktion (Steuerung, Navigation, Auswahl)</w:t>
      </w:r>
    </w:p>
    <w:p w:rsidR="00D20BA6" w:rsidRPr="00D20BA6" w:rsidRDefault="00D20BA6" w:rsidP="00D20BA6">
      <w:r w:rsidRPr="00D20BA6">
        <w:t>- Visualisierung (HUD, Navigationshilfen, virtuelle Objekte und ihre Platzierung, NPCs)</w:t>
      </w:r>
    </w:p>
    <w:p w:rsidR="00D20BA6" w:rsidRPr="00D20BA6" w:rsidRDefault="00D20BA6" w:rsidP="00D20BA6">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D20BA6" w:rsidRPr="00D20BA6" w:rsidRDefault="00D20BA6" w:rsidP="00D20BA6">
      <w:r w:rsidRPr="00D20BA6">
        <w:t>Daraus lassen sich dann Vorschläge/Konzepte ableiten, von denen ausgewählte in Deinem Prototypen landen</w:t>
      </w:r>
      <w:r>
        <w:t>“</w:t>
      </w:r>
    </w:p>
    <w:p w:rsidR="00D20BA6" w:rsidRPr="00D20BA6" w:rsidRDefault="00D20BA6" w:rsidP="00D20BA6"/>
    <w:p w:rsidR="00D20BA6" w:rsidRDefault="00D20BA6">
      <w:pPr>
        <w:rPr>
          <w:b/>
          <w:sz w:val="28"/>
          <w:szCs w:val="28"/>
          <w:lang w:val="en-US"/>
        </w:rPr>
      </w:pPr>
      <w:r>
        <w:rPr>
          <w:b/>
          <w:sz w:val="28"/>
          <w:szCs w:val="28"/>
          <w:lang w:val="en-US"/>
        </w:rPr>
        <w:t xml:space="preserve">0. </w:t>
      </w:r>
      <w:proofErr w:type="spellStart"/>
      <w:r>
        <w:rPr>
          <w:b/>
          <w:sz w:val="28"/>
          <w:szCs w:val="28"/>
          <w:lang w:val="en-US"/>
        </w:rPr>
        <w:t>Lamantia</w:t>
      </w:r>
      <w:proofErr w:type="spellEnd"/>
      <w:r>
        <w:rPr>
          <w:b/>
          <w:sz w:val="28"/>
          <w:szCs w:val="28"/>
          <w:lang w:val="en-US"/>
        </w:rPr>
        <w:t xml:space="preserve"> (2009):</w:t>
      </w:r>
    </w:p>
    <w:p w:rsidR="00D20BA6" w:rsidRPr="00D20BA6" w:rsidRDefault="00D20BA6">
      <w:pPr>
        <w:rPr>
          <w:lang w:val="en-US"/>
        </w:rPr>
      </w:pPr>
      <w:proofErr w:type="spellStart"/>
      <w:r w:rsidRPr="00D20BA6">
        <w:t>Conclu</w:t>
      </w:r>
      <w:proofErr w:type="spellEnd"/>
      <w:r w:rsidRPr="00D20BA6">
        <w:t>.:</w:t>
      </w:r>
      <w:r>
        <w:rPr>
          <w:i/>
          <w:lang w:val="en-US"/>
        </w:rPr>
        <w:t xml:space="preserve"> </w:t>
      </w:r>
      <w:proofErr w:type="spellStart"/>
      <w:r w:rsidRPr="00D20BA6">
        <w:rPr>
          <w:i/>
          <w:lang w:val="en-US"/>
        </w:rPr>
        <w:t>Holochess</w:t>
      </w:r>
      <w:proofErr w:type="spellEnd"/>
      <w:r w:rsidRPr="00D20BA6">
        <w:rPr>
          <w:lang w:val="en-US"/>
        </w:rPr>
        <w:t xml:space="preserve"> experiences consist of presenting entirely virtual objects to the AR environment. It is likely that many commercial Augmented Reality games will rely on this interaction pattern, especially if they are not location-based.</w:t>
      </w:r>
      <w:bookmarkStart w:id="0" w:name="_GoBack"/>
      <w:bookmarkEnd w:id="0"/>
    </w:p>
    <w:p w:rsidR="00716D23" w:rsidRDefault="00B679C5">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pPr>
        <w:rPr>
          <w:b/>
          <w:sz w:val="24"/>
          <w:szCs w:val="24"/>
          <w:lang w:val="en-US"/>
        </w:rPr>
      </w:pPr>
      <w:r>
        <w:rPr>
          <w:b/>
          <w:sz w:val="24"/>
          <w:szCs w:val="24"/>
          <w:lang w:val="en-US"/>
        </w:rPr>
        <w:t>1.1 In der BA</w:t>
      </w:r>
    </w:p>
    <w:p w:rsidR="00C150BC" w:rsidRDefault="00C150BC">
      <w:pPr>
        <w:rPr>
          <w:lang w:val="en-US"/>
        </w:rPr>
      </w:pPr>
      <w:r>
        <w:rPr>
          <w:lang w:val="en-US"/>
        </w:rPr>
        <w:t>Characteristics of patterns:</w:t>
      </w:r>
    </w:p>
    <w:p w:rsidR="00C150BC" w:rsidRPr="00F3545F" w:rsidRDefault="00C150BC" w:rsidP="00C150BC">
      <w:pPr>
        <w:pStyle w:val="StandardErstzeileneinzug"/>
        <w:numPr>
          <w:ilvl w:val="0"/>
          <w:numId w:val="1"/>
        </w:numPr>
      </w:pPr>
      <w:r w:rsidRPr="00F3545F">
        <w:t>Operational and precise</w:t>
      </w:r>
    </w:p>
    <w:p w:rsidR="00C150BC" w:rsidRPr="00F3545F" w:rsidRDefault="00C150BC" w:rsidP="00C150BC">
      <w:pPr>
        <w:pStyle w:val="StandardErstzeileneinzug"/>
        <w:numPr>
          <w:ilvl w:val="0"/>
          <w:numId w:val="1"/>
        </w:numPr>
      </w:pPr>
      <w:r w:rsidRPr="00F3545F">
        <w:t>Positive</w:t>
      </w:r>
    </w:p>
    <w:p w:rsidR="00C150BC" w:rsidRPr="00F3545F" w:rsidRDefault="00C150BC" w:rsidP="00C150BC">
      <w:pPr>
        <w:pStyle w:val="StandardErstzeileneinzug"/>
        <w:numPr>
          <w:ilvl w:val="0"/>
          <w:numId w:val="1"/>
        </w:numPr>
      </w:pPr>
      <w:r w:rsidRPr="00F3545F">
        <w:t>Flexible</w:t>
      </w:r>
    </w:p>
    <w:p w:rsidR="00C150BC" w:rsidRPr="00F3545F" w:rsidRDefault="00C150BC" w:rsidP="00C150BC">
      <w:pPr>
        <w:pStyle w:val="StandardErstzeileneinzug"/>
        <w:numPr>
          <w:ilvl w:val="0"/>
          <w:numId w:val="1"/>
        </w:numPr>
      </w:pPr>
      <w:r w:rsidRPr="00F3545F">
        <w:t>Debatable (the Pattern is clear enough to criticize)</w:t>
      </w:r>
    </w:p>
    <w:p w:rsidR="00C150BC" w:rsidRPr="00F3545F" w:rsidRDefault="00C150BC" w:rsidP="00C150BC">
      <w:pPr>
        <w:pStyle w:val="StandardErstzeileneinzug"/>
        <w:numPr>
          <w:ilvl w:val="0"/>
          <w:numId w:val="1"/>
        </w:numPr>
      </w:pPr>
      <w:r w:rsidRPr="00F3545F">
        <w:t>Testable</w:t>
      </w:r>
    </w:p>
    <w:p w:rsidR="00C150BC" w:rsidRDefault="00C150BC" w:rsidP="00C150BC">
      <w:pPr>
        <w:pStyle w:val="StandardErstzeileneinzug"/>
        <w:numPr>
          <w:ilvl w:val="0"/>
          <w:numId w:val="1"/>
        </w:numPr>
      </w:pPr>
      <w:r w:rsidRPr="00F3545F">
        <w:t>End-user oriented</w:t>
      </w:r>
    </w:p>
    <w:p w:rsidR="00683735" w:rsidRDefault="00B679C5" w:rsidP="00683735">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683735">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683735">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5236BC" w:rsidRDefault="005236BC" w:rsidP="005236BC">
      <w:pPr>
        <w:rPr>
          <w:lang w:val="en-US"/>
        </w:rPr>
      </w:pPr>
      <w:r w:rsidRPr="00683735">
        <w:rPr>
          <w:lang w:val="en-US"/>
        </w:rPr>
        <w:t>M</w:t>
      </w:r>
      <w:r>
        <w:rPr>
          <w:lang w:val="en-US"/>
        </w:rPr>
        <w:t>ethod for creating new patterns (Alexander):</w:t>
      </w:r>
    </w:p>
    <w:p w:rsidR="005236BC" w:rsidRPr="00F3545F" w:rsidRDefault="005236BC" w:rsidP="005236BC">
      <w:pPr>
        <w:pStyle w:val="StandardErstzeileneinzug"/>
        <w:numPr>
          <w:ilvl w:val="0"/>
          <w:numId w:val="2"/>
        </w:numPr>
      </w:pPr>
      <w:r w:rsidRPr="00F3545F">
        <w:lastRenderedPageBreak/>
        <w:t>Notice a situation “where one feels good.”</w:t>
      </w:r>
    </w:p>
    <w:p w:rsidR="005236BC" w:rsidRPr="00F3545F" w:rsidRDefault="005236BC" w:rsidP="005236BC">
      <w:pPr>
        <w:pStyle w:val="StandardErstzeileneinzug"/>
        <w:numPr>
          <w:ilvl w:val="0"/>
          <w:numId w:val="2"/>
        </w:numPr>
      </w:pPr>
      <w:r w:rsidRPr="00F3545F">
        <w:t>Identify the cause.</w:t>
      </w:r>
    </w:p>
    <w:p w:rsidR="005236BC" w:rsidRPr="00F3545F" w:rsidRDefault="005236BC" w:rsidP="005236BC">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5236BC" w:rsidRPr="00F3545F" w:rsidRDefault="005236BC" w:rsidP="005236BC">
      <w:pPr>
        <w:pStyle w:val="StandardErstzeileneinzug"/>
        <w:numPr>
          <w:ilvl w:val="0"/>
          <w:numId w:val="2"/>
        </w:numPr>
      </w:pPr>
      <w:r w:rsidRPr="00F3545F">
        <w:t>Identify “the conflicting Forces it resolves.”</w:t>
      </w:r>
    </w:p>
    <w:p w:rsidR="005236BC" w:rsidRPr="00F3545F" w:rsidRDefault="005236BC" w:rsidP="005236BC">
      <w:pPr>
        <w:pStyle w:val="StandardErstzeileneinzug"/>
        <w:numPr>
          <w:ilvl w:val="0"/>
          <w:numId w:val="2"/>
        </w:numPr>
      </w:pPr>
      <w:r w:rsidRPr="00F3545F">
        <w:t>Identify relevant contexts</w:t>
      </w:r>
    </w:p>
    <w:p w:rsidR="005236BC" w:rsidRPr="005236BC" w:rsidRDefault="005236BC" w:rsidP="00683735">
      <w:pPr>
        <w:pStyle w:val="StandardErstzeileneinzug"/>
        <w:numPr>
          <w:ilvl w:val="0"/>
          <w:numId w:val="2"/>
        </w:numPr>
      </w:pPr>
      <w:r w:rsidRPr="00F3545F">
        <w:t>Empirical tests (of the reactions presence and absence of the feature causes)</w:t>
      </w:r>
    </w:p>
    <w:p w:rsidR="00AC1B9A" w:rsidRDefault="00C70605" w:rsidP="00683735">
      <w:pPr>
        <w:rPr>
          <w:lang w:val="en-US"/>
        </w:rPr>
      </w:pPr>
      <w:r>
        <w:rPr>
          <w:lang w:val="en-US"/>
        </w:rPr>
        <w:t>Taught course on the design of computer games</w:t>
      </w:r>
      <w:proofErr w:type="gramStart"/>
      <w:r>
        <w:rPr>
          <w:lang w:val="en-US"/>
        </w:rPr>
        <w:t>:</w:t>
      </w:r>
      <w:proofErr w:type="gramEnd"/>
      <w:r w:rsidR="005236BC">
        <w:rPr>
          <w:lang w:val="en-US"/>
        </w:rPr>
        <w:br/>
      </w:r>
      <w:r w:rsidR="00AC1B9A">
        <w:rPr>
          <w:lang w:val="en-US"/>
        </w:rPr>
        <w:t xml:space="preserve">Template: </w:t>
      </w:r>
    </w:p>
    <w:p w:rsidR="00AC1B9A" w:rsidRDefault="00AC1B9A" w:rsidP="00AC1B9A">
      <w:pPr>
        <w:pStyle w:val="Listenabsatz"/>
        <w:numPr>
          <w:ilvl w:val="0"/>
          <w:numId w:val="3"/>
        </w:numPr>
        <w:rPr>
          <w:lang w:val="en-US"/>
        </w:rPr>
      </w:pPr>
      <w:r>
        <w:rPr>
          <w:lang w:val="en-US"/>
        </w:rPr>
        <w:t>Name</w:t>
      </w:r>
    </w:p>
    <w:p w:rsidR="00AC1B9A" w:rsidRPr="00AC1B9A" w:rsidRDefault="00AC1B9A" w:rsidP="00AC1B9A">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AC1B9A">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AC1B9A">
      <w:pPr>
        <w:pStyle w:val="Listenabsatz"/>
        <w:numPr>
          <w:ilvl w:val="1"/>
          <w:numId w:val="3"/>
        </w:numPr>
        <w:rPr>
          <w:lang w:val="en-US"/>
        </w:rPr>
      </w:pPr>
      <w:r w:rsidRPr="00AC1B9A">
        <w:rPr>
          <w:lang w:val="en-US"/>
        </w:rPr>
        <w:t>the word “But,”</w:t>
      </w:r>
    </w:p>
    <w:p w:rsidR="00AC1B9A" w:rsidRDefault="00AC1B9A" w:rsidP="00AC1B9A">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AC1B9A">
      <w:pPr>
        <w:pStyle w:val="Listenabsatz"/>
        <w:numPr>
          <w:ilvl w:val="0"/>
          <w:numId w:val="3"/>
        </w:numPr>
        <w:rPr>
          <w:lang w:val="en-US"/>
        </w:rPr>
      </w:pPr>
      <w:r>
        <w:rPr>
          <w:lang w:val="en-US"/>
        </w:rPr>
        <w:t>Feature (something we should make</w:t>
      </w:r>
    </w:p>
    <w:p w:rsidR="00AC1B9A" w:rsidRPr="00AC1B9A" w:rsidRDefault="00AC1B9A" w:rsidP="00AC1B9A">
      <w:pPr>
        <w:pStyle w:val="Listenabsatz"/>
        <w:numPr>
          <w:ilvl w:val="1"/>
          <w:numId w:val="3"/>
        </w:numPr>
        <w:rPr>
          <w:lang w:val="en-US"/>
        </w:rPr>
      </w:pPr>
      <w:r w:rsidRPr="00AC1B9A">
        <w:rPr>
          <w:lang w:val="en-US"/>
        </w:rPr>
        <w:t>the word “Therefore,”</w:t>
      </w:r>
    </w:p>
    <w:p w:rsidR="00AC1B9A" w:rsidRPr="00AC1B9A" w:rsidRDefault="00AC1B9A" w:rsidP="00AC1B9A">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AC1B9A">
      <w:pPr>
        <w:pStyle w:val="Listenabsatz"/>
        <w:numPr>
          <w:ilvl w:val="1"/>
          <w:numId w:val="3"/>
        </w:numPr>
        <w:rPr>
          <w:lang w:val="en-US"/>
        </w:rPr>
      </w:pPr>
      <w:proofErr w:type="gramStart"/>
      <w:r w:rsidRPr="00AC1B9A">
        <w:rPr>
          <w:lang w:val="en-US"/>
        </w:rPr>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AC1B9A">
      <w:pPr>
        <w:rPr>
          <w:lang w:val="en-US"/>
        </w:rPr>
      </w:pPr>
      <w:r>
        <w:rPr>
          <w:lang w:val="en-US"/>
        </w:rPr>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AC1B9A">
      <w:pPr>
        <w:rPr>
          <w:lang w:val="en-US"/>
        </w:rPr>
      </w:pPr>
      <w:r>
        <w:rPr>
          <w:lang w:val="en-US"/>
        </w:rPr>
        <w:t xml:space="preserve">Evaluation checklist: </w:t>
      </w:r>
    </w:p>
    <w:p w:rsidR="00AC1B9A" w:rsidRPr="00AC1B9A" w:rsidRDefault="00AC1B9A" w:rsidP="00AC1B9A">
      <w:pPr>
        <w:pStyle w:val="Listenabsatz"/>
        <w:numPr>
          <w:ilvl w:val="0"/>
          <w:numId w:val="5"/>
        </w:numPr>
        <w:rPr>
          <w:lang w:val="en-US"/>
        </w:rPr>
      </w:pPr>
      <w:r w:rsidRPr="00AC1B9A">
        <w:rPr>
          <w:lang w:val="en-US"/>
        </w:rPr>
        <w:t>Is the Pattern really present in the original game?</w:t>
      </w:r>
    </w:p>
    <w:p w:rsidR="00AC1B9A" w:rsidRPr="00AC1B9A" w:rsidRDefault="00AC1B9A" w:rsidP="00AC1B9A">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AC1B9A">
      <w:pPr>
        <w:pStyle w:val="Listenabsatz"/>
        <w:numPr>
          <w:ilvl w:val="0"/>
          <w:numId w:val="5"/>
        </w:numPr>
        <w:rPr>
          <w:lang w:val="en-US"/>
        </w:rPr>
      </w:pPr>
      <w:r w:rsidRPr="00AC1B9A">
        <w:rPr>
          <w:lang w:val="en-US"/>
        </w:rPr>
        <w:t>Is it well-described:</w:t>
      </w:r>
    </w:p>
    <w:p w:rsidR="00AC1B9A" w:rsidRPr="00AC1B9A" w:rsidRDefault="00AC1B9A" w:rsidP="00AC1B9A">
      <w:pPr>
        <w:pStyle w:val="Listenabsatz"/>
        <w:numPr>
          <w:ilvl w:val="0"/>
          <w:numId w:val="4"/>
        </w:numPr>
        <w:rPr>
          <w:lang w:val="en-US"/>
        </w:rPr>
      </w:pPr>
      <w:r w:rsidRPr="00AC1B9A">
        <w:rPr>
          <w:lang w:val="en-US"/>
        </w:rPr>
        <w:t>Forces</w:t>
      </w:r>
    </w:p>
    <w:p w:rsidR="00AC1B9A" w:rsidRPr="00AC1B9A" w:rsidRDefault="00AC1B9A" w:rsidP="00AC1B9A">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AC1B9A">
      <w:pPr>
        <w:pStyle w:val="Listenabsatz"/>
        <w:numPr>
          <w:ilvl w:val="1"/>
          <w:numId w:val="4"/>
        </w:numPr>
        <w:rPr>
          <w:lang w:val="en-US"/>
        </w:rPr>
      </w:pPr>
      <w:r w:rsidRPr="00AC1B9A">
        <w:rPr>
          <w:lang w:val="en-US"/>
        </w:rPr>
        <w:t>Is each Force relevant to the game?</w:t>
      </w:r>
    </w:p>
    <w:p w:rsidR="00AC1B9A" w:rsidRPr="00AC1B9A" w:rsidRDefault="00AC1B9A" w:rsidP="00AC1B9A">
      <w:pPr>
        <w:pStyle w:val="Listenabsatz"/>
        <w:numPr>
          <w:ilvl w:val="1"/>
          <w:numId w:val="4"/>
        </w:numPr>
        <w:rPr>
          <w:lang w:val="en-US"/>
        </w:rPr>
      </w:pPr>
      <w:r w:rsidRPr="00AC1B9A">
        <w:rPr>
          <w:lang w:val="en-US"/>
        </w:rPr>
        <w:t>Are the Forces in conflict?</w:t>
      </w:r>
    </w:p>
    <w:p w:rsidR="00AC1B9A" w:rsidRPr="00B96272" w:rsidRDefault="00AC1B9A" w:rsidP="00B96272">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AC1B9A">
      <w:pPr>
        <w:pStyle w:val="Listenabsatz"/>
        <w:numPr>
          <w:ilvl w:val="0"/>
          <w:numId w:val="4"/>
        </w:numPr>
        <w:rPr>
          <w:lang w:val="en-US"/>
        </w:rPr>
      </w:pPr>
      <w:r w:rsidRPr="00AC1B9A">
        <w:rPr>
          <w:lang w:val="en-US"/>
        </w:rPr>
        <w:t>Feature</w:t>
      </w:r>
    </w:p>
    <w:p w:rsidR="00AC1B9A" w:rsidRPr="00B96272" w:rsidRDefault="00AC1B9A" w:rsidP="00B96272">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B96272">
      <w:pPr>
        <w:pStyle w:val="Listenabsatz"/>
        <w:numPr>
          <w:ilvl w:val="1"/>
          <w:numId w:val="4"/>
        </w:numPr>
        <w:rPr>
          <w:lang w:val="en-US"/>
        </w:rPr>
      </w:pPr>
      <w:r w:rsidRPr="00AC1B9A">
        <w:rPr>
          <w:lang w:val="en-US"/>
        </w:rPr>
        <w:t>Is the Feature expressed as something we can do?</w:t>
      </w:r>
      <w:r w:rsidR="00B96272">
        <w:rPr>
          <w:lang w:val="en-US"/>
        </w:rPr>
        <w:t xml:space="preserve"> </w:t>
      </w:r>
      <w:r w:rsidRPr="00B96272">
        <w:rPr>
          <w:lang w:val="en-US"/>
        </w:rPr>
        <w:t>(example: “therefore, do/make X”)</w:t>
      </w:r>
    </w:p>
    <w:p w:rsidR="00AC1B9A" w:rsidRPr="00AC1B9A" w:rsidRDefault="00AC1B9A" w:rsidP="00AC1B9A">
      <w:pPr>
        <w:pStyle w:val="Listenabsatz"/>
        <w:numPr>
          <w:ilvl w:val="0"/>
          <w:numId w:val="4"/>
        </w:numPr>
        <w:rPr>
          <w:lang w:val="en-US"/>
        </w:rPr>
      </w:pPr>
      <w:r w:rsidRPr="00AC1B9A">
        <w:rPr>
          <w:lang w:val="en-US"/>
        </w:rPr>
        <w:lastRenderedPageBreak/>
        <w:t>Name</w:t>
      </w:r>
    </w:p>
    <w:p w:rsidR="00AC1B9A" w:rsidRPr="00B96272" w:rsidRDefault="00AC1B9A" w:rsidP="00B96272">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B96272">
      <w:pPr>
        <w:pStyle w:val="Listenabsatz"/>
        <w:numPr>
          <w:ilvl w:val="0"/>
          <w:numId w:val="6"/>
        </w:numPr>
        <w:rPr>
          <w:lang w:val="en-US"/>
        </w:rPr>
      </w:pPr>
      <w:r w:rsidRPr="00B96272">
        <w:rPr>
          <w:lang w:val="en-US"/>
        </w:rPr>
        <w:t>Do you find yourself nodding in agreement as you read</w:t>
      </w:r>
      <w:r w:rsidR="00B96272" w:rsidRPr="00B96272">
        <w:rPr>
          <w:lang w:val="en-US"/>
        </w:rPr>
        <w:t xml:space="preserve"> </w:t>
      </w:r>
      <w:r w:rsidRPr="00B96272">
        <w:rPr>
          <w:lang w:val="en-US"/>
        </w:rPr>
        <w:t>the Pattern description?</w:t>
      </w:r>
    </w:p>
    <w:p w:rsidR="00B96272" w:rsidRDefault="00AC1B9A" w:rsidP="00B96272">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B96272">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B96272">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B96272">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pPr>
        <w:rPr>
          <w:rFonts w:ascii="Arial" w:hAnsi="Arial" w:cs="Arial"/>
          <w:color w:val="000000"/>
        </w:rPr>
      </w:pPr>
      <w:r w:rsidRPr="005236BC">
        <w:rPr>
          <w:rFonts w:ascii="Arial" w:hAnsi="Arial" w:cs="Arial"/>
          <w:color w:val="000000"/>
        </w:rPr>
        <w:t xml:space="preserve">Layout von Alexander et al. </w:t>
      </w:r>
      <w:r w:rsidRPr="000C1BE0">
        <w:rPr>
          <w:rFonts w:ascii="Arial" w:hAnsi="Arial" w:cs="Arial"/>
          <w:color w:val="000000"/>
          <w:lang w:val="en-US"/>
        </w:rPr>
        <w:t xml:space="preserve">(1979):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8263E4">
      <w:pPr>
        <w:pStyle w:val="Listenabsatz"/>
        <w:numPr>
          <w:ilvl w:val="0"/>
          <w:numId w:val="7"/>
        </w:numPr>
        <w:rPr>
          <w:lang w:val="en-US"/>
        </w:rPr>
      </w:pPr>
      <w:r w:rsidRPr="008263E4">
        <w:rPr>
          <w:lang w:val="en-US"/>
        </w:rPr>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8263E4">
      <w:pPr>
        <w:pStyle w:val="Listenabsatz"/>
        <w:numPr>
          <w:ilvl w:val="0"/>
          <w:numId w:val="7"/>
        </w:numPr>
        <w:rPr>
          <w:lang w:val="en-US"/>
        </w:rPr>
      </w:pPr>
      <w:r w:rsidRPr="008263E4">
        <w:rPr>
          <w:lang w:val="en-US"/>
        </w:rPr>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8263E4">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8263E4">
      <w:pPr>
        <w:pStyle w:val="Listenabsatz"/>
        <w:numPr>
          <w:ilvl w:val="0"/>
          <w:numId w:val="7"/>
        </w:numPr>
        <w:rPr>
          <w:lang w:val="en-US"/>
        </w:rPr>
      </w:pPr>
      <w:r w:rsidRPr="008263E4">
        <w:rPr>
          <w:lang w:val="en-US"/>
        </w:rPr>
        <w:lastRenderedPageBreak/>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8263E4">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3C3A3A">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3C3A3A">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3C3A3A">
      <w:pPr>
        <w:rPr>
          <w:lang w:val="en-US"/>
        </w:rPr>
      </w:pPr>
      <w:proofErr w:type="spellStart"/>
      <w:r w:rsidRPr="005236BC">
        <w:rPr>
          <w:rFonts w:ascii="Arial" w:hAnsi="Arial" w:cs="Arial"/>
          <w:i/>
          <w:iCs/>
          <w:color w:val="000000"/>
          <w:lang w:val="en-US"/>
        </w:rPr>
        <w:t>Beispiele</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bestehen</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aus</w:t>
      </w:r>
      <w:proofErr w:type="spellEnd"/>
      <w:r w:rsidRPr="005236BC">
        <w:rPr>
          <w:rFonts w:ascii="Arial" w:hAnsi="Arial" w:cs="Arial"/>
          <w:i/>
          <w:iCs/>
          <w:color w:val="000000"/>
          <w:lang w:val="en-US"/>
        </w:rPr>
        <w:t xml:space="preserve"> Name, Context, Problem, Solution, (Image (not specified, optional)), Examples, References</w:t>
      </w:r>
    </w:p>
    <w:p w:rsidR="00C150BC" w:rsidRPr="00D20BA6" w:rsidRDefault="00CC7D23">
      <w:pPr>
        <w:rPr>
          <w:b/>
          <w:sz w:val="28"/>
          <w:szCs w:val="28"/>
          <w:lang w:val="en-US"/>
        </w:rPr>
      </w:pPr>
      <w:r w:rsidRPr="00AC1B9A">
        <w:rPr>
          <w:b/>
          <w:sz w:val="28"/>
          <w:szCs w:val="28"/>
          <w:lang w:val="en-US"/>
        </w:rPr>
        <w:t xml:space="preserve">3. </w:t>
      </w:r>
      <w:r w:rsidR="00C150BC" w:rsidRPr="00AC1B9A">
        <w:rPr>
          <w:b/>
          <w:sz w:val="28"/>
          <w:szCs w:val="28"/>
          <w:lang w:val="en-US"/>
        </w:rPr>
        <w:t xml:space="preserve">Sharma et al. </w:t>
      </w:r>
      <w:r w:rsidR="00C150BC" w:rsidRPr="00D20BA6">
        <w:rPr>
          <w:b/>
          <w:sz w:val="28"/>
          <w:szCs w:val="28"/>
          <w:lang w:val="en-US"/>
        </w:rPr>
        <w:t>(2016):</w:t>
      </w:r>
    </w:p>
    <w:p w:rsidR="005236BC" w:rsidRPr="005236BC" w:rsidRDefault="005236BC" w:rsidP="005236BC">
      <w:pPr>
        <w:pStyle w:val="StandardErstzeileneinzug"/>
        <w:ind w:firstLine="0"/>
        <w:rPr>
          <w:b/>
        </w:rPr>
      </w:pPr>
      <w:r w:rsidRPr="005236BC">
        <w:rPr>
          <w:b/>
        </w:rPr>
        <w:t>3.1 In der BA</w:t>
      </w:r>
    </w:p>
    <w:p w:rsidR="005236BC" w:rsidRDefault="005236BC" w:rsidP="005236BC">
      <w:pPr>
        <w:pStyle w:val="StandardErstzeileneinzug"/>
        <w:ind w:firstLine="0"/>
      </w:pPr>
      <w:r w:rsidRPr="00F3545F">
        <w:fldChar w:fldCharType="begin" w:fldLock="1"/>
      </w:r>
      <w:r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mapped high level functions to low level functions and the latter to associated sensors. The paper also provides an overview of “the state-of-the-art sensors in terms of their technical specifications, possible limitations, standards, and platforms.” Furthermore the paper presents challenges associated with linking different kinds of sensors in a system, such as incompatibility with each other or the system architecture, data synchronization and amount of data.</w:t>
      </w:r>
    </w:p>
    <w:p w:rsidR="005236BC" w:rsidRDefault="005236BC" w:rsidP="005236BC">
      <w:pPr>
        <w:pStyle w:val="StandardErstzeileneinzug"/>
        <w:ind w:firstLine="0"/>
        <w:rPr>
          <w:b/>
        </w:rPr>
      </w:pPr>
      <w:r w:rsidRPr="005236BC">
        <w:rPr>
          <w:b/>
        </w:rPr>
        <w:t xml:space="preserve">3.2 </w:t>
      </w:r>
      <w:proofErr w:type="spellStart"/>
      <w:r w:rsidRPr="005236BC">
        <w:rPr>
          <w:b/>
        </w:rPr>
        <w:t>noch</w:t>
      </w:r>
      <w:proofErr w:type="spellEnd"/>
      <w:r w:rsidRPr="005236BC">
        <w:rPr>
          <w:b/>
        </w:rPr>
        <w:t xml:space="preserve"> </w:t>
      </w:r>
      <w:proofErr w:type="spellStart"/>
      <w:r w:rsidRPr="005236BC">
        <w:rPr>
          <w:b/>
        </w:rPr>
        <w:t>nicht</w:t>
      </w:r>
      <w:proofErr w:type="spellEnd"/>
    </w:p>
    <w:p w:rsidR="005236BC" w:rsidRPr="00F3545F" w:rsidRDefault="005236BC" w:rsidP="005236BC">
      <w:pPr>
        <w:pStyle w:val="StandardErstzeileneinzug"/>
      </w:pPr>
      <w:r w:rsidRPr="00F3545F">
        <w:t xml:space="preserve">Thematically, the work by </w:t>
      </w:r>
      <w:r w:rsidRPr="00F3545F">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1"/>
      <w:r w:rsidRPr="00F3545F">
        <w:t xml:space="preserve">such as gaze, voice, or hand gestures </w:t>
      </w:r>
      <w:commentRangeEnd w:id="1"/>
      <w:r w:rsidRPr="00F3545F">
        <w:rPr>
          <w:rStyle w:val="Kommentarzeichen"/>
        </w:rPr>
        <w:commentReference w:id="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5236BC" w:rsidRDefault="005236BC" w:rsidP="005236BC">
      <w:pPr>
        <w:pStyle w:val="StandardErstzeileneinzug"/>
        <w:ind w:firstLine="0"/>
        <w:rPr>
          <w:b/>
        </w:rPr>
      </w:pPr>
    </w:p>
    <w:p w:rsidR="005236BC" w:rsidRDefault="00460F99" w:rsidP="005236BC">
      <w:pPr>
        <w:pStyle w:val="StandardErstzeileneinzug"/>
        <w:ind w:firstLine="0"/>
        <w:rPr>
          <w:i/>
        </w:rPr>
      </w:pPr>
      <w:proofErr w:type="spellStart"/>
      <w:r w:rsidRPr="00460F99">
        <w:rPr>
          <w:i/>
        </w:rPr>
        <w:t>Unterscheiden</w:t>
      </w:r>
      <w:proofErr w:type="spellEnd"/>
      <w:r w:rsidRPr="00460F99">
        <w:rPr>
          <w:i/>
        </w:rPr>
        <w:t xml:space="preserve"> </w:t>
      </w:r>
      <w:proofErr w:type="spellStart"/>
      <w:r w:rsidRPr="00460F99">
        <w:rPr>
          <w:i/>
        </w:rPr>
        <w:t>Sensoren</w:t>
      </w:r>
      <w:proofErr w:type="spellEnd"/>
      <w:r w:rsidRPr="00460F99">
        <w:rPr>
          <w:i/>
        </w:rPr>
        <w:t xml:space="preserve">: Smart glasses, Smartwatches, Point of view camera (add-on/alternative to </w:t>
      </w:r>
      <w:r>
        <w:rPr>
          <w:i/>
        </w:rPr>
        <w:t>Smart Glasses</w:t>
      </w:r>
      <w:r w:rsidRPr="00460F99">
        <w:rPr>
          <w:i/>
        </w:rPr>
        <w:t>)</w:t>
      </w:r>
      <w:r>
        <w:rPr>
          <w:i/>
        </w:rPr>
        <w:t>, Microphone, Body posture, Sensor-based systems (</w:t>
      </w:r>
      <w:proofErr w:type="spellStart"/>
      <w:r>
        <w:rPr>
          <w:i/>
        </w:rPr>
        <w:t>Myo</w:t>
      </w:r>
      <w:proofErr w:type="spellEnd"/>
      <w:r>
        <w:rPr>
          <w:i/>
        </w:rPr>
        <w:t>), Eye t</w:t>
      </w:r>
      <w:r w:rsidR="00FF7E17">
        <w:rPr>
          <w:i/>
        </w:rPr>
        <w:t>racking, EEG Brainwave sensors</w:t>
      </w:r>
    </w:p>
    <w:p w:rsidR="00FF7E17" w:rsidRDefault="00FF7E17" w:rsidP="005236BC">
      <w:pPr>
        <w:pStyle w:val="StandardErstzeileneinzug"/>
        <w:ind w:firstLine="0"/>
        <w:rPr>
          <w:i/>
        </w:rPr>
      </w:pPr>
    </w:p>
    <w:p w:rsidR="00FF7E17" w:rsidRPr="00FF7E17" w:rsidRDefault="00FF7E17" w:rsidP="00FF7E17">
      <w:pPr>
        <w:spacing w:before="120" w:after="240"/>
        <w:jc w:val="both"/>
        <w:rPr>
          <w:rFonts w:ascii="Cambria" w:hAnsi="Cambria"/>
          <w:lang w:val="en-US"/>
        </w:rPr>
      </w:pPr>
      <w:proofErr w:type="gramStart"/>
      <w:r w:rsidRPr="00FF7E17">
        <w:rPr>
          <w:lang w:val="en-US"/>
        </w:rPr>
        <w:t>“</w:t>
      </w:r>
      <w:r w:rsidRPr="00FF7E17">
        <w:rPr>
          <w:rFonts w:ascii="Cambria" w:hAnsi="Cambria"/>
          <w:lang w:val="en-US"/>
        </w:rPr>
        <w:t xml:space="preserve">Taking into consideration all the factors, </w:t>
      </w:r>
      <w:r w:rsidRPr="00FF7E17">
        <w:rPr>
          <w:rFonts w:ascii="Cambria" w:hAnsi="Cambria"/>
          <w:b/>
          <w:lang w:val="en-US"/>
        </w:rPr>
        <w:t xml:space="preserve">Microsoft </w:t>
      </w:r>
      <w:proofErr w:type="spellStart"/>
      <w:r w:rsidRPr="00FF7E17">
        <w:rPr>
          <w:rFonts w:ascii="Cambria" w:hAnsi="Cambria"/>
          <w:b/>
          <w:lang w:val="en-US"/>
        </w:rPr>
        <w:t>Hololens</w:t>
      </w:r>
      <w:proofErr w:type="spellEnd"/>
      <w:r w:rsidRPr="00FF7E17">
        <w:rPr>
          <w:rFonts w:ascii="Cambria" w:hAnsi="Cambria"/>
          <w:lang w:val="en-US"/>
        </w:rPr>
        <w:t xml:space="preserve"> with features including: environment capture, gesture tracking, mixed reality capture, Wi-Fi 802.11ac, and fully untethered holographic computing, is the best candidate for the project.</w:t>
      </w:r>
      <w:proofErr w:type="gramEnd"/>
      <w:r w:rsidRPr="00FF7E17">
        <w:rPr>
          <w:rFonts w:ascii="Cambria" w:hAnsi="Cambria"/>
          <w:lang w:val="en-US"/>
        </w:rPr>
        <w:t xml:space="preserve"> However, as </w:t>
      </w:r>
      <w:proofErr w:type="spellStart"/>
      <w:r w:rsidRPr="00FF7E17">
        <w:rPr>
          <w:rFonts w:ascii="Cambria" w:hAnsi="Cambria"/>
          <w:lang w:val="en-US"/>
        </w:rPr>
        <w:t>Hololens</w:t>
      </w:r>
      <w:proofErr w:type="spellEnd"/>
      <w:r w:rsidRPr="00FF7E17">
        <w:rPr>
          <w:rFonts w:ascii="Cambria" w:hAnsi="Cambria"/>
          <w:lang w:val="en-US"/>
        </w:rPr>
        <w:t xml:space="preserve"> is quite new (at the time of writing of this report), it has not been tested for compatibility with other sensors, as a source of interference for other sensors, and connectivity with different standards/devices. Furthermore, extensive testing is needed to see if </w:t>
      </w:r>
      <w:proofErr w:type="spellStart"/>
      <w:r w:rsidRPr="00FF7E17">
        <w:rPr>
          <w:rFonts w:ascii="Cambria" w:hAnsi="Cambria"/>
          <w:lang w:val="en-US"/>
        </w:rPr>
        <w:t>Hololens</w:t>
      </w:r>
      <w:proofErr w:type="spellEnd"/>
      <w:r w:rsidRPr="00FF7E17">
        <w:rPr>
          <w:rFonts w:ascii="Cambria" w:hAnsi="Cambria"/>
          <w:lang w:val="en-US"/>
        </w:rPr>
        <w:t xml:space="preserve"> can be used as a </w:t>
      </w:r>
      <w:proofErr w:type="spellStart"/>
      <w:r w:rsidRPr="00FF7E17">
        <w:rPr>
          <w:rFonts w:ascii="Cambria" w:hAnsi="Cambria"/>
          <w:lang w:val="en-US"/>
        </w:rPr>
        <w:t>stand alone</w:t>
      </w:r>
      <w:proofErr w:type="spellEnd"/>
      <w:r w:rsidRPr="00FF7E17">
        <w:rPr>
          <w:rFonts w:ascii="Cambria" w:hAnsi="Cambria"/>
          <w:lang w:val="en-US"/>
        </w:rPr>
        <w:t xml:space="preserve"> system for capturing all the data (both raw and processed) from different sensors.</w:t>
      </w:r>
    </w:p>
    <w:p w:rsidR="00FF7E17" w:rsidRPr="00FF7E17" w:rsidRDefault="00FF7E17" w:rsidP="005236BC">
      <w:pPr>
        <w:pStyle w:val="StandardErstzeileneinzug"/>
        <w:ind w:firstLine="0"/>
      </w:pPr>
      <w:r>
        <w:t>”</w:t>
      </w:r>
    </w:p>
    <w:p w:rsidR="00460F99" w:rsidRPr="00460F99" w:rsidRDefault="00460F99" w:rsidP="005236BC">
      <w:pPr>
        <w:pStyle w:val="StandardErstzeileneinzug"/>
        <w:ind w:firstLine="0"/>
        <w:rPr>
          <w:b/>
        </w:rPr>
      </w:pPr>
    </w:p>
    <w:p w:rsidR="005236BC" w:rsidRPr="00F3545F" w:rsidRDefault="005236BC" w:rsidP="005236BC">
      <w:pPr>
        <w:pStyle w:val="StandardErstzeileneinzug"/>
        <w:ind w:firstLine="0"/>
      </w:pPr>
      <w:r w:rsidRPr="00F3545F">
        <w:t>“In the design of a system recombining the various different sensors identified above (all using different data rates and different standards for storage and communication), several notable challenges arise:</w:t>
      </w:r>
    </w:p>
    <w:p w:rsidR="005236BC" w:rsidRPr="00F3545F" w:rsidRDefault="005236BC" w:rsidP="005236BC">
      <w:pPr>
        <w:pStyle w:val="StandardErstzeileneinzug"/>
        <w:numPr>
          <w:ilvl w:val="1"/>
          <w:numId w:val="9"/>
        </w:numPr>
      </w:pPr>
      <w:r w:rsidRPr="00F3545F">
        <w:t>Compatibility and support of Unity development engine across different hardware sensors</w:t>
      </w:r>
    </w:p>
    <w:p w:rsidR="005236BC" w:rsidRPr="00F3545F" w:rsidRDefault="005236BC" w:rsidP="005236BC">
      <w:pPr>
        <w:pStyle w:val="StandardErstzeileneinzug"/>
        <w:numPr>
          <w:ilvl w:val="1"/>
          <w:numId w:val="9"/>
        </w:numPr>
      </w:pPr>
      <w:r w:rsidRPr="00F3545F">
        <w:t>Support of sensors across different operating systems and programming platforms</w:t>
      </w:r>
    </w:p>
    <w:p w:rsidR="005236BC" w:rsidRPr="00F3545F" w:rsidRDefault="005236BC" w:rsidP="005236BC">
      <w:pPr>
        <w:pStyle w:val="StandardErstzeileneinzug"/>
        <w:numPr>
          <w:ilvl w:val="1"/>
          <w:numId w:val="9"/>
        </w:numPr>
      </w:pPr>
      <w:r w:rsidRPr="00F3545F">
        <w:t>Compatibility of the different hardware drivers associated with the sensors.</w:t>
      </w:r>
    </w:p>
    <w:p w:rsidR="005236BC" w:rsidRPr="00F3545F" w:rsidRDefault="005236BC" w:rsidP="005236BC">
      <w:pPr>
        <w:pStyle w:val="StandardErstzeileneinzug"/>
        <w:numPr>
          <w:ilvl w:val="1"/>
          <w:numId w:val="9"/>
        </w:numPr>
      </w:pPr>
      <w:r w:rsidRPr="00F3545F">
        <w:t>Interference due to, e.g., noise generated by sensors.</w:t>
      </w:r>
    </w:p>
    <w:p w:rsidR="005236BC" w:rsidRPr="00F3545F" w:rsidRDefault="005236BC" w:rsidP="005236BC">
      <w:pPr>
        <w:pStyle w:val="StandardErstzeileneinzug"/>
        <w:numPr>
          <w:ilvl w:val="1"/>
          <w:numId w:val="9"/>
        </w:numPr>
      </w:pPr>
      <w:r w:rsidRPr="00F3545F">
        <w:t>Local and efficient storage of raw and processed data of the various sensors.</w:t>
      </w:r>
    </w:p>
    <w:p w:rsidR="005236BC" w:rsidRPr="00F3545F" w:rsidRDefault="005236BC" w:rsidP="005236BC">
      <w:pPr>
        <w:pStyle w:val="StandardErstzeileneinzug"/>
        <w:numPr>
          <w:ilvl w:val="1"/>
          <w:numId w:val="9"/>
        </w:numPr>
      </w:pPr>
      <w:r w:rsidRPr="00F3545F">
        <w:t>Synchronization of data owing to different data rates of the sensors (e.g., EEG, Augmented reality glasses, microphone).</w:t>
      </w:r>
    </w:p>
    <w:p w:rsidR="005236BC" w:rsidRPr="00F3545F" w:rsidRDefault="005236BC" w:rsidP="005236BC">
      <w:pPr>
        <w:pStyle w:val="StandardErstzeileneinzug"/>
        <w:numPr>
          <w:ilvl w:val="1"/>
          <w:numId w:val="9"/>
        </w:numPr>
      </w:pPr>
      <w:r w:rsidRPr="00F3545F">
        <w:t xml:space="preserve">Compatibility of the communication standards and protocols (for instance, Bluetooth, and </w:t>
      </w:r>
      <w:proofErr w:type="spellStart"/>
      <w:r w:rsidRPr="00F3545F">
        <w:t>WiFi</w:t>
      </w:r>
      <w:proofErr w:type="spellEnd"/>
      <w:r w:rsidRPr="00F3545F">
        <w:t>) and their data transmission range.</w:t>
      </w:r>
    </w:p>
    <w:p w:rsidR="005236BC" w:rsidRPr="00F3545F" w:rsidRDefault="005236BC" w:rsidP="005236BC">
      <w:pPr>
        <w:pStyle w:val="StandardErstzeileneinzug"/>
        <w:numPr>
          <w:ilvl w:val="1"/>
          <w:numId w:val="9"/>
        </w:numPr>
      </w:pPr>
      <w:r w:rsidRPr="00F3545F">
        <w:t>The computational complexity and processing load needed for processing the data associated with different sensors.</w:t>
      </w:r>
    </w:p>
    <w:p w:rsidR="005236BC" w:rsidRPr="00F3545F" w:rsidRDefault="005236BC" w:rsidP="005236BC">
      <w:pPr>
        <w:pStyle w:val="StandardErstzeileneinzug"/>
        <w:numPr>
          <w:ilvl w:val="1"/>
          <w:numId w:val="9"/>
        </w:numPr>
      </w:pPr>
      <w:r w:rsidRPr="00F3545F">
        <w:t>Design of the WEKIT capturing system that integrates all the sensor hardware as a wearable system.”</w:t>
      </w:r>
      <w:r>
        <w:t xml:space="preserve"> (pp. 37-38)</w:t>
      </w:r>
    </w:p>
    <w:p w:rsidR="00C150BC" w:rsidRPr="003E000E" w:rsidRDefault="003E000E">
      <w:r w:rsidRPr="003E000E">
        <w:t xml:space="preserve">(Nicht alle hier sinnvoll (Vor allem Tasks irrelevant, </w:t>
      </w:r>
      <w:proofErr w:type="spellStart"/>
      <w:r w:rsidRPr="003E000E">
        <w:t>low</w:t>
      </w:r>
      <w:proofErr w:type="spellEnd"/>
      <w:r w:rsidRPr="003E000E">
        <w:t xml:space="preserve">-level + </w:t>
      </w:r>
      <w:proofErr w:type="spellStart"/>
      <w:r w:rsidRPr="003E000E">
        <w:t>sensor</w:t>
      </w:r>
      <w:proofErr w:type="spellEnd"/>
      <w:r w:rsidRPr="003E000E">
        <w:t xml:space="preserve"> geht))</w:t>
      </w:r>
      <w:r w:rsidR="00460F99">
        <w:br/>
        <w:t xml:space="preserve">-&gt; Andere WEKIT Quelle </w:t>
      </w:r>
      <w:proofErr w:type="spellStart"/>
      <w:r w:rsidR="00460F99">
        <w:t>evtl</w:t>
      </w:r>
      <w:proofErr w:type="spellEnd"/>
      <w:r w:rsidR="00460F99">
        <w:t xml:space="preserve"> besser direkt anwendbar</w:t>
      </w:r>
    </w:p>
    <w:tbl>
      <w:tblPr>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0"/>
        <w:gridCol w:w="2203"/>
        <w:gridCol w:w="2394"/>
        <w:gridCol w:w="1998"/>
      </w:tblGrid>
      <w:tr w:rsidR="003E000E" w:rsidTr="003E000E">
        <w:tc>
          <w:tcPr>
            <w:tcW w:w="1909" w:type="dxa"/>
            <w:tcBorders>
              <w:top w:val="single" w:sz="8" w:space="0" w:color="000000"/>
              <w:left w:val="single" w:sz="8"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lastRenderedPageBreak/>
              <w:t>Relevant Tasks</w:t>
            </w:r>
          </w:p>
        </w:tc>
        <w:tc>
          <w:tcPr>
            <w:tcW w:w="2202"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t>Low-level functions</w:t>
            </w:r>
          </w:p>
        </w:tc>
        <w:tc>
          <w:tcPr>
            <w:tcW w:w="2393"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Sensors</w:t>
            </w:r>
          </w:p>
        </w:tc>
        <w:tc>
          <w:tcPr>
            <w:tcW w:w="1997"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Key Products</w:t>
            </w:r>
          </w:p>
        </w:tc>
      </w:tr>
      <w:tr w:rsidR="003E000E" w:rsidTr="003E000E">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p>
        </w:tc>
        <w:tc>
          <w:tcPr>
            <w:tcW w:w="220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sidRPr="003E000E">
              <w:rPr>
                <w:rFonts w:ascii="Cambria" w:hAnsi="Cambria"/>
                <w:sz w:val="20"/>
                <w:szCs w:val="20"/>
                <w:lang w:val="en-US"/>
              </w:rPr>
              <w:t>View and capture the activity of another person from their perspective: transmit video &amp; audio.</w:t>
            </w:r>
          </w:p>
        </w:tc>
        <w:tc>
          <w:tcPr>
            <w:tcW w:w="23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Smart/ </w:t>
            </w:r>
            <w:proofErr w:type="spellStart"/>
            <w:r>
              <w:rPr>
                <w:rFonts w:ascii="Cambria" w:hAnsi="Cambria"/>
                <w:sz w:val="20"/>
                <w:szCs w:val="20"/>
              </w:rPr>
              <w:t>augmented</w:t>
            </w:r>
            <w:proofErr w:type="spellEnd"/>
            <w:r>
              <w:rPr>
                <w:rFonts w:ascii="Cambria" w:hAnsi="Cambria"/>
                <w:sz w:val="20"/>
                <w:szCs w:val="20"/>
              </w:rPr>
              <w:t xml:space="preserve"> </w:t>
            </w:r>
            <w:proofErr w:type="spellStart"/>
            <w:r>
              <w:rPr>
                <w:rFonts w:ascii="Cambria" w:hAnsi="Cambria"/>
                <w:sz w:val="20"/>
                <w:szCs w:val="20"/>
              </w:rPr>
              <w:t>reality</w:t>
            </w:r>
            <w:proofErr w:type="spellEnd"/>
            <w:r>
              <w:rPr>
                <w:rFonts w:ascii="Cambria" w:hAnsi="Cambria"/>
                <w:sz w:val="20"/>
                <w:szCs w:val="20"/>
              </w:rPr>
              <w:t xml:space="preserve"> </w:t>
            </w:r>
            <w:proofErr w:type="spellStart"/>
            <w:r>
              <w:rPr>
                <w:rFonts w:ascii="Cambria" w:hAnsi="Cambria"/>
                <w:sz w:val="20"/>
                <w:szCs w:val="20"/>
              </w:rPr>
              <w:t>glasses</w:t>
            </w:r>
            <w:proofErr w:type="spellEnd"/>
          </w:p>
        </w:tc>
        <w:tc>
          <w:tcPr>
            <w:tcW w:w="19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proofErr w:type="spellStart"/>
            <w:r w:rsidRPr="003E000E">
              <w:rPr>
                <w:rFonts w:ascii="Cambria" w:hAnsi="Cambria"/>
                <w:sz w:val="20"/>
                <w:szCs w:val="20"/>
                <w:lang w:val="en-US"/>
              </w:rPr>
              <w:t>Moverio</w:t>
            </w:r>
            <w:proofErr w:type="spellEnd"/>
            <w:r w:rsidRPr="003E000E">
              <w:rPr>
                <w:rFonts w:ascii="Cambria" w:hAnsi="Cambria"/>
                <w:sz w:val="20"/>
                <w:szCs w:val="20"/>
                <w:lang w:val="en-US"/>
              </w:rPr>
              <w:t xml:space="preserve"> BT-200/2000, Microsoft </w:t>
            </w:r>
            <w:proofErr w:type="spellStart"/>
            <w:r w:rsidRPr="003E000E">
              <w:rPr>
                <w:rFonts w:ascii="Cambria" w:hAnsi="Cambria"/>
                <w:sz w:val="20"/>
                <w:szCs w:val="20"/>
                <w:lang w:val="en-US"/>
              </w:rPr>
              <w:t>Hololens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Sony </w:t>
            </w:r>
            <w:proofErr w:type="spellStart"/>
            <w:r w:rsidRPr="003E000E">
              <w:rPr>
                <w:rFonts w:ascii="Cambria" w:hAnsi="Cambria"/>
                <w:sz w:val="20"/>
                <w:szCs w:val="20"/>
                <w:lang w:val="en-US"/>
              </w:rPr>
              <w:t>SmartEyeglass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Google Glass, Meta 2,</w:t>
            </w:r>
          </w:p>
          <w:p w:rsidR="003E000E" w:rsidRPr="003E000E" w:rsidRDefault="003E000E">
            <w:pPr>
              <w:spacing w:after="0"/>
              <w:ind w:left="60"/>
              <w:rPr>
                <w:rFonts w:ascii="Cambria" w:hAnsi="Cambria"/>
                <w:sz w:val="20"/>
                <w:szCs w:val="20"/>
                <w:lang w:val="en-US"/>
              </w:rPr>
            </w:pPr>
            <w:proofErr w:type="spellStart"/>
            <w:r w:rsidRPr="003E000E">
              <w:rPr>
                <w:rFonts w:ascii="Cambria" w:hAnsi="Cambria"/>
                <w:sz w:val="20"/>
                <w:szCs w:val="20"/>
                <w:lang w:val="en-US"/>
              </w:rPr>
              <w:t>Vuzix</w:t>
            </w:r>
            <w:proofErr w:type="spellEnd"/>
            <w:r w:rsidRPr="003E000E">
              <w:rPr>
                <w:rFonts w:ascii="Cambria" w:hAnsi="Cambria"/>
                <w:sz w:val="20"/>
                <w:szCs w:val="20"/>
                <w:lang w:val="en-US"/>
              </w:rPr>
              <w:t xml:space="preserve"> M-100, </w:t>
            </w:r>
            <w:proofErr w:type="spellStart"/>
            <w:r w:rsidRPr="003E000E">
              <w:rPr>
                <w:rFonts w:ascii="Cambria" w:hAnsi="Cambria"/>
                <w:sz w:val="20"/>
                <w:szCs w:val="20"/>
                <w:lang w:val="en-US"/>
              </w:rPr>
              <w:t>Optinvent</w:t>
            </w:r>
            <w:proofErr w:type="spellEnd"/>
            <w:r w:rsidRPr="003E000E">
              <w:rPr>
                <w:rFonts w:ascii="Cambria" w:hAnsi="Cambria"/>
                <w:sz w:val="20"/>
                <w:szCs w:val="20"/>
                <w:lang w:val="en-US"/>
              </w:rPr>
              <w:t xml:space="preserve"> Ora-1,</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ODG R7.</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r>
              <w:rPr>
                <w:rFonts w:ascii="Cambria" w:hAnsi="Cambria"/>
                <w:sz w:val="20"/>
                <w:szCs w:val="20"/>
              </w:rPr>
              <w:t xml:space="preserve">, </w:t>
            </w:r>
            <w:proofErr w:type="spellStart"/>
            <w:r>
              <w:rPr>
                <w:rFonts w:ascii="Cambria" w:hAnsi="Cambria"/>
                <w:sz w:val="20"/>
                <w:szCs w:val="20"/>
              </w:rPr>
              <w:t>realtime</w:t>
            </w:r>
            <w:proofErr w:type="spellEnd"/>
            <w:r>
              <w:rPr>
                <w:rFonts w:ascii="Cambria" w:hAnsi="Cambria"/>
                <w:sz w:val="20"/>
                <w:szCs w:val="20"/>
              </w:rPr>
              <w:t xml:space="preserve"> </w:t>
            </w:r>
            <w:proofErr w:type="spellStart"/>
            <w:r>
              <w:rPr>
                <w:rFonts w:ascii="Cambria" w:hAnsi="Cambria"/>
                <w:sz w:val="20"/>
                <w:szCs w:val="20"/>
              </w:rPr>
              <w:t>feedback</w:t>
            </w:r>
            <w:proofErr w:type="spellEnd"/>
            <w:r>
              <w:rPr>
                <w:rFonts w:ascii="Cambria" w:hAnsi="Cambria"/>
                <w:sz w:val="20"/>
                <w:szCs w:val="20"/>
              </w:rPr>
              <w:t>,</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from the perspective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Point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view</w:t>
            </w:r>
            <w:proofErr w:type="spellEnd"/>
            <w:r>
              <w:rPr>
                <w:rFonts w:ascii="Cambria" w:hAnsi="Cambria"/>
                <w:sz w:val="20"/>
                <w:szCs w:val="20"/>
              </w:rPr>
              <w:t xml:space="preserve"> </w:t>
            </w:r>
            <w:proofErr w:type="spellStart"/>
            <w:r>
              <w:rPr>
                <w:rFonts w:ascii="Cambria" w:hAnsi="Cambria"/>
                <w:sz w:val="20"/>
                <w:szCs w:val="20"/>
              </w:rPr>
              <w:t>camera</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r w:rsidRPr="003E000E">
              <w:rPr>
                <w:rFonts w:ascii="Cambria" w:hAnsi="Cambria"/>
                <w:sz w:val="20"/>
                <w:szCs w:val="20"/>
                <w:lang w:val="en-US"/>
              </w:rPr>
              <w:t>GoPro Hero, Panasonic A500 Camera, Smart Glasses</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Custom </w:t>
            </w:r>
            <w:proofErr w:type="spellStart"/>
            <w:r>
              <w:rPr>
                <w:rFonts w:ascii="Cambria" w:hAnsi="Cambria"/>
                <w:sz w:val="20"/>
                <w:szCs w:val="20"/>
              </w:rPr>
              <w:t>integrated</w:t>
            </w:r>
            <w:proofErr w:type="spellEnd"/>
            <w:r>
              <w:rPr>
                <w:rFonts w:ascii="Cambria" w:hAnsi="Cambria"/>
                <w:sz w:val="20"/>
                <w:szCs w:val="20"/>
              </w:rPr>
              <w:t xml:space="preserve"> </w:t>
            </w:r>
            <w:proofErr w:type="spellStart"/>
            <w:r>
              <w:rPr>
                <w:rFonts w:ascii="Cambria" w:hAnsi="Cambria"/>
                <w:sz w:val="20"/>
                <w:szCs w:val="20"/>
              </w:rPr>
              <w:t>camera</w:t>
            </w:r>
            <w:proofErr w:type="spellEnd"/>
          </w:p>
        </w:tc>
      </w:tr>
      <w:tr w:rsidR="003E000E" w:rsidRPr="00D20BA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Think aloud, Remote symmetrical tele-assistance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voice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proofErr w:type="spellStart"/>
            <w:r>
              <w:rPr>
                <w:rFonts w:ascii="Cambria" w:hAnsi="Cambria"/>
                <w:sz w:val="20"/>
                <w:szCs w:val="20"/>
              </w:rPr>
              <w:t>Microphone</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Cochlea Wireless Mini Microphone, built-in microphone of Camera/Smart Glasses, Wireless Microphones (e.g. from AKG)</w:t>
            </w:r>
          </w:p>
        </w:tc>
      </w:tr>
      <w:tr w:rsidR="003E000E" w:rsidRPr="00D20BA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Remote </w:t>
            </w:r>
            <w:proofErr w:type="spellStart"/>
            <w:r>
              <w:rPr>
                <w:rFonts w:ascii="Cambria" w:hAnsi="Cambria"/>
                <w:sz w:val="20"/>
                <w:szCs w:val="20"/>
              </w:rPr>
              <w:t>symmetrical</w:t>
            </w:r>
            <w:proofErr w:type="spellEnd"/>
            <w:r>
              <w:rPr>
                <w:rFonts w:ascii="Cambria" w:hAnsi="Cambria"/>
                <w:sz w:val="20"/>
                <w:szCs w:val="20"/>
              </w:rPr>
              <w:t xml:space="preserve"> tele-</w:t>
            </w:r>
            <w:proofErr w:type="spellStart"/>
            <w:r>
              <w:rPr>
                <w:rFonts w:ascii="Cambria" w:hAnsi="Cambria"/>
                <w:sz w:val="20"/>
                <w:szCs w:val="20"/>
              </w:rPr>
              <w:t>assistance</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and model animation of hand movement or gestures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Optical tracking using depth scanner, Smart armband sensing muscle movement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w:t>
            </w:r>
          </w:p>
        </w:tc>
      </w:tr>
      <w:tr w:rsidR="003E000E" w:rsidRPr="00D20BA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Smart glasses, Tablet Computer or Mobile Phone (all + AR tracking toolkits, e.g. </w:t>
            </w:r>
            <w:proofErr w:type="spellStart"/>
            <w:r w:rsidRPr="003E000E">
              <w:rPr>
                <w:rFonts w:ascii="Cambria" w:hAnsi="Cambria"/>
                <w:sz w:val="20"/>
                <w:szCs w:val="20"/>
                <w:lang w:val="en-US"/>
              </w:rPr>
              <w:t>Vuforia</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Alvar</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ARToolKit</w:t>
            </w:r>
            <w:proofErr w:type="spellEnd"/>
            <w:r w:rsidRPr="003E000E">
              <w:rPr>
                <w:rFonts w:ascii="Cambria" w:hAnsi="Cambria"/>
                <w:sz w:val="20"/>
                <w:szCs w:val="20"/>
                <w:lang w:val="en-US"/>
              </w:rPr>
              <w: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D20BA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Location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Outdoors: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Indoors: </w:t>
            </w:r>
            <w:proofErr w:type="spellStart"/>
            <w:r w:rsidRPr="003E000E">
              <w:rPr>
                <w:rFonts w:ascii="Cambria" w:hAnsi="Cambria"/>
                <w:sz w:val="20"/>
                <w:szCs w:val="20"/>
                <w:lang w:val="en-US"/>
              </w:rPr>
              <w:t>wifi</w:t>
            </w:r>
            <w:proofErr w:type="spellEnd"/>
            <w:r w:rsidRPr="003E000E">
              <w:rPr>
                <w:rFonts w:ascii="Cambria" w:hAnsi="Cambria"/>
                <w:sz w:val="20"/>
                <w:szCs w:val="20"/>
                <w:lang w:val="en-US"/>
              </w:rPr>
              <w:t xml:space="preserve"> triangulation, beacons, optical location tracking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Find the direction of the object: Beacons such as </w:t>
            </w:r>
            <w:proofErr w:type="spellStart"/>
            <w:r w:rsidRPr="003E000E">
              <w:rPr>
                <w:rFonts w:ascii="Cambria" w:hAnsi="Cambria"/>
                <w:sz w:val="20"/>
                <w:szCs w:val="20"/>
                <w:lang w:val="en-US"/>
              </w:rPr>
              <w:t>Estimote</w:t>
            </w:r>
            <w:proofErr w:type="spellEnd"/>
            <w:r w:rsidRPr="003E000E">
              <w:rPr>
                <w:rFonts w:ascii="Cambria" w:hAnsi="Cambria"/>
                <w:sz w:val="20"/>
                <w:szCs w:val="20"/>
                <w:lang w:val="en-US"/>
              </w:rPr>
              <w:t xml:space="preserve"> or Tile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Locate object: computer vision + AR tracking</w:t>
            </w:r>
          </w:p>
          <w:p w:rsidR="003E000E" w:rsidRPr="003E000E" w:rsidRDefault="003E000E">
            <w:pPr>
              <w:spacing w:after="0"/>
              <w:ind w:left="60"/>
              <w:rPr>
                <w:rFonts w:ascii="Cambria" w:hAnsi="Cambria"/>
                <w:lang w:val="en-US"/>
              </w:rPr>
            </w:pPr>
          </w:p>
          <w:p w:rsidR="003E000E" w:rsidRPr="003E000E" w:rsidRDefault="003E000E">
            <w:pPr>
              <w:spacing w:after="0"/>
              <w:ind w:left="60"/>
              <w:rPr>
                <w:rFonts w:ascii="Cambria" w:hAnsi="Cambria"/>
                <w:lang w:val="en-US"/>
              </w:rPr>
            </w:pPr>
            <w:r w:rsidRPr="003E000E">
              <w:rPr>
                <w:rFonts w:ascii="Cambria" w:hAnsi="Cambria"/>
                <w:sz w:val="20"/>
                <w:szCs w:val="20"/>
                <w:lang w:val="en-US"/>
              </w:rPr>
              <w:t>Find the location on a map: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D20BA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lastRenderedPageBreak/>
              <w:t xml:space="preserve">Virtual/ </w:t>
            </w:r>
            <w:proofErr w:type="spellStart"/>
            <w:r>
              <w:rPr>
                <w:rFonts w:ascii="Cambria" w:hAnsi="Cambria"/>
                <w:sz w:val="20"/>
                <w:szCs w:val="20"/>
              </w:rPr>
              <w:t>tangible</w:t>
            </w:r>
            <w:proofErr w:type="spellEnd"/>
            <w:r>
              <w:rPr>
                <w:rFonts w:ascii="Cambria" w:hAnsi="Cambria"/>
                <w:sz w:val="20"/>
                <w:szCs w:val="20"/>
              </w:rPr>
              <w:t xml:space="preserve"> </w:t>
            </w:r>
            <w:proofErr w:type="spellStart"/>
            <w:r>
              <w:rPr>
                <w:rFonts w:ascii="Cambria" w:hAnsi="Cambria"/>
                <w:sz w:val="20"/>
                <w:szCs w:val="20"/>
              </w:rPr>
              <w:t>manipulation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Hand movement tracker, accelerometer, gyroscope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Depth</w:t>
            </w:r>
            <w:proofErr w:type="spellEnd"/>
            <w:r>
              <w:rPr>
                <w:rFonts w:ascii="Cambria" w:hAnsi="Cambria"/>
                <w:sz w:val="20"/>
                <w:szCs w:val="20"/>
              </w:rPr>
              <w:t xml:space="preserve"> </w:t>
            </w:r>
            <w:proofErr w:type="spellStart"/>
            <w:r>
              <w:rPr>
                <w:rFonts w:ascii="Cambria" w:hAnsi="Cambria"/>
                <w:sz w:val="20"/>
                <w:szCs w:val="20"/>
              </w:rPr>
              <w:t>camera</w:t>
            </w:r>
            <w:proofErr w:type="spellEnd"/>
            <w:r>
              <w:rPr>
                <w:rFonts w:ascii="Cambria" w:hAnsi="Cambria"/>
                <w:sz w:val="20"/>
                <w:szCs w:val="20"/>
              </w:rPr>
              <w:t xml:space="preserve">, smart </w:t>
            </w:r>
            <w:proofErr w:type="spellStart"/>
            <w:r>
              <w:rPr>
                <w:rFonts w:ascii="Cambria" w:hAnsi="Cambria"/>
                <w:sz w:val="20"/>
                <w:szCs w:val="20"/>
              </w:rPr>
              <w:t>armband</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 Smart Glasses</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Haptic</w:t>
            </w:r>
            <w:proofErr w:type="spellEnd"/>
            <w:r>
              <w:rPr>
                <w:rFonts w:ascii="Cambria" w:hAnsi="Cambria"/>
                <w:sz w:val="20"/>
                <w:szCs w:val="20"/>
              </w:rPr>
              <w:t xml:space="preserve"> </w:t>
            </w:r>
            <w:proofErr w:type="spellStart"/>
            <w:r>
              <w:rPr>
                <w:rFonts w:ascii="Cambria" w:hAnsi="Cambria"/>
                <w:sz w:val="20"/>
                <w:szCs w:val="20"/>
              </w:rPr>
              <w:t>hints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Default="003E000E">
            <w:pPr>
              <w:spacing w:after="0"/>
              <w:ind w:left="60"/>
              <w:rPr>
                <w:rFonts w:ascii="Cambria" w:hAnsi="Cambria" w:cs="Calibri"/>
              </w:rPr>
            </w:pPr>
            <w:proofErr w:type="spellStart"/>
            <w:r>
              <w:rPr>
                <w:rFonts w:ascii="Cambria" w:hAnsi="Cambria"/>
                <w:sz w:val="20"/>
                <w:szCs w:val="20"/>
              </w:rPr>
              <w:t>Vibrations</w:t>
            </w:r>
            <w:proofErr w:type="spellEnd"/>
            <w:r>
              <w:rPr>
                <w:rFonts w:ascii="Cambria" w:hAnsi="Cambria"/>
                <w:sz w:val="20"/>
                <w:szCs w:val="20"/>
              </w:rPr>
              <w:t xml:space="preserve"> on arm </w:t>
            </w:r>
            <w:proofErr w:type="spellStart"/>
            <w:r>
              <w:rPr>
                <w:rFonts w:ascii="Cambria" w:hAnsi="Cambria"/>
                <w:sz w:val="20"/>
                <w:szCs w:val="20"/>
              </w:rPr>
              <w:t>or</w:t>
            </w:r>
            <w:proofErr w:type="spellEnd"/>
            <w:r>
              <w:rPr>
                <w:rFonts w:ascii="Cambria" w:hAnsi="Cambria"/>
                <w:sz w:val="20"/>
                <w:szCs w:val="20"/>
              </w:rPr>
              <w:t xml:space="preserve"> </w:t>
            </w:r>
            <w:proofErr w:type="spellStart"/>
            <w:r>
              <w:rPr>
                <w:rFonts w:ascii="Cambria" w:hAnsi="Cambria"/>
                <w:sz w:val="20"/>
                <w:szCs w:val="20"/>
              </w:rPr>
              <w:t>fingers</w:t>
            </w:r>
            <w:proofErr w:type="spellEnd"/>
          </w:p>
          <w:p w:rsidR="003E000E" w:rsidRDefault="003E000E">
            <w:pPr>
              <w:spacing w:after="0"/>
              <w:ind w:left="60"/>
              <w:rPr>
                <w:rFonts w:ascii="Cambria" w:hAnsi="Cambria"/>
                <w:color w:val="000000"/>
                <w:lang w:val="nb-NO" w:eastAsia="nb-NO"/>
              </w:rPr>
            </w:pP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Vibrotactile</w:t>
            </w:r>
            <w:proofErr w:type="spellEnd"/>
            <w:r>
              <w:rPr>
                <w:rFonts w:ascii="Cambria" w:hAnsi="Cambria"/>
                <w:sz w:val="20"/>
                <w:szCs w:val="20"/>
              </w:rPr>
              <w:t xml:space="preserve"> </w:t>
            </w:r>
            <w:proofErr w:type="spellStart"/>
            <w:r>
              <w:rPr>
                <w:rFonts w:ascii="Cambria" w:hAnsi="Cambria"/>
                <w:sz w:val="20"/>
                <w:szCs w:val="20"/>
              </w:rPr>
              <w:t>bracelets</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(MYO), </w:t>
            </w:r>
            <w:proofErr w:type="spellStart"/>
            <w:r>
              <w:rPr>
                <w:rFonts w:ascii="Cambria" w:hAnsi="Cambria"/>
                <w:sz w:val="20"/>
                <w:szCs w:val="20"/>
              </w:rPr>
              <w:t>magic</w:t>
            </w:r>
            <w:proofErr w:type="spellEnd"/>
            <w:r>
              <w:rPr>
                <w:rFonts w:ascii="Cambria" w:hAnsi="Cambria"/>
                <w:sz w:val="20"/>
                <w:szCs w:val="20"/>
              </w:rPr>
              <w:t xml:space="preserve"> ring</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Virtual Post </w:t>
            </w:r>
            <w:proofErr w:type="spellStart"/>
            <w:r>
              <w:rPr>
                <w:rFonts w:ascii="Cambria" w:hAnsi="Cambria"/>
                <w:sz w:val="20"/>
                <w:szCs w:val="20"/>
              </w:rPr>
              <w:t>Its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Place and see virtual post its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D20BA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Mobile Control</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Control dials / other UI elements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Hand controller API for Unity (e.g. </w:t>
            </w:r>
            <w:proofErr w:type="spellStart"/>
            <w:r w:rsidRPr="003E000E">
              <w:rPr>
                <w:rFonts w:ascii="Cambria" w:hAnsi="Cambria"/>
                <w:sz w:val="20"/>
                <w:szCs w:val="20"/>
                <w:lang w:val="en-US"/>
              </w:rPr>
              <w:t>Augmenta</w:t>
            </w:r>
            <w:proofErr w:type="spellEnd"/>
            <w:r w:rsidRPr="003E000E">
              <w:rPr>
                <w:rFonts w:ascii="Cambria" w:hAnsi="Cambria"/>
                <w:sz w:val="20"/>
                <w:szCs w:val="20"/>
                <w:lang w:val="en-US"/>
              </w:rPr>
              <w:t>)</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In Situ Real Time feedback</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Provide step by step instruction</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r>
              <w:rPr>
                <w:rFonts w:ascii="Cambria" w:hAnsi="Cambria"/>
                <w:sz w:val="20"/>
                <w:szCs w:val="20"/>
              </w:rPr>
              <w:t xml:space="preserve">, </w:t>
            </w:r>
            <w:proofErr w:type="spellStart"/>
            <w:r>
              <w:rPr>
                <w:rFonts w:ascii="Cambria" w:hAnsi="Cambria"/>
                <w:sz w:val="20"/>
                <w:szCs w:val="20"/>
              </w:rPr>
              <w:t>activity</w:t>
            </w:r>
            <w:proofErr w:type="spellEnd"/>
            <w:r>
              <w:rPr>
                <w:rFonts w:ascii="Cambria" w:hAnsi="Cambria"/>
                <w:sz w:val="20"/>
                <w:szCs w:val="20"/>
              </w:rPr>
              <w:t xml:space="preserve"> </w:t>
            </w:r>
            <w:proofErr w:type="spellStart"/>
            <w:r>
              <w:rPr>
                <w:rFonts w:ascii="Cambria" w:hAnsi="Cambria"/>
                <w:sz w:val="20"/>
                <w:szCs w:val="20"/>
              </w:rPr>
              <w:t>detection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Bespoke</w:t>
            </w:r>
            <w:proofErr w:type="spellEnd"/>
            <w:r>
              <w:rPr>
                <w:rFonts w:ascii="Cambria" w:hAnsi="Cambria"/>
                <w:sz w:val="20"/>
                <w:szCs w:val="20"/>
              </w:rPr>
              <w:t xml:space="preserve"> </w:t>
            </w:r>
            <w:proofErr w:type="spellStart"/>
            <w:r>
              <w:rPr>
                <w:rFonts w:ascii="Cambria" w:hAnsi="Cambria"/>
                <w:sz w:val="20"/>
                <w:szCs w:val="20"/>
              </w:rPr>
              <w:t>software</w:t>
            </w:r>
            <w:proofErr w:type="spellEnd"/>
            <w:r>
              <w:rPr>
                <w:rFonts w:ascii="Cambria" w:hAnsi="Cambria"/>
                <w:sz w:val="20"/>
                <w:szCs w:val="20"/>
              </w:rPr>
              <w:t xml:space="preserve"> </w:t>
            </w:r>
            <w:proofErr w:type="spellStart"/>
            <w:r>
              <w:rPr>
                <w:rFonts w:ascii="Cambria" w:hAnsi="Cambria"/>
                <w:sz w:val="20"/>
                <w:szCs w:val="20"/>
              </w:rPr>
              <w:t>solution</w:t>
            </w:r>
            <w:proofErr w:type="spellEnd"/>
            <w:r>
              <w:rPr>
                <w:rFonts w:ascii="Cambria" w:hAnsi="Cambria"/>
                <w:sz w:val="20"/>
                <w:szCs w:val="20"/>
              </w:rPr>
              <w:t xml:space="preserve"> in AR </w:t>
            </w:r>
            <w:proofErr w:type="spellStart"/>
            <w:r>
              <w:rPr>
                <w:rFonts w:ascii="Cambria" w:hAnsi="Cambria"/>
                <w:sz w:val="20"/>
                <w:szCs w:val="20"/>
              </w:rPr>
              <w:t>software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Case </w:t>
            </w:r>
            <w:proofErr w:type="spellStart"/>
            <w:r>
              <w:rPr>
                <w:rFonts w:ascii="Cambria" w:hAnsi="Cambria"/>
                <w:sz w:val="20"/>
                <w:szCs w:val="20"/>
              </w:rPr>
              <w:t>Identification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Link with existing cases, link with error knowledge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CBR </w:t>
            </w:r>
            <w:proofErr w:type="spellStart"/>
            <w:r>
              <w:rPr>
                <w:rFonts w:ascii="Cambria" w:hAnsi="Cambria"/>
                <w:sz w:val="20"/>
                <w:szCs w:val="20"/>
              </w:rPr>
              <w:t>reasoning</w:t>
            </w:r>
            <w:proofErr w:type="spellEnd"/>
            <w:r>
              <w:rPr>
                <w:rFonts w:ascii="Cambria" w:hAnsi="Cambria"/>
                <w:sz w:val="20"/>
                <w:szCs w:val="20"/>
              </w:rPr>
              <w:t xml:space="preserve"> </w:t>
            </w:r>
            <w:proofErr w:type="spellStart"/>
            <w:r>
              <w:rPr>
                <w:rFonts w:ascii="Cambria" w:hAnsi="Cambria"/>
                <w:sz w:val="20"/>
                <w:szCs w:val="20"/>
              </w:rPr>
              <w:t>component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No</w:t>
            </w:r>
            <w:proofErr w:type="spellEnd"/>
            <w:r>
              <w:rPr>
                <w:rFonts w:ascii="Cambria" w:hAnsi="Cambria"/>
                <w:sz w:val="20"/>
                <w:szCs w:val="20"/>
              </w:rPr>
              <w:t xml:space="preserve"> </w:t>
            </w:r>
            <w:proofErr w:type="spellStart"/>
            <w:r>
              <w:rPr>
                <w:rFonts w:ascii="Cambria" w:hAnsi="Cambria"/>
                <w:sz w:val="20"/>
                <w:szCs w:val="20"/>
              </w:rPr>
              <w:t>sensor</w:t>
            </w:r>
            <w:proofErr w:type="spellEnd"/>
            <w:r>
              <w:rPr>
                <w:rFonts w:ascii="Cambria" w:hAnsi="Cambria"/>
                <w:sz w:val="20"/>
                <w:szCs w:val="20"/>
              </w:rPr>
              <w:t xml:space="preserve"> </w:t>
            </w:r>
            <w:proofErr w:type="spellStart"/>
            <w:r>
              <w:rPr>
                <w:rFonts w:ascii="Cambria" w:hAnsi="Cambria"/>
                <w:sz w:val="20"/>
                <w:szCs w:val="20"/>
              </w:rPr>
              <w:t>required</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w:t>
            </w:r>
            <w:proofErr w:type="spellEnd"/>
            <w:r>
              <w:rPr>
                <w:rFonts w:ascii="Cambria" w:hAnsi="Cambria"/>
                <w:sz w:val="20"/>
                <w:szCs w:val="20"/>
              </w:rPr>
              <w:t xml:space="preserve"> </w:t>
            </w:r>
            <w:proofErr w:type="spellStart"/>
            <w:r>
              <w:rPr>
                <w:rFonts w:ascii="Cambria" w:hAnsi="Cambria"/>
                <w:sz w:val="20"/>
                <w:szCs w:val="20"/>
              </w:rPr>
              <w:t>focus</w:t>
            </w:r>
            <w:proofErr w:type="spellEnd"/>
            <w:r>
              <w:rPr>
                <w:rFonts w:ascii="Cambria" w:hAnsi="Cambria"/>
                <w:sz w:val="20"/>
                <w:szCs w:val="20"/>
              </w:rPr>
              <w:t xml:space="preserve">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technician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Gaze direction / object recognition</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(attention/focus/mental effort)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gyroscope only)</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proofErr w:type="spellStart"/>
            <w:r>
              <w:rPr>
                <w:rFonts w:ascii="Cambria" w:hAnsi="Cambria"/>
                <w:sz w:val="20"/>
                <w:szCs w:val="20"/>
              </w:rPr>
              <w:t>MyndPlay</w:t>
            </w:r>
            <w:proofErr w:type="spellEnd"/>
            <w:r>
              <w:rPr>
                <w:rFonts w:ascii="Cambria" w:hAnsi="Cambria"/>
                <w:sz w:val="20"/>
                <w:szCs w:val="20"/>
              </w:rPr>
              <w:t xml:space="preserve"> </w:t>
            </w:r>
            <w:proofErr w:type="spellStart"/>
            <w:r>
              <w:rPr>
                <w:rFonts w:ascii="Cambria" w:hAnsi="Cambria"/>
                <w:sz w:val="20"/>
                <w:szCs w:val="20"/>
              </w:rPr>
              <w:t>MyndBand</w:t>
            </w:r>
            <w:proofErr w:type="spellEnd"/>
          </w:p>
          <w:p w:rsidR="003E000E" w:rsidRDefault="003E000E">
            <w:pPr>
              <w:spacing w:after="0"/>
              <w:ind w:left="60"/>
              <w:rPr>
                <w:rFonts w:ascii="Cambria" w:hAnsi="Cambria"/>
              </w:rPr>
            </w:pPr>
            <w:proofErr w:type="spellStart"/>
            <w:r>
              <w:rPr>
                <w:rFonts w:ascii="Cambria" w:hAnsi="Cambria"/>
                <w:sz w:val="20"/>
                <w:szCs w:val="20"/>
              </w:rPr>
              <w:t>Interaxon</w:t>
            </w:r>
            <w:proofErr w:type="spellEnd"/>
            <w:r>
              <w:rPr>
                <w:rFonts w:ascii="Cambria" w:hAnsi="Cambria"/>
                <w:sz w:val="20"/>
                <w:szCs w:val="20"/>
              </w:rPr>
              <w:t xml:space="preserve"> Muse EEG</w:t>
            </w:r>
          </w:p>
          <w:p w:rsidR="003E000E" w:rsidRDefault="003E000E">
            <w:pPr>
              <w:spacing w:after="0"/>
              <w:ind w:left="60"/>
              <w:rPr>
                <w:rFonts w:ascii="Cambria" w:hAnsi="Cambria"/>
              </w:rPr>
            </w:pPr>
            <w:proofErr w:type="spellStart"/>
            <w:r>
              <w:rPr>
                <w:rFonts w:ascii="Cambria" w:hAnsi="Cambria"/>
                <w:sz w:val="20"/>
                <w:szCs w:val="20"/>
              </w:rPr>
              <w:t>Neurosky</w:t>
            </w:r>
            <w:proofErr w:type="spellEnd"/>
            <w:r>
              <w:rPr>
                <w:rFonts w:ascii="Cambria" w:hAnsi="Cambria"/>
                <w:sz w:val="20"/>
                <w:szCs w:val="20"/>
              </w:rPr>
              <w:t xml:space="preserve"> </w:t>
            </w:r>
            <w:proofErr w:type="spellStart"/>
            <w:r>
              <w:rPr>
                <w:rFonts w:ascii="Cambria" w:hAnsi="Cambria"/>
                <w:sz w:val="20"/>
                <w:szCs w:val="20"/>
              </w:rPr>
              <w:t>Mindwave</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Emotiv EEG</w:t>
            </w:r>
          </w:p>
        </w:tc>
      </w:tr>
      <w:tr w:rsidR="003E000E" w:rsidRPr="00D20BA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Reduce</w:t>
            </w:r>
            <w:proofErr w:type="spellEnd"/>
            <w:r>
              <w:rPr>
                <w:rFonts w:ascii="Cambria" w:hAnsi="Cambria"/>
                <w:sz w:val="20"/>
                <w:szCs w:val="20"/>
              </w:rPr>
              <w:t xml:space="preserve"> </w:t>
            </w:r>
            <w:proofErr w:type="spellStart"/>
            <w:r>
              <w:rPr>
                <w:rFonts w:ascii="Cambria" w:hAnsi="Cambria"/>
                <w:sz w:val="20"/>
                <w:szCs w:val="20"/>
              </w:rPr>
              <w:t>distraction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Eye tracking,</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for attention monitoring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Attention Protocols in EEG are ideal for this, any of the above EEG</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SMI eye gaze tracker, </w:t>
            </w:r>
            <w:proofErr w:type="spellStart"/>
            <w:r w:rsidRPr="003E000E">
              <w:rPr>
                <w:rFonts w:ascii="Cambria" w:hAnsi="Cambria"/>
                <w:sz w:val="20"/>
                <w:szCs w:val="20"/>
                <w:lang w:val="en-US"/>
              </w:rPr>
              <w:t>Tobii</w:t>
            </w:r>
            <w:proofErr w:type="spellEnd"/>
            <w:r w:rsidRPr="003E000E">
              <w:rPr>
                <w:rFonts w:ascii="Cambria" w:hAnsi="Cambria"/>
                <w:sz w:val="20"/>
                <w:szCs w:val="20"/>
                <w:lang w:val="en-US"/>
              </w:rPr>
              <w:t xml:space="preserve"> eye tracker, </w:t>
            </w:r>
            <w:proofErr w:type="spellStart"/>
            <w:r w:rsidRPr="003E000E">
              <w:rPr>
                <w:rFonts w:ascii="Cambria" w:hAnsi="Cambria"/>
                <w:sz w:val="20"/>
                <w:szCs w:val="20"/>
                <w:lang w:val="en-US"/>
              </w:rPr>
              <w:t>Eyetribe</w:t>
            </w:r>
            <w:proofErr w:type="spellEnd"/>
            <w:r w:rsidRPr="003E000E">
              <w:rPr>
                <w:rFonts w:ascii="Cambria" w:hAnsi="Cambria"/>
                <w:sz w:val="20"/>
                <w:szCs w:val="20"/>
                <w:lang w:val="en-US"/>
              </w:rPr>
              <w:t xml:space="preserve"> eye tracker, Pupil labs eye tracker</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Fatigue</w:t>
            </w:r>
            <w:proofErr w:type="spellEnd"/>
            <w:r>
              <w:rPr>
                <w:rFonts w:ascii="Cambria" w:hAnsi="Cambria"/>
                <w:sz w:val="20"/>
                <w:szCs w:val="20"/>
              </w:rPr>
              <w:t xml:space="preserve"> </w:t>
            </w:r>
            <w:proofErr w:type="spellStart"/>
            <w:r>
              <w:rPr>
                <w:rFonts w:ascii="Cambria" w:hAnsi="Cambria"/>
                <w:sz w:val="20"/>
                <w:szCs w:val="20"/>
              </w:rPr>
              <w:t>level</w:t>
            </w:r>
            <w:proofErr w:type="spellEnd"/>
            <w:r>
              <w:rPr>
                <w:rFonts w:ascii="Cambria" w:hAnsi="Cambria"/>
                <w:sz w:val="20"/>
                <w:szCs w:val="20"/>
              </w:rPr>
              <w:t xml:space="preserve">, </w:t>
            </w:r>
            <w:proofErr w:type="spellStart"/>
            <w:r>
              <w:rPr>
                <w:rFonts w:ascii="Cambria" w:hAnsi="Cambria"/>
                <w:sz w:val="20"/>
                <w:szCs w:val="20"/>
              </w:rPr>
              <w:t>vigilance</w:t>
            </w:r>
            <w:proofErr w:type="spellEnd"/>
            <w:r>
              <w:rPr>
                <w:rFonts w:ascii="Cambria" w:hAnsi="Cambria"/>
                <w:sz w:val="20"/>
                <w:szCs w:val="20"/>
              </w:rPr>
              <w:t xml:space="preserve"> </w:t>
            </w:r>
            <w:proofErr w:type="spellStart"/>
            <w:r>
              <w:rPr>
                <w:rFonts w:ascii="Cambria" w:hAnsi="Cambria"/>
                <w:sz w:val="20"/>
                <w:szCs w:val="20"/>
              </w:rPr>
              <w:t>level</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EEG (e.g. p300 response)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Papers on EMG with GSR</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GSR has best references and more published </w:t>
            </w:r>
            <w:r w:rsidRPr="003E000E">
              <w:rPr>
                <w:rFonts w:ascii="Cambria" w:hAnsi="Cambria"/>
                <w:sz w:val="20"/>
                <w:szCs w:val="20"/>
                <w:lang w:val="en-US"/>
              </w:rPr>
              <w:lastRenderedPageBreak/>
              <w:t>papers for fatigue</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proofErr w:type="spellStart"/>
            <w:r w:rsidRPr="003E000E">
              <w:rPr>
                <w:rFonts w:ascii="Cambria" w:hAnsi="Cambria"/>
                <w:sz w:val="20"/>
                <w:szCs w:val="20"/>
                <w:lang w:val="en-US"/>
              </w:rPr>
              <w:lastRenderedPageBreak/>
              <w:t>MyndPlay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MyndBand</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Neurosky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Mindwave</w:t>
            </w:r>
            <w:proofErr w:type="spellEnd"/>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Emotiv</w:t>
            </w:r>
            <w:proofErr w:type="spellEnd"/>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Readiband</w:t>
            </w:r>
            <w:proofErr w:type="spellEnd"/>
            <w:r w:rsidRPr="003E000E">
              <w:rPr>
                <w:rFonts w:ascii="Cambria" w:hAnsi="Cambria"/>
                <w:sz w:val="20"/>
                <w:szCs w:val="20"/>
                <w:lang w:val="en-US"/>
              </w:rPr>
              <w:t xml:space="preserve"> system </w:t>
            </w:r>
            <w:r w:rsidRPr="003E000E">
              <w:rPr>
                <w:rFonts w:ascii="Cambria" w:hAnsi="Cambria"/>
                <w:sz w:val="20"/>
                <w:szCs w:val="20"/>
                <w:lang w:val="en-US"/>
              </w:rPr>
              <w:lastRenderedPageBreak/>
              <w:t>as used by BBMV</w:t>
            </w:r>
          </w:p>
          <w:p w:rsidR="003E000E" w:rsidRPr="003E000E" w:rsidRDefault="003E000E">
            <w:pPr>
              <w:spacing w:after="0"/>
              <w:ind w:left="60"/>
              <w:rPr>
                <w:rFonts w:ascii="Cambria" w:hAnsi="Cambria"/>
                <w:lang w:val="en-US"/>
              </w:rPr>
            </w:pPr>
          </w:p>
          <w:p w:rsidR="003E000E" w:rsidRDefault="003E000E">
            <w:pPr>
              <w:spacing w:after="0"/>
              <w:ind w:left="60"/>
              <w:rPr>
                <w:rFonts w:ascii="Cambria" w:hAnsi="Cambria"/>
                <w:color w:val="000000"/>
                <w:lang w:val="nb-NO" w:eastAsia="nb-NO"/>
              </w:rPr>
            </w:pPr>
            <w:r>
              <w:rPr>
                <w:rFonts w:ascii="Cambria" w:hAnsi="Cambria"/>
                <w:sz w:val="20"/>
                <w:szCs w:val="20"/>
              </w:rPr>
              <w:t xml:space="preserve">EMG </w:t>
            </w:r>
            <w:proofErr w:type="spellStart"/>
            <w:r>
              <w:rPr>
                <w:rFonts w:ascii="Cambria" w:hAnsi="Cambria"/>
                <w:sz w:val="20"/>
                <w:szCs w:val="20"/>
              </w:rPr>
              <w:t>through</w:t>
            </w:r>
            <w:proofErr w:type="spellEnd"/>
            <w:r>
              <w:rPr>
                <w:rFonts w:ascii="Cambria" w:hAnsi="Cambria"/>
                <w:sz w:val="20"/>
                <w:szCs w:val="20"/>
              </w:rPr>
              <w:t xml:space="preserve"> EEG</w:t>
            </w:r>
          </w:p>
        </w:tc>
      </w:tr>
      <w:tr w:rsidR="003E000E" w:rsidRPr="00D20BA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lastRenderedPageBreak/>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Time on task,</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time of day (morning shift, evening shift)</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Can be done by AR vision system</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D20BA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Capture body posture: ergonomics (e.g. lean back, forward)</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gestures and movements (hand positions, finger positions)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Camera-based systems for non-wearables, gyroscope, accelerometer, magnetometer for wearables</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Kinect, RealSense, </w:t>
            </w:r>
            <w:proofErr w:type="spellStart"/>
            <w:r w:rsidRPr="003E000E">
              <w:rPr>
                <w:rFonts w:ascii="Cambria" w:hAnsi="Cambria"/>
                <w:sz w:val="20"/>
                <w:szCs w:val="20"/>
                <w:lang w:val="en-US"/>
              </w:rPr>
              <w:t>LeapMotion</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Myo</w:t>
            </w:r>
            <w:proofErr w:type="spellEnd"/>
            <w:r w:rsidRPr="003E000E">
              <w:rPr>
                <w:rFonts w:ascii="Cambria" w:hAnsi="Cambria"/>
                <w:sz w:val="20"/>
                <w:szCs w:val="20"/>
                <w:lang w:val="en-US"/>
              </w:rPr>
              <w:t>, check alternative body-worn system on spine (</w:t>
            </w:r>
            <w:proofErr w:type="spellStart"/>
            <w:r w:rsidRPr="003E000E">
              <w:rPr>
                <w:rFonts w:ascii="Cambria" w:hAnsi="Cambria"/>
                <w:sz w:val="20"/>
                <w:szCs w:val="20"/>
                <w:lang w:val="en-US"/>
              </w:rPr>
              <w:t>Lumo</w:t>
            </w:r>
            <w:proofErr w:type="spellEnd"/>
            <w:r w:rsidRPr="003E000E">
              <w:rPr>
                <w:rFonts w:ascii="Cambria" w:hAnsi="Cambria"/>
                <w:sz w:val="20"/>
                <w:szCs w:val="20"/>
                <w:lang w:val="en-US"/>
              </w:rPr>
              <w:t>),</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Biodata (like steps, sleep, heart rate, GSR)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Smart </w:t>
            </w:r>
            <w:proofErr w:type="spellStart"/>
            <w:r>
              <w:rPr>
                <w:rFonts w:ascii="Cambria" w:hAnsi="Cambria"/>
                <w:sz w:val="20"/>
                <w:szCs w:val="20"/>
              </w:rPr>
              <w:t>wristband</w:t>
            </w:r>
            <w:proofErr w:type="spellEnd"/>
            <w:r>
              <w:rPr>
                <w:rFonts w:ascii="Cambria" w:hAnsi="Cambria"/>
                <w:sz w:val="20"/>
                <w:szCs w:val="20"/>
              </w:rPr>
              <w:t xml:space="preserve">, smart </w:t>
            </w:r>
            <w:proofErr w:type="spellStart"/>
            <w:r>
              <w:rPr>
                <w:rFonts w:ascii="Cambria" w:hAnsi="Cambria"/>
                <w:sz w:val="20"/>
                <w:szCs w:val="20"/>
              </w:rPr>
              <w:t>watch</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shirt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Fitbit, apple watch, other health devices</w:t>
            </w:r>
          </w:p>
          <w:p w:rsidR="003E000E" w:rsidRDefault="003E000E">
            <w:pPr>
              <w:spacing w:after="0"/>
              <w:ind w:left="60"/>
              <w:rPr>
                <w:rFonts w:ascii="Cambria" w:hAnsi="Cambria"/>
                <w:color w:val="000000"/>
                <w:lang w:val="nb-NO" w:eastAsia="nb-NO"/>
              </w:rPr>
            </w:pPr>
            <w:r>
              <w:rPr>
                <w:rFonts w:ascii="Cambria" w:hAnsi="Cambria"/>
                <w:sz w:val="20"/>
                <w:szCs w:val="20"/>
              </w:rPr>
              <w:t xml:space="preserve">Multiple </w:t>
            </w:r>
            <w:proofErr w:type="spellStart"/>
            <w:r>
              <w:rPr>
                <w:rFonts w:ascii="Cambria" w:hAnsi="Cambria"/>
                <w:sz w:val="20"/>
                <w:szCs w:val="20"/>
              </w:rPr>
              <w:t>sensors</w:t>
            </w:r>
            <w:proofErr w:type="spellEnd"/>
            <w:r>
              <w:rPr>
                <w:rFonts w:ascii="Cambria" w:hAnsi="Cambria"/>
                <w:sz w:val="20"/>
                <w:szCs w:val="20"/>
              </w:rPr>
              <w:t xml:space="preserve"> </w:t>
            </w:r>
            <w:proofErr w:type="spellStart"/>
            <w:r>
              <w:rPr>
                <w:rFonts w:ascii="Cambria" w:hAnsi="Cambria"/>
                <w:sz w:val="20"/>
                <w:szCs w:val="20"/>
              </w:rPr>
              <w:t>available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Contextualisation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other AR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Meta-data model for contextual data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See Smart </w:t>
            </w:r>
            <w:proofErr w:type="spellStart"/>
            <w:r>
              <w:rPr>
                <w:rFonts w:ascii="Cambria" w:hAnsi="Cambria"/>
                <w:sz w:val="20"/>
                <w:szCs w:val="20"/>
              </w:rPr>
              <w:t>Glasses</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objects</w:t>
            </w:r>
            <w:proofErr w:type="spellEnd"/>
            <w:r>
              <w:rPr>
                <w:rFonts w:ascii="Cambria" w:hAnsi="Cambria"/>
                <w:sz w:val="20"/>
                <w:szCs w:val="20"/>
              </w:rPr>
              <w:t>,</w:t>
            </w:r>
          </w:p>
          <w:p w:rsidR="003E000E" w:rsidRDefault="003E000E">
            <w:pPr>
              <w:spacing w:after="0"/>
              <w:ind w:left="60"/>
              <w:rPr>
                <w:rFonts w:ascii="Cambria" w:hAnsi="Cambria"/>
              </w:rPr>
            </w:pPr>
            <w:proofErr w:type="spellStart"/>
            <w:r>
              <w:rPr>
                <w:rFonts w:ascii="Cambria" w:hAnsi="Cambria"/>
                <w:sz w:val="20"/>
                <w:szCs w:val="20"/>
              </w:rPr>
              <w:t>augment</w:t>
            </w:r>
            <w:proofErr w:type="spellEnd"/>
            <w:r>
              <w:rPr>
                <w:rFonts w:ascii="Cambria" w:hAnsi="Cambria"/>
                <w:sz w:val="20"/>
                <w:szCs w:val="20"/>
              </w:rPr>
              <w:t xml:space="preserve"> </w:t>
            </w:r>
            <w:proofErr w:type="spellStart"/>
            <w:r>
              <w:rPr>
                <w:rFonts w:ascii="Cambria" w:hAnsi="Cambria"/>
                <w:sz w:val="20"/>
                <w:szCs w:val="20"/>
              </w:rPr>
              <w:t>them</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D20BA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State </w:t>
            </w:r>
            <w:proofErr w:type="spellStart"/>
            <w:r>
              <w:rPr>
                <w:rFonts w:ascii="Cambria" w:hAnsi="Cambria"/>
                <w:sz w:val="20"/>
                <w:szCs w:val="20"/>
              </w:rPr>
              <w:t>proofing</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objects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Fit objects with Arduino logic, Raspberry Pi, </w:t>
            </w:r>
            <w:proofErr w:type="spellStart"/>
            <w:r w:rsidRPr="003E000E">
              <w:rPr>
                <w:rFonts w:ascii="Cambria" w:hAnsi="Cambria"/>
                <w:sz w:val="20"/>
                <w:szCs w:val="20"/>
                <w:lang w:val="en-US"/>
              </w:rPr>
              <w:t>microbit</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Zoom</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Zoom in and get details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 tablet with high resolution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r>
              <w:rPr>
                <w:rFonts w:ascii="Cambria" w:hAnsi="Cambria"/>
                <w:sz w:val="20"/>
                <w:szCs w:val="20"/>
              </w:rPr>
              <w:t xml:space="preserve">Light </w:t>
            </w:r>
            <w:proofErr w:type="spellStart"/>
            <w:r>
              <w:rPr>
                <w:rFonts w:ascii="Cambria" w:hAnsi="Cambria"/>
                <w:sz w:val="20"/>
                <w:szCs w:val="20"/>
              </w:rPr>
              <w:t>field</w:t>
            </w:r>
            <w:proofErr w:type="spellEnd"/>
            <w:r>
              <w:rPr>
                <w:rFonts w:ascii="Cambria" w:hAnsi="Cambria"/>
                <w:sz w:val="20"/>
                <w:szCs w:val="20"/>
              </w:rPr>
              <w:t xml:space="preserve"> </w:t>
            </w:r>
            <w:proofErr w:type="spellStart"/>
            <w:r>
              <w:rPr>
                <w:rFonts w:ascii="Cambria" w:hAnsi="Cambria"/>
                <w:sz w:val="20"/>
                <w:szCs w:val="20"/>
              </w:rPr>
              <w:t>camera</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360 </w:t>
            </w:r>
            <w:proofErr w:type="spellStart"/>
            <w:r>
              <w:rPr>
                <w:rFonts w:ascii="Cambria" w:hAnsi="Cambria"/>
                <w:sz w:val="20"/>
                <w:szCs w:val="20"/>
              </w:rPr>
              <w:t>cameras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See </w:t>
            </w:r>
            <w:proofErr w:type="spellStart"/>
            <w:r>
              <w:rPr>
                <w:rFonts w:ascii="Cambria" w:hAnsi="Cambria"/>
                <w:sz w:val="20"/>
                <w:szCs w:val="20"/>
              </w:rPr>
              <w:t>above</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D20BA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Slow </w:t>
            </w:r>
            <w:proofErr w:type="spellStart"/>
            <w:r>
              <w:rPr>
                <w:rFonts w:ascii="Cambria" w:hAnsi="Cambria"/>
                <w:sz w:val="20"/>
                <w:szCs w:val="20"/>
              </w:rPr>
              <w:t>motion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Allow replay at slower speed</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High frame rate camera (warning: high frame rate often comes at price of resolution with smart glasses; and vice versa)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bl>
    <w:p w:rsidR="003E000E" w:rsidRDefault="003E000E">
      <w:pPr>
        <w:rPr>
          <w:lang w:val="en-US"/>
        </w:rPr>
      </w:pPr>
    </w:p>
    <w:p w:rsidR="003E000E" w:rsidRPr="005236BC" w:rsidRDefault="003E000E">
      <w:pPr>
        <w:rPr>
          <w:lang w:val="en-US"/>
        </w:rPr>
      </w:pPr>
    </w:p>
    <w:p w:rsidR="00C150BC" w:rsidRPr="005236BC" w:rsidRDefault="00CC7D23">
      <w:pPr>
        <w:rPr>
          <w:b/>
          <w:sz w:val="28"/>
          <w:szCs w:val="28"/>
        </w:rPr>
      </w:pPr>
      <w:r w:rsidRPr="005236BC">
        <w:rPr>
          <w:b/>
          <w:sz w:val="28"/>
          <w:szCs w:val="28"/>
        </w:rPr>
        <w:lastRenderedPageBreak/>
        <w:t xml:space="preserve">4. </w:t>
      </w:r>
      <w:r w:rsidR="00C150BC" w:rsidRPr="005236BC">
        <w:rPr>
          <w:b/>
          <w:sz w:val="28"/>
          <w:szCs w:val="28"/>
        </w:rPr>
        <w:t>Wetzel:</w:t>
      </w:r>
    </w:p>
    <w:p w:rsidR="00C150BC" w:rsidRPr="005236BC" w:rsidRDefault="00C150BC"/>
    <w:p w:rsidR="00C150BC" w:rsidRPr="005236BC" w:rsidRDefault="00CC7D23">
      <w:pPr>
        <w:rPr>
          <w:b/>
          <w:sz w:val="28"/>
          <w:szCs w:val="28"/>
        </w:rPr>
      </w:pPr>
      <w:r w:rsidRPr="005236BC">
        <w:rPr>
          <w:b/>
          <w:sz w:val="28"/>
          <w:szCs w:val="28"/>
        </w:rPr>
        <w:t xml:space="preserve">5. </w:t>
      </w:r>
      <w:proofErr w:type="spellStart"/>
      <w:r w:rsidR="00C150BC" w:rsidRPr="005236BC">
        <w:rPr>
          <w:b/>
          <w:sz w:val="28"/>
          <w:szCs w:val="28"/>
        </w:rPr>
        <w:t>Antonaci</w:t>
      </w:r>
      <w:proofErr w:type="spellEnd"/>
      <w:r w:rsidR="00C150BC" w:rsidRPr="005236BC">
        <w:rPr>
          <w:b/>
          <w:sz w:val="28"/>
          <w:szCs w:val="28"/>
        </w:rPr>
        <w:t>:</w:t>
      </w:r>
    </w:p>
    <w:p w:rsidR="00C150BC" w:rsidRPr="005236BC" w:rsidRDefault="00C150BC"/>
    <w:p w:rsidR="00C150BC" w:rsidRPr="005236BC" w:rsidRDefault="00CC7D23">
      <w:pPr>
        <w:rPr>
          <w:b/>
          <w:sz w:val="28"/>
          <w:szCs w:val="28"/>
        </w:rPr>
      </w:pPr>
      <w:r w:rsidRPr="005236BC">
        <w:rPr>
          <w:b/>
          <w:sz w:val="28"/>
          <w:szCs w:val="28"/>
        </w:rPr>
        <w:t xml:space="preserve">6. </w:t>
      </w:r>
      <w:r w:rsidR="00C150BC" w:rsidRPr="005236BC">
        <w:rPr>
          <w:b/>
          <w:sz w:val="28"/>
          <w:szCs w:val="28"/>
        </w:rPr>
        <w:t>Schmitz:</w:t>
      </w:r>
    </w:p>
    <w:p w:rsidR="00C150BC" w:rsidRPr="005236BC" w:rsidRDefault="00C150BC"/>
    <w:p w:rsidR="00C150BC" w:rsidRPr="00CE1CB5" w:rsidRDefault="00CC7D23">
      <w:pPr>
        <w:rPr>
          <w:b/>
          <w:sz w:val="28"/>
          <w:szCs w:val="28"/>
        </w:rPr>
      </w:pPr>
      <w:r w:rsidRPr="00CE1CB5">
        <w:rPr>
          <w:b/>
          <w:sz w:val="28"/>
          <w:szCs w:val="28"/>
        </w:rPr>
        <w:t xml:space="preserve">7. </w:t>
      </w:r>
      <w:r w:rsidR="00C150BC" w:rsidRPr="00CE1CB5">
        <w:rPr>
          <w:b/>
          <w:sz w:val="28"/>
          <w:szCs w:val="28"/>
        </w:rPr>
        <w:t>Andere?:</w:t>
      </w:r>
    </w:p>
    <w:p w:rsidR="00C150BC" w:rsidRPr="00CE1CB5" w:rsidRDefault="00C150BC">
      <w:pPr>
        <w:pBdr>
          <w:bottom w:val="single" w:sz="6" w:space="1" w:color="auto"/>
        </w:pBdr>
      </w:pPr>
    </w:p>
    <w:p w:rsidR="00C70605" w:rsidRDefault="00C70605">
      <w:r w:rsidRPr="00CE1CB5">
        <w:t>Anderes außer Patterns: Def</w:t>
      </w:r>
      <w:r>
        <w:t>inition von AR, Evtl. Anwendungen als Grundlagen für Patterns, …</w:t>
      </w:r>
    </w:p>
    <w:p w:rsidR="00CE1CB5" w:rsidRDefault="00CE1CB5"/>
    <w:p w:rsidR="00CE1CB5" w:rsidRDefault="00CE1CB5"/>
    <w:p w:rsidR="00CE1CB5" w:rsidRDefault="00CE1CB5">
      <w:r>
        <w:t>Roland:</w:t>
      </w:r>
    </w:p>
    <w:p w:rsidR="00CE1CB5" w:rsidRPr="00CC7D23" w:rsidRDefault="00CE1CB5">
      <w:r>
        <w:rPr>
          <w:rFonts w:ascii="Helvetica" w:hAnsi="Helvetica" w:cs="Helvetica"/>
          <w:color w:val="1D2129"/>
          <w:sz w:val="20"/>
          <w:szCs w:val="20"/>
          <w:shd w:val="clear" w:color="auto" w:fill="FFFFFF"/>
        </w:rPr>
        <w:t xml:space="preserve">Vorgehensweise für das Framework: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Pr>
          <w:rFonts w:ascii="Helvetica" w:hAnsi="Helvetica" w:cs="Helvetica"/>
          <w:color w:val="1D2129"/>
          <w:sz w:val="20"/>
          <w:szCs w:val="20"/>
          <w:shd w:val="clear" w:color="auto" w:fill="FFFFFF"/>
        </w:rPr>
        <w:t>Hololens</w:t>
      </w:r>
      <w:proofErr w:type="spellEnd"/>
      <w:r>
        <w:rPr>
          <w:rFonts w:ascii="Helvetica" w:hAnsi="Helvetica" w:cs="Helvetica"/>
          <w:color w:val="1D2129"/>
          <w:sz w:val="20"/>
          <w:szCs w:val="20"/>
          <w:shd w:val="clear" w:color="auto" w:fill="FFFFFF"/>
        </w:rPr>
        <w:t xml:space="preserve"> (und vergleichbare Geräte) als Plattform. Das führt Dich z.B. zur Diskussion von folgenden Aspekten: - Game design (erstellen von Spielen für unbekannte Räume, Spiele mit/ohne Bezug zum Raum) - Interaktion (Steuerung, Navigation, Auswahl) - Visualisierung (HUD, Navigationshilfen, virtuelle Objekte und ihre Platzierung, NPCs) - optional: Multiplayer-Fragen? (z.B. </w:t>
      </w:r>
      <w:proofErr w:type="spellStart"/>
      <w:r>
        <w:rPr>
          <w:rFonts w:ascii="Helvetica" w:hAnsi="Helvetica" w:cs="Helvetica"/>
          <w:color w:val="1D2129"/>
          <w:sz w:val="20"/>
          <w:szCs w:val="20"/>
          <w:shd w:val="clear" w:color="auto" w:fill="FFFFFF"/>
        </w:rPr>
        <w:t>sharing</w:t>
      </w:r>
      <w:proofErr w:type="spellEnd"/>
      <w:r>
        <w:rPr>
          <w:rFonts w:ascii="Helvetica" w:hAnsi="Helvetica" w:cs="Helvetica"/>
          <w:color w:val="1D2129"/>
          <w:sz w:val="20"/>
          <w:szCs w:val="20"/>
          <w:shd w:val="clear" w:color="auto" w:fill="FFFFFF"/>
        </w:rPr>
        <w:t xml:space="preserve"> von Hologrammen? Was wäre mit remote-</w:t>
      </w:r>
      <w:proofErr w:type="spellStart"/>
      <w:r>
        <w:rPr>
          <w:rFonts w:ascii="Helvetica" w:hAnsi="Helvetica" w:cs="Helvetica"/>
          <w:color w:val="1D2129"/>
          <w:sz w:val="20"/>
          <w:szCs w:val="20"/>
          <w:shd w:val="clear" w:color="auto" w:fill="FFFFFF"/>
        </w:rPr>
        <w:t>multiplayer</w:t>
      </w:r>
      <w:proofErr w:type="spellEnd"/>
      <w:r>
        <w:rPr>
          <w:rFonts w:ascii="Helvetica" w:hAnsi="Helvetica" w:cs="Helvetica"/>
          <w:color w:val="1D2129"/>
          <w:sz w:val="20"/>
          <w:szCs w:val="20"/>
          <w:shd w:val="clear" w:color="auto" w:fill="FFFFFF"/>
        </w:rPr>
        <w:t>?) Daraus lassen sich dann Vorschläge/Konzepte ableiten, von denen ausgewählte in Deinem Prototypen landen</w:t>
      </w:r>
    </w:p>
    <w:sectPr w:rsidR="00CE1CB5" w:rsidRPr="00CC7D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elix" w:date="2017-01-03T18:02:00Z" w:initials="F">
    <w:p w:rsidR="005236BC" w:rsidRDefault="005236BC" w:rsidP="005236BC">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172ACB"/>
    <w:multiLevelType w:val="hybridMultilevel"/>
    <w:tmpl w:val="AC467EBA"/>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7"/>
  </w:num>
  <w:num w:numId="6">
    <w:abstractNumId w:val="4"/>
  </w:num>
  <w:num w:numId="7">
    <w:abstractNumId w:val="3"/>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3E000E"/>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60F99"/>
    <w:rsid w:val="004717D2"/>
    <w:rsid w:val="004729E5"/>
    <w:rsid w:val="00481877"/>
    <w:rsid w:val="00497206"/>
    <w:rsid w:val="00497DB7"/>
    <w:rsid w:val="004A6BEC"/>
    <w:rsid w:val="004A7598"/>
    <w:rsid w:val="004A77D9"/>
    <w:rsid w:val="004B02B8"/>
    <w:rsid w:val="004B266F"/>
    <w:rsid w:val="004C75FE"/>
    <w:rsid w:val="004D6B16"/>
    <w:rsid w:val="004F56DE"/>
    <w:rsid w:val="004F6D54"/>
    <w:rsid w:val="0050722C"/>
    <w:rsid w:val="005073F6"/>
    <w:rsid w:val="005157EF"/>
    <w:rsid w:val="005236BC"/>
    <w:rsid w:val="00524596"/>
    <w:rsid w:val="0052606E"/>
    <w:rsid w:val="00527678"/>
    <w:rsid w:val="005306AA"/>
    <w:rsid w:val="0053076C"/>
    <w:rsid w:val="00530F0F"/>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6C0B"/>
    <w:rsid w:val="00747E90"/>
    <w:rsid w:val="00752F3A"/>
    <w:rsid w:val="00754A44"/>
    <w:rsid w:val="00766ED3"/>
    <w:rsid w:val="00767502"/>
    <w:rsid w:val="007714BB"/>
    <w:rsid w:val="00773721"/>
    <w:rsid w:val="00773B9F"/>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8B"/>
    <w:rsid w:val="009D3E8E"/>
    <w:rsid w:val="009D6336"/>
    <w:rsid w:val="009D6F56"/>
    <w:rsid w:val="009E0D3B"/>
    <w:rsid w:val="009E17DA"/>
    <w:rsid w:val="009E26D5"/>
    <w:rsid w:val="009F47BF"/>
    <w:rsid w:val="009F700C"/>
    <w:rsid w:val="00A0010F"/>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5F3D"/>
    <w:rsid w:val="00BC477A"/>
    <w:rsid w:val="00BD0859"/>
    <w:rsid w:val="00BD0A2E"/>
    <w:rsid w:val="00BD50FF"/>
    <w:rsid w:val="00BE61F5"/>
    <w:rsid w:val="00BF425E"/>
    <w:rsid w:val="00BF4CC9"/>
    <w:rsid w:val="00BF5EC7"/>
    <w:rsid w:val="00C01795"/>
    <w:rsid w:val="00C11577"/>
    <w:rsid w:val="00C150BC"/>
    <w:rsid w:val="00C4243C"/>
    <w:rsid w:val="00C45715"/>
    <w:rsid w:val="00C46EB1"/>
    <w:rsid w:val="00C5199D"/>
    <w:rsid w:val="00C61644"/>
    <w:rsid w:val="00C62794"/>
    <w:rsid w:val="00C6423F"/>
    <w:rsid w:val="00C648B5"/>
    <w:rsid w:val="00C70605"/>
    <w:rsid w:val="00C71E64"/>
    <w:rsid w:val="00C75A53"/>
    <w:rsid w:val="00C80C5E"/>
    <w:rsid w:val="00C80D2C"/>
    <w:rsid w:val="00C81867"/>
    <w:rsid w:val="00C8457F"/>
    <w:rsid w:val="00C874FF"/>
    <w:rsid w:val="00C87A85"/>
    <w:rsid w:val="00CA0438"/>
    <w:rsid w:val="00CA533E"/>
    <w:rsid w:val="00CA6FCC"/>
    <w:rsid w:val="00CA7DE3"/>
    <w:rsid w:val="00CB012C"/>
    <w:rsid w:val="00CB378C"/>
    <w:rsid w:val="00CB5249"/>
    <w:rsid w:val="00CB5D8E"/>
    <w:rsid w:val="00CC10A4"/>
    <w:rsid w:val="00CC139E"/>
    <w:rsid w:val="00CC34AA"/>
    <w:rsid w:val="00CC7D23"/>
    <w:rsid w:val="00CD05EA"/>
    <w:rsid w:val="00CD7B3F"/>
    <w:rsid w:val="00CD7FFB"/>
    <w:rsid w:val="00CE1CB5"/>
    <w:rsid w:val="00CE51E0"/>
    <w:rsid w:val="00CE575E"/>
    <w:rsid w:val="00CF368B"/>
    <w:rsid w:val="00CF6370"/>
    <w:rsid w:val="00CF696F"/>
    <w:rsid w:val="00D01257"/>
    <w:rsid w:val="00D20BA6"/>
    <w:rsid w:val="00D33B3C"/>
    <w:rsid w:val="00D35F52"/>
    <w:rsid w:val="00D42889"/>
    <w:rsid w:val="00D435CA"/>
    <w:rsid w:val="00D46048"/>
    <w:rsid w:val="00D51219"/>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10EAF"/>
    <w:rsid w:val="00E1272F"/>
    <w:rsid w:val="00E20791"/>
    <w:rsid w:val="00E219B2"/>
    <w:rsid w:val="00E246E7"/>
    <w:rsid w:val="00E248CE"/>
    <w:rsid w:val="00E24EF9"/>
    <w:rsid w:val="00E45D35"/>
    <w:rsid w:val="00E50114"/>
    <w:rsid w:val="00E51A3C"/>
    <w:rsid w:val="00E52D35"/>
    <w:rsid w:val="00E55EF9"/>
    <w:rsid w:val="00E60025"/>
    <w:rsid w:val="00E60798"/>
    <w:rsid w:val="00E60D9A"/>
    <w:rsid w:val="00E67078"/>
    <w:rsid w:val="00E806E9"/>
    <w:rsid w:val="00E90B92"/>
    <w:rsid w:val="00E9457C"/>
    <w:rsid w:val="00E946FB"/>
    <w:rsid w:val="00E95B59"/>
    <w:rsid w:val="00EA143A"/>
    <w:rsid w:val="00EA6FA3"/>
    <w:rsid w:val="00EC0AAB"/>
    <w:rsid w:val="00ED4CB3"/>
    <w:rsid w:val="00ED7360"/>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 w:val="00FF7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7118">
      <w:bodyDiv w:val="1"/>
      <w:marLeft w:val="0"/>
      <w:marRight w:val="0"/>
      <w:marTop w:val="0"/>
      <w:marBottom w:val="0"/>
      <w:divBdr>
        <w:top w:val="none" w:sz="0" w:space="0" w:color="auto"/>
        <w:left w:val="none" w:sz="0" w:space="0" w:color="auto"/>
        <w:bottom w:val="none" w:sz="0" w:space="0" w:color="auto"/>
        <w:right w:val="none" w:sz="0" w:space="0" w:color="auto"/>
      </w:divBdr>
      <w:divsChild>
        <w:div w:id="1878349400">
          <w:marLeft w:val="120"/>
          <w:marRight w:val="135"/>
          <w:marTop w:val="150"/>
          <w:marBottom w:val="150"/>
          <w:divBdr>
            <w:top w:val="none" w:sz="0" w:space="0" w:color="auto"/>
            <w:left w:val="none" w:sz="0" w:space="0" w:color="auto"/>
            <w:bottom w:val="none" w:sz="0" w:space="0" w:color="auto"/>
            <w:right w:val="none" w:sz="0" w:space="0" w:color="auto"/>
          </w:divBdr>
          <w:divsChild>
            <w:div w:id="2060858521">
              <w:marLeft w:val="0"/>
              <w:marRight w:val="0"/>
              <w:marTop w:val="0"/>
              <w:marBottom w:val="0"/>
              <w:divBdr>
                <w:top w:val="none" w:sz="0" w:space="0" w:color="auto"/>
                <w:left w:val="none" w:sz="0" w:space="0" w:color="auto"/>
                <w:bottom w:val="none" w:sz="0" w:space="0" w:color="auto"/>
                <w:right w:val="none" w:sz="0" w:space="0" w:color="auto"/>
              </w:divBdr>
              <w:divsChild>
                <w:div w:id="2132475947">
                  <w:marLeft w:val="0"/>
                  <w:marRight w:val="0"/>
                  <w:marTop w:val="0"/>
                  <w:marBottom w:val="0"/>
                  <w:divBdr>
                    <w:top w:val="none" w:sz="0" w:space="0" w:color="auto"/>
                    <w:left w:val="none" w:sz="0" w:space="0" w:color="auto"/>
                    <w:bottom w:val="none" w:sz="0" w:space="0" w:color="auto"/>
                    <w:right w:val="none" w:sz="0" w:space="0" w:color="auto"/>
                  </w:divBdr>
                  <w:divsChild>
                    <w:div w:id="1080524105">
                      <w:marLeft w:val="0"/>
                      <w:marRight w:val="0"/>
                      <w:marTop w:val="0"/>
                      <w:marBottom w:val="0"/>
                      <w:divBdr>
                        <w:top w:val="none" w:sz="0" w:space="0" w:color="auto"/>
                        <w:left w:val="none" w:sz="0" w:space="0" w:color="auto"/>
                        <w:bottom w:val="none" w:sz="0" w:space="0" w:color="auto"/>
                        <w:right w:val="none" w:sz="0" w:space="0" w:color="auto"/>
                      </w:divBdr>
                      <w:divsChild>
                        <w:div w:id="2109502167">
                          <w:marLeft w:val="120"/>
                          <w:marRight w:val="0"/>
                          <w:marTop w:val="0"/>
                          <w:marBottom w:val="0"/>
                          <w:divBdr>
                            <w:top w:val="none" w:sz="0" w:space="0" w:color="auto"/>
                            <w:left w:val="none" w:sz="0" w:space="0" w:color="auto"/>
                            <w:bottom w:val="none" w:sz="0" w:space="0" w:color="auto"/>
                            <w:right w:val="none" w:sz="0" w:space="0" w:color="auto"/>
                          </w:divBdr>
                          <w:divsChild>
                            <w:div w:id="1197886943">
                              <w:marLeft w:val="0"/>
                              <w:marRight w:val="0"/>
                              <w:marTop w:val="0"/>
                              <w:marBottom w:val="0"/>
                              <w:divBdr>
                                <w:top w:val="none" w:sz="0" w:space="0" w:color="auto"/>
                                <w:left w:val="none" w:sz="0" w:space="0" w:color="auto"/>
                                <w:bottom w:val="none" w:sz="0" w:space="0" w:color="auto"/>
                                <w:right w:val="none" w:sz="0" w:space="0" w:color="auto"/>
                              </w:divBdr>
                              <w:divsChild>
                                <w:div w:id="348072064">
                                  <w:marLeft w:val="0"/>
                                  <w:marRight w:val="0"/>
                                  <w:marTop w:val="15"/>
                                  <w:marBottom w:val="0"/>
                                  <w:divBdr>
                                    <w:top w:val="none" w:sz="0" w:space="0" w:color="auto"/>
                                    <w:left w:val="none" w:sz="0" w:space="0" w:color="auto"/>
                                    <w:bottom w:val="none" w:sz="0" w:space="0" w:color="auto"/>
                                    <w:right w:val="none" w:sz="0" w:space="0" w:color="auto"/>
                                  </w:divBdr>
                                  <w:divsChild>
                                    <w:div w:id="66466663">
                                      <w:marLeft w:val="0"/>
                                      <w:marRight w:val="0"/>
                                      <w:marTop w:val="0"/>
                                      <w:marBottom w:val="0"/>
                                      <w:divBdr>
                                        <w:top w:val="none" w:sz="0" w:space="0" w:color="auto"/>
                                        <w:left w:val="none" w:sz="0" w:space="0" w:color="auto"/>
                                        <w:bottom w:val="none" w:sz="0" w:space="0" w:color="auto"/>
                                        <w:right w:val="none" w:sz="0" w:space="0" w:color="auto"/>
                                      </w:divBdr>
                                      <w:divsChild>
                                        <w:div w:id="1502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2713">
          <w:marLeft w:val="120"/>
          <w:marRight w:val="135"/>
          <w:marTop w:val="150"/>
          <w:marBottom w:val="150"/>
          <w:divBdr>
            <w:top w:val="none" w:sz="0" w:space="0" w:color="auto"/>
            <w:left w:val="none" w:sz="0" w:space="0" w:color="auto"/>
            <w:bottom w:val="none" w:sz="0" w:space="0" w:color="auto"/>
            <w:right w:val="none" w:sz="0" w:space="0" w:color="auto"/>
          </w:divBdr>
        </w:div>
      </w:divsChild>
    </w:div>
    <w:div w:id="1662729421">
      <w:bodyDiv w:val="1"/>
      <w:marLeft w:val="0"/>
      <w:marRight w:val="0"/>
      <w:marTop w:val="0"/>
      <w:marBottom w:val="0"/>
      <w:divBdr>
        <w:top w:val="none" w:sz="0" w:space="0" w:color="auto"/>
        <w:left w:val="none" w:sz="0" w:space="0" w:color="auto"/>
        <w:bottom w:val="none" w:sz="0" w:space="0" w:color="auto"/>
        <w:right w:val="none" w:sz="0" w:space="0" w:color="auto"/>
      </w:divBdr>
    </w:div>
    <w:div w:id="18561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2717</Words>
  <Characters>17123</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14</cp:revision>
  <dcterms:created xsi:type="dcterms:W3CDTF">2017-01-03T10:25:00Z</dcterms:created>
  <dcterms:modified xsi:type="dcterms:W3CDTF">2017-01-03T19:46:00Z</dcterms:modified>
</cp:coreProperties>
</file>