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BA6" w:rsidRPr="00D20BA6" w:rsidRDefault="00D20BA6" w:rsidP="00E211C7">
      <w:pPr>
        <w:rPr>
          <w:b/>
          <w:sz w:val="28"/>
          <w:szCs w:val="28"/>
        </w:rPr>
      </w:pPr>
      <w:r w:rsidRPr="00D20BA6">
        <w:rPr>
          <w:b/>
          <w:sz w:val="28"/>
          <w:szCs w:val="28"/>
        </w:rPr>
        <w:t xml:space="preserve">Roland: </w:t>
      </w:r>
      <w:r>
        <w:rPr>
          <w:b/>
          <w:sz w:val="28"/>
          <w:szCs w:val="28"/>
        </w:rPr>
        <w:t>„</w:t>
      </w:r>
      <w:r>
        <w:t>Zusammenfassung des Literaturkapitels, wo Du nochmal knapp beschreibst, was Du aus dem diskutierten mitnimmst: welche Patterns, welche Sensoren, welche Interaktionsformen/Visualisierungen?“</w:t>
      </w:r>
    </w:p>
    <w:p w:rsidR="00D20BA6" w:rsidRDefault="00D20BA6" w:rsidP="00E211C7">
      <w:r>
        <w:t>„</w:t>
      </w:r>
      <w:r w:rsidRPr="00D20BA6">
        <w:t xml:space="preserve">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sidRPr="00D20BA6">
        <w:t>Hololens</w:t>
      </w:r>
      <w:proofErr w:type="spellEnd"/>
      <w:r w:rsidRPr="00D20BA6">
        <w:t xml:space="preserve"> (und vergleichbare Geräte) als Plattform. Das führt Dich z.B. zur Dis</w:t>
      </w:r>
      <w:r>
        <w:t>kussion von folgenden Aspekten:</w:t>
      </w:r>
    </w:p>
    <w:p w:rsidR="00D20BA6" w:rsidRPr="00D20BA6" w:rsidRDefault="00D20BA6" w:rsidP="00E211C7">
      <w:r w:rsidRPr="00D20BA6">
        <w:t>- Game design (erstellen von Spielen für unbekannte Räume, Spiele mit/ohne Bezug zum Raum)</w:t>
      </w:r>
    </w:p>
    <w:p w:rsidR="00D20BA6" w:rsidRPr="00D20BA6" w:rsidRDefault="00D20BA6" w:rsidP="00E211C7">
      <w:r w:rsidRPr="00D20BA6">
        <w:t>- Interaktion (Steuerung, Navigation, Auswahl)</w:t>
      </w:r>
    </w:p>
    <w:p w:rsidR="00D20BA6" w:rsidRPr="00D20BA6" w:rsidRDefault="00D20BA6" w:rsidP="00E211C7">
      <w:r w:rsidRPr="00D20BA6">
        <w:t>- Visualisierung (HUD, Navigationshilfen, virtuelle Objekte und ihre Platzierung, NPCs)</w:t>
      </w:r>
    </w:p>
    <w:p w:rsidR="00D20BA6" w:rsidRPr="00D20BA6" w:rsidRDefault="00D20BA6" w:rsidP="00E211C7">
      <w:r w:rsidRPr="00D20BA6">
        <w:t xml:space="preserve">- optional: Multiplayer-Fragen? (z.B. </w:t>
      </w:r>
      <w:proofErr w:type="spellStart"/>
      <w:r w:rsidRPr="00D20BA6">
        <w:t>sharing</w:t>
      </w:r>
      <w:proofErr w:type="spellEnd"/>
      <w:r w:rsidRPr="00D20BA6">
        <w:t xml:space="preserve"> von Hologrammen? Was wäre mit remote-</w:t>
      </w:r>
      <w:proofErr w:type="spellStart"/>
      <w:r w:rsidRPr="00D20BA6">
        <w:t>multiplayer</w:t>
      </w:r>
      <w:proofErr w:type="spellEnd"/>
      <w:r w:rsidRPr="00D20BA6">
        <w:t>?)</w:t>
      </w:r>
    </w:p>
    <w:p w:rsidR="00D20BA6" w:rsidRPr="00D20BA6" w:rsidRDefault="00D20BA6" w:rsidP="00E211C7">
      <w:r w:rsidRPr="00D20BA6">
        <w:t>Daraus lassen sich dann Vorschläge/Konzepte ableiten, von denen ausgewählte in Deinem Prototypen landen</w:t>
      </w:r>
      <w:r>
        <w:t>“</w:t>
      </w:r>
    </w:p>
    <w:p w:rsidR="00D20BA6" w:rsidRDefault="00D20BA6" w:rsidP="00E211C7">
      <w:pPr>
        <w:rPr>
          <w:b/>
          <w:sz w:val="28"/>
          <w:szCs w:val="28"/>
          <w:lang w:val="en-US"/>
        </w:rPr>
      </w:pPr>
      <w:r>
        <w:rPr>
          <w:b/>
          <w:sz w:val="28"/>
          <w:szCs w:val="28"/>
          <w:lang w:val="en-US"/>
        </w:rPr>
        <w:t xml:space="preserve">0. </w:t>
      </w:r>
      <w:proofErr w:type="spellStart"/>
      <w:r>
        <w:rPr>
          <w:b/>
          <w:sz w:val="28"/>
          <w:szCs w:val="28"/>
          <w:lang w:val="en-US"/>
        </w:rPr>
        <w:t>Lamantia</w:t>
      </w:r>
      <w:proofErr w:type="spellEnd"/>
      <w:r>
        <w:rPr>
          <w:b/>
          <w:sz w:val="28"/>
          <w:szCs w:val="28"/>
          <w:lang w:val="en-US"/>
        </w:rPr>
        <w:t xml:space="preserve"> (2009):</w:t>
      </w:r>
    </w:p>
    <w:p w:rsidR="00D20BA6" w:rsidRPr="00D20BA6" w:rsidRDefault="00D20BA6" w:rsidP="00E211C7">
      <w:pPr>
        <w:rPr>
          <w:lang w:val="en-US"/>
        </w:rPr>
      </w:pPr>
      <w:commentRangeStart w:id="0"/>
      <w:proofErr w:type="spellStart"/>
      <w:proofErr w:type="gramStart"/>
      <w:r w:rsidRPr="00EE07FF">
        <w:rPr>
          <w:lang w:val="en-US"/>
        </w:rPr>
        <w:t>Conclu</w:t>
      </w:r>
      <w:proofErr w:type="spellEnd"/>
      <w:r w:rsidRPr="00EE07FF">
        <w:rPr>
          <w:lang w:val="en-US"/>
        </w:rPr>
        <w:t>.:</w:t>
      </w:r>
      <w:proofErr w:type="gramEnd"/>
      <w:r>
        <w:rPr>
          <w:i/>
          <w:lang w:val="en-US"/>
        </w:rPr>
        <w:t xml:space="preserve"> </w:t>
      </w:r>
      <w:proofErr w:type="spellStart"/>
      <w:r w:rsidRPr="00D20BA6">
        <w:rPr>
          <w:i/>
          <w:lang w:val="en-US"/>
        </w:rPr>
        <w:t>Holochess</w:t>
      </w:r>
      <w:proofErr w:type="spellEnd"/>
      <w:r w:rsidRPr="00D20BA6">
        <w:rPr>
          <w:lang w:val="en-US"/>
        </w:rPr>
        <w:t xml:space="preserve"> experiences consist of presenting entirely virtual objects to the AR environment. It is likely that many commercial Augmented Reality games will rely on this interaction pattern, especially if they are not location-based.</w:t>
      </w:r>
      <w:commentRangeEnd w:id="0"/>
      <w:r w:rsidR="0074578B">
        <w:rPr>
          <w:rStyle w:val="Kommentarzeichen"/>
          <w:rFonts w:ascii="Times New Roman" w:eastAsia="Times New Roman" w:hAnsi="Times New Roman" w:cs="Times New Roman"/>
          <w:lang w:eastAsia="de-DE"/>
        </w:rPr>
        <w:commentReference w:id="0"/>
      </w:r>
    </w:p>
    <w:p w:rsidR="00716D23" w:rsidRDefault="00B679C5" w:rsidP="00E211C7">
      <w:pPr>
        <w:rPr>
          <w:b/>
          <w:sz w:val="28"/>
          <w:szCs w:val="28"/>
          <w:lang w:val="en-US"/>
        </w:rPr>
      </w:pPr>
      <w:r w:rsidRPr="00B679C5">
        <w:rPr>
          <w:b/>
          <w:sz w:val="28"/>
          <w:szCs w:val="28"/>
          <w:lang w:val="en-US"/>
        </w:rPr>
        <w:t xml:space="preserve">1. </w:t>
      </w:r>
      <w:r w:rsidR="00C150BC" w:rsidRPr="00B679C5">
        <w:rPr>
          <w:b/>
          <w:sz w:val="28"/>
          <w:szCs w:val="28"/>
          <w:lang w:val="en-US"/>
        </w:rPr>
        <w:t>McGee (2007):</w:t>
      </w:r>
    </w:p>
    <w:p w:rsidR="00B679C5" w:rsidRPr="00B679C5" w:rsidRDefault="00B679C5" w:rsidP="00E211C7">
      <w:pPr>
        <w:rPr>
          <w:b/>
          <w:sz w:val="24"/>
          <w:szCs w:val="24"/>
          <w:lang w:val="en-US"/>
        </w:rPr>
      </w:pPr>
      <w:r>
        <w:rPr>
          <w:b/>
          <w:sz w:val="24"/>
          <w:szCs w:val="24"/>
          <w:lang w:val="en-US"/>
        </w:rPr>
        <w:t>1.1 In der BA</w:t>
      </w:r>
    </w:p>
    <w:p w:rsidR="00C150BC" w:rsidRDefault="00C150BC" w:rsidP="00E211C7">
      <w:pPr>
        <w:rPr>
          <w:lang w:val="en-US"/>
        </w:rPr>
      </w:pPr>
      <w:r>
        <w:rPr>
          <w:lang w:val="en-US"/>
        </w:rPr>
        <w:t>Characteristics of patterns:</w:t>
      </w:r>
    </w:p>
    <w:p w:rsidR="00C150BC" w:rsidRPr="00F3545F" w:rsidRDefault="00C150BC" w:rsidP="00E211C7">
      <w:pPr>
        <w:pStyle w:val="StandardErstzeileneinzug"/>
        <w:numPr>
          <w:ilvl w:val="0"/>
          <w:numId w:val="1"/>
        </w:numPr>
      </w:pPr>
      <w:r w:rsidRPr="00F3545F">
        <w:t>Operational and precise</w:t>
      </w:r>
    </w:p>
    <w:p w:rsidR="00C150BC" w:rsidRPr="00F3545F" w:rsidRDefault="00C150BC" w:rsidP="00E211C7">
      <w:pPr>
        <w:pStyle w:val="StandardErstzeileneinzug"/>
        <w:numPr>
          <w:ilvl w:val="0"/>
          <w:numId w:val="1"/>
        </w:numPr>
      </w:pPr>
      <w:r w:rsidRPr="00F3545F">
        <w:t>Positive</w:t>
      </w:r>
    </w:p>
    <w:p w:rsidR="00C150BC" w:rsidRPr="00F3545F" w:rsidRDefault="00C150BC" w:rsidP="00E211C7">
      <w:pPr>
        <w:pStyle w:val="StandardErstzeileneinzug"/>
        <w:numPr>
          <w:ilvl w:val="0"/>
          <w:numId w:val="1"/>
        </w:numPr>
      </w:pPr>
      <w:r w:rsidRPr="00F3545F">
        <w:t>Flexible</w:t>
      </w:r>
    </w:p>
    <w:p w:rsidR="00C150BC" w:rsidRPr="00F3545F" w:rsidRDefault="00C150BC" w:rsidP="00E211C7">
      <w:pPr>
        <w:pStyle w:val="StandardErstzeileneinzug"/>
        <w:numPr>
          <w:ilvl w:val="0"/>
          <w:numId w:val="1"/>
        </w:numPr>
      </w:pPr>
      <w:r w:rsidRPr="00F3545F">
        <w:t>Debatable (the Pattern is clear enough to criticize)</w:t>
      </w:r>
    </w:p>
    <w:p w:rsidR="00C150BC" w:rsidRPr="00F3545F" w:rsidRDefault="00C150BC" w:rsidP="00E211C7">
      <w:pPr>
        <w:pStyle w:val="StandardErstzeileneinzug"/>
        <w:numPr>
          <w:ilvl w:val="0"/>
          <w:numId w:val="1"/>
        </w:numPr>
      </w:pPr>
      <w:r w:rsidRPr="00F3545F">
        <w:t>Testable</w:t>
      </w:r>
    </w:p>
    <w:p w:rsidR="00C150BC" w:rsidRDefault="00C150BC" w:rsidP="00E211C7">
      <w:pPr>
        <w:pStyle w:val="StandardErstzeileneinzug"/>
        <w:numPr>
          <w:ilvl w:val="0"/>
          <w:numId w:val="1"/>
        </w:numPr>
      </w:pPr>
      <w:r w:rsidRPr="00F3545F">
        <w:t>End-user oriented</w:t>
      </w:r>
    </w:p>
    <w:p w:rsidR="00683735" w:rsidRDefault="00B679C5" w:rsidP="00E211C7">
      <w:pPr>
        <w:rPr>
          <w:lang w:val="en-US"/>
        </w:rPr>
      </w:pPr>
      <w:r w:rsidRPr="00F3545F">
        <w:rPr>
          <w:lang w:val="en-US"/>
        </w:rPr>
        <w:t>Patterns “express a relationship between particular design contexts, forces (psychological, social, or structural constraints), and desired (‘positive’ or good) features”</w:t>
      </w:r>
    </w:p>
    <w:p w:rsidR="0055555B" w:rsidRPr="00C70605" w:rsidRDefault="0055555B" w:rsidP="00E211C7">
      <w:pPr>
        <w:rPr>
          <w:lang w:val="en-US"/>
        </w:rPr>
      </w:pPr>
      <w:r w:rsidRPr="0055555B">
        <w:t>Sagt, es gibt wenig darüber, wie man neue Patterns macht, Innovation</w:t>
      </w:r>
      <w:r w:rsidR="00D33B3C">
        <w:t xml:space="preserve">. </w:t>
      </w:r>
      <w:proofErr w:type="spellStart"/>
      <w:r w:rsidR="00D33B3C" w:rsidRPr="00C70605">
        <w:rPr>
          <w:lang w:val="en-US"/>
        </w:rPr>
        <w:t>Probiert</w:t>
      </w:r>
      <w:proofErr w:type="spellEnd"/>
      <w:r w:rsidR="00D33B3C" w:rsidRPr="00C70605">
        <w:rPr>
          <w:lang w:val="en-US"/>
        </w:rPr>
        <w:t xml:space="preserve"> </w:t>
      </w:r>
      <w:proofErr w:type="spellStart"/>
      <w:r w:rsidR="00D33B3C" w:rsidRPr="00C70605">
        <w:rPr>
          <w:lang w:val="en-US"/>
        </w:rPr>
        <w:t>innovativen</w:t>
      </w:r>
      <w:proofErr w:type="spellEnd"/>
      <w:r w:rsidR="00D33B3C" w:rsidRPr="00C70605">
        <w:rPr>
          <w:lang w:val="en-US"/>
        </w:rPr>
        <w:t xml:space="preserve"> Ansatz</w:t>
      </w:r>
    </w:p>
    <w:p w:rsidR="00B679C5" w:rsidRDefault="00B679C5" w:rsidP="00E211C7">
      <w:pPr>
        <w:rPr>
          <w:b/>
          <w:sz w:val="24"/>
          <w:szCs w:val="24"/>
          <w:lang w:val="en-US"/>
        </w:rPr>
      </w:pPr>
      <w:r>
        <w:rPr>
          <w:b/>
          <w:sz w:val="24"/>
          <w:szCs w:val="24"/>
          <w:lang w:val="en-US"/>
        </w:rPr>
        <w:t xml:space="preserve">1.2 </w:t>
      </w:r>
      <w:proofErr w:type="spellStart"/>
      <w:r>
        <w:rPr>
          <w:b/>
          <w:sz w:val="24"/>
          <w:szCs w:val="24"/>
          <w:lang w:val="en-US"/>
        </w:rPr>
        <w:t>Im</w:t>
      </w:r>
      <w:proofErr w:type="spellEnd"/>
      <w:r>
        <w:rPr>
          <w:b/>
          <w:sz w:val="24"/>
          <w:szCs w:val="24"/>
          <w:lang w:val="en-US"/>
        </w:rPr>
        <w:t xml:space="preserve"> </w:t>
      </w:r>
      <w:r w:rsidR="00C70605">
        <w:rPr>
          <w:b/>
          <w:sz w:val="24"/>
          <w:szCs w:val="24"/>
          <w:lang w:val="en-US"/>
        </w:rPr>
        <w:t>Original:</w:t>
      </w:r>
    </w:p>
    <w:p w:rsidR="005236BC" w:rsidRDefault="005236BC" w:rsidP="00E211C7">
      <w:pPr>
        <w:rPr>
          <w:lang w:val="en-US"/>
        </w:rPr>
      </w:pPr>
      <w:r w:rsidRPr="00683735">
        <w:rPr>
          <w:lang w:val="en-US"/>
        </w:rPr>
        <w:t>M</w:t>
      </w:r>
      <w:r>
        <w:rPr>
          <w:lang w:val="en-US"/>
        </w:rPr>
        <w:t>ethod for creating new patterns (Alexander):</w:t>
      </w:r>
    </w:p>
    <w:p w:rsidR="005236BC" w:rsidRPr="00F3545F" w:rsidRDefault="005236BC" w:rsidP="00E211C7">
      <w:pPr>
        <w:pStyle w:val="StandardErstzeileneinzug"/>
        <w:numPr>
          <w:ilvl w:val="0"/>
          <w:numId w:val="2"/>
        </w:numPr>
      </w:pPr>
      <w:r w:rsidRPr="00F3545F">
        <w:t>Notice a situation “where one feels good.”</w:t>
      </w:r>
    </w:p>
    <w:p w:rsidR="005236BC" w:rsidRPr="00F3545F" w:rsidRDefault="005236BC" w:rsidP="00E211C7">
      <w:pPr>
        <w:pStyle w:val="StandardErstzeileneinzug"/>
        <w:numPr>
          <w:ilvl w:val="0"/>
          <w:numId w:val="2"/>
        </w:numPr>
      </w:pPr>
      <w:r w:rsidRPr="00F3545F">
        <w:lastRenderedPageBreak/>
        <w:t>Identify the cause.</w:t>
      </w:r>
    </w:p>
    <w:p w:rsidR="005236BC" w:rsidRPr="00F3545F" w:rsidRDefault="005236BC" w:rsidP="00E211C7">
      <w:pPr>
        <w:pStyle w:val="StandardErstzeileneinzug"/>
        <w:numPr>
          <w:ilvl w:val="0"/>
          <w:numId w:val="2"/>
        </w:numPr>
      </w:pPr>
      <w:r w:rsidRPr="00F3545F">
        <w:t xml:space="preserve">Articulate it in a way so the feature’s presence in other structures can be </w:t>
      </w:r>
      <w:proofErr w:type="spellStart"/>
      <w:r w:rsidRPr="00F3545F">
        <w:t>binarily</w:t>
      </w:r>
      <w:proofErr w:type="spellEnd"/>
      <w:r w:rsidRPr="00F3545F">
        <w:t xml:space="preserve"> identified.</w:t>
      </w:r>
    </w:p>
    <w:p w:rsidR="005236BC" w:rsidRPr="00F3545F" w:rsidRDefault="005236BC" w:rsidP="00E211C7">
      <w:pPr>
        <w:pStyle w:val="StandardErstzeileneinzug"/>
        <w:numPr>
          <w:ilvl w:val="0"/>
          <w:numId w:val="2"/>
        </w:numPr>
      </w:pPr>
      <w:r w:rsidRPr="00F3545F">
        <w:t>Identify “the conflicting Forces it resolves.”</w:t>
      </w:r>
    </w:p>
    <w:p w:rsidR="005236BC" w:rsidRPr="00F3545F" w:rsidRDefault="005236BC" w:rsidP="00E211C7">
      <w:pPr>
        <w:pStyle w:val="StandardErstzeileneinzug"/>
        <w:numPr>
          <w:ilvl w:val="0"/>
          <w:numId w:val="2"/>
        </w:numPr>
      </w:pPr>
      <w:r w:rsidRPr="00F3545F">
        <w:t>Identify relevant contexts</w:t>
      </w:r>
    </w:p>
    <w:p w:rsidR="005236BC" w:rsidRPr="005236BC" w:rsidRDefault="005236BC" w:rsidP="00E211C7">
      <w:pPr>
        <w:pStyle w:val="StandardErstzeileneinzug"/>
        <w:numPr>
          <w:ilvl w:val="0"/>
          <w:numId w:val="2"/>
        </w:numPr>
      </w:pPr>
      <w:r w:rsidRPr="00F3545F">
        <w:t>Empirical tests (of the reactions presence and absence of the feature causes)</w:t>
      </w:r>
    </w:p>
    <w:p w:rsidR="00AC1B9A" w:rsidRDefault="00C70605" w:rsidP="00E211C7">
      <w:pPr>
        <w:rPr>
          <w:lang w:val="en-US"/>
        </w:rPr>
      </w:pPr>
      <w:r>
        <w:rPr>
          <w:lang w:val="en-US"/>
        </w:rPr>
        <w:t>Taught course on the design of computer games</w:t>
      </w:r>
      <w:proofErr w:type="gramStart"/>
      <w:r>
        <w:rPr>
          <w:lang w:val="en-US"/>
        </w:rPr>
        <w:t>:</w:t>
      </w:r>
      <w:proofErr w:type="gramEnd"/>
      <w:r w:rsidR="005236BC">
        <w:rPr>
          <w:lang w:val="en-US"/>
        </w:rPr>
        <w:br/>
      </w:r>
      <w:r w:rsidR="00AC1B9A">
        <w:rPr>
          <w:lang w:val="en-US"/>
        </w:rPr>
        <w:t xml:space="preserve">Template: </w:t>
      </w:r>
    </w:p>
    <w:p w:rsidR="00AC1B9A" w:rsidRDefault="00AC1B9A" w:rsidP="00E211C7">
      <w:pPr>
        <w:pStyle w:val="Listenabsatz"/>
        <w:numPr>
          <w:ilvl w:val="0"/>
          <w:numId w:val="3"/>
        </w:numPr>
        <w:rPr>
          <w:lang w:val="en-US"/>
        </w:rPr>
      </w:pPr>
      <w:r>
        <w:rPr>
          <w:lang w:val="en-US"/>
        </w:rPr>
        <w:t>Name</w:t>
      </w:r>
    </w:p>
    <w:p w:rsidR="00AC1B9A" w:rsidRPr="00AC1B9A" w:rsidRDefault="00AC1B9A" w:rsidP="00E211C7">
      <w:pPr>
        <w:pStyle w:val="Listenabsatz"/>
        <w:numPr>
          <w:ilvl w:val="0"/>
          <w:numId w:val="3"/>
        </w:numPr>
        <w:rPr>
          <w:lang w:val="en-US"/>
        </w:rPr>
      </w:pPr>
      <w:r>
        <w:rPr>
          <w:lang w:val="en-US"/>
        </w:rPr>
        <w:t xml:space="preserve">Forces (maximum of 2, </w:t>
      </w:r>
      <w:proofErr w:type="spellStart"/>
      <w:r>
        <w:rPr>
          <w:lang w:val="en-US"/>
        </w:rPr>
        <w:t>sth</w:t>
      </w:r>
      <w:proofErr w:type="spellEnd"/>
      <w:r>
        <w:rPr>
          <w:lang w:val="en-US"/>
        </w:rPr>
        <w:t xml:space="preserve"> people care about, “</w:t>
      </w:r>
      <w:r w:rsidRPr="00AC1B9A">
        <w:rPr>
          <w:lang w:val="en-US"/>
        </w:rPr>
        <w:t>Do not include “solutions” in the descriptions of</w:t>
      </w:r>
      <w:r>
        <w:rPr>
          <w:lang w:val="en-US"/>
        </w:rPr>
        <w:t xml:space="preserve"> </w:t>
      </w:r>
      <w:r w:rsidRPr="00AC1B9A">
        <w:rPr>
          <w:lang w:val="en-US"/>
        </w:rPr>
        <w:t>Forces. Rather, one force usually expresses a</w:t>
      </w:r>
      <w:r>
        <w:rPr>
          <w:lang w:val="en-US"/>
        </w:rPr>
        <w:t xml:space="preserve"> </w:t>
      </w:r>
      <w:r w:rsidRPr="00AC1B9A">
        <w:rPr>
          <w:lang w:val="en-US"/>
        </w:rPr>
        <w:t>problem that happens if we “go too far” with the</w:t>
      </w:r>
      <w:r>
        <w:rPr>
          <w:lang w:val="en-US"/>
        </w:rPr>
        <w:t xml:space="preserve"> </w:t>
      </w:r>
      <w:r w:rsidRPr="00AC1B9A">
        <w:rPr>
          <w:lang w:val="en-US"/>
        </w:rPr>
        <w:t>opposite of the other force.</w:t>
      </w:r>
      <w:r>
        <w:rPr>
          <w:lang w:val="en-US"/>
        </w:rPr>
        <w:t>”)</w:t>
      </w:r>
    </w:p>
    <w:p w:rsidR="00AC1B9A" w:rsidRPr="00AC1B9A" w:rsidRDefault="00AC1B9A" w:rsidP="00E211C7">
      <w:pPr>
        <w:pStyle w:val="Listenabsatz"/>
        <w:numPr>
          <w:ilvl w:val="1"/>
          <w:numId w:val="3"/>
        </w:numPr>
        <w:rPr>
          <w:lang w:val="en-US"/>
        </w:rPr>
      </w:pPr>
      <w:r w:rsidRPr="00AC1B9A">
        <w:rPr>
          <w:lang w:val="en-US"/>
        </w:rPr>
        <w:t>Force 1: if a game does not have/allow [A],</w:t>
      </w:r>
      <w:r>
        <w:rPr>
          <w:lang w:val="en-US"/>
        </w:rPr>
        <w:t xml:space="preserve"> </w:t>
      </w:r>
      <w:r w:rsidRPr="00AC1B9A">
        <w:rPr>
          <w:lang w:val="en-US"/>
        </w:rPr>
        <w:t>then players will experience problem [X].</w:t>
      </w:r>
    </w:p>
    <w:p w:rsidR="00AC1B9A" w:rsidRPr="00AC1B9A" w:rsidRDefault="00AC1B9A" w:rsidP="00E211C7">
      <w:pPr>
        <w:pStyle w:val="Listenabsatz"/>
        <w:numPr>
          <w:ilvl w:val="1"/>
          <w:numId w:val="3"/>
        </w:numPr>
        <w:rPr>
          <w:lang w:val="en-US"/>
        </w:rPr>
      </w:pPr>
      <w:r w:rsidRPr="00AC1B9A">
        <w:rPr>
          <w:lang w:val="en-US"/>
        </w:rPr>
        <w:t>the word “But,”</w:t>
      </w:r>
    </w:p>
    <w:p w:rsidR="00AC1B9A" w:rsidRDefault="00AC1B9A" w:rsidP="00E211C7">
      <w:pPr>
        <w:pStyle w:val="Listenabsatz"/>
        <w:numPr>
          <w:ilvl w:val="1"/>
          <w:numId w:val="3"/>
        </w:numPr>
        <w:rPr>
          <w:lang w:val="en-US"/>
        </w:rPr>
      </w:pPr>
      <w:r w:rsidRPr="00AC1B9A">
        <w:rPr>
          <w:lang w:val="en-US"/>
        </w:rPr>
        <w:t>Force 2: if a game does have/allow [A], then</w:t>
      </w:r>
      <w:r>
        <w:rPr>
          <w:lang w:val="en-US"/>
        </w:rPr>
        <w:t xml:space="preserve"> </w:t>
      </w:r>
      <w:r w:rsidRPr="00AC1B9A">
        <w:rPr>
          <w:lang w:val="en-US"/>
        </w:rPr>
        <w:t>players will experience problem [</w:t>
      </w:r>
      <w:proofErr w:type="gramStart"/>
      <w:r w:rsidRPr="00AC1B9A">
        <w:rPr>
          <w:lang w:val="en-US"/>
        </w:rPr>
        <w:t>Y ]</w:t>
      </w:r>
      <w:proofErr w:type="gramEnd"/>
      <w:r w:rsidRPr="00AC1B9A">
        <w:rPr>
          <w:lang w:val="en-US"/>
        </w:rPr>
        <w:t>.</w:t>
      </w:r>
    </w:p>
    <w:p w:rsidR="00AC1B9A" w:rsidRDefault="00AC1B9A" w:rsidP="00E211C7">
      <w:pPr>
        <w:pStyle w:val="Listenabsatz"/>
        <w:numPr>
          <w:ilvl w:val="0"/>
          <w:numId w:val="3"/>
        </w:numPr>
        <w:rPr>
          <w:lang w:val="en-US"/>
        </w:rPr>
      </w:pPr>
      <w:r>
        <w:rPr>
          <w:lang w:val="en-US"/>
        </w:rPr>
        <w:t>Feature (something we should make</w:t>
      </w:r>
    </w:p>
    <w:p w:rsidR="00AC1B9A" w:rsidRPr="00AC1B9A" w:rsidRDefault="00AC1B9A" w:rsidP="00E211C7">
      <w:pPr>
        <w:pStyle w:val="Listenabsatz"/>
        <w:numPr>
          <w:ilvl w:val="1"/>
          <w:numId w:val="3"/>
        </w:numPr>
        <w:rPr>
          <w:lang w:val="en-US"/>
        </w:rPr>
      </w:pPr>
      <w:r w:rsidRPr="00AC1B9A">
        <w:rPr>
          <w:lang w:val="en-US"/>
        </w:rPr>
        <w:t>the word “Therefore,”</w:t>
      </w:r>
    </w:p>
    <w:p w:rsidR="00AC1B9A" w:rsidRPr="00AC1B9A" w:rsidRDefault="00AC1B9A" w:rsidP="00E211C7">
      <w:pPr>
        <w:pStyle w:val="Listenabsatz"/>
        <w:numPr>
          <w:ilvl w:val="1"/>
          <w:numId w:val="3"/>
        </w:numPr>
        <w:rPr>
          <w:lang w:val="en-US"/>
        </w:rPr>
      </w:pPr>
      <w:r w:rsidRPr="00AC1B9A">
        <w:rPr>
          <w:lang w:val="en-US"/>
        </w:rPr>
        <w:t>a word that means making or building or</w:t>
      </w:r>
      <w:r>
        <w:rPr>
          <w:lang w:val="en-US"/>
        </w:rPr>
        <w:t xml:space="preserve"> </w:t>
      </w:r>
      <w:r w:rsidRPr="00AC1B9A">
        <w:rPr>
          <w:lang w:val="en-US"/>
        </w:rPr>
        <w:t>doing</w:t>
      </w:r>
    </w:p>
    <w:p w:rsidR="00AC1B9A" w:rsidRDefault="00AC1B9A" w:rsidP="00E211C7">
      <w:pPr>
        <w:pStyle w:val="Listenabsatz"/>
        <w:numPr>
          <w:ilvl w:val="1"/>
          <w:numId w:val="3"/>
        </w:numPr>
        <w:rPr>
          <w:lang w:val="en-US"/>
        </w:rPr>
      </w:pPr>
      <w:proofErr w:type="gramStart"/>
      <w:r w:rsidRPr="00AC1B9A">
        <w:rPr>
          <w:lang w:val="en-US"/>
        </w:rPr>
        <w:t>the</w:t>
      </w:r>
      <w:proofErr w:type="gramEnd"/>
      <w:r w:rsidRPr="00AC1B9A">
        <w:rPr>
          <w:lang w:val="en-US"/>
        </w:rPr>
        <w:t xml:space="preserve"> specific rule to follow (feature) that will</w:t>
      </w:r>
      <w:r>
        <w:rPr>
          <w:lang w:val="en-US"/>
        </w:rPr>
        <w:t xml:space="preserve"> </w:t>
      </w:r>
      <w:r w:rsidRPr="00AC1B9A">
        <w:rPr>
          <w:lang w:val="en-US"/>
        </w:rPr>
        <w:t>allow designers to resolve the conflicts (forces)</w:t>
      </w:r>
      <w:r>
        <w:rPr>
          <w:lang w:val="en-US"/>
        </w:rPr>
        <w:t xml:space="preserve"> </w:t>
      </w:r>
      <w:r w:rsidRPr="00AC1B9A">
        <w:rPr>
          <w:lang w:val="en-US"/>
        </w:rPr>
        <w:t>described.)</w:t>
      </w:r>
    </w:p>
    <w:p w:rsidR="00AC1B9A" w:rsidRDefault="00AC1B9A" w:rsidP="00E211C7">
      <w:pPr>
        <w:rPr>
          <w:lang w:val="en-US"/>
        </w:rPr>
      </w:pPr>
      <w:r>
        <w:rPr>
          <w:lang w:val="en-US"/>
        </w:rPr>
        <w:t>“</w:t>
      </w:r>
      <w:r w:rsidRPr="00AC1B9A">
        <w:rPr>
          <w:lang w:val="en-US"/>
        </w:rPr>
        <w:t>As context for this activ</w:t>
      </w:r>
      <w:r>
        <w:rPr>
          <w:lang w:val="en-US"/>
        </w:rPr>
        <w:t xml:space="preserve">ity, students were advised that </w:t>
      </w:r>
      <w:r w:rsidRPr="00AC1B9A">
        <w:rPr>
          <w:lang w:val="en-US"/>
        </w:rPr>
        <w:t>Patterns are initially weak</w:t>
      </w:r>
      <w:r>
        <w:rPr>
          <w:lang w:val="en-US"/>
        </w:rPr>
        <w:t xml:space="preserve"> hypotheses. We need to develop </w:t>
      </w:r>
      <w:r w:rsidRPr="00AC1B9A">
        <w:rPr>
          <w:lang w:val="en-US"/>
        </w:rPr>
        <w:t>them to the point where t</w:t>
      </w:r>
      <w:r>
        <w:rPr>
          <w:lang w:val="en-US"/>
        </w:rPr>
        <w:t xml:space="preserve">hey are strong enough to test – </w:t>
      </w:r>
      <w:r w:rsidRPr="00AC1B9A">
        <w:rPr>
          <w:lang w:val="en-US"/>
        </w:rPr>
        <w:t>and then we need to start testing them.</w:t>
      </w:r>
      <w:r>
        <w:rPr>
          <w:lang w:val="en-US"/>
        </w:rPr>
        <w:t>”</w:t>
      </w:r>
    </w:p>
    <w:p w:rsidR="00AC1B9A" w:rsidRDefault="00AC1B9A" w:rsidP="00E211C7">
      <w:pPr>
        <w:rPr>
          <w:lang w:val="en-US"/>
        </w:rPr>
      </w:pPr>
      <w:r>
        <w:rPr>
          <w:lang w:val="en-US"/>
        </w:rPr>
        <w:t xml:space="preserve">Evaluation checklist: </w:t>
      </w:r>
    </w:p>
    <w:p w:rsidR="00AC1B9A" w:rsidRPr="00AC1B9A" w:rsidRDefault="00AC1B9A" w:rsidP="00E211C7">
      <w:pPr>
        <w:pStyle w:val="Listenabsatz"/>
        <w:numPr>
          <w:ilvl w:val="0"/>
          <w:numId w:val="5"/>
        </w:numPr>
        <w:rPr>
          <w:lang w:val="en-US"/>
        </w:rPr>
      </w:pPr>
      <w:r w:rsidRPr="00AC1B9A">
        <w:rPr>
          <w:lang w:val="en-US"/>
        </w:rPr>
        <w:t>Is the Pattern really present in the original game?</w:t>
      </w:r>
    </w:p>
    <w:p w:rsidR="00AC1B9A" w:rsidRPr="00AC1B9A" w:rsidRDefault="00AC1B9A" w:rsidP="00E211C7">
      <w:pPr>
        <w:pStyle w:val="Listenabsatz"/>
        <w:numPr>
          <w:ilvl w:val="0"/>
          <w:numId w:val="5"/>
        </w:numPr>
        <w:rPr>
          <w:lang w:val="en-US"/>
        </w:rPr>
      </w:pPr>
      <w:r w:rsidRPr="00AC1B9A">
        <w:rPr>
          <w:lang w:val="en-US"/>
        </w:rPr>
        <w:t>Do you “believe” the Pattern – does it express something</w:t>
      </w:r>
      <w:r>
        <w:rPr>
          <w:lang w:val="en-US"/>
        </w:rPr>
        <w:t xml:space="preserve"> </w:t>
      </w:r>
      <w:r w:rsidRPr="00AC1B9A">
        <w:rPr>
          <w:lang w:val="en-US"/>
        </w:rPr>
        <w:t>about the game that actually makes the game</w:t>
      </w:r>
      <w:r>
        <w:rPr>
          <w:lang w:val="en-US"/>
        </w:rPr>
        <w:t xml:space="preserve"> </w:t>
      </w:r>
      <w:r w:rsidRPr="00AC1B9A">
        <w:rPr>
          <w:lang w:val="en-US"/>
        </w:rPr>
        <w:t>fun to play?</w:t>
      </w:r>
    </w:p>
    <w:p w:rsidR="00AC1B9A" w:rsidRPr="00AC1B9A" w:rsidRDefault="00AC1B9A" w:rsidP="00E211C7">
      <w:pPr>
        <w:pStyle w:val="Listenabsatz"/>
        <w:numPr>
          <w:ilvl w:val="0"/>
          <w:numId w:val="5"/>
        </w:numPr>
        <w:rPr>
          <w:lang w:val="en-US"/>
        </w:rPr>
      </w:pPr>
      <w:r w:rsidRPr="00AC1B9A">
        <w:rPr>
          <w:lang w:val="en-US"/>
        </w:rPr>
        <w:t>Is it well-described:</w:t>
      </w:r>
    </w:p>
    <w:p w:rsidR="00AC1B9A" w:rsidRPr="00AC1B9A" w:rsidRDefault="00AC1B9A" w:rsidP="00E211C7">
      <w:pPr>
        <w:pStyle w:val="Listenabsatz"/>
        <w:numPr>
          <w:ilvl w:val="0"/>
          <w:numId w:val="4"/>
        </w:numPr>
        <w:rPr>
          <w:lang w:val="en-US"/>
        </w:rPr>
      </w:pPr>
      <w:r w:rsidRPr="00AC1B9A">
        <w:rPr>
          <w:lang w:val="en-US"/>
        </w:rPr>
        <w:t>Forces</w:t>
      </w:r>
    </w:p>
    <w:p w:rsidR="00AC1B9A" w:rsidRPr="00AC1B9A" w:rsidRDefault="00AC1B9A" w:rsidP="00E211C7">
      <w:pPr>
        <w:pStyle w:val="Listenabsatz"/>
        <w:numPr>
          <w:ilvl w:val="1"/>
          <w:numId w:val="4"/>
        </w:numPr>
        <w:rPr>
          <w:lang w:val="en-US"/>
        </w:rPr>
      </w:pPr>
      <w:r w:rsidRPr="00AC1B9A">
        <w:rPr>
          <w:lang w:val="en-US"/>
        </w:rPr>
        <w:t>Is each Force a real Force (that people really care</w:t>
      </w:r>
      <w:r>
        <w:rPr>
          <w:lang w:val="en-US"/>
        </w:rPr>
        <w:t xml:space="preserve"> </w:t>
      </w:r>
      <w:r w:rsidRPr="00AC1B9A">
        <w:rPr>
          <w:lang w:val="en-US"/>
        </w:rPr>
        <w:t>about)?</w:t>
      </w:r>
    </w:p>
    <w:p w:rsidR="00AC1B9A" w:rsidRPr="00AC1B9A" w:rsidRDefault="00AC1B9A" w:rsidP="00E211C7">
      <w:pPr>
        <w:pStyle w:val="Listenabsatz"/>
        <w:numPr>
          <w:ilvl w:val="1"/>
          <w:numId w:val="4"/>
        </w:numPr>
        <w:rPr>
          <w:lang w:val="en-US"/>
        </w:rPr>
      </w:pPr>
      <w:r w:rsidRPr="00AC1B9A">
        <w:rPr>
          <w:lang w:val="en-US"/>
        </w:rPr>
        <w:t>Is each Force relevant to the game?</w:t>
      </w:r>
    </w:p>
    <w:p w:rsidR="00AC1B9A" w:rsidRPr="00AC1B9A" w:rsidRDefault="00AC1B9A" w:rsidP="00E211C7">
      <w:pPr>
        <w:pStyle w:val="Listenabsatz"/>
        <w:numPr>
          <w:ilvl w:val="1"/>
          <w:numId w:val="4"/>
        </w:numPr>
        <w:rPr>
          <w:lang w:val="en-US"/>
        </w:rPr>
      </w:pPr>
      <w:r w:rsidRPr="00AC1B9A">
        <w:rPr>
          <w:lang w:val="en-US"/>
        </w:rPr>
        <w:t>Are the Forces in conflict?</w:t>
      </w:r>
    </w:p>
    <w:p w:rsidR="00AC1B9A" w:rsidRPr="00B96272" w:rsidRDefault="00AC1B9A" w:rsidP="00E211C7">
      <w:pPr>
        <w:pStyle w:val="Listenabsatz"/>
        <w:numPr>
          <w:ilvl w:val="2"/>
          <w:numId w:val="4"/>
        </w:numPr>
        <w:rPr>
          <w:lang w:val="en-US"/>
        </w:rPr>
      </w:pPr>
      <w:r w:rsidRPr="00AC1B9A">
        <w:rPr>
          <w:lang w:val="en-US"/>
        </w:rPr>
        <w:t>Warning! One Force is not a “solution” to another</w:t>
      </w:r>
      <w:r w:rsidR="00B96272">
        <w:rPr>
          <w:lang w:val="en-US"/>
        </w:rPr>
        <w:t xml:space="preserve"> </w:t>
      </w:r>
      <w:r w:rsidRPr="00B96272">
        <w:rPr>
          <w:lang w:val="en-US"/>
        </w:rPr>
        <w:t>Force. Rather, one Force usually expresses</w:t>
      </w:r>
      <w:r w:rsidR="00B96272">
        <w:rPr>
          <w:lang w:val="en-US"/>
        </w:rPr>
        <w:t xml:space="preserve"> </w:t>
      </w:r>
      <w:r w:rsidRPr="00B96272">
        <w:rPr>
          <w:lang w:val="en-US"/>
        </w:rPr>
        <w:t>a problem that happens if we “go too far” with</w:t>
      </w:r>
      <w:r w:rsidR="00B96272">
        <w:rPr>
          <w:lang w:val="en-US"/>
        </w:rPr>
        <w:t xml:space="preserve"> </w:t>
      </w:r>
      <w:r w:rsidRPr="00B96272">
        <w:rPr>
          <w:lang w:val="en-US"/>
        </w:rPr>
        <w:t>the opposite of the other Force.</w:t>
      </w:r>
    </w:p>
    <w:p w:rsidR="00AC1B9A" w:rsidRPr="00AC1B9A" w:rsidRDefault="00AC1B9A" w:rsidP="00E211C7">
      <w:pPr>
        <w:pStyle w:val="Listenabsatz"/>
        <w:numPr>
          <w:ilvl w:val="0"/>
          <w:numId w:val="4"/>
        </w:numPr>
        <w:rPr>
          <w:lang w:val="en-US"/>
        </w:rPr>
      </w:pPr>
      <w:r w:rsidRPr="00AC1B9A">
        <w:rPr>
          <w:lang w:val="en-US"/>
        </w:rPr>
        <w:t>Feature</w:t>
      </w:r>
    </w:p>
    <w:p w:rsidR="00AC1B9A" w:rsidRPr="00B96272" w:rsidRDefault="00AC1B9A" w:rsidP="00E211C7">
      <w:pPr>
        <w:pStyle w:val="Listenabsatz"/>
        <w:numPr>
          <w:ilvl w:val="1"/>
          <w:numId w:val="4"/>
        </w:numPr>
        <w:rPr>
          <w:lang w:val="en-US"/>
        </w:rPr>
      </w:pPr>
      <w:r w:rsidRPr="00AC1B9A">
        <w:rPr>
          <w:lang w:val="en-US"/>
        </w:rPr>
        <w:t>Does the Feature actually resolve the conflict in</w:t>
      </w:r>
      <w:r w:rsidR="00B96272">
        <w:rPr>
          <w:lang w:val="en-US"/>
        </w:rPr>
        <w:t xml:space="preserve"> </w:t>
      </w:r>
      <w:r w:rsidRPr="00B96272">
        <w:rPr>
          <w:lang w:val="en-US"/>
        </w:rPr>
        <w:t>the Forces?</w:t>
      </w:r>
    </w:p>
    <w:p w:rsidR="00AC1B9A" w:rsidRPr="00B96272" w:rsidRDefault="00AC1B9A" w:rsidP="00E211C7">
      <w:pPr>
        <w:pStyle w:val="Listenabsatz"/>
        <w:numPr>
          <w:ilvl w:val="1"/>
          <w:numId w:val="4"/>
        </w:numPr>
        <w:rPr>
          <w:lang w:val="en-US"/>
        </w:rPr>
      </w:pPr>
      <w:r w:rsidRPr="00AC1B9A">
        <w:rPr>
          <w:lang w:val="en-US"/>
        </w:rPr>
        <w:t>Is the Feature expressed as something we can do?</w:t>
      </w:r>
      <w:r w:rsidR="00B96272">
        <w:rPr>
          <w:lang w:val="en-US"/>
        </w:rPr>
        <w:t xml:space="preserve"> </w:t>
      </w:r>
      <w:r w:rsidRPr="00B96272">
        <w:rPr>
          <w:lang w:val="en-US"/>
        </w:rPr>
        <w:t>(example: “therefore, do/make X”)</w:t>
      </w:r>
    </w:p>
    <w:p w:rsidR="00AC1B9A" w:rsidRPr="00AC1B9A" w:rsidRDefault="00AC1B9A" w:rsidP="00E211C7">
      <w:pPr>
        <w:pStyle w:val="Listenabsatz"/>
        <w:numPr>
          <w:ilvl w:val="0"/>
          <w:numId w:val="4"/>
        </w:numPr>
        <w:rPr>
          <w:lang w:val="en-US"/>
        </w:rPr>
      </w:pPr>
      <w:r w:rsidRPr="00AC1B9A">
        <w:rPr>
          <w:lang w:val="en-US"/>
        </w:rPr>
        <w:t>Name</w:t>
      </w:r>
    </w:p>
    <w:p w:rsidR="00AC1B9A" w:rsidRPr="00B96272" w:rsidRDefault="00AC1B9A" w:rsidP="00E211C7">
      <w:pPr>
        <w:pStyle w:val="Listenabsatz"/>
        <w:numPr>
          <w:ilvl w:val="1"/>
          <w:numId w:val="4"/>
        </w:numPr>
        <w:rPr>
          <w:lang w:val="en-US"/>
        </w:rPr>
      </w:pPr>
      <w:r w:rsidRPr="00AC1B9A">
        <w:rPr>
          <w:lang w:val="en-US"/>
        </w:rPr>
        <w:t>Does the Pattern name clearly express the Feature</w:t>
      </w:r>
      <w:r w:rsidR="00B96272">
        <w:rPr>
          <w:lang w:val="en-US"/>
        </w:rPr>
        <w:t xml:space="preserve"> </w:t>
      </w:r>
      <w:r w:rsidRPr="00B96272">
        <w:rPr>
          <w:lang w:val="en-US"/>
        </w:rPr>
        <w:t>we should build?</w:t>
      </w:r>
    </w:p>
    <w:p w:rsidR="00B96272" w:rsidRDefault="00AC1B9A" w:rsidP="00E211C7">
      <w:pPr>
        <w:pStyle w:val="Listenabsatz"/>
        <w:numPr>
          <w:ilvl w:val="0"/>
          <w:numId w:val="6"/>
        </w:numPr>
        <w:rPr>
          <w:lang w:val="en-US"/>
        </w:rPr>
      </w:pPr>
      <w:r w:rsidRPr="00B96272">
        <w:rPr>
          <w:lang w:val="en-US"/>
        </w:rPr>
        <w:lastRenderedPageBreak/>
        <w:t>Do you find yourself nodding in agreement as you read</w:t>
      </w:r>
      <w:r w:rsidR="00B96272" w:rsidRPr="00B96272">
        <w:rPr>
          <w:lang w:val="en-US"/>
        </w:rPr>
        <w:t xml:space="preserve"> </w:t>
      </w:r>
      <w:r w:rsidRPr="00B96272">
        <w:rPr>
          <w:lang w:val="en-US"/>
        </w:rPr>
        <w:t>the Pattern description?</w:t>
      </w:r>
    </w:p>
    <w:p w:rsidR="00B96272" w:rsidRDefault="00AC1B9A" w:rsidP="00E211C7">
      <w:pPr>
        <w:pStyle w:val="Listenabsatz"/>
        <w:numPr>
          <w:ilvl w:val="0"/>
          <w:numId w:val="6"/>
        </w:numPr>
        <w:rPr>
          <w:lang w:val="en-US"/>
        </w:rPr>
      </w:pPr>
      <w:r w:rsidRPr="00B96272">
        <w:rPr>
          <w:lang w:val="en-US"/>
        </w:rPr>
        <w:t>“If I had to use this Pattern to build something, would</w:t>
      </w:r>
      <w:r w:rsidR="00B96272">
        <w:rPr>
          <w:lang w:val="en-US"/>
        </w:rPr>
        <w:t xml:space="preserve"> </w:t>
      </w:r>
      <w:r w:rsidRPr="00B96272">
        <w:rPr>
          <w:lang w:val="en-US"/>
        </w:rPr>
        <w:t>it help? Would it help enough?”</w:t>
      </w:r>
    </w:p>
    <w:p w:rsidR="00B96272" w:rsidRDefault="00AC1B9A" w:rsidP="00E211C7">
      <w:pPr>
        <w:pStyle w:val="Listenabsatz"/>
        <w:numPr>
          <w:ilvl w:val="0"/>
          <w:numId w:val="6"/>
        </w:numPr>
        <w:rPr>
          <w:lang w:val="en-US"/>
        </w:rPr>
      </w:pPr>
      <w:r w:rsidRPr="00B96272">
        <w:rPr>
          <w:lang w:val="en-US"/>
        </w:rPr>
        <w:t>Does the Pattern suggest interesting ways to improve</w:t>
      </w:r>
      <w:r w:rsidR="00B96272">
        <w:rPr>
          <w:lang w:val="en-US"/>
        </w:rPr>
        <w:t xml:space="preserve"> </w:t>
      </w:r>
      <w:r w:rsidRPr="00B96272">
        <w:rPr>
          <w:lang w:val="en-US"/>
        </w:rPr>
        <w:t>the game?</w:t>
      </w:r>
    </w:p>
    <w:p w:rsidR="00B96272" w:rsidRDefault="00AC1B9A" w:rsidP="00E211C7">
      <w:pPr>
        <w:pStyle w:val="Listenabsatz"/>
        <w:numPr>
          <w:ilvl w:val="0"/>
          <w:numId w:val="6"/>
        </w:numPr>
        <w:rPr>
          <w:lang w:val="en-US"/>
        </w:rPr>
      </w:pPr>
      <w:r w:rsidRPr="00B96272">
        <w:rPr>
          <w:lang w:val="en-US"/>
        </w:rPr>
        <w:t>Is Pattern clear enough that we can separate games</w:t>
      </w:r>
      <w:r w:rsidR="00B96272">
        <w:rPr>
          <w:lang w:val="en-US"/>
        </w:rPr>
        <w:t xml:space="preserve"> </w:t>
      </w:r>
      <w:r w:rsidRPr="00B96272">
        <w:rPr>
          <w:lang w:val="en-US"/>
        </w:rPr>
        <w:t>that have the Pattern from those that do not?</w:t>
      </w:r>
    </w:p>
    <w:p w:rsidR="00AC1B9A" w:rsidRPr="00B96272" w:rsidRDefault="00AC1B9A" w:rsidP="00E211C7">
      <w:pPr>
        <w:pStyle w:val="Listenabsatz"/>
        <w:numPr>
          <w:ilvl w:val="0"/>
          <w:numId w:val="6"/>
        </w:numPr>
        <w:rPr>
          <w:lang w:val="en-US"/>
        </w:rPr>
      </w:pPr>
      <w:r w:rsidRPr="00B96272">
        <w:rPr>
          <w:lang w:val="en-US"/>
        </w:rPr>
        <w:t>Would games of the same type that do not have the</w:t>
      </w:r>
      <w:r w:rsidR="00B96272">
        <w:rPr>
          <w:lang w:val="en-US"/>
        </w:rPr>
        <w:t xml:space="preserve"> </w:t>
      </w:r>
      <w:r w:rsidRPr="00B96272">
        <w:rPr>
          <w:lang w:val="en-US"/>
        </w:rPr>
        <w:t xml:space="preserve">Pattern </w:t>
      </w:r>
      <w:proofErr w:type="gramStart"/>
      <w:r w:rsidRPr="00B96272">
        <w:rPr>
          <w:lang w:val="en-US"/>
        </w:rPr>
        <w:t>be</w:t>
      </w:r>
      <w:proofErr w:type="gramEnd"/>
      <w:r w:rsidRPr="00B96272">
        <w:rPr>
          <w:lang w:val="en-US"/>
        </w:rPr>
        <w:t xml:space="preserve"> more fun to play if they did?</w:t>
      </w:r>
    </w:p>
    <w:p w:rsidR="00C150BC" w:rsidRPr="00AC1B9A" w:rsidRDefault="00CC7D23" w:rsidP="00E211C7">
      <w:pPr>
        <w:rPr>
          <w:b/>
          <w:sz w:val="28"/>
          <w:szCs w:val="28"/>
          <w:lang w:val="en-US"/>
        </w:rPr>
      </w:pPr>
      <w:r w:rsidRPr="00AC1B9A">
        <w:rPr>
          <w:b/>
          <w:sz w:val="28"/>
          <w:szCs w:val="28"/>
          <w:lang w:val="en-US"/>
        </w:rPr>
        <w:t xml:space="preserve">2. </w:t>
      </w:r>
      <w:proofErr w:type="spellStart"/>
      <w:r w:rsidR="00C150BC" w:rsidRPr="00AC1B9A">
        <w:rPr>
          <w:b/>
          <w:sz w:val="28"/>
          <w:szCs w:val="28"/>
          <w:lang w:val="en-US"/>
        </w:rPr>
        <w:t>Borchers</w:t>
      </w:r>
      <w:proofErr w:type="spellEnd"/>
      <w:r w:rsidR="00C150BC" w:rsidRPr="00AC1B9A">
        <w:rPr>
          <w:b/>
          <w:sz w:val="28"/>
          <w:szCs w:val="28"/>
          <w:lang w:val="en-US"/>
        </w:rPr>
        <w:t xml:space="preserve"> (2001):</w:t>
      </w:r>
    </w:p>
    <w:p w:rsidR="00C150BC" w:rsidRDefault="000C1BE0" w:rsidP="00E211C7">
      <w:pPr>
        <w:rPr>
          <w:rFonts w:ascii="Arial" w:hAnsi="Arial" w:cs="Arial"/>
          <w:color w:val="000000"/>
        </w:rPr>
      </w:pPr>
      <w:r w:rsidRPr="005236BC">
        <w:rPr>
          <w:rFonts w:ascii="Arial" w:hAnsi="Arial" w:cs="Arial"/>
          <w:color w:val="000000"/>
        </w:rPr>
        <w:t xml:space="preserve">Layout von Alexander et al. </w:t>
      </w:r>
      <w:r w:rsidRPr="000C1BE0">
        <w:rPr>
          <w:rFonts w:ascii="Arial" w:hAnsi="Arial" w:cs="Arial"/>
          <w:color w:val="000000"/>
          <w:lang w:val="en-US"/>
        </w:rPr>
        <w:t xml:space="preserve">(1979): </w:t>
      </w:r>
      <w:r w:rsidRPr="000C1BE0">
        <w:rPr>
          <w:rFonts w:ascii="Arial" w:hAnsi="Arial" w:cs="Arial"/>
          <w:color w:val="000000"/>
          <w:lang w:val="en-US"/>
        </w:rPr>
        <w:br/>
        <w:t xml:space="preserve">“A meaningful, concise name identifies the pattern, a ranking indicates the validity of the pattern, a picture gives a 'sensitizing' and easily understood example of the pattern applied, and the context explains which larger patterns it helps to implement. Next, a short problem statement </w:t>
      </w:r>
      <w:proofErr w:type="spellStart"/>
      <w:r w:rsidRPr="000C1BE0">
        <w:rPr>
          <w:rFonts w:ascii="Arial" w:hAnsi="Arial" w:cs="Arial"/>
          <w:color w:val="000000"/>
          <w:lang w:val="en-US"/>
        </w:rPr>
        <w:t>summarises</w:t>
      </w:r>
      <w:proofErr w:type="spellEnd"/>
      <w:r w:rsidRPr="000C1BE0">
        <w:rPr>
          <w:rFonts w:ascii="Arial" w:hAnsi="Arial" w:cs="Arial"/>
          <w:color w:val="000000"/>
          <w:lang w:val="en-US"/>
        </w:rPr>
        <w:t xml:space="preserve"> the competing 'forces', or design tradeoffs, and </w:t>
      </w:r>
      <w:proofErr w:type="gramStart"/>
      <w:r w:rsidRPr="000C1BE0">
        <w:rPr>
          <w:rFonts w:ascii="Arial" w:hAnsi="Arial" w:cs="Arial"/>
          <w:color w:val="000000"/>
          <w:lang w:val="en-US"/>
        </w:rPr>
        <w:t>a more</w:t>
      </w:r>
      <w:proofErr w:type="gramEnd"/>
      <w:r w:rsidRPr="000C1BE0">
        <w:rPr>
          <w:rFonts w:ascii="Arial" w:hAnsi="Arial" w:cs="Arial"/>
          <w:color w:val="000000"/>
          <w:lang w:val="en-US"/>
        </w:rPr>
        <w:t xml:space="preserve"> extensive problem description gives empirical background information and shows existing solutions. The subsequent solution is the central pattern component. It </w:t>
      </w:r>
      <w:proofErr w:type="spellStart"/>
      <w:r w:rsidRPr="000C1BE0">
        <w:rPr>
          <w:rFonts w:ascii="Arial" w:hAnsi="Arial" w:cs="Arial"/>
          <w:color w:val="000000"/>
          <w:lang w:val="en-US"/>
        </w:rPr>
        <w:t>generalises</w:t>
      </w:r>
      <w:proofErr w:type="spellEnd"/>
      <w:r w:rsidRPr="000C1BE0">
        <w:rPr>
          <w:rFonts w:ascii="Arial" w:hAnsi="Arial" w:cs="Arial"/>
          <w:color w:val="000000"/>
          <w:lang w:val="en-US"/>
        </w:rPr>
        <w:t xml:space="preserve"> the examples into a clear, but generic set of instructions that can be applied in varying situations. A diagram describes this solution and its constituents graphically, and references point the reader to smaller patterns that can be used to implement this pattern.” </w:t>
      </w:r>
      <w:r>
        <w:rPr>
          <w:rFonts w:ascii="Arial" w:hAnsi="Arial" w:cs="Arial"/>
          <w:color w:val="000000"/>
        </w:rPr>
        <w:t>(S.361)</w:t>
      </w:r>
    </w:p>
    <w:p w:rsidR="000C1BE0" w:rsidRPr="003C3A3A" w:rsidRDefault="000C1BE0" w:rsidP="00E211C7">
      <w:pPr>
        <w:rPr>
          <w:rFonts w:ascii="Arial" w:hAnsi="Arial" w:cs="Arial"/>
          <w:color w:val="000000"/>
          <w:lang w:val="en-US"/>
        </w:rPr>
      </w:pPr>
      <w:r w:rsidRPr="003C3A3A">
        <w:rPr>
          <w:rFonts w:ascii="Arial" w:hAnsi="Arial" w:cs="Arial"/>
          <w:color w:val="000000"/>
          <w:lang w:val="en-US"/>
        </w:rPr>
        <w:t xml:space="preserve">Semantics </w:t>
      </w:r>
      <w:proofErr w:type="spellStart"/>
      <w:r w:rsidRPr="003C3A3A">
        <w:rPr>
          <w:rFonts w:ascii="Arial" w:hAnsi="Arial" w:cs="Arial"/>
          <w:color w:val="000000"/>
          <w:lang w:val="en-US"/>
        </w:rPr>
        <w:t>für</w:t>
      </w:r>
      <w:proofErr w:type="spellEnd"/>
      <w:r w:rsidRPr="003C3A3A">
        <w:rPr>
          <w:rFonts w:ascii="Arial" w:hAnsi="Arial" w:cs="Arial"/>
          <w:color w:val="000000"/>
          <w:lang w:val="en-US"/>
        </w:rPr>
        <w:t xml:space="preserve"> sein </w:t>
      </w:r>
      <w:r w:rsidR="008263E4" w:rsidRPr="003C3A3A">
        <w:rPr>
          <w:rFonts w:ascii="Arial" w:hAnsi="Arial" w:cs="Arial"/>
          <w:color w:val="000000"/>
          <w:lang w:val="en-US"/>
        </w:rPr>
        <w:t>formal syntactic Modell (</w:t>
      </w:r>
      <w:proofErr w:type="spellStart"/>
      <w:r w:rsidR="008263E4" w:rsidRPr="003C3A3A">
        <w:rPr>
          <w:rFonts w:ascii="Arial" w:hAnsi="Arial" w:cs="Arial"/>
          <w:color w:val="000000"/>
          <w:lang w:val="en-US"/>
        </w:rPr>
        <w:t>Zitat</w:t>
      </w:r>
      <w:proofErr w:type="spellEnd"/>
      <w:r w:rsidR="003C3A3A" w:rsidRPr="003C3A3A">
        <w:rPr>
          <w:rFonts w:ascii="Arial" w:hAnsi="Arial" w:cs="Arial"/>
          <w:color w:val="000000"/>
          <w:lang w:val="en-US"/>
        </w:rPr>
        <w:t xml:space="preserve"> S. 3</w:t>
      </w:r>
      <w:r w:rsidR="003C3A3A">
        <w:rPr>
          <w:rFonts w:ascii="Arial" w:hAnsi="Arial" w:cs="Arial"/>
          <w:color w:val="000000"/>
          <w:lang w:val="en-US"/>
        </w:rPr>
        <w:t>64</w:t>
      </w:r>
      <w:r w:rsidR="008263E4" w:rsidRPr="003C3A3A">
        <w:rPr>
          <w:rFonts w:ascii="Arial" w:hAnsi="Arial" w:cs="Arial"/>
          <w:color w:val="000000"/>
          <w:lang w:val="en-US"/>
        </w:rPr>
        <w:t>):</w:t>
      </w:r>
      <w:r w:rsidRPr="003C3A3A">
        <w:rPr>
          <w:rFonts w:ascii="Arial" w:hAnsi="Arial" w:cs="Arial"/>
          <w:color w:val="000000"/>
          <w:lang w:val="en-US"/>
        </w:rPr>
        <w:t xml:space="preserve"> </w:t>
      </w:r>
    </w:p>
    <w:p w:rsidR="008263E4" w:rsidRPr="008263E4" w:rsidRDefault="008263E4" w:rsidP="00E211C7">
      <w:pPr>
        <w:pStyle w:val="Listenabsatz"/>
        <w:numPr>
          <w:ilvl w:val="0"/>
          <w:numId w:val="7"/>
        </w:numPr>
        <w:rPr>
          <w:lang w:val="en-US"/>
        </w:rPr>
      </w:pPr>
      <w:r w:rsidRPr="008263E4">
        <w:rPr>
          <w:lang w:val="en-US"/>
        </w:rPr>
        <w:t xml:space="preserve">Each </w:t>
      </w:r>
      <w:r w:rsidRPr="008263E4">
        <w:rPr>
          <w:b/>
          <w:lang w:val="en-US"/>
        </w:rPr>
        <w:t>pattern</w:t>
      </w:r>
      <w:r w:rsidRPr="008263E4">
        <w:rPr>
          <w:lang w:val="en-US"/>
        </w:rPr>
        <w:t xml:space="preserve"> of a language captures a recurring design problem, and suggests a</w:t>
      </w:r>
      <w:r>
        <w:rPr>
          <w:lang w:val="en-US"/>
        </w:rPr>
        <w:t xml:space="preserve"> </w:t>
      </w:r>
      <w:r w:rsidRPr="008263E4">
        <w:rPr>
          <w:lang w:val="en-US"/>
        </w:rPr>
        <w:t>proven solution to it. The language consists of a set of such patterns for a specific</w:t>
      </w:r>
      <w:r>
        <w:rPr>
          <w:lang w:val="en-US"/>
        </w:rPr>
        <w:t xml:space="preserve"> </w:t>
      </w:r>
      <w:r w:rsidRPr="008263E4">
        <w:rPr>
          <w:lang w:val="en-US"/>
        </w:rPr>
        <w:t>design domain, such as urban architecture.</w:t>
      </w:r>
    </w:p>
    <w:p w:rsidR="008263E4" w:rsidRPr="008263E4" w:rsidRDefault="008263E4" w:rsidP="00E211C7">
      <w:pPr>
        <w:pStyle w:val="Listenabsatz"/>
        <w:numPr>
          <w:ilvl w:val="0"/>
          <w:numId w:val="7"/>
        </w:numPr>
        <w:rPr>
          <w:lang w:val="en-US"/>
        </w:rPr>
      </w:pPr>
      <w:r w:rsidRPr="008263E4">
        <w:rPr>
          <w:lang w:val="en-US"/>
        </w:rPr>
        <w:t xml:space="preserve">Each pattern has a </w:t>
      </w:r>
      <w:r w:rsidRPr="008263E4">
        <w:rPr>
          <w:b/>
          <w:lang w:val="en-US"/>
        </w:rPr>
        <w:t>context</w:t>
      </w:r>
      <w:r w:rsidRPr="008263E4">
        <w:rPr>
          <w:lang w:val="en-US"/>
        </w:rPr>
        <w:t xml:space="preserve"> represented by edges pointing to it from higher-level</w:t>
      </w:r>
      <w:r>
        <w:rPr>
          <w:lang w:val="en-US"/>
        </w:rPr>
        <w:t xml:space="preserve"> </w:t>
      </w:r>
      <w:r w:rsidRPr="008263E4">
        <w:rPr>
          <w:lang w:val="en-US"/>
        </w:rPr>
        <w:t>patterns. They sketch the design situations in which it can be used. Similarly, its</w:t>
      </w:r>
      <w:r>
        <w:rPr>
          <w:lang w:val="en-US"/>
        </w:rPr>
        <w:t xml:space="preserve"> </w:t>
      </w:r>
      <w:r w:rsidRPr="008263E4">
        <w:rPr>
          <w:b/>
          <w:lang w:val="en-US"/>
        </w:rPr>
        <w:t>references</w:t>
      </w:r>
      <w:r w:rsidRPr="008263E4">
        <w:rPr>
          <w:lang w:val="en-US"/>
        </w:rPr>
        <w:t xml:space="preserve"> show what lower-level patterns can be applied after it has been used.</w:t>
      </w:r>
      <w:r>
        <w:rPr>
          <w:lang w:val="en-US"/>
        </w:rPr>
        <w:t xml:space="preserve"> </w:t>
      </w:r>
      <w:r w:rsidRPr="008263E4">
        <w:rPr>
          <w:lang w:val="en-US"/>
        </w:rPr>
        <w:t xml:space="preserve">This relationship creates a </w:t>
      </w:r>
      <w:r w:rsidRPr="008263E4">
        <w:rPr>
          <w:i/>
          <w:lang w:val="en-US"/>
        </w:rPr>
        <w:t>hierarchy</w:t>
      </w:r>
      <w:r w:rsidRPr="008263E4">
        <w:rPr>
          <w:lang w:val="en-US"/>
        </w:rPr>
        <w:t xml:space="preserve"> within the pattern language. It leads the designer</w:t>
      </w:r>
      <w:r>
        <w:rPr>
          <w:lang w:val="en-US"/>
        </w:rPr>
        <w:t xml:space="preserve"> </w:t>
      </w:r>
      <w:r w:rsidRPr="008263E4">
        <w:rPr>
          <w:lang w:val="en-US"/>
        </w:rPr>
        <w:t>from patterns addressing large-scale design issues, to patterns about small design</w:t>
      </w:r>
      <w:r>
        <w:rPr>
          <w:lang w:val="en-US"/>
        </w:rPr>
        <w:t xml:space="preserve"> </w:t>
      </w:r>
      <w:r w:rsidRPr="008263E4">
        <w:rPr>
          <w:lang w:val="en-US"/>
        </w:rPr>
        <w:t>details, and helps him locate related patterns quickly.</w:t>
      </w:r>
    </w:p>
    <w:p w:rsidR="008263E4" w:rsidRPr="008263E4" w:rsidRDefault="008263E4" w:rsidP="00E211C7">
      <w:pPr>
        <w:pStyle w:val="Listenabsatz"/>
        <w:numPr>
          <w:ilvl w:val="0"/>
          <w:numId w:val="7"/>
        </w:numPr>
        <w:rPr>
          <w:lang w:val="en-US"/>
        </w:rPr>
      </w:pPr>
      <w:r w:rsidRPr="008263E4">
        <w:rPr>
          <w:lang w:val="en-US"/>
        </w:rPr>
        <w:t xml:space="preserve">The </w:t>
      </w:r>
      <w:r w:rsidRPr="008263E4">
        <w:rPr>
          <w:b/>
          <w:lang w:val="en-US"/>
        </w:rPr>
        <w:t>name</w:t>
      </w:r>
      <w:r w:rsidRPr="008263E4">
        <w:rPr>
          <w:lang w:val="en-US"/>
        </w:rPr>
        <w:t xml:space="preserve"> of a pattern helps to refer to its central idea quickly, and build a vocabulary</w:t>
      </w:r>
      <w:r>
        <w:rPr>
          <w:lang w:val="en-US"/>
        </w:rPr>
        <w:t xml:space="preserve"> </w:t>
      </w:r>
      <w:r w:rsidRPr="008263E4">
        <w:rPr>
          <w:lang w:val="en-US"/>
        </w:rPr>
        <w:t xml:space="preserve">for communication within a team or design community. The </w:t>
      </w:r>
      <w:r w:rsidRPr="008263E4">
        <w:rPr>
          <w:b/>
          <w:lang w:val="en-US"/>
        </w:rPr>
        <w:t>ranking</w:t>
      </w:r>
      <w:r w:rsidRPr="008263E4">
        <w:rPr>
          <w:lang w:val="en-US"/>
        </w:rPr>
        <w:t xml:space="preserve"> shows how</w:t>
      </w:r>
      <w:r>
        <w:rPr>
          <w:lang w:val="en-US"/>
        </w:rPr>
        <w:t xml:space="preserve"> </w:t>
      </w:r>
      <w:r w:rsidRPr="008263E4">
        <w:rPr>
          <w:lang w:val="en-US"/>
        </w:rPr>
        <w:t>universally valid the pattern author believes this pattern is. It helps readers to</w:t>
      </w:r>
      <w:r>
        <w:rPr>
          <w:lang w:val="en-US"/>
        </w:rPr>
        <w:t xml:space="preserve"> </w:t>
      </w:r>
      <w:r w:rsidRPr="008263E4">
        <w:rPr>
          <w:lang w:val="en-US"/>
        </w:rPr>
        <w:t>distinguish early pattern ideas from truly timeless patterns that have been confirmed</w:t>
      </w:r>
      <w:r>
        <w:rPr>
          <w:lang w:val="en-US"/>
        </w:rPr>
        <w:t xml:space="preserve"> </w:t>
      </w:r>
      <w:r w:rsidRPr="008263E4">
        <w:rPr>
          <w:lang w:val="en-US"/>
        </w:rPr>
        <w:t>on countless occasions.</w:t>
      </w:r>
    </w:p>
    <w:p w:rsidR="008263E4" w:rsidRPr="008263E4" w:rsidRDefault="008263E4" w:rsidP="00E211C7">
      <w:pPr>
        <w:pStyle w:val="Listenabsatz"/>
        <w:numPr>
          <w:ilvl w:val="0"/>
          <w:numId w:val="7"/>
        </w:numPr>
        <w:rPr>
          <w:lang w:val="en-US"/>
        </w:rPr>
      </w:pPr>
      <w:r w:rsidRPr="008263E4">
        <w:rPr>
          <w:lang w:val="en-US"/>
        </w:rPr>
        <w:t xml:space="preserve">The opening </w:t>
      </w:r>
      <w:r w:rsidRPr="008263E4">
        <w:rPr>
          <w:b/>
          <w:lang w:val="en-US"/>
        </w:rPr>
        <w:t>illustration</w:t>
      </w:r>
      <w:r w:rsidRPr="008263E4">
        <w:rPr>
          <w:lang w:val="en-US"/>
        </w:rPr>
        <w:t xml:space="preserve"> gives readers a quick idea of a typical example situation</w:t>
      </w:r>
      <w:r>
        <w:rPr>
          <w:lang w:val="en-US"/>
        </w:rPr>
        <w:t xml:space="preserve"> </w:t>
      </w:r>
      <w:r w:rsidRPr="008263E4">
        <w:rPr>
          <w:lang w:val="en-US"/>
        </w:rPr>
        <w:t>for the pattern, even if they are not professionals. Media choice depends on the</w:t>
      </w:r>
      <w:r>
        <w:rPr>
          <w:lang w:val="en-US"/>
        </w:rPr>
        <w:t xml:space="preserve"> </w:t>
      </w:r>
      <w:r w:rsidRPr="008263E4">
        <w:rPr>
          <w:lang w:val="en-US"/>
        </w:rPr>
        <w:t>domain of the language: architecture can be represented by photos of buildings and</w:t>
      </w:r>
      <w:r>
        <w:rPr>
          <w:lang w:val="en-US"/>
        </w:rPr>
        <w:t xml:space="preserve"> </w:t>
      </w:r>
      <w:r w:rsidRPr="008263E4">
        <w:rPr>
          <w:lang w:val="en-US"/>
        </w:rPr>
        <w:t>locations; HCI may prefer screen shots, video sequences of an interaction, audio</w:t>
      </w:r>
      <w:r>
        <w:rPr>
          <w:lang w:val="en-US"/>
        </w:rPr>
        <w:t xml:space="preserve"> </w:t>
      </w:r>
      <w:r w:rsidRPr="008263E4">
        <w:rPr>
          <w:lang w:val="en-US"/>
        </w:rPr>
        <w:t>recordings for a voice-controlled menu, etc.</w:t>
      </w:r>
    </w:p>
    <w:p w:rsidR="008263E4" w:rsidRPr="008263E4" w:rsidRDefault="008263E4" w:rsidP="00E211C7">
      <w:pPr>
        <w:pStyle w:val="Listenabsatz"/>
        <w:numPr>
          <w:ilvl w:val="0"/>
          <w:numId w:val="7"/>
        </w:numPr>
        <w:rPr>
          <w:lang w:val="en-US"/>
        </w:rPr>
      </w:pPr>
      <w:r w:rsidRPr="008263E4">
        <w:rPr>
          <w:lang w:val="en-US"/>
        </w:rPr>
        <w:t xml:space="preserve">The </w:t>
      </w:r>
      <w:r w:rsidRPr="008263E4">
        <w:rPr>
          <w:b/>
          <w:lang w:val="en-US"/>
        </w:rPr>
        <w:t>problem</w:t>
      </w:r>
      <w:r w:rsidRPr="008263E4">
        <w:rPr>
          <w:lang w:val="en-US"/>
        </w:rPr>
        <w:t xml:space="preserve"> states what the major issue is that the pattern addresses. The </w:t>
      </w:r>
      <w:r w:rsidRPr="008263E4">
        <w:rPr>
          <w:b/>
          <w:lang w:val="en-US"/>
        </w:rPr>
        <w:t>forces</w:t>
      </w:r>
      <w:r>
        <w:rPr>
          <w:lang w:val="en-US"/>
        </w:rPr>
        <w:t xml:space="preserve"> </w:t>
      </w:r>
      <w:r w:rsidRPr="008263E4">
        <w:rPr>
          <w:lang w:val="en-US"/>
        </w:rPr>
        <w:t>further elaborate the problem statement. They are aspects of the design that need to</w:t>
      </w:r>
      <w:r>
        <w:rPr>
          <w:lang w:val="en-US"/>
        </w:rPr>
        <w:t xml:space="preserve"> </w:t>
      </w:r>
      <w:r w:rsidRPr="008263E4">
        <w:rPr>
          <w:lang w:val="en-US"/>
        </w:rPr>
        <w:t xml:space="preserve">be </w:t>
      </w:r>
      <w:proofErr w:type="spellStart"/>
      <w:r w:rsidRPr="008263E4">
        <w:rPr>
          <w:lang w:val="en-US"/>
        </w:rPr>
        <w:t>optimised</w:t>
      </w:r>
      <w:proofErr w:type="spellEnd"/>
      <w:r w:rsidRPr="008263E4">
        <w:rPr>
          <w:lang w:val="en-US"/>
        </w:rPr>
        <w:t>. They usually come in pairs contradicting each other.</w:t>
      </w:r>
    </w:p>
    <w:p w:rsidR="008263E4" w:rsidRPr="008263E4" w:rsidRDefault="008263E4" w:rsidP="00E211C7">
      <w:pPr>
        <w:pStyle w:val="Listenabsatz"/>
        <w:numPr>
          <w:ilvl w:val="0"/>
          <w:numId w:val="7"/>
        </w:numPr>
        <w:rPr>
          <w:lang w:val="en-US"/>
        </w:rPr>
      </w:pPr>
      <w:r w:rsidRPr="008263E4">
        <w:rPr>
          <w:lang w:val="en-US"/>
        </w:rPr>
        <w:t xml:space="preserve">The </w:t>
      </w:r>
      <w:r w:rsidRPr="008263E4">
        <w:rPr>
          <w:b/>
          <w:lang w:val="en-US"/>
        </w:rPr>
        <w:t>examples</w:t>
      </w:r>
      <w:r w:rsidRPr="008263E4">
        <w:rPr>
          <w:lang w:val="en-US"/>
        </w:rPr>
        <w:t xml:space="preserve"> section is the largest of each pattern. It shows existing situations in</w:t>
      </w:r>
      <w:r>
        <w:rPr>
          <w:lang w:val="en-US"/>
        </w:rPr>
        <w:t xml:space="preserve"> </w:t>
      </w:r>
      <w:r w:rsidRPr="008263E4">
        <w:rPr>
          <w:lang w:val="en-US"/>
        </w:rPr>
        <w:t>which the problem at hand can be (or has been) encountered, and how it has been</w:t>
      </w:r>
      <w:r>
        <w:rPr>
          <w:lang w:val="en-US"/>
        </w:rPr>
        <w:t xml:space="preserve"> </w:t>
      </w:r>
      <w:r w:rsidRPr="008263E4">
        <w:rPr>
          <w:lang w:val="en-US"/>
        </w:rPr>
        <w:t>solved in those situations.</w:t>
      </w:r>
    </w:p>
    <w:p w:rsidR="008263E4" w:rsidRPr="008263E4" w:rsidRDefault="008263E4" w:rsidP="00E211C7">
      <w:pPr>
        <w:pStyle w:val="Listenabsatz"/>
        <w:numPr>
          <w:ilvl w:val="0"/>
          <w:numId w:val="7"/>
        </w:numPr>
        <w:rPr>
          <w:lang w:val="en-US"/>
        </w:rPr>
      </w:pPr>
      <w:r w:rsidRPr="008263E4">
        <w:rPr>
          <w:lang w:val="en-US"/>
        </w:rPr>
        <w:lastRenderedPageBreak/>
        <w:t xml:space="preserve">The </w:t>
      </w:r>
      <w:r w:rsidRPr="008263E4">
        <w:rPr>
          <w:b/>
          <w:lang w:val="en-US"/>
        </w:rPr>
        <w:t xml:space="preserve">solution </w:t>
      </w:r>
      <w:proofErr w:type="spellStart"/>
      <w:r w:rsidRPr="008263E4">
        <w:rPr>
          <w:lang w:val="en-US"/>
        </w:rPr>
        <w:t>generalises</w:t>
      </w:r>
      <w:proofErr w:type="spellEnd"/>
      <w:r w:rsidRPr="008263E4">
        <w:rPr>
          <w:lang w:val="en-US"/>
        </w:rPr>
        <w:t xml:space="preserve"> from the examples a proven way to balance the forces at</w:t>
      </w:r>
      <w:r>
        <w:rPr>
          <w:lang w:val="en-US"/>
        </w:rPr>
        <w:t xml:space="preserve"> </w:t>
      </w:r>
      <w:r w:rsidRPr="008263E4">
        <w:rPr>
          <w:lang w:val="en-US"/>
        </w:rPr>
        <w:t>hand optimally for the given design context. It is not simply prescriptive, but generic</w:t>
      </w:r>
      <w:r>
        <w:rPr>
          <w:lang w:val="en-US"/>
        </w:rPr>
        <w:t xml:space="preserve"> </w:t>
      </w:r>
      <w:r w:rsidRPr="008263E4">
        <w:rPr>
          <w:lang w:val="en-US"/>
        </w:rPr>
        <w:t>so that it can generate a solution when it is applied to concrete problem situations of</w:t>
      </w:r>
      <w:r>
        <w:rPr>
          <w:lang w:val="en-US"/>
        </w:rPr>
        <w:t xml:space="preserve"> </w:t>
      </w:r>
      <w:r w:rsidRPr="008263E4">
        <w:rPr>
          <w:lang w:val="en-US"/>
        </w:rPr>
        <w:t>the form specified by the context.</w:t>
      </w:r>
    </w:p>
    <w:p w:rsidR="008263E4" w:rsidRDefault="008263E4" w:rsidP="00E211C7">
      <w:pPr>
        <w:pStyle w:val="Listenabsatz"/>
        <w:numPr>
          <w:ilvl w:val="0"/>
          <w:numId w:val="7"/>
        </w:numPr>
        <w:rPr>
          <w:lang w:val="en-US"/>
        </w:rPr>
      </w:pPr>
      <w:r w:rsidRPr="008263E4">
        <w:rPr>
          <w:lang w:val="en-US"/>
        </w:rPr>
        <w:t xml:space="preserve">The </w:t>
      </w:r>
      <w:r w:rsidRPr="008263E4">
        <w:rPr>
          <w:b/>
          <w:lang w:val="en-US"/>
        </w:rPr>
        <w:t>diagram</w:t>
      </w:r>
      <w:r w:rsidRPr="008263E4">
        <w:rPr>
          <w:lang w:val="en-US"/>
        </w:rPr>
        <w:t xml:space="preserve"> supports the solution by </w:t>
      </w:r>
      <w:proofErr w:type="spellStart"/>
      <w:r w:rsidRPr="008263E4">
        <w:rPr>
          <w:lang w:val="en-US"/>
        </w:rPr>
        <w:t>summarising</w:t>
      </w:r>
      <w:proofErr w:type="spellEnd"/>
      <w:r w:rsidRPr="008263E4">
        <w:rPr>
          <w:lang w:val="en-US"/>
        </w:rPr>
        <w:t xml:space="preserve"> its main idea in a graphical</w:t>
      </w:r>
      <w:r>
        <w:rPr>
          <w:lang w:val="en-US"/>
        </w:rPr>
        <w:t xml:space="preserve"> </w:t>
      </w:r>
      <w:r w:rsidRPr="008263E4">
        <w:rPr>
          <w:lang w:val="en-US"/>
        </w:rPr>
        <w:t>way, omitting any unnecessary details. For experts, the diagram is quicker to grasp</w:t>
      </w:r>
      <w:r>
        <w:rPr>
          <w:lang w:val="en-US"/>
        </w:rPr>
        <w:t xml:space="preserve"> </w:t>
      </w:r>
      <w:r w:rsidRPr="008263E4">
        <w:rPr>
          <w:lang w:val="en-US"/>
        </w:rPr>
        <w:t>than the opening illustration. Media choice again depends on the domain: a graphical</w:t>
      </w:r>
      <w:r>
        <w:rPr>
          <w:lang w:val="en-US"/>
        </w:rPr>
        <w:t xml:space="preserve"> </w:t>
      </w:r>
      <w:r w:rsidRPr="008263E4">
        <w:rPr>
          <w:lang w:val="en-US"/>
        </w:rPr>
        <w:t>sketch for architecture, pseudo-code or UML diagram for software engineering, a</w:t>
      </w:r>
      <w:r>
        <w:rPr>
          <w:lang w:val="en-US"/>
        </w:rPr>
        <w:t xml:space="preserve"> </w:t>
      </w:r>
      <w:r w:rsidRPr="008263E4">
        <w:rPr>
          <w:lang w:val="en-US"/>
        </w:rPr>
        <w:t>storyboard sketch for HCI, a score fragment for music, etc.</w:t>
      </w:r>
    </w:p>
    <w:p w:rsidR="003C3A3A" w:rsidRDefault="003C3A3A" w:rsidP="00E211C7">
      <w:pPr>
        <w:rPr>
          <w:rFonts w:ascii="Arial" w:hAnsi="Arial" w:cs="Arial"/>
          <w:color w:val="000000"/>
          <w:lang w:val="en-US"/>
        </w:rPr>
      </w:pPr>
      <w:r w:rsidRPr="003C3A3A">
        <w:rPr>
          <w:rFonts w:ascii="Arial" w:hAnsi="Arial" w:cs="Arial"/>
          <w:color w:val="000000"/>
          <w:lang w:val="en-US"/>
        </w:rPr>
        <w:t xml:space="preserve">“We will not describe the patterns in full detail; that would typically require </w:t>
      </w:r>
      <w:r w:rsidRPr="003C3A3A">
        <w:rPr>
          <w:rFonts w:ascii="Arial" w:hAnsi="Arial" w:cs="Arial"/>
          <w:b/>
          <w:color w:val="000000"/>
          <w:lang w:val="en-US"/>
        </w:rPr>
        <w:t>several pages per pattern</w:t>
      </w:r>
      <w:r w:rsidRPr="003C3A3A">
        <w:rPr>
          <w:rFonts w:ascii="Arial" w:hAnsi="Arial" w:cs="Arial"/>
          <w:color w:val="000000"/>
          <w:lang w:val="en-US"/>
        </w:rPr>
        <w:t>.”</w:t>
      </w:r>
      <w:r>
        <w:rPr>
          <w:rFonts w:ascii="Arial" w:hAnsi="Arial" w:cs="Arial"/>
          <w:color w:val="000000"/>
          <w:lang w:val="en-US"/>
        </w:rPr>
        <w:t xml:space="preserve"> </w:t>
      </w:r>
      <w:r w:rsidRPr="003C3A3A">
        <w:rPr>
          <w:rFonts w:ascii="Arial" w:hAnsi="Arial" w:cs="Arial"/>
          <w:color w:val="000000"/>
          <w:lang w:val="en-US"/>
        </w:rPr>
        <w:t>(S.368)</w:t>
      </w:r>
    </w:p>
    <w:p w:rsidR="003C3A3A" w:rsidRDefault="003C3A3A" w:rsidP="00E211C7">
      <w:pPr>
        <w:rPr>
          <w:rFonts w:ascii="Arial" w:hAnsi="Arial" w:cs="Arial"/>
          <w:color w:val="000000"/>
          <w:lang w:val="en-US"/>
        </w:rPr>
      </w:pPr>
      <w:r w:rsidRPr="003C3A3A">
        <w:rPr>
          <w:rFonts w:ascii="Arial" w:hAnsi="Arial" w:cs="Arial"/>
          <w:color w:val="000000"/>
          <w:lang w:val="en-US"/>
        </w:rPr>
        <w:t>“The actual patterns are written in a more detailed textual form without explicit labels for 'Context', 'Problem' and so on: instead, they use implicit typographical structuring to clearly show the components of each pattern.”</w:t>
      </w:r>
      <w:r>
        <w:rPr>
          <w:rFonts w:ascii="Arial" w:hAnsi="Arial" w:cs="Arial"/>
          <w:color w:val="000000"/>
          <w:lang w:val="en-US"/>
        </w:rPr>
        <w:t xml:space="preserve"> (S. 368)</w:t>
      </w:r>
    </w:p>
    <w:p w:rsidR="00497DB7" w:rsidRPr="003C3A3A" w:rsidRDefault="00497DB7" w:rsidP="00E211C7">
      <w:pPr>
        <w:rPr>
          <w:lang w:val="en-US"/>
        </w:rPr>
      </w:pPr>
      <w:proofErr w:type="spellStart"/>
      <w:r w:rsidRPr="005236BC">
        <w:rPr>
          <w:rFonts w:ascii="Arial" w:hAnsi="Arial" w:cs="Arial"/>
          <w:i/>
          <w:iCs/>
          <w:color w:val="000000"/>
          <w:lang w:val="en-US"/>
        </w:rPr>
        <w:t>Beispiele</w:t>
      </w:r>
      <w:proofErr w:type="spellEnd"/>
      <w:r w:rsidRPr="005236BC">
        <w:rPr>
          <w:rFonts w:ascii="Arial" w:hAnsi="Arial" w:cs="Arial"/>
          <w:i/>
          <w:iCs/>
          <w:color w:val="000000"/>
          <w:lang w:val="en-US"/>
        </w:rPr>
        <w:t xml:space="preserve"> </w:t>
      </w:r>
      <w:proofErr w:type="spellStart"/>
      <w:r w:rsidRPr="005236BC">
        <w:rPr>
          <w:rFonts w:ascii="Arial" w:hAnsi="Arial" w:cs="Arial"/>
          <w:i/>
          <w:iCs/>
          <w:color w:val="000000"/>
          <w:lang w:val="en-US"/>
        </w:rPr>
        <w:t>bestehen</w:t>
      </w:r>
      <w:proofErr w:type="spellEnd"/>
      <w:r w:rsidRPr="005236BC">
        <w:rPr>
          <w:rFonts w:ascii="Arial" w:hAnsi="Arial" w:cs="Arial"/>
          <w:i/>
          <w:iCs/>
          <w:color w:val="000000"/>
          <w:lang w:val="en-US"/>
        </w:rPr>
        <w:t xml:space="preserve"> </w:t>
      </w:r>
      <w:proofErr w:type="spellStart"/>
      <w:r w:rsidRPr="005236BC">
        <w:rPr>
          <w:rFonts w:ascii="Arial" w:hAnsi="Arial" w:cs="Arial"/>
          <w:i/>
          <w:iCs/>
          <w:color w:val="000000"/>
          <w:lang w:val="en-US"/>
        </w:rPr>
        <w:t>aus</w:t>
      </w:r>
      <w:proofErr w:type="spellEnd"/>
      <w:r w:rsidRPr="005236BC">
        <w:rPr>
          <w:rFonts w:ascii="Arial" w:hAnsi="Arial" w:cs="Arial"/>
          <w:i/>
          <w:iCs/>
          <w:color w:val="000000"/>
          <w:lang w:val="en-US"/>
        </w:rPr>
        <w:t xml:space="preserve"> Name, Context, Problem, Solution, (Image (not specified, optional)), Examples, References</w:t>
      </w:r>
    </w:p>
    <w:p w:rsidR="00C150BC" w:rsidRPr="00D20BA6" w:rsidRDefault="00CC7D23" w:rsidP="00E211C7">
      <w:pPr>
        <w:rPr>
          <w:b/>
          <w:sz w:val="28"/>
          <w:szCs w:val="28"/>
          <w:lang w:val="en-US"/>
        </w:rPr>
      </w:pPr>
      <w:r w:rsidRPr="00AC1B9A">
        <w:rPr>
          <w:b/>
          <w:sz w:val="28"/>
          <w:szCs w:val="28"/>
          <w:lang w:val="en-US"/>
        </w:rPr>
        <w:t xml:space="preserve">3. </w:t>
      </w:r>
      <w:r w:rsidR="00C150BC" w:rsidRPr="00AC1B9A">
        <w:rPr>
          <w:b/>
          <w:sz w:val="28"/>
          <w:szCs w:val="28"/>
          <w:lang w:val="en-US"/>
        </w:rPr>
        <w:t xml:space="preserve">Sharma et al. </w:t>
      </w:r>
      <w:r w:rsidR="00C150BC" w:rsidRPr="00D20BA6">
        <w:rPr>
          <w:b/>
          <w:sz w:val="28"/>
          <w:szCs w:val="28"/>
          <w:lang w:val="en-US"/>
        </w:rPr>
        <w:t>(2016):</w:t>
      </w:r>
    </w:p>
    <w:p w:rsidR="005236BC" w:rsidRPr="005236BC" w:rsidRDefault="005236BC" w:rsidP="00E211C7">
      <w:pPr>
        <w:pStyle w:val="StandardErstzeileneinzug"/>
        <w:ind w:firstLine="0"/>
        <w:rPr>
          <w:b/>
        </w:rPr>
      </w:pPr>
      <w:r w:rsidRPr="005236BC">
        <w:rPr>
          <w:b/>
        </w:rPr>
        <w:t>3.1 In der BA</w:t>
      </w:r>
    </w:p>
    <w:p w:rsidR="005236BC" w:rsidRDefault="005236BC" w:rsidP="00E211C7">
      <w:pPr>
        <w:pStyle w:val="StandardErstzeileneinzug"/>
        <w:ind w:firstLine="0"/>
      </w:pPr>
      <w:r w:rsidRPr="00F3545F">
        <w:fldChar w:fldCharType="begin" w:fldLock="1"/>
      </w:r>
      <w:r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mapped high level functions to low level functions and the latter to associated sensors. The paper also provides an overview of “the state-of-the-art sensors in terms of their technical specifications, possible limitations, standards, and platforms.” Furthermore the paper presents challenges associated with linking different kinds of sensors in a system, such as incompatibility with each other or the system architecture, data synchronization and amount of data.</w:t>
      </w:r>
    </w:p>
    <w:p w:rsidR="005236BC" w:rsidRDefault="005236BC" w:rsidP="00E211C7">
      <w:pPr>
        <w:pStyle w:val="StandardErstzeileneinzug"/>
        <w:ind w:firstLine="0"/>
        <w:rPr>
          <w:b/>
        </w:rPr>
      </w:pPr>
      <w:r w:rsidRPr="005236BC">
        <w:rPr>
          <w:b/>
        </w:rPr>
        <w:t xml:space="preserve">3.2 </w:t>
      </w:r>
      <w:proofErr w:type="spellStart"/>
      <w:r w:rsidRPr="005236BC">
        <w:rPr>
          <w:b/>
        </w:rPr>
        <w:t>noch</w:t>
      </w:r>
      <w:proofErr w:type="spellEnd"/>
      <w:r w:rsidRPr="005236BC">
        <w:rPr>
          <w:b/>
        </w:rPr>
        <w:t xml:space="preserve"> </w:t>
      </w:r>
      <w:proofErr w:type="spellStart"/>
      <w:r w:rsidRPr="005236BC">
        <w:rPr>
          <w:b/>
        </w:rPr>
        <w:t>nicht</w:t>
      </w:r>
      <w:proofErr w:type="spellEnd"/>
    </w:p>
    <w:p w:rsidR="005236BC" w:rsidRPr="00F3545F" w:rsidRDefault="005236BC" w:rsidP="00E211C7">
      <w:pPr>
        <w:pStyle w:val="StandardErstzeileneinzug"/>
      </w:pPr>
      <w:r w:rsidRPr="00F3545F">
        <w:t xml:space="preserve">Thematically, the work by </w:t>
      </w:r>
      <w:r w:rsidRPr="00F3545F">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1"/>
      <w:r w:rsidRPr="00F3545F">
        <w:t xml:space="preserve">such as gaze, voice, or hand gestures </w:t>
      </w:r>
      <w:commentRangeEnd w:id="1"/>
      <w:r w:rsidRPr="00F3545F">
        <w:rPr>
          <w:rStyle w:val="Kommentarzeichen"/>
        </w:rPr>
        <w:commentReference w:id="1"/>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5236BC" w:rsidRDefault="005236BC" w:rsidP="00E211C7">
      <w:pPr>
        <w:pStyle w:val="StandardErstzeileneinzug"/>
        <w:ind w:firstLine="0"/>
        <w:rPr>
          <w:b/>
        </w:rPr>
      </w:pPr>
    </w:p>
    <w:p w:rsidR="005236BC" w:rsidRDefault="00460F99" w:rsidP="00E211C7">
      <w:pPr>
        <w:pStyle w:val="StandardErstzeileneinzug"/>
        <w:ind w:firstLine="0"/>
        <w:rPr>
          <w:i/>
        </w:rPr>
      </w:pPr>
      <w:proofErr w:type="spellStart"/>
      <w:r w:rsidRPr="00460F99">
        <w:rPr>
          <w:i/>
        </w:rPr>
        <w:lastRenderedPageBreak/>
        <w:t>Unterscheiden</w:t>
      </w:r>
      <w:proofErr w:type="spellEnd"/>
      <w:r w:rsidRPr="00460F99">
        <w:rPr>
          <w:i/>
        </w:rPr>
        <w:t xml:space="preserve"> </w:t>
      </w:r>
      <w:proofErr w:type="spellStart"/>
      <w:r w:rsidRPr="00460F99">
        <w:rPr>
          <w:i/>
        </w:rPr>
        <w:t>Sensoren</w:t>
      </w:r>
      <w:proofErr w:type="spellEnd"/>
      <w:r w:rsidRPr="00460F99">
        <w:rPr>
          <w:i/>
        </w:rPr>
        <w:t xml:space="preserve">: Smart glasses, Smartwatches, Point of view camera (add-on/alternative to </w:t>
      </w:r>
      <w:r>
        <w:rPr>
          <w:i/>
        </w:rPr>
        <w:t>Smart Glasses</w:t>
      </w:r>
      <w:r w:rsidRPr="00460F99">
        <w:rPr>
          <w:i/>
        </w:rPr>
        <w:t>)</w:t>
      </w:r>
      <w:r>
        <w:rPr>
          <w:i/>
        </w:rPr>
        <w:t>, Microphone, Body posture, Sensor-based systems (</w:t>
      </w:r>
      <w:proofErr w:type="spellStart"/>
      <w:r>
        <w:rPr>
          <w:i/>
        </w:rPr>
        <w:t>Myo</w:t>
      </w:r>
      <w:proofErr w:type="spellEnd"/>
      <w:r>
        <w:rPr>
          <w:i/>
        </w:rPr>
        <w:t>), Eye t</w:t>
      </w:r>
      <w:r w:rsidR="00FF7E17">
        <w:rPr>
          <w:i/>
        </w:rPr>
        <w:t>racking, EEG Brainwave sensors</w:t>
      </w:r>
    </w:p>
    <w:p w:rsidR="00FF7E17" w:rsidRDefault="00FF7E17" w:rsidP="00E211C7">
      <w:pPr>
        <w:pStyle w:val="StandardErstzeileneinzug"/>
        <w:ind w:firstLine="0"/>
        <w:rPr>
          <w:i/>
        </w:rPr>
      </w:pPr>
    </w:p>
    <w:p w:rsidR="00FF7E17" w:rsidRPr="00C77694" w:rsidRDefault="00FF7E17" w:rsidP="00E211C7">
      <w:pPr>
        <w:spacing w:before="120" w:after="240"/>
        <w:jc w:val="both"/>
        <w:rPr>
          <w:rFonts w:ascii="Cambria" w:hAnsi="Cambria"/>
          <w:lang w:val="en-US"/>
        </w:rPr>
      </w:pPr>
      <w:proofErr w:type="gramStart"/>
      <w:r w:rsidRPr="00FF7E17">
        <w:rPr>
          <w:lang w:val="en-US"/>
        </w:rPr>
        <w:t>“</w:t>
      </w:r>
      <w:r w:rsidRPr="00FF7E17">
        <w:rPr>
          <w:rFonts w:ascii="Cambria" w:hAnsi="Cambria"/>
          <w:lang w:val="en-US"/>
        </w:rPr>
        <w:t xml:space="preserve">Taking into consideration all the factors, </w:t>
      </w:r>
      <w:r w:rsidRPr="00FF7E17">
        <w:rPr>
          <w:rFonts w:ascii="Cambria" w:hAnsi="Cambria"/>
          <w:b/>
          <w:lang w:val="en-US"/>
        </w:rPr>
        <w:t xml:space="preserve">Microsoft </w:t>
      </w:r>
      <w:proofErr w:type="spellStart"/>
      <w:r w:rsidRPr="00FF7E17">
        <w:rPr>
          <w:rFonts w:ascii="Cambria" w:hAnsi="Cambria"/>
          <w:b/>
          <w:lang w:val="en-US"/>
        </w:rPr>
        <w:t>Hololens</w:t>
      </w:r>
      <w:proofErr w:type="spellEnd"/>
      <w:r w:rsidRPr="00FF7E17">
        <w:rPr>
          <w:rFonts w:ascii="Cambria" w:hAnsi="Cambria"/>
          <w:lang w:val="en-US"/>
        </w:rPr>
        <w:t xml:space="preserve"> with features including: environment capture, gesture tracking, mixed reality capture, Wi-Fi 802.11ac, and fully untethered holographic computing, is the best candidate for the project.</w:t>
      </w:r>
      <w:proofErr w:type="gramEnd"/>
      <w:r w:rsidRPr="00FF7E17">
        <w:rPr>
          <w:rFonts w:ascii="Cambria" w:hAnsi="Cambria"/>
          <w:lang w:val="en-US"/>
        </w:rPr>
        <w:t xml:space="preserve"> However, as </w:t>
      </w:r>
      <w:proofErr w:type="spellStart"/>
      <w:r w:rsidRPr="00FF7E17">
        <w:rPr>
          <w:rFonts w:ascii="Cambria" w:hAnsi="Cambria"/>
          <w:lang w:val="en-US"/>
        </w:rPr>
        <w:t>Hololens</w:t>
      </w:r>
      <w:proofErr w:type="spellEnd"/>
      <w:r w:rsidRPr="00FF7E17">
        <w:rPr>
          <w:rFonts w:ascii="Cambria" w:hAnsi="Cambria"/>
          <w:lang w:val="en-US"/>
        </w:rPr>
        <w:t xml:space="preserve"> is quite new (at the time of writing of this report), it has not been tested for compatibility with other sensors, as a source of interference for other sensors, and connectivity with different standards/devices. Furthermore, extensive testing is needed to see if </w:t>
      </w:r>
      <w:proofErr w:type="spellStart"/>
      <w:r w:rsidRPr="00FF7E17">
        <w:rPr>
          <w:rFonts w:ascii="Cambria" w:hAnsi="Cambria"/>
          <w:lang w:val="en-US"/>
        </w:rPr>
        <w:t>Hololens</w:t>
      </w:r>
      <w:proofErr w:type="spellEnd"/>
      <w:r w:rsidRPr="00FF7E17">
        <w:rPr>
          <w:rFonts w:ascii="Cambria" w:hAnsi="Cambria"/>
          <w:lang w:val="en-US"/>
        </w:rPr>
        <w:t xml:space="preserve"> can be used as a </w:t>
      </w:r>
      <w:proofErr w:type="spellStart"/>
      <w:r w:rsidRPr="00FF7E17">
        <w:rPr>
          <w:rFonts w:ascii="Cambria" w:hAnsi="Cambria"/>
          <w:lang w:val="en-US"/>
        </w:rPr>
        <w:t>stand alone</w:t>
      </w:r>
      <w:proofErr w:type="spellEnd"/>
      <w:r w:rsidRPr="00FF7E17">
        <w:rPr>
          <w:rFonts w:ascii="Cambria" w:hAnsi="Cambria"/>
          <w:lang w:val="en-US"/>
        </w:rPr>
        <w:t xml:space="preserve"> system for capturing all the data (both raw and processed) from different sensors.</w:t>
      </w:r>
      <w:r w:rsidRPr="00C77694">
        <w:rPr>
          <w:lang w:val="en-US"/>
        </w:rPr>
        <w:t>”</w:t>
      </w:r>
    </w:p>
    <w:p w:rsidR="00460F99" w:rsidRPr="00460F99" w:rsidRDefault="00460F99" w:rsidP="00E211C7">
      <w:pPr>
        <w:pStyle w:val="StandardErstzeileneinzug"/>
        <w:ind w:firstLine="0"/>
        <w:rPr>
          <w:b/>
        </w:rPr>
      </w:pPr>
    </w:p>
    <w:p w:rsidR="005236BC" w:rsidRPr="00F3545F" w:rsidRDefault="005236BC" w:rsidP="00E211C7">
      <w:pPr>
        <w:pStyle w:val="StandardErstzeileneinzug"/>
        <w:ind w:firstLine="0"/>
      </w:pPr>
      <w:r w:rsidRPr="00F3545F">
        <w:t>“In the design of a system recombining the various different sensors identified above (all using different data rates and different standards for storage and communication), several notable challenges arise:</w:t>
      </w:r>
    </w:p>
    <w:p w:rsidR="005236BC" w:rsidRPr="00F3545F" w:rsidRDefault="005236BC" w:rsidP="00E211C7">
      <w:pPr>
        <w:pStyle w:val="StandardErstzeileneinzug"/>
        <w:numPr>
          <w:ilvl w:val="1"/>
          <w:numId w:val="9"/>
        </w:numPr>
      </w:pPr>
      <w:r w:rsidRPr="00F3545F">
        <w:t>Compatibility and support of Unity development engine across different hardware sensors</w:t>
      </w:r>
    </w:p>
    <w:p w:rsidR="005236BC" w:rsidRPr="00F3545F" w:rsidRDefault="005236BC" w:rsidP="00E211C7">
      <w:pPr>
        <w:pStyle w:val="StandardErstzeileneinzug"/>
        <w:numPr>
          <w:ilvl w:val="1"/>
          <w:numId w:val="9"/>
        </w:numPr>
      </w:pPr>
      <w:r w:rsidRPr="00F3545F">
        <w:t>Support of sensors across different operating systems and programming platforms</w:t>
      </w:r>
    </w:p>
    <w:p w:rsidR="005236BC" w:rsidRPr="00F3545F" w:rsidRDefault="005236BC" w:rsidP="00E211C7">
      <w:pPr>
        <w:pStyle w:val="StandardErstzeileneinzug"/>
        <w:numPr>
          <w:ilvl w:val="1"/>
          <w:numId w:val="9"/>
        </w:numPr>
      </w:pPr>
      <w:r w:rsidRPr="00F3545F">
        <w:t>Compatibility of the different hardware drivers associated with the sensors.</w:t>
      </w:r>
    </w:p>
    <w:p w:rsidR="005236BC" w:rsidRPr="00F3545F" w:rsidRDefault="005236BC" w:rsidP="00E211C7">
      <w:pPr>
        <w:pStyle w:val="StandardErstzeileneinzug"/>
        <w:numPr>
          <w:ilvl w:val="1"/>
          <w:numId w:val="9"/>
        </w:numPr>
      </w:pPr>
      <w:r w:rsidRPr="00F3545F">
        <w:t>Interference due to, e.g., noise generated by sensors.</w:t>
      </w:r>
    </w:p>
    <w:p w:rsidR="005236BC" w:rsidRPr="00F3545F" w:rsidRDefault="005236BC" w:rsidP="00E211C7">
      <w:pPr>
        <w:pStyle w:val="StandardErstzeileneinzug"/>
        <w:numPr>
          <w:ilvl w:val="1"/>
          <w:numId w:val="9"/>
        </w:numPr>
      </w:pPr>
      <w:r w:rsidRPr="00F3545F">
        <w:t>Local and efficient storage of raw and processed data of the various sensors.</w:t>
      </w:r>
    </w:p>
    <w:p w:rsidR="005236BC" w:rsidRPr="00F3545F" w:rsidRDefault="005236BC" w:rsidP="00E211C7">
      <w:pPr>
        <w:pStyle w:val="StandardErstzeileneinzug"/>
        <w:numPr>
          <w:ilvl w:val="1"/>
          <w:numId w:val="9"/>
        </w:numPr>
      </w:pPr>
      <w:r w:rsidRPr="00F3545F">
        <w:t>Synchronization of data owing to different data rates of the sensors (e.g., EEG, Augmented reality glasses, microphone).</w:t>
      </w:r>
    </w:p>
    <w:p w:rsidR="005236BC" w:rsidRPr="00F3545F" w:rsidRDefault="005236BC" w:rsidP="00E211C7">
      <w:pPr>
        <w:pStyle w:val="StandardErstzeileneinzug"/>
        <w:numPr>
          <w:ilvl w:val="1"/>
          <w:numId w:val="9"/>
        </w:numPr>
      </w:pPr>
      <w:r w:rsidRPr="00F3545F">
        <w:t xml:space="preserve">Compatibility of the communication standards and protocols (for instance, Bluetooth, and </w:t>
      </w:r>
      <w:proofErr w:type="spellStart"/>
      <w:r w:rsidRPr="00F3545F">
        <w:t>WiFi</w:t>
      </w:r>
      <w:proofErr w:type="spellEnd"/>
      <w:r w:rsidRPr="00F3545F">
        <w:t>) and their data transmission range.</w:t>
      </w:r>
    </w:p>
    <w:p w:rsidR="005236BC" w:rsidRPr="00F3545F" w:rsidRDefault="005236BC" w:rsidP="00E211C7">
      <w:pPr>
        <w:pStyle w:val="StandardErstzeileneinzug"/>
        <w:numPr>
          <w:ilvl w:val="1"/>
          <w:numId w:val="9"/>
        </w:numPr>
      </w:pPr>
      <w:r w:rsidRPr="00F3545F">
        <w:t>The computational complexity and processing load needed for processing the data associated with different sensors.</w:t>
      </w:r>
    </w:p>
    <w:p w:rsidR="005236BC" w:rsidRPr="00F3545F" w:rsidRDefault="005236BC" w:rsidP="00E211C7">
      <w:pPr>
        <w:pStyle w:val="StandardErstzeileneinzug"/>
        <w:numPr>
          <w:ilvl w:val="1"/>
          <w:numId w:val="9"/>
        </w:numPr>
      </w:pPr>
      <w:r w:rsidRPr="00F3545F">
        <w:t>Design of the WEKIT capturing system that integrates all the sensor hardware as a wearable system.”</w:t>
      </w:r>
      <w:r>
        <w:t xml:space="preserve"> (pp. 37-38)</w:t>
      </w:r>
    </w:p>
    <w:p w:rsidR="00C150BC" w:rsidRPr="003E000E" w:rsidRDefault="003E000E" w:rsidP="00E211C7">
      <w:r w:rsidRPr="003E000E">
        <w:t xml:space="preserve">(Nicht alle hier sinnvoll (Vor allem Tasks irrelevant, </w:t>
      </w:r>
      <w:proofErr w:type="spellStart"/>
      <w:r w:rsidRPr="003E000E">
        <w:t>low</w:t>
      </w:r>
      <w:proofErr w:type="spellEnd"/>
      <w:r w:rsidRPr="003E000E">
        <w:t xml:space="preserve">-level + </w:t>
      </w:r>
      <w:proofErr w:type="spellStart"/>
      <w:r w:rsidRPr="003E000E">
        <w:t>sensor</w:t>
      </w:r>
      <w:proofErr w:type="spellEnd"/>
      <w:r w:rsidRPr="003E000E">
        <w:t xml:space="preserve"> geht))</w:t>
      </w:r>
      <w:r w:rsidR="00460F99">
        <w:br/>
        <w:t xml:space="preserve">-&gt; Andere WEKIT Quelle </w:t>
      </w:r>
      <w:proofErr w:type="spellStart"/>
      <w:r w:rsidR="00460F99">
        <w:t>evtl</w:t>
      </w:r>
      <w:proofErr w:type="spellEnd"/>
      <w:r w:rsidR="00460F99">
        <w:t xml:space="preserve"> besser direkt anwendbar</w:t>
      </w:r>
    </w:p>
    <w:tbl>
      <w:tblPr>
        <w:tblW w:w="85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10"/>
        <w:gridCol w:w="2203"/>
        <w:gridCol w:w="2394"/>
        <w:gridCol w:w="1998"/>
      </w:tblGrid>
      <w:tr w:rsidR="003E000E" w:rsidTr="003E000E">
        <w:tc>
          <w:tcPr>
            <w:tcW w:w="1909" w:type="dxa"/>
            <w:tcBorders>
              <w:top w:val="single" w:sz="8" w:space="0" w:color="000000"/>
              <w:left w:val="single" w:sz="8"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rsidP="00E211C7">
            <w:pPr>
              <w:spacing w:after="240" w:line="240" w:lineRule="auto"/>
              <w:jc w:val="center"/>
              <w:rPr>
                <w:rFonts w:ascii="Cambria" w:hAnsi="Cambria"/>
                <w:b/>
                <w:lang w:val="en-US"/>
              </w:rPr>
            </w:pPr>
            <w:r>
              <w:rPr>
                <w:rFonts w:ascii="Cambria" w:hAnsi="Cambria"/>
                <w:b/>
                <w:lang w:val="en-US"/>
              </w:rPr>
              <w:t>Relevant Tasks</w:t>
            </w:r>
          </w:p>
        </w:tc>
        <w:tc>
          <w:tcPr>
            <w:tcW w:w="2202"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rsidP="00E211C7">
            <w:pPr>
              <w:spacing w:after="240" w:line="240" w:lineRule="auto"/>
              <w:jc w:val="center"/>
              <w:rPr>
                <w:rFonts w:ascii="Cambria" w:hAnsi="Cambria"/>
                <w:b/>
                <w:lang w:val="en-US"/>
              </w:rPr>
            </w:pPr>
            <w:r>
              <w:rPr>
                <w:rFonts w:ascii="Cambria" w:hAnsi="Cambria"/>
                <w:b/>
                <w:lang w:val="en-US"/>
              </w:rPr>
              <w:t>Low-level functions</w:t>
            </w:r>
          </w:p>
        </w:tc>
        <w:tc>
          <w:tcPr>
            <w:tcW w:w="2393"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rsidP="00E211C7">
            <w:pPr>
              <w:spacing w:after="0" w:line="240" w:lineRule="auto"/>
              <w:jc w:val="center"/>
              <w:rPr>
                <w:rFonts w:ascii="Cambria" w:hAnsi="Cambria"/>
                <w:b/>
                <w:lang w:val="en-US"/>
              </w:rPr>
            </w:pPr>
            <w:r>
              <w:rPr>
                <w:rFonts w:ascii="Cambria" w:hAnsi="Cambria"/>
                <w:b/>
                <w:lang w:val="en-US"/>
              </w:rPr>
              <w:t>Sensors</w:t>
            </w:r>
          </w:p>
        </w:tc>
        <w:tc>
          <w:tcPr>
            <w:tcW w:w="1997"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rsidP="00E211C7">
            <w:pPr>
              <w:spacing w:after="0" w:line="240" w:lineRule="auto"/>
              <w:jc w:val="center"/>
              <w:rPr>
                <w:rFonts w:ascii="Cambria" w:hAnsi="Cambria"/>
                <w:b/>
                <w:lang w:val="en-US"/>
              </w:rPr>
            </w:pPr>
            <w:r>
              <w:rPr>
                <w:rFonts w:ascii="Cambria" w:hAnsi="Cambria"/>
                <w:b/>
                <w:lang w:val="en-US"/>
              </w:rPr>
              <w:t>Key Products</w:t>
            </w:r>
          </w:p>
        </w:tc>
      </w:tr>
      <w:tr w:rsidR="003E000E" w:rsidTr="003E000E">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before="120" w:after="240"/>
              <w:ind w:left="60"/>
              <w:jc w:val="both"/>
              <w:rPr>
                <w:rFonts w:ascii="Cambria" w:hAnsi="Cambria"/>
                <w:color w:val="000000"/>
                <w:sz w:val="20"/>
                <w:szCs w:val="20"/>
                <w:lang w:val="nb-NO" w:eastAsia="nb-NO"/>
              </w:rPr>
            </w:pPr>
            <w:r>
              <w:rPr>
                <w:rFonts w:ascii="Cambria" w:hAnsi="Cambria"/>
                <w:sz w:val="20"/>
                <w:szCs w:val="20"/>
              </w:rPr>
              <w:lastRenderedPageBreak/>
              <w:t>Tele-</w:t>
            </w:r>
            <w:proofErr w:type="spellStart"/>
            <w:r>
              <w:rPr>
                <w:rFonts w:ascii="Cambria" w:hAnsi="Cambria"/>
                <w:sz w:val="20"/>
                <w:szCs w:val="20"/>
              </w:rPr>
              <w:t>assistance</w:t>
            </w:r>
            <w:proofErr w:type="spellEnd"/>
          </w:p>
        </w:tc>
        <w:tc>
          <w:tcPr>
            <w:tcW w:w="2202"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before="120" w:after="240"/>
              <w:ind w:left="60"/>
              <w:jc w:val="both"/>
              <w:rPr>
                <w:rFonts w:ascii="Cambria" w:hAnsi="Cambria"/>
                <w:color w:val="000000"/>
                <w:sz w:val="20"/>
                <w:szCs w:val="20"/>
                <w:lang w:val="nb-NO" w:eastAsia="nb-NO"/>
              </w:rPr>
            </w:pPr>
            <w:r w:rsidRPr="003E000E">
              <w:rPr>
                <w:rFonts w:ascii="Cambria" w:hAnsi="Cambria"/>
                <w:sz w:val="20"/>
                <w:szCs w:val="20"/>
                <w:lang w:val="en-US"/>
              </w:rPr>
              <w:t>View and capture the activity of another person from their perspective: transmit video &amp; audio.</w:t>
            </w:r>
          </w:p>
        </w:tc>
        <w:tc>
          <w:tcPr>
            <w:tcW w:w="2393"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 xml:space="preserve">Smart/ </w:t>
            </w:r>
            <w:proofErr w:type="spellStart"/>
            <w:r>
              <w:rPr>
                <w:rFonts w:ascii="Cambria" w:hAnsi="Cambria"/>
                <w:sz w:val="20"/>
                <w:szCs w:val="20"/>
              </w:rPr>
              <w:t>augmented</w:t>
            </w:r>
            <w:proofErr w:type="spellEnd"/>
            <w:r>
              <w:rPr>
                <w:rFonts w:ascii="Cambria" w:hAnsi="Cambria"/>
                <w:sz w:val="20"/>
                <w:szCs w:val="20"/>
              </w:rPr>
              <w:t xml:space="preserve"> </w:t>
            </w:r>
            <w:proofErr w:type="spellStart"/>
            <w:r>
              <w:rPr>
                <w:rFonts w:ascii="Cambria" w:hAnsi="Cambria"/>
                <w:sz w:val="20"/>
                <w:szCs w:val="20"/>
              </w:rPr>
              <w:t>reality</w:t>
            </w:r>
            <w:proofErr w:type="spellEnd"/>
            <w:r>
              <w:rPr>
                <w:rFonts w:ascii="Cambria" w:hAnsi="Cambria"/>
                <w:sz w:val="20"/>
                <w:szCs w:val="20"/>
              </w:rPr>
              <w:t xml:space="preserve"> </w:t>
            </w:r>
            <w:proofErr w:type="spellStart"/>
            <w:r>
              <w:rPr>
                <w:rFonts w:ascii="Cambria" w:hAnsi="Cambria"/>
                <w:sz w:val="20"/>
                <w:szCs w:val="20"/>
              </w:rPr>
              <w:t>glasses</w:t>
            </w:r>
            <w:proofErr w:type="spellEnd"/>
          </w:p>
        </w:tc>
        <w:tc>
          <w:tcPr>
            <w:tcW w:w="1997"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sz w:val="20"/>
                <w:szCs w:val="20"/>
                <w:lang w:val="en-US"/>
              </w:rPr>
            </w:pPr>
            <w:proofErr w:type="spellStart"/>
            <w:r w:rsidRPr="003E000E">
              <w:rPr>
                <w:rFonts w:ascii="Cambria" w:hAnsi="Cambria"/>
                <w:sz w:val="20"/>
                <w:szCs w:val="20"/>
                <w:lang w:val="en-US"/>
              </w:rPr>
              <w:t>Moverio</w:t>
            </w:r>
            <w:proofErr w:type="spellEnd"/>
            <w:r w:rsidRPr="003E000E">
              <w:rPr>
                <w:rFonts w:ascii="Cambria" w:hAnsi="Cambria"/>
                <w:sz w:val="20"/>
                <w:szCs w:val="20"/>
                <w:lang w:val="en-US"/>
              </w:rPr>
              <w:t xml:space="preserve"> BT-200/2000, Microsoft </w:t>
            </w:r>
            <w:proofErr w:type="spellStart"/>
            <w:r w:rsidRPr="003E000E">
              <w:rPr>
                <w:rFonts w:ascii="Cambria" w:hAnsi="Cambria"/>
                <w:sz w:val="20"/>
                <w:szCs w:val="20"/>
                <w:lang w:val="en-US"/>
              </w:rPr>
              <w:t>Hololens</w:t>
            </w:r>
            <w:proofErr w:type="spellEnd"/>
            <w:r w:rsidRPr="003E000E">
              <w:rPr>
                <w:rFonts w:ascii="Cambria" w:hAnsi="Cambria"/>
                <w:sz w:val="20"/>
                <w:szCs w:val="20"/>
                <w:lang w:val="en-US"/>
              </w:rPr>
              <w:t>,</w:t>
            </w:r>
          </w:p>
          <w:p w:rsidR="003E000E" w:rsidRPr="003E000E" w:rsidRDefault="003E000E" w:rsidP="00E211C7">
            <w:pPr>
              <w:spacing w:after="0"/>
              <w:ind w:left="60"/>
              <w:rPr>
                <w:rFonts w:ascii="Cambria" w:hAnsi="Cambria"/>
                <w:sz w:val="20"/>
                <w:szCs w:val="20"/>
                <w:lang w:val="en-US"/>
              </w:rPr>
            </w:pPr>
            <w:r w:rsidRPr="003E000E">
              <w:rPr>
                <w:rFonts w:ascii="Cambria" w:hAnsi="Cambria"/>
                <w:sz w:val="20"/>
                <w:szCs w:val="20"/>
                <w:lang w:val="en-US"/>
              </w:rPr>
              <w:t xml:space="preserve">Sony </w:t>
            </w:r>
            <w:proofErr w:type="spellStart"/>
            <w:r w:rsidRPr="003E000E">
              <w:rPr>
                <w:rFonts w:ascii="Cambria" w:hAnsi="Cambria"/>
                <w:sz w:val="20"/>
                <w:szCs w:val="20"/>
                <w:lang w:val="en-US"/>
              </w:rPr>
              <w:t>SmartEyeglass</w:t>
            </w:r>
            <w:proofErr w:type="spellEnd"/>
            <w:r w:rsidRPr="003E000E">
              <w:rPr>
                <w:rFonts w:ascii="Cambria" w:hAnsi="Cambria"/>
                <w:sz w:val="20"/>
                <w:szCs w:val="20"/>
                <w:lang w:val="en-US"/>
              </w:rPr>
              <w:t>,</w:t>
            </w:r>
          </w:p>
          <w:p w:rsidR="003E000E" w:rsidRPr="003E000E" w:rsidRDefault="003E000E" w:rsidP="00E211C7">
            <w:pPr>
              <w:spacing w:after="0"/>
              <w:ind w:left="60"/>
              <w:rPr>
                <w:rFonts w:ascii="Cambria" w:hAnsi="Cambria"/>
                <w:sz w:val="20"/>
                <w:szCs w:val="20"/>
                <w:lang w:val="en-US"/>
              </w:rPr>
            </w:pPr>
            <w:r w:rsidRPr="003E000E">
              <w:rPr>
                <w:rFonts w:ascii="Cambria" w:hAnsi="Cambria"/>
                <w:sz w:val="20"/>
                <w:szCs w:val="20"/>
                <w:lang w:val="en-US"/>
              </w:rPr>
              <w:t>Google Glass, Meta 2,</w:t>
            </w:r>
          </w:p>
          <w:p w:rsidR="003E000E" w:rsidRPr="003E000E" w:rsidRDefault="003E000E" w:rsidP="00E211C7">
            <w:pPr>
              <w:spacing w:after="0"/>
              <w:ind w:left="60"/>
              <w:rPr>
                <w:rFonts w:ascii="Cambria" w:hAnsi="Cambria"/>
                <w:sz w:val="20"/>
                <w:szCs w:val="20"/>
                <w:lang w:val="en-US"/>
              </w:rPr>
            </w:pPr>
            <w:proofErr w:type="spellStart"/>
            <w:r w:rsidRPr="003E000E">
              <w:rPr>
                <w:rFonts w:ascii="Cambria" w:hAnsi="Cambria"/>
                <w:sz w:val="20"/>
                <w:szCs w:val="20"/>
                <w:lang w:val="en-US"/>
              </w:rPr>
              <w:t>Vuzix</w:t>
            </w:r>
            <w:proofErr w:type="spellEnd"/>
            <w:r w:rsidRPr="003E000E">
              <w:rPr>
                <w:rFonts w:ascii="Cambria" w:hAnsi="Cambria"/>
                <w:sz w:val="20"/>
                <w:szCs w:val="20"/>
                <w:lang w:val="en-US"/>
              </w:rPr>
              <w:t xml:space="preserve"> M-100, </w:t>
            </w:r>
            <w:proofErr w:type="spellStart"/>
            <w:r w:rsidRPr="003E000E">
              <w:rPr>
                <w:rFonts w:ascii="Cambria" w:hAnsi="Cambria"/>
                <w:sz w:val="20"/>
                <w:szCs w:val="20"/>
                <w:lang w:val="en-US"/>
              </w:rPr>
              <w:t>Optinvent</w:t>
            </w:r>
            <w:proofErr w:type="spellEnd"/>
            <w:r w:rsidRPr="003E000E">
              <w:rPr>
                <w:rFonts w:ascii="Cambria" w:hAnsi="Cambria"/>
                <w:sz w:val="20"/>
                <w:szCs w:val="20"/>
                <w:lang w:val="en-US"/>
              </w:rPr>
              <w:t xml:space="preserve"> Ora-1,</w:t>
            </w:r>
          </w:p>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ODG R7.</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Tele-</w:t>
            </w:r>
            <w:proofErr w:type="spellStart"/>
            <w:r>
              <w:rPr>
                <w:rFonts w:ascii="Cambria" w:hAnsi="Cambria"/>
                <w:sz w:val="20"/>
                <w:szCs w:val="20"/>
              </w:rPr>
              <w:t>assistance</w:t>
            </w:r>
            <w:proofErr w:type="spellEnd"/>
            <w:r>
              <w:rPr>
                <w:rFonts w:ascii="Cambria" w:hAnsi="Cambria"/>
                <w:sz w:val="20"/>
                <w:szCs w:val="20"/>
              </w:rPr>
              <w:t xml:space="preserve">, </w:t>
            </w:r>
            <w:proofErr w:type="spellStart"/>
            <w:r>
              <w:rPr>
                <w:rFonts w:ascii="Cambria" w:hAnsi="Cambria"/>
                <w:sz w:val="20"/>
                <w:szCs w:val="20"/>
              </w:rPr>
              <w:t>realtime</w:t>
            </w:r>
            <w:proofErr w:type="spellEnd"/>
            <w:r>
              <w:rPr>
                <w:rFonts w:ascii="Cambria" w:hAnsi="Cambria"/>
                <w:sz w:val="20"/>
                <w:szCs w:val="20"/>
              </w:rPr>
              <w:t xml:space="preserve"> </w:t>
            </w:r>
            <w:proofErr w:type="spellStart"/>
            <w:r>
              <w:rPr>
                <w:rFonts w:ascii="Cambria" w:hAnsi="Cambria"/>
                <w:sz w:val="20"/>
                <w:szCs w:val="20"/>
              </w:rPr>
              <w:t>feedback</w:t>
            </w:r>
            <w:proofErr w:type="spellEnd"/>
            <w:r>
              <w:rPr>
                <w:rFonts w:ascii="Cambria" w:hAnsi="Cambria"/>
                <w:sz w:val="20"/>
                <w:szCs w:val="20"/>
              </w:rPr>
              <w:t>,</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sidRPr="003E000E">
              <w:rPr>
                <w:rFonts w:ascii="Cambria" w:hAnsi="Cambria"/>
                <w:sz w:val="20"/>
                <w:szCs w:val="20"/>
                <w:lang w:val="en-US"/>
              </w:rPr>
              <w:t>Capture from the perspective of the user.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 xml:space="preserve">Point </w:t>
            </w:r>
            <w:proofErr w:type="spellStart"/>
            <w:r>
              <w:rPr>
                <w:rFonts w:ascii="Cambria" w:hAnsi="Cambria"/>
                <w:sz w:val="20"/>
                <w:szCs w:val="20"/>
              </w:rPr>
              <w:t>of</w:t>
            </w:r>
            <w:proofErr w:type="spellEnd"/>
            <w:r>
              <w:rPr>
                <w:rFonts w:ascii="Cambria" w:hAnsi="Cambria"/>
                <w:sz w:val="20"/>
                <w:szCs w:val="20"/>
              </w:rPr>
              <w:t xml:space="preserve"> </w:t>
            </w:r>
            <w:proofErr w:type="spellStart"/>
            <w:r>
              <w:rPr>
                <w:rFonts w:ascii="Cambria" w:hAnsi="Cambria"/>
                <w:sz w:val="20"/>
                <w:szCs w:val="20"/>
              </w:rPr>
              <w:t>view</w:t>
            </w:r>
            <w:proofErr w:type="spellEnd"/>
            <w:r>
              <w:rPr>
                <w:rFonts w:ascii="Cambria" w:hAnsi="Cambria"/>
                <w:sz w:val="20"/>
                <w:szCs w:val="20"/>
              </w:rPr>
              <w:t xml:space="preserve"> </w:t>
            </w:r>
            <w:proofErr w:type="spellStart"/>
            <w:r>
              <w:rPr>
                <w:rFonts w:ascii="Cambria" w:hAnsi="Cambria"/>
                <w:sz w:val="20"/>
                <w:szCs w:val="20"/>
              </w:rPr>
              <w:t>camera</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sz w:val="20"/>
                <w:szCs w:val="20"/>
                <w:lang w:val="en-US"/>
              </w:rPr>
            </w:pPr>
            <w:r w:rsidRPr="003E000E">
              <w:rPr>
                <w:rFonts w:ascii="Cambria" w:hAnsi="Cambria"/>
                <w:sz w:val="20"/>
                <w:szCs w:val="20"/>
                <w:lang w:val="en-US"/>
              </w:rPr>
              <w:t>GoPro Hero, Panasonic A500 Camera, Smart Glasses</w:t>
            </w:r>
          </w:p>
          <w:p w:rsidR="003E000E" w:rsidRPr="003E000E" w:rsidRDefault="003E000E" w:rsidP="00E211C7">
            <w:pPr>
              <w:spacing w:after="0"/>
              <w:ind w:left="60"/>
              <w:rPr>
                <w:rFonts w:ascii="Cambria" w:hAnsi="Cambria"/>
                <w:sz w:val="20"/>
                <w:szCs w:val="20"/>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 xml:space="preserve">Custom </w:t>
            </w:r>
            <w:proofErr w:type="spellStart"/>
            <w:r>
              <w:rPr>
                <w:rFonts w:ascii="Cambria" w:hAnsi="Cambria"/>
                <w:sz w:val="20"/>
                <w:szCs w:val="20"/>
              </w:rPr>
              <w:t>integrated</w:t>
            </w:r>
            <w:proofErr w:type="spellEnd"/>
            <w:r>
              <w:rPr>
                <w:rFonts w:ascii="Cambria" w:hAnsi="Cambria"/>
                <w:sz w:val="20"/>
                <w:szCs w:val="20"/>
              </w:rPr>
              <w:t xml:space="preserve"> </w:t>
            </w:r>
            <w:proofErr w:type="spellStart"/>
            <w:r>
              <w:rPr>
                <w:rFonts w:ascii="Cambria" w:hAnsi="Cambria"/>
                <w:sz w:val="20"/>
                <w:szCs w:val="20"/>
              </w:rPr>
              <w:t>camera</w:t>
            </w:r>
            <w:proofErr w:type="spellEnd"/>
          </w:p>
        </w:tc>
      </w:tr>
      <w:tr w:rsidR="003E000E" w:rsidRPr="009A6394"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sidRPr="003E000E">
              <w:rPr>
                <w:rFonts w:ascii="Cambria" w:hAnsi="Cambria"/>
                <w:sz w:val="20"/>
                <w:szCs w:val="20"/>
                <w:lang w:val="en-US"/>
              </w:rPr>
              <w:t>Think aloud, Remote symmetrical tele-assistance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sidRPr="003E000E">
              <w:rPr>
                <w:rFonts w:ascii="Cambria" w:hAnsi="Cambria"/>
                <w:sz w:val="20"/>
                <w:szCs w:val="20"/>
                <w:lang w:val="en-US"/>
              </w:rPr>
              <w:t>Capture voice of the user.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proofErr w:type="spellStart"/>
            <w:r>
              <w:rPr>
                <w:rFonts w:ascii="Cambria" w:hAnsi="Cambria"/>
                <w:sz w:val="20"/>
                <w:szCs w:val="20"/>
              </w:rPr>
              <w:t>Microphone</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sidRPr="003E000E">
              <w:rPr>
                <w:rFonts w:ascii="Cambria" w:hAnsi="Cambria"/>
                <w:sz w:val="20"/>
                <w:szCs w:val="20"/>
                <w:lang w:val="en-US"/>
              </w:rPr>
              <w:t>Cochlea Wireless Mini Microphone, built-in microphone of Camera/Smart Glasses, Wireless Microphones (e.g. from AKG)</w:t>
            </w:r>
          </w:p>
        </w:tc>
      </w:tr>
      <w:tr w:rsidR="003E000E" w:rsidRPr="009A6394"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Remote </w:t>
            </w:r>
            <w:proofErr w:type="spellStart"/>
            <w:r>
              <w:rPr>
                <w:rFonts w:ascii="Cambria" w:hAnsi="Cambria"/>
                <w:sz w:val="20"/>
                <w:szCs w:val="20"/>
              </w:rPr>
              <w:t>symmetrical</w:t>
            </w:r>
            <w:proofErr w:type="spellEnd"/>
            <w:r>
              <w:rPr>
                <w:rFonts w:ascii="Cambria" w:hAnsi="Cambria"/>
                <w:sz w:val="20"/>
                <w:szCs w:val="20"/>
              </w:rPr>
              <w:t xml:space="preserve"> tele-</w:t>
            </w:r>
            <w:proofErr w:type="spellStart"/>
            <w:r>
              <w:rPr>
                <w:rFonts w:ascii="Cambria" w:hAnsi="Cambria"/>
                <w:sz w:val="20"/>
                <w:szCs w:val="20"/>
              </w:rPr>
              <w:t>assistance</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Capture and model animation of hand movement or gestures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Optical tracking using depth scanner, Smart armband sensing muscle movement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sidRPr="003E000E">
              <w:rPr>
                <w:rFonts w:ascii="Cambria" w:hAnsi="Cambria"/>
                <w:sz w:val="20"/>
                <w:szCs w:val="20"/>
                <w:lang w:val="en-US"/>
              </w:rPr>
              <w:t>Myo</w:t>
            </w:r>
            <w:proofErr w:type="spellEnd"/>
            <w:r w:rsidRPr="003E000E">
              <w:rPr>
                <w:rFonts w:ascii="Cambria" w:hAnsi="Cambria"/>
                <w:sz w:val="20"/>
                <w:szCs w:val="20"/>
                <w:lang w:val="en-US"/>
              </w:rPr>
              <w:t xml:space="preserve"> Gesture control armband, Leap Motion controller</w:t>
            </w:r>
          </w:p>
        </w:tc>
      </w:tr>
      <w:tr w:rsidR="003E000E" w:rsidRPr="009A6394"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sidRPr="003E000E">
              <w:rPr>
                <w:rFonts w:ascii="Cambria" w:hAnsi="Cambria"/>
                <w:sz w:val="20"/>
                <w:szCs w:val="20"/>
                <w:lang w:val="en-US"/>
              </w:rPr>
              <w:t>Contextualisation</w:t>
            </w:r>
            <w:proofErr w:type="spellEnd"/>
            <w:r w:rsidRPr="003E000E">
              <w:rPr>
                <w:rFonts w:ascii="Cambria" w:hAnsi="Cambria"/>
                <w:sz w:val="20"/>
                <w:szCs w:val="20"/>
                <w:lang w:val="en-US"/>
              </w:rPr>
              <w:t xml:space="preserve">, in situ </w:t>
            </w:r>
            <w:proofErr w:type="spellStart"/>
            <w:r w:rsidRPr="003E000E">
              <w:rPr>
                <w:rFonts w:ascii="Cambria" w:hAnsi="Cambria"/>
                <w:sz w:val="20"/>
                <w:szCs w:val="20"/>
                <w:lang w:val="en-US"/>
              </w:rPr>
              <w:t>realtime</w:t>
            </w:r>
            <w:proofErr w:type="spellEnd"/>
            <w:r w:rsidRPr="003E000E">
              <w:rPr>
                <w:rFonts w:ascii="Cambria" w:hAnsi="Cambria"/>
                <w:sz w:val="20"/>
                <w:szCs w:val="20"/>
                <w:lang w:val="en-US"/>
              </w:rPr>
              <w:t xml:space="preserve"> feedback, virtual post its</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tracking</w:t>
            </w:r>
            <w:proofErr w:type="spellEnd"/>
            <w:r>
              <w:rPr>
                <w:rFonts w:ascii="Cambria" w:hAnsi="Cambria"/>
                <w:sz w:val="20"/>
                <w:szCs w:val="20"/>
              </w:rPr>
              <w:t xml:space="preserve"> in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Smart glasses, Tablet Computer or Mobile Phone (all + AR tracking toolkits, e.g. </w:t>
            </w:r>
            <w:proofErr w:type="spellStart"/>
            <w:r w:rsidRPr="003E000E">
              <w:rPr>
                <w:rFonts w:ascii="Cambria" w:hAnsi="Cambria"/>
                <w:sz w:val="20"/>
                <w:szCs w:val="20"/>
                <w:lang w:val="en-US"/>
              </w:rPr>
              <w:t>Vuforia</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Alvar</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ARToolKit</w:t>
            </w:r>
            <w:proofErr w:type="spellEnd"/>
            <w:r w:rsidRPr="003E000E">
              <w:rPr>
                <w:rFonts w:ascii="Cambria" w:hAnsi="Cambria"/>
                <w:sz w:val="20"/>
                <w:szCs w:val="20"/>
                <w:lang w:val="en-US"/>
              </w:rPr>
              <w: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9A6394"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sidRPr="003E000E">
              <w:rPr>
                <w:rFonts w:ascii="Cambria" w:hAnsi="Cambria"/>
                <w:sz w:val="20"/>
                <w:szCs w:val="20"/>
                <w:lang w:val="en-US"/>
              </w:rPr>
              <w:t>Contextualisation</w:t>
            </w:r>
            <w:proofErr w:type="spellEnd"/>
            <w:r w:rsidRPr="003E000E">
              <w:rPr>
                <w:rFonts w:ascii="Cambria" w:hAnsi="Cambria"/>
                <w:sz w:val="20"/>
                <w:szCs w:val="20"/>
                <w:lang w:val="en-US"/>
              </w:rPr>
              <w:t xml:space="preserve">, in situ </w:t>
            </w:r>
            <w:proofErr w:type="spellStart"/>
            <w:r w:rsidRPr="003E000E">
              <w:rPr>
                <w:rFonts w:ascii="Cambria" w:hAnsi="Cambria"/>
                <w:sz w:val="20"/>
                <w:szCs w:val="20"/>
                <w:lang w:val="en-US"/>
              </w:rPr>
              <w:t>realtime</w:t>
            </w:r>
            <w:proofErr w:type="spellEnd"/>
            <w:r w:rsidRPr="003E000E">
              <w:rPr>
                <w:rFonts w:ascii="Cambria" w:hAnsi="Cambria"/>
                <w:sz w:val="20"/>
                <w:szCs w:val="20"/>
                <w:lang w:val="en-US"/>
              </w:rPr>
              <w:t xml:space="preserve"> feedback, virtual post its</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Location </w:t>
            </w:r>
            <w:proofErr w:type="spellStart"/>
            <w:r>
              <w:rPr>
                <w:rFonts w:ascii="Cambria" w:hAnsi="Cambria"/>
                <w:sz w:val="20"/>
                <w:szCs w:val="20"/>
              </w:rPr>
              <w:t>tracking</w:t>
            </w:r>
            <w:proofErr w:type="spellEnd"/>
            <w:r>
              <w:rPr>
                <w:rFonts w:ascii="Cambria" w:hAnsi="Cambria"/>
                <w:sz w:val="20"/>
                <w:szCs w:val="20"/>
              </w:rPr>
              <w:t xml:space="preserve"> in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Outdoors: GPS</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Indoors: </w:t>
            </w:r>
            <w:proofErr w:type="spellStart"/>
            <w:r w:rsidRPr="003E000E">
              <w:rPr>
                <w:rFonts w:ascii="Cambria" w:hAnsi="Cambria"/>
                <w:sz w:val="20"/>
                <w:szCs w:val="20"/>
                <w:lang w:val="en-US"/>
              </w:rPr>
              <w:t>wifi</w:t>
            </w:r>
            <w:proofErr w:type="spellEnd"/>
            <w:r w:rsidRPr="003E000E">
              <w:rPr>
                <w:rFonts w:ascii="Cambria" w:hAnsi="Cambria"/>
                <w:sz w:val="20"/>
                <w:szCs w:val="20"/>
                <w:lang w:val="en-US"/>
              </w:rPr>
              <w:t xml:space="preserve"> triangulation, beacons, optical location tracking</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 xml:space="preserve">Find the direction of the object: Beacons such as </w:t>
            </w:r>
            <w:proofErr w:type="spellStart"/>
            <w:r w:rsidRPr="003E000E">
              <w:rPr>
                <w:rFonts w:ascii="Cambria" w:hAnsi="Cambria"/>
                <w:sz w:val="20"/>
                <w:szCs w:val="20"/>
                <w:lang w:val="en-US"/>
              </w:rPr>
              <w:t>Estimote</w:t>
            </w:r>
            <w:proofErr w:type="spellEnd"/>
            <w:r w:rsidRPr="003E000E">
              <w:rPr>
                <w:rFonts w:ascii="Cambria" w:hAnsi="Cambria"/>
                <w:sz w:val="20"/>
                <w:szCs w:val="20"/>
                <w:lang w:val="en-US"/>
              </w:rPr>
              <w:t xml:space="preserve"> or Tile</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Locate object: computer vision + AR tracking</w:t>
            </w:r>
          </w:p>
          <w:p w:rsidR="003E000E" w:rsidRPr="003E000E" w:rsidRDefault="003E000E" w:rsidP="00E211C7">
            <w:pPr>
              <w:spacing w:after="0"/>
              <w:ind w:left="60"/>
              <w:rPr>
                <w:rFonts w:ascii="Cambria" w:hAnsi="Cambria"/>
                <w:lang w:val="en-US"/>
              </w:rPr>
            </w:pP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Find the location on a map: GPS</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9A6394"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Virtual/ </w:t>
            </w:r>
            <w:proofErr w:type="spellStart"/>
            <w:r>
              <w:rPr>
                <w:rFonts w:ascii="Cambria" w:hAnsi="Cambria"/>
                <w:sz w:val="20"/>
                <w:szCs w:val="20"/>
              </w:rPr>
              <w:t>tangible</w:t>
            </w:r>
            <w:proofErr w:type="spellEnd"/>
            <w:r>
              <w:rPr>
                <w:rFonts w:ascii="Cambria" w:hAnsi="Cambria"/>
                <w:sz w:val="20"/>
                <w:szCs w:val="20"/>
              </w:rPr>
              <w:t xml:space="preserve"> </w:t>
            </w:r>
            <w:proofErr w:type="spellStart"/>
            <w:r>
              <w:rPr>
                <w:rFonts w:ascii="Cambria" w:hAnsi="Cambria"/>
                <w:sz w:val="20"/>
                <w:szCs w:val="20"/>
              </w:rPr>
              <w:t>manipulation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Hand movement tracker, </w:t>
            </w:r>
            <w:r w:rsidRPr="003E000E">
              <w:rPr>
                <w:rFonts w:ascii="Cambria" w:hAnsi="Cambria"/>
                <w:sz w:val="20"/>
                <w:szCs w:val="20"/>
                <w:lang w:val="en-US"/>
              </w:rPr>
              <w:lastRenderedPageBreak/>
              <w:t>accelerometer, gyroscope</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lastRenderedPageBreak/>
              <w:t>Depth</w:t>
            </w:r>
            <w:proofErr w:type="spellEnd"/>
            <w:r>
              <w:rPr>
                <w:rFonts w:ascii="Cambria" w:hAnsi="Cambria"/>
                <w:sz w:val="20"/>
                <w:szCs w:val="20"/>
              </w:rPr>
              <w:t xml:space="preserve"> </w:t>
            </w:r>
            <w:proofErr w:type="spellStart"/>
            <w:r>
              <w:rPr>
                <w:rFonts w:ascii="Cambria" w:hAnsi="Cambria"/>
                <w:sz w:val="20"/>
                <w:szCs w:val="20"/>
              </w:rPr>
              <w:t>camera</w:t>
            </w:r>
            <w:proofErr w:type="spellEnd"/>
            <w:r>
              <w:rPr>
                <w:rFonts w:ascii="Cambria" w:hAnsi="Cambria"/>
                <w:sz w:val="20"/>
                <w:szCs w:val="20"/>
              </w:rPr>
              <w:t xml:space="preserve">, smart </w:t>
            </w:r>
            <w:proofErr w:type="spellStart"/>
            <w:r>
              <w:rPr>
                <w:rFonts w:ascii="Cambria" w:hAnsi="Cambria"/>
                <w:sz w:val="20"/>
                <w:szCs w:val="20"/>
              </w:rPr>
              <w:t>armband</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sidRPr="003E000E">
              <w:rPr>
                <w:rFonts w:ascii="Cambria" w:hAnsi="Cambria"/>
                <w:sz w:val="20"/>
                <w:szCs w:val="20"/>
                <w:lang w:val="en-US"/>
              </w:rPr>
              <w:t>Myo</w:t>
            </w:r>
            <w:proofErr w:type="spellEnd"/>
            <w:r w:rsidRPr="003E000E">
              <w:rPr>
                <w:rFonts w:ascii="Cambria" w:hAnsi="Cambria"/>
                <w:sz w:val="20"/>
                <w:szCs w:val="20"/>
                <w:lang w:val="en-US"/>
              </w:rPr>
              <w:t xml:space="preserve"> Gesture control armband, </w:t>
            </w:r>
            <w:r w:rsidRPr="003E000E">
              <w:rPr>
                <w:rFonts w:ascii="Cambria" w:hAnsi="Cambria"/>
                <w:sz w:val="20"/>
                <w:szCs w:val="20"/>
                <w:lang w:val="en-US"/>
              </w:rPr>
              <w:lastRenderedPageBreak/>
              <w:t>Leap Motion controller, Smart Glasses</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lastRenderedPageBreak/>
              <w:t>Haptic</w:t>
            </w:r>
            <w:proofErr w:type="spellEnd"/>
            <w:r>
              <w:rPr>
                <w:rFonts w:ascii="Cambria" w:hAnsi="Cambria"/>
                <w:sz w:val="20"/>
                <w:szCs w:val="20"/>
              </w:rPr>
              <w:t xml:space="preserve"> </w:t>
            </w:r>
            <w:proofErr w:type="spellStart"/>
            <w:r>
              <w:rPr>
                <w:rFonts w:ascii="Cambria" w:hAnsi="Cambria"/>
                <w:sz w:val="20"/>
                <w:szCs w:val="20"/>
              </w:rPr>
              <w:t>hints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Default="003E000E" w:rsidP="00E211C7">
            <w:pPr>
              <w:spacing w:after="0"/>
              <w:ind w:left="60"/>
              <w:rPr>
                <w:rFonts w:ascii="Cambria" w:hAnsi="Cambria" w:cs="Calibri"/>
              </w:rPr>
            </w:pPr>
            <w:proofErr w:type="spellStart"/>
            <w:r>
              <w:rPr>
                <w:rFonts w:ascii="Cambria" w:hAnsi="Cambria"/>
                <w:sz w:val="20"/>
                <w:szCs w:val="20"/>
              </w:rPr>
              <w:t>Vibrations</w:t>
            </w:r>
            <w:proofErr w:type="spellEnd"/>
            <w:r>
              <w:rPr>
                <w:rFonts w:ascii="Cambria" w:hAnsi="Cambria"/>
                <w:sz w:val="20"/>
                <w:szCs w:val="20"/>
              </w:rPr>
              <w:t xml:space="preserve"> on arm </w:t>
            </w:r>
            <w:proofErr w:type="spellStart"/>
            <w:r>
              <w:rPr>
                <w:rFonts w:ascii="Cambria" w:hAnsi="Cambria"/>
                <w:sz w:val="20"/>
                <w:szCs w:val="20"/>
              </w:rPr>
              <w:t>or</w:t>
            </w:r>
            <w:proofErr w:type="spellEnd"/>
            <w:r>
              <w:rPr>
                <w:rFonts w:ascii="Cambria" w:hAnsi="Cambria"/>
                <w:sz w:val="20"/>
                <w:szCs w:val="20"/>
              </w:rPr>
              <w:t xml:space="preserve"> </w:t>
            </w:r>
            <w:proofErr w:type="spellStart"/>
            <w:r>
              <w:rPr>
                <w:rFonts w:ascii="Cambria" w:hAnsi="Cambria"/>
                <w:sz w:val="20"/>
                <w:szCs w:val="20"/>
              </w:rPr>
              <w:t>fingers</w:t>
            </w:r>
            <w:proofErr w:type="spellEnd"/>
          </w:p>
          <w:p w:rsidR="003E000E" w:rsidRDefault="003E000E" w:rsidP="00E211C7">
            <w:pPr>
              <w:spacing w:after="0"/>
              <w:ind w:left="60"/>
              <w:rPr>
                <w:rFonts w:ascii="Cambria" w:hAnsi="Cambria"/>
                <w:color w:val="000000"/>
                <w:lang w:val="nb-NO" w:eastAsia="nb-NO"/>
              </w:rPr>
            </w:pP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s="Calibri"/>
              </w:rPr>
            </w:pPr>
            <w:proofErr w:type="spellStart"/>
            <w:r>
              <w:rPr>
                <w:rFonts w:ascii="Cambria" w:hAnsi="Cambria"/>
                <w:sz w:val="20"/>
                <w:szCs w:val="20"/>
              </w:rPr>
              <w:t>Vibrotactile</w:t>
            </w:r>
            <w:proofErr w:type="spellEnd"/>
            <w:r>
              <w:rPr>
                <w:rFonts w:ascii="Cambria" w:hAnsi="Cambria"/>
                <w:sz w:val="20"/>
                <w:szCs w:val="20"/>
              </w:rPr>
              <w:t xml:space="preserve"> </w:t>
            </w:r>
            <w:proofErr w:type="spellStart"/>
            <w:r>
              <w:rPr>
                <w:rFonts w:ascii="Cambria" w:hAnsi="Cambria"/>
                <w:sz w:val="20"/>
                <w:szCs w:val="20"/>
              </w:rPr>
              <w:t>bracelets</w:t>
            </w:r>
            <w:proofErr w:type="spellEnd"/>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(MYO), </w:t>
            </w:r>
            <w:proofErr w:type="spellStart"/>
            <w:r>
              <w:rPr>
                <w:rFonts w:ascii="Cambria" w:hAnsi="Cambria"/>
                <w:sz w:val="20"/>
                <w:szCs w:val="20"/>
              </w:rPr>
              <w:t>magic</w:t>
            </w:r>
            <w:proofErr w:type="spellEnd"/>
            <w:r>
              <w:rPr>
                <w:rFonts w:ascii="Cambria" w:hAnsi="Cambria"/>
                <w:sz w:val="20"/>
                <w:szCs w:val="20"/>
              </w:rPr>
              <w:t xml:space="preserve"> ring</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Virtual Post </w:t>
            </w:r>
            <w:proofErr w:type="spellStart"/>
            <w:r>
              <w:rPr>
                <w:rFonts w:ascii="Cambria" w:hAnsi="Cambria"/>
                <w:sz w:val="20"/>
                <w:szCs w:val="20"/>
              </w:rPr>
              <w:t>Its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Place and see virtual post its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Glasses</w:t>
            </w:r>
            <w:proofErr w:type="spellEnd"/>
            <w:r>
              <w:rPr>
                <w:rFonts w:ascii="Cambria" w:hAnsi="Cambria"/>
                <w:sz w:val="20"/>
                <w:szCs w:val="20"/>
              </w:rPr>
              <w:t xml:space="preserve"> / Tablet </w:t>
            </w:r>
            <w:proofErr w:type="spellStart"/>
            <w:r>
              <w:rPr>
                <w:rFonts w:ascii="Cambria" w:hAnsi="Cambria"/>
                <w:sz w:val="20"/>
                <w:szCs w:val="20"/>
              </w:rPr>
              <w:t>computer</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r>
      <w:tr w:rsidR="003E000E" w:rsidRPr="009A6394"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Mobile Control</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Control dials / other UI elements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Computer </w:t>
            </w:r>
            <w:proofErr w:type="spellStart"/>
            <w:r>
              <w:rPr>
                <w:rFonts w:ascii="Cambria" w:hAnsi="Cambria"/>
                <w:sz w:val="20"/>
                <w:szCs w:val="20"/>
              </w:rPr>
              <w:t>vision</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Hand controller API for Unity (e.g. </w:t>
            </w:r>
            <w:proofErr w:type="spellStart"/>
            <w:r w:rsidRPr="003E000E">
              <w:rPr>
                <w:rFonts w:ascii="Cambria" w:hAnsi="Cambria"/>
                <w:sz w:val="20"/>
                <w:szCs w:val="20"/>
                <w:lang w:val="en-US"/>
              </w:rPr>
              <w:t>Augmenta</w:t>
            </w:r>
            <w:proofErr w:type="spellEnd"/>
            <w:r w:rsidRPr="003E000E">
              <w:rPr>
                <w:rFonts w:ascii="Cambria" w:hAnsi="Cambria"/>
                <w:sz w:val="20"/>
                <w:szCs w:val="20"/>
                <w:lang w:val="en-US"/>
              </w:rPr>
              <w:t>)</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In Situ Real Time feedback</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Provide step by step instruction</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Computer </w:t>
            </w:r>
            <w:proofErr w:type="spellStart"/>
            <w:r>
              <w:rPr>
                <w:rFonts w:ascii="Cambria" w:hAnsi="Cambria"/>
                <w:sz w:val="20"/>
                <w:szCs w:val="20"/>
              </w:rPr>
              <w:t>vision</w:t>
            </w:r>
            <w:proofErr w:type="spellEnd"/>
            <w:r>
              <w:rPr>
                <w:rFonts w:ascii="Cambria" w:hAnsi="Cambria"/>
                <w:sz w:val="20"/>
                <w:szCs w:val="20"/>
              </w:rPr>
              <w:t xml:space="preserve">, </w:t>
            </w:r>
            <w:proofErr w:type="spellStart"/>
            <w:r>
              <w:rPr>
                <w:rFonts w:ascii="Cambria" w:hAnsi="Cambria"/>
                <w:sz w:val="20"/>
                <w:szCs w:val="20"/>
              </w:rPr>
              <w:t>activity</w:t>
            </w:r>
            <w:proofErr w:type="spellEnd"/>
            <w:r>
              <w:rPr>
                <w:rFonts w:ascii="Cambria" w:hAnsi="Cambria"/>
                <w:sz w:val="20"/>
                <w:szCs w:val="20"/>
              </w:rPr>
              <w:t xml:space="preserve"> </w:t>
            </w:r>
            <w:proofErr w:type="spellStart"/>
            <w:r>
              <w:rPr>
                <w:rFonts w:ascii="Cambria" w:hAnsi="Cambria"/>
                <w:sz w:val="20"/>
                <w:szCs w:val="20"/>
              </w:rPr>
              <w:t>detection</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Bespoke</w:t>
            </w:r>
            <w:proofErr w:type="spellEnd"/>
            <w:r>
              <w:rPr>
                <w:rFonts w:ascii="Cambria" w:hAnsi="Cambria"/>
                <w:sz w:val="20"/>
                <w:szCs w:val="20"/>
              </w:rPr>
              <w:t xml:space="preserve"> </w:t>
            </w:r>
            <w:proofErr w:type="spellStart"/>
            <w:r>
              <w:rPr>
                <w:rFonts w:ascii="Cambria" w:hAnsi="Cambria"/>
                <w:sz w:val="20"/>
                <w:szCs w:val="20"/>
              </w:rPr>
              <w:t>software</w:t>
            </w:r>
            <w:proofErr w:type="spellEnd"/>
            <w:r>
              <w:rPr>
                <w:rFonts w:ascii="Cambria" w:hAnsi="Cambria"/>
                <w:sz w:val="20"/>
                <w:szCs w:val="20"/>
              </w:rPr>
              <w:t xml:space="preserve"> </w:t>
            </w:r>
            <w:proofErr w:type="spellStart"/>
            <w:r>
              <w:rPr>
                <w:rFonts w:ascii="Cambria" w:hAnsi="Cambria"/>
                <w:sz w:val="20"/>
                <w:szCs w:val="20"/>
              </w:rPr>
              <w:t>solution</w:t>
            </w:r>
            <w:proofErr w:type="spellEnd"/>
            <w:r>
              <w:rPr>
                <w:rFonts w:ascii="Cambria" w:hAnsi="Cambria"/>
                <w:sz w:val="20"/>
                <w:szCs w:val="20"/>
              </w:rPr>
              <w:t xml:space="preserve"> in AR </w:t>
            </w:r>
            <w:proofErr w:type="spellStart"/>
            <w:r>
              <w:rPr>
                <w:rFonts w:ascii="Cambria" w:hAnsi="Cambria"/>
                <w:sz w:val="20"/>
                <w:szCs w:val="20"/>
              </w:rPr>
              <w:t>software</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Case </w:t>
            </w:r>
            <w:proofErr w:type="spellStart"/>
            <w:r>
              <w:rPr>
                <w:rFonts w:ascii="Cambria" w:hAnsi="Cambria"/>
                <w:sz w:val="20"/>
                <w:szCs w:val="20"/>
              </w:rPr>
              <w:t>Identification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Link with existing cases, link with error knowledge</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CBR </w:t>
            </w:r>
            <w:proofErr w:type="spellStart"/>
            <w:r>
              <w:rPr>
                <w:rFonts w:ascii="Cambria" w:hAnsi="Cambria"/>
                <w:sz w:val="20"/>
                <w:szCs w:val="20"/>
              </w:rPr>
              <w:t>reasoning</w:t>
            </w:r>
            <w:proofErr w:type="spellEnd"/>
            <w:r>
              <w:rPr>
                <w:rFonts w:ascii="Cambria" w:hAnsi="Cambria"/>
                <w:sz w:val="20"/>
                <w:szCs w:val="20"/>
              </w:rPr>
              <w:t xml:space="preserve"> </w:t>
            </w:r>
            <w:proofErr w:type="spellStart"/>
            <w:r>
              <w:rPr>
                <w:rFonts w:ascii="Cambria" w:hAnsi="Cambria"/>
                <w:sz w:val="20"/>
                <w:szCs w:val="20"/>
              </w:rPr>
              <w:t>component</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No</w:t>
            </w:r>
            <w:proofErr w:type="spellEnd"/>
            <w:r>
              <w:rPr>
                <w:rFonts w:ascii="Cambria" w:hAnsi="Cambria"/>
                <w:sz w:val="20"/>
                <w:szCs w:val="20"/>
              </w:rPr>
              <w:t xml:space="preserve"> </w:t>
            </w:r>
            <w:proofErr w:type="spellStart"/>
            <w:r>
              <w:rPr>
                <w:rFonts w:ascii="Cambria" w:hAnsi="Cambria"/>
                <w:sz w:val="20"/>
                <w:szCs w:val="20"/>
              </w:rPr>
              <w:t>sensor</w:t>
            </w:r>
            <w:proofErr w:type="spellEnd"/>
            <w:r>
              <w:rPr>
                <w:rFonts w:ascii="Cambria" w:hAnsi="Cambria"/>
                <w:sz w:val="20"/>
                <w:szCs w:val="20"/>
              </w:rPr>
              <w:t xml:space="preserve"> </w:t>
            </w:r>
            <w:proofErr w:type="spellStart"/>
            <w:r>
              <w:rPr>
                <w:rFonts w:ascii="Cambria" w:hAnsi="Cambria"/>
                <w:sz w:val="20"/>
                <w:szCs w:val="20"/>
              </w:rPr>
              <w:t>required</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Directed</w:t>
            </w:r>
            <w:proofErr w:type="spellEnd"/>
            <w:r>
              <w:rPr>
                <w:rFonts w:ascii="Cambria" w:hAnsi="Cambria"/>
                <w:sz w:val="20"/>
                <w:szCs w:val="20"/>
              </w:rPr>
              <w:t xml:space="preserve"> </w:t>
            </w:r>
            <w:proofErr w:type="spellStart"/>
            <w:r>
              <w:rPr>
                <w:rFonts w:ascii="Cambria" w:hAnsi="Cambria"/>
                <w:sz w:val="20"/>
                <w:szCs w:val="20"/>
              </w:rPr>
              <w:t>focus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Direct</w:t>
            </w:r>
            <w:proofErr w:type="spellEnd"/>
            <w:r>
              <w:rPr>
                <w:rFonts w:ascii="Cambria" w:hAnsi="Cambria"/>
                <w:sz w:val="20"/>
                <w:szCs w:val="20"/>
              </w:rPr>
              <w:t xml:space="preserve"> </w:t>
            </w:r>
            <w:proofErr w:type="spellStart"/>
            <w:r>
              <w:rPr>
                <w:rFonts w:ascii="Cambria" w:hAnsi="Cambria"/>
                <w:sz w:val="20"/>
                <w:szCs w:val="20"/>
              </w:rPr>
              <w:t>focus</w:t>
            </w:r>
            <w:proofErr w:type="spellEnd"/>
            <w:r>
              <w:rPr>
                <w:rFonts w:ascii="Cambria" w:hAnsi="Cambria"/>
                <w:sz w:val="20"/>
                <w:szCs w:val="20"/>
              </w:rPr>
              <w:t xml:space="preserve"> </w:t>
            </w:r>
            <w:proofErr w:type="spellStart"/>
            <w:r>
              <w:rPr>
                <w:rFonts w:ascii="Cambria" w:hAnsi="Cambria"/>
                <w:sz w:val="20"/>
                <w:szCs w:val="20"/>
              </w:rPr>
              <w:t>of</w:t>
            </w:r>
            <w:proofErr w:type="spellEnd"/>
            <w:r>
              <w:rPr>
                <w:rFonts w:ascii="Cambria" w:hAnsi="Cambria"/>
                <w:sz w:val="20"/>
                <w:szCs w:val="20"/>
              </w:rPr>
              <w:t xml:space="preserve"> </w:t>
            </w:r>
            <w:proofErr w:type="spellStart"/>
            <w:r>
              <w:rPr>
                <w:rFonts w:ascii="Cambria" w:hAnsi="Cambria"/>
                <w:sz w:val="20"/>
                <w:szCs w:val="20"/>
              </w:rPr>
              <w:t>technician</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Gaze direction / object recognition</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EEG (attention/focus/mental effort)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Smart Glasses (or gyroscope only)</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rPr>
            </w:pPr>
            <w:proofErr w:type="spellStart"/>
            <w:r>
              <w:rPr>
                <w:rFonts w:ascii="Cambria" w:hAnsi="Cambria"/>
                <w:sz w:val="20"/>
                <w:szCs w:val="20"/>
              </w:rPr>
              <w:t>MyndPlay</w:t>
            </w:r>
            <w:proofErr w:type="spellEnd"/>
            <w:r>
              <w:rPr>
                <w:rFonts w:ascii="Cambria" w:hAnsi="Cambria"/>
                <w:sz w:val="20"/>
                <w:szCs w:val="20"/>
              </w:rPr>
              <w:t xml:space="preserve"> </w:t>
            </w:r>
            <w:proofErr w:type="spellStart"/>
            <w:r>
              <w:rPr>
                <w:rFonts w:ascii="Cambria" w:hAnsi="Cambria"/>
                <w:sz w:val="20"/>
                <w:szCs w:val="20"/>
              </w:rPr>
              <w:t>MyndBand</w:t>
            </w:r>
            <w:proofErr w:type="spellEnd"/>
          </w:p>
          <w:p w:rsidR="003E000E" w:rsidRDefault="003E000E" w:rsidP="00E211C7">
            <w:pPr>
              <w:spacing w:after="0"/>
              <w:ind w:left="60"/>
              <w:rPr>
                <w:rFonts w:ascii="Cambria" w:hAnsi="Cambria"/>
              </w:rPr>
            </w:pPr>
            <w:proofErr w:type="spellStart"/>
            <w:r>
              <w:rPr>
                <w:rFonts w:ascii="Cambria" w:hAnsi="Cambria"/>
                <w:sz w:val="20"/>
                <w:szCs w:val="20"/>
              </w:rPr>
              <w:t>Interaxon</w:t>
            </w:r>
            <w:proofErr w:type="spellEnd"/>
            <w:r>
              <w:rPr>
                <w:rFonts w:ascii="Cambria" w:hAnsi="Cambria"/>
                <w:sz w:val="20"/>
                <w:szCs w:val="20"/>
              </w:rPr>
              <w:t xml:space="preserve"> Muse EEG</w:t>
            </w:r>
          </w:p>
          <w:p w:rsidR="003E000E" w:rsidRDefault="003E000E" w:rsidP="00E211C7">
            <w:pPr>
              <w:spacing w:after="0"/>
              <w:ind w:left="60"/>
              <w:rPr>
                <w:rFonts w:ascii="Cambria" w:hAnsi="Cambria"/>
              </w:rPr>
            </w:pPr>
            <w:proofErr w:type="spellStart"/>
            <w:r>
              <w:rPr>
                <w:rFonts w:ascii="Cambria" w:hAnsi="Cambria"/>
                <w:sz w:val="20"/>
                <w:szCs w:val="20"/>
              </w:rPr>
              <w:t>Neurosky</w:t>
            </w:r>
            <w:proofErr w:type="spellEnd"/>
            <w:r>
              <w:rPr>
                <w:rFonts w:ascii="Cambria" w:hAnsi="Cambria"/>
                <w:sz w:val="20"/>
                <w:szCs w:val="20"/>
              </w:rPr>
              <w:t xml:space="preserve"> </w:t>
            </w:r>
            <w:proofErr w:type="spellStart"/>
            <w:r>
              <w:rPr>
                <w:rFonts w:ascii="Cambria" w:hAnsi="Cambria"/>
                <w:sz w:val="20"/>
                <w:szCs w:val="20"/>
              </w:rPr>
              <w:t>Mindwave</w:t>
            </w:r>
            <w:proofErr w:type="spellEnd"/>
          </w:p>
          <w:p w:rsidR="003E000E" w:rsidRDefault="003E000E" w:rsidP="00E211C7">
            <w:pPr>
              <w:spacing w:after="0"/>
              <w:ind w:left="60"/>
              <w:rPr>
                <w:rFonts w:ascii="Cambria" w:hAnsi="Cambria"/>
                <w:color w:val="000000"/>
                <w:lang w:val="nb-NO" w:eastAsia="nb-NO"/>
              </w:rPr>
            </w:pPr>
            <w:r>
              <w:rPr>
                <w:rFonts w:ascii="Cambria" w:hAnsi="Cambria"/>
                <w:sz w:val="20"/>
                <w:szCs w:val="20"/>
              </w:rPr>
              <w:t>Emotiv EEG</w:t>
            </w:r>
          </w:p>
        </w:tc>
      </w:tr>
      <w:tr w:rsidR="003E000E" w:rsidRPr="009A6394"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Directed</w:t>
            </w:r>
            <w:proofErr w:type="spellEnd"/>
            <w:r>
              <w:rPr>
                <w:rFonts w:ascii="Cambria" w:hAnsi="Cambria"/>
                <w:sz w:val="20"/>
                <w:szCs w:val="20"/>
              </w:rPr>
              <w:t xml:space="preserve"> </w:t>
            </w:r>
            <w:proofErr w:type="spellStart"/>
            <w:r>
              <w:rPr>
                <w:rFonts w:ascii="Cambria" w:hAnsi="Cambria"/>
                <w:sz w:val="20"/>
                <w:szCs w:val="20"/>
              </w:rPr>
              <w:t>focus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Reduce</w:t>
            </w:r>
            <w:proofErr w:type="spellEnd"/>
            <w:r>
              <w:rPr>
                <w:rFonts w:ascii="Cambria" w:hAnsi="Cambria"/>
                <w:sz w:val="20"/>
                <w:szCs w:val="20"/>
              </w:rPr>
              <w:t xml:space="preserve"> </w:t>
            </w:r>
            <w:proofErr w:type="spellStart"/>
            <w:r>
              <w:rPr>
                <w:rFonts w:ascii="Cambria" w:hAnsi="Cambria"/>
                <w:sz w:val="20"/>
                <w:szCs w:val="20"/>
              </w:rPr>
              <w:t>distraction</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Eye tracking,</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EEG for attention monitoring</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Attention Protocols in EEG are ideal for this, any of the above EEG</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SMI eye gaze tracker, </w:t>
            </w:r>
            <w:proofErr w:type="spellStart"/>
            <w:r w:rsidRPr="003E000E">
              <w:rPr>
                <w:rFonts w:ascii="Cambria" w:hAnsi="Cambria"/>
                <w:sz w:val="20"/>
                <w:szCs w:val="20"/>
                <w:lang w:val="en-US"/>
              </w:rPr>
              <w:t>Tobii</w:t>
            </w:r>
            <w:proofErr w:type="spellEnd"/>
            <w:r w:rsidRPr="003E000E">
              <w:rPr>
                <w:rFonts w:ascii="Cambria" w:hAnsi="Cambria"/>
                <w:sz w:val="20"/>
                <w:szCs w:val="20"/>
                <w:lang w:val="en-US"/>
              </w:rPr>
              <w:t xml:space="preserve"> eye tracker, </w:t>
            </w:r>
            <w:proofErr w:type="spellStart"/>
            <w:r w:rsidRPr="003E000E">
              <w:rPr>
                <w:rFonts w:ascii="Cambria" w:hAnsi="Cambria"/>
                <w:sz w:val="20"/>
                <w:szCs w:val="20"/>
                <w:lang w:val="en-US"/>
              </w:rPr>
              <w:t>Eyetribe</w:t>
            </w:r>
            <w:proofErr w:type="spellEnd"/>
            <w:r w:rsidRPr="003E000E">
              <w:rPr>
                <w:rFonts w:ascii="Cambria" w:hAnsi="Cambria"/>
                <w:sz w:val="20"/>
                <w:szCs w:val="20"/>
                <w:lang w:val="en-US"/>
              </w:rPr>
              <w:t xml:space="preserve"> eye tracker, Pupil labs eye tracker</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Fatigue</w:t>
            </w:r>
            <w:proofErr w:type="spellEnd"/>
            <w:r>
              <w:rPr>
                <w:rFonts w:ascii="Cambria" w:hAnsi="Cambria"/>
                <w:sz w:val="20"/>
                <w:szCs w:val="20"/>
              </w:rPr>
              <w:t xml:space="preserve"> </w:t>
            </w:r>
            <w:proofErr w:type="spellStart"/>
            <w:r>
              <w:rPr>
                <w:rFonts w:ascii="Cambria" w:hAnsi="Cambria"/>
                <w:sz w:val="20"/>
                <w:szCs w:val="20"/>
              </w:rPr>
              <w:t>level</w:t>
            </w:r>
            <w:proofErr w:type="spellEnd"/>
            <w:r>
              <w:rPr>
                <w:rFonts w:ascii="Cambria" w:hAnsi="Cambria"/>
                <w:sz w:val="20"/>
                <w:szCs w:val="20"/>
              </w:rPr>
              <w:t xml:space="preserve">, </w:t>
            </w:r>
            <w:proofErr w:type="spellStart"/>
            <w:r>
              <w:rPr>
                <w:rFonts w:ascii="Cambria" w:hAnsi="Cambria"/>
                <w:sz w:val="20"/>
                <w:szCs w:val="20"/>
              </w:rPr>
              <w:t>vigilance</w:t>
            </w:r>
            <w:proofErr w:type="spellEnd"/>
            <w:r>
              <w:rPr>
                <w:rFonts w:ascii="Cambria" w:hAnsi="Cambria"/>
                <w:sz w:val="20"/>
                <w:szCs w:val="20"/>
              </w:rPr>
              <w:t xml:space="preserve"> </w:t>
            </w:r>
            <w:proofErr w:type="spellStart"/>
            <w:r>
              <w:rPr>
                <w:rFonts w:ascii="Cambria" w:hAnsi="Cambria"/>
                <w:sz w:val="20"/>
                <w:szCs w:val="20"/>
              </w:rPr>
              <w:t>level</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EEG (e.g. p300 response)</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Papers on EMG with GSR</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GSR has best references and more published papers for fatigue</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Pr="003E000E" w:rsidRDefault="003E000E" w:rsidP="00E211C7">
            <w:pPr>
              <w:spacing w:after="0"/>
              <w:ind w:left="60"/>
              <w:rPr>
                <w:rFonts w:ascii="Cambria" w:hAnsi="Cambria" w:cs="Calibri"/>
                <w:lang w:val="en-US"/>
              </w:rPr>
            </w:pPr>
            <w:proofErr w:type="spellStart"/>
            <w:r w:rsidRPr="003E000E">
              <w:rPr>
                <w:rFonts w:ascii="Cambria" w:hAnsi="Cambria"/>
                <w:sz w:val="20"/>
                <w:szCs w:val="20"/>
                <w:lang w:val="en-US"/>
              </w:rPr>
              <w:t>MyndPlay</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MyndBand</w:t>
            </w:r>
            <w:proofErr w:type="spellEnd"/>
            <w:r w:rsidRPr="003E000E">
              <w:rPr>
                <w:rFonts w:ascii="Cambria" w:hAnsi="Cambria"/>
                <w:sz w:val="20"/>
                <w:szCs w:val="20"/>
                <w:lang w:val="en-US"/>
              </w:rPr>
              <w:t>,</w:t>
            </w:r>
          </w:p>
          <w:p w:rsidR="003E000E" w:rsidRPr="003E000E" w:rsidRDefault="003E000E" w:rsidP="00E211C7">
            <w:pPr>
              <w:spacing w:after="0"/>
              <w:ind w:left="60"/>
              <w:rPr>
                <w:rFonts w:ascii="Cambria" w:hAnsi="Cambria"/>
                <w:lang w:val="en-US"/>
              </w:rPr>
            </w:pPr>
            <w:proofErr w:type="spellStart"/>
            <w:r w:rsidRPr="003E000E">
              <w:rPr>
                <w:rFonts w:ascii="Cambria" w:hAnsi="Cambria"/>
                <w:sz w:val="20"/>
                <w:szCs w:val="20"/>
                <w:lang w:val="en-US"/>
              </w:rPr>
              <w:t>Neurosky</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Mindwave</w:t>
            </w:r>
            <w:proofErr w:type="spellEnd"/>
          </w:p>
          <w:p w:rsidR="003E000E" w:rsidRPr="003E000E" w:rsidRDefault="003E000E" w:rsidP="00E211C7">
            <w:pPr>
              <w:spacing w:after="0"/>
              <w:ind w:left="60"/>
              <w:rPr>
                <w:rFonts w:ascii="Cambria" w:hAnsi="Cambria"/>
                <w:lang w:val="en-US"/>
              </w:rPr>
            </w:pPr>
            <w:proofErr w:type="spellStart"/>
            <w:r w:rsidRPr="003E000E">
              <w:rPr>
                <w:rFonts w:ascii="Cambria" w:hAnsi="Cambria"/>
                <w:sz w:val="20"/>
                <w:szCs w:val="20"/>
                <w:lang w:val="en-US"/>
              </w:rPr>
              <w:t>Emotiv</w:t>
            </w:r>
            <w:proofErr w:type="spellEnd"/>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rsidP="00E211C7">
            <w:pPr>
              <w:spacing w:after="0"/>
              <w:ind w:left="60"/>
              <w:rPr>
                <w:rFonts w:ascii="Cambria" w:hAnsi="Cambria"/>
                <w:lang w:val="en-US"/>
              </w:rPr>
            </w:pPr>
            <w:proofErr w:type="spellStart"/>
            <w:r w:rsidRPr="003E000E">
              <w:rPr>
                <w:rFonts w:ascii="Cambria" w:hAnsi="Cambria"/>
                <w:sz w:val="20"/>
                <w:szCs w:val="20"/>
                <w:lang w:val="en-US"/>
              </w:rPr>
              <w:t>Readiband</w:t>
            </w:r>
            <w:proofErr w:type="spellEnd"/>
            <w:r w:rsidRPr="003E000E">
              <w:rPr>
                <w:rFonts w:ascii="Cambria" w:hAnsi="Cambria"/>
                <w:sz w:val="20"/>
                <w:szCs w:val="20"/>
                <w:lang w:val="en-US"/>
              </w:rPr>
              <w:t xml:space="preserve"> system as used by BBMV</w:t>
            </w:r>
          </w:p>
          <w:p w:rsidR="003E000E" w:rsidRPr="003E000E" w:rsidRDefault="003E000E" w:rsidP="00E211C7">
            <w:pPr>
              <w:spacing w:after="0"/>
              <w:ind w:left="60"/>
              <w:rPr>
                <w:rFonts w:ascii="Cambria" w:hAnsi="Cambria"/>
                <w:lang w:val="en-US"/>
              </w:rPr>
            </w:pPr>
          </w:p>
          <w:p w:rsidR="003E000E" w:rsidRDefault="003E000E" w:rsidP="00E211C7">
            <w:pPr>
              <w:spacing w:after="0"/>
              <w:ind w:left="60"/>
              <w:rPr>
                <w:rFonts w:ascii="Cambria" w:hAnsi="Cambria"/>
                <w:color w:val="000000"/>
                <w:lang w:val="nb-NO" w:eastAsia="nb-NO"/>
              </w:rPr>
            </w:pPr>
            <w:r>
              <w:rPr>
                <w:rFonts w:ascii="Cambria" w:hAnsi="Cambria"/>
                <w:sz w:val="20"/>
                <w:szCs w:val="20"/>
              </w:rPr>
              <w:lastRenderedPageBreak/>
              <w:t xml:space="preserve">EMG </w:t>
            </w:r>
            <w:proofErr w:type="spellStart"/>
            <w:r>
              <w:rPr>
                <w:rFonts w:ascii="Cambria" w:hAnsi="Cambria"/>
                <w:sz w:val="20"/>
                <w:szCs w:val="20"/>
              </w:rPr>
              <w:t>through</w:t>
            </w:r>
            <w:proofErr w:type="spellEnd"/>
            <w:r>
              <w:rPr>
                <w:rFonts w:ascii="Cambria" w:hAnsi="Cambria"/>
                <w:sz w:val="20"/>
                <w:szCs w:val="20"/>
              </w:rPr>
              <w:t xml:space="preserve"> EEG</w:t>
            </w:r>
          </w:p>
        </w:tc>
      </w:tr>
      <w:tr w:rsidR="003E000E" w:rsidRPr="009A6394"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lastRenderedPageBreak/>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Time on task,</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time of day (morning shift, evening shift)</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Can be done by AR vision system</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9A6394"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Capture body posture: ergonomics (e.g. lean back, forward)</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Capture gestures and movements (hand positions, finger positions)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Camera-based systems for non-wearables, gyroscope, accelerometer, magnetometer for wearables</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 xml:space="preserve">Kinect, RealSense, </w:t>
            </w:r>
            <w:proofErr w:type="spellStart"/>
            <w:r w:rsidRPr="003E000E">
              <w:rPr>
                <w:rFonts w:ascii="Cambria" w:hAnsi="Cambria"/>
                <w:sz w:val="20"/>
                <w:szCs w:val="20"/>
                <w:lang w:val="en-US"/>
              </w:rPr>
              <w:t>LeapMotion</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Myo</w:t>
            </w:r>
            <w:proofErr w:type="spellEnd"/>
            <w:r w:rsidRPr="003E000E">
              <w:rPr>
                <w:rFonts w:ascii="Cambria" w:hAnsi="Cambria"/>
                <w:sz w:val="20"/>
                <w:szCs w:val="20"/>
                <w:lang w:val="en-US"/>
              </w:rPr>
              <w:t>, check alternative body-worn system on spine (</w:t>
            </w:r>
            <w:proofErr w:type="spellStart"/>
            <w:r w:rsidRPr="003E000E">
              <w:rPr>
                <w:rFonts w:ascii="Cambria" w:hAnsi="Cambria"/>
                <w:sz w:val="20"/>
                <w:szCs w:val="20"/>
                <w:lang w:val="en-US"/>
              </w:rPr>
              <w:t>Lumo</w:t>
            </w:r>
            <w:proofErr w:type="spellEnd"/>
            <w:r w:rsidRPr="003E000E">
              <w:rPr>
                <w:rFonts w:ascii="Cambria" w:hAnsi="Cambria"/>
                <w:sz w:val="20"/>
                <w:szCs w:val="20"/>
                <w:lang w:val="en-US"/>
              </w:rPr>
              <w:t>),</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Biodata (like steps, sleep, heart rate, GSR)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s="Calibri"/>
              </w:rPr>
            </w:pPr>
            <w:r>
              <w:rPr>
                <w:rFonts w:ascii="Cambria" w:hAnsi="Cambria"/>
                <w:sz w:val="20"/>
                <w:szCs w:val="20"/>
              </w:rPr>
              <w:t xml:space="preserve">Smart </w:t>
            </w:r>
            <w:proofErr w:type="spellStart"/>
            <w:r>
              <w:rPr>
                <w:rFonts w:ascii="Cambria" w:hAnsi="Cambria"/>
                <w:sz w:val="20"/>
                <w:szCs w:val="20"/>
              </w:rPr>
              <w:t>wristband</w:t>
            </w:r>
            <w:proofErr w:type="spellEnd"/>
            <w:r>
              <w:rPr>
                <w:rFonts w:ascii="Cambria" w:hAnsi="Cambria"/>
                <w:sz w:val="20"/>
                <w:szCs w:val="20"/>
              </w:rPr>
              <w:t xml:space="preserve">, smart </w:t>
            </w:r>
            <w:proofErr w:type="spellStart"/>
            <w:r>
              <w:rPr>
                <w:rFonts w:ascii="Cambria" w:hAnsi="Cambria"/>
                <w:sz w:val="20"/>
                <w:szCs w:val="20"/>
              </w:rPr>
              <w:t>watch</w:t>
            </w:r>
            <w:proofErr w:type="spellEnd"/>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shirt</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Fitbit, apple watch, other health devices</w:t>
            </w:r>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Multiple </w:t>
            </w:r>
            <w:proofErr w:type="spellStart"/>
            <w:r>
              <w:rPr>
                <w:rFonts w:ascii="Cambria" w:hAnsi="Cambria"/>
                <w:sz w:val="20"/>
                <w:szCs w:val="20"/>
              </w:rPr>
              <w:t>sensors</w:t>
            </w:r>
            <w:proofErr w:type="spellEnd"/>
            <w:r>
              <w:rPr>
                <w:rFonts w:ascii="Cambria" w:hAnsi="Cambria"/>
                <w:sz w:val="20"/>
                <w:szCs w:val="20"/>
              </w:rPr>
              <w:t xml:space="preserve"> </w:t>
            </w:r>
            <w:proofErr w:type="spellStart"/>
            <w:r>
              <w:rPr>
                <w:rFonts w:ascii="Cambria" w:hAnsi="Cambria"/>
                <w:sz w:val="20"/>
                <w:szCs w:val="20"/>
              </w:rPr>
              <w:t>available</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Contextualisation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Recognise</w:t>
            </w:r>
            <w:proofErr w:type="spellEnd"/>
            <w:r>
              <w:rPr>
                <w:rFonts w:ascii="Cambria" w:hAnsi="Cambria"/>
                <w:sz w:val="20"/>
                <w:szCs w:val="20"/>
              </w:rPr>
              <w:t xml:space="preserve">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Smart glasses or other AR camera</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Meta-data model for contextual data</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See Smart </w:t>
            </w:r>
            <w:proofErr w:type="spellStart"/>
            <w:r>
              <w:rPr>
                <w:rFonts w:ascii="Cambria" w:hAnsi="Cambria"/>
                <w:sz w:val="20"/>
                <w:szCs w:val="20"/>
              </w:rPr>
              <w:t>Glasses</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enrichment</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s="Calibri"/>
              </w:rPr>
            </w:pPr>
            <w:proofErr w:type="spellStart"/>
            <w:r>
              <w:rPr>
                <w:rFonts w:ascii="Cambria" w:hAnsi="Cambria"/>
                <w:sz w:val="20"/>
                <w:szCs w:val="20"/>
              </w:rPr>
              <w:t>Recognise</w:t>
            </w:r>
            <w:proofErr w:type="spellEnd"/>
            <w:r>
              <w:rPr>
                <w:rFonts w:ascii="Cambria" w:hAnsi="Cambria"/>
                <w:sz w:val="20"/>
                <w:szCs w:val="20"/>
              </w:rPr>
              <w:t xml:space="preserve"> </w:t>
            </w:r>
            <w:proofErr w:type="spellStart"/>
            <w:r>
              <w:rPr>
                <w:rFonts w:ascii="Cambria" w:hAnsi="Cambria"/>
                <w:sz w:val="20"/>
                <w:szCs w:val="20"/>
              </w:rPr>
              <w:t>objects</w:t>
            </w:r>
            <w:proofErr w:type="spellEnd"/>
            <w:r>
              <w:rPr>
                <w:rFonts w:ascii="Cambria" w:hAnsi="Cambria"/>
                <w:sz w:val="20"/>
                <w:szCs w:val="20"/>
              </w:rPr>
              <w:t>,</w:t>
            </w:r>
          </w:p>
          <w:p w:rsidR="003E000E" w:rsidRDefault="003E000E" w:rsidP="00E211C7">
            <w:pPr>
              <w:spacing w:after="0"/>
              <w:ind w:left="60"/>
              <w:rPr>
                <w:rFonts w:ascii="Cambria" w:hAnsi="Cambria"/>
              </w:rPr>
            </w:pPr>
            <w:proofErr w:type="spellStart"/>
            <w:r>
              <w:rPr>
                <w:rFonts w:ascii="Cambria" w:hAnsi="Cambria"/>
                <w:sz w:val="20"/>
                <w:szCs w:val="20"/>
              </w:rPr>
              <w:t>augment</w:t>
            </w:r>
            <w:proofErr w:type="spellEnd"/>
            <w:r>
              <w:rPr>
                <w:rFonts w:ascii="Cambria" w:hAnsi="Cambria"/>
                <w:sz w:val="20"/>
                <w:szCs w:val="20"/>
              </w:rPr>
              <w:t xml:space="preserve"> </w:t>
            </w:r>
            <w:proofErr w:type="spellStart"/>
            <w:r>
              <w:rPr>
                <w:rFonts w:ascii="Cambria" w:hAnsi="Cambria"/>
                <w:sz w:val="20"/>
                <w:szCs w:val="20"/>
              </w:rPr>
              <w:t>them</w:t>
            </w:r>
            <w:proofErr w:type="spellEnd"/>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Glasses</w:t>
            </w:r>
            <w:proofErr w:type="spellEnd"/>
            <w:r>
              <w:rPr>
                <w:rFonts w:ascii="Cambria" w:hAnsi="Cambria"/>
                <w:sz w:val="20"/>
                <w:szCs w:val="20"/>
              </w:rPr>
              <w:t xml:space="preserve">, Tablet </w:t>
            </w:r>
            <w:proofErr w:type="spellStart"/>
            <w:r>
              <w:rPr>
                <w:rFonts w:ascii="Cambria" w:hAnsi="Cambria"/>
                <w:sz w:val="20"/>
                <w:szCs w:val="20"/>
              </w:rPr>
              <w:t>computer</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r>
      <w:tr w:rsidR="003E000E" w:rsidRPr="009A6394"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enrichment</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State </w:t>
            </w:r>
            <w:proofErr w:type="spellStart"/>
            <w:r>
              <w:rPr>
                <w:rFonts w:ascii="Cambria" w:hAnsi="Cambria"/>
                <w:sz w:val="20"/>
                <w:szCs w:val="20"/>
              </w:rPr>
              <w:t>proofing</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objects</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Fit objects with Arduino logic, Raspberry Pi, </w:t>
            </w:r>
            <w:proofErr w:type="spellStart"/>
            <w:r w:rsidRPr="003E000E">
              <w:rPr>
                <w:rFonts w:ascii="Cambria" w:hAnsi="Cambria"/>
                <w:sz w:val="20"/>
                <w:szCs w:val="20"/>
                <w:lang w:val="en-US"/>
              </w:rPr>
              <w:t>microbit</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Zoom</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Zoom in and get details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Smart glasses / tablet with high resolution camera</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rPr>
            </w:pPr>
            <w:r>
              <w:rPr>
                <w:rFonts w:ascii="Cambria" w:hAnsi="Cambria"/>
                <w:sz w:val="20"/>
                <w:szCs w:val="20"/>
              </w:rPr>
              <w:t xml:space="preserve">Light </w:t>
            </w:r>
            <w:proofErr w:type="spellStart"/>
            <w:r>
              <w:rPr>
                <w:rFonts w:ascii="Cambria" w:hAnsi="Cambria"/>
                <w:sz w:val="20"/>
                <w:szCs w:val="20"/>
              </w:rPr>
              <w:t>field</w:t>
            </w:r>
            <w:proofErr w:type="spellEnd"/>
            <w:r>
              <w:rPr>
                <w:rFonts w:ascii="Cambria" w:hAnsi="Cambria"/>
                <w:sz w:val="20"/>
                <w:szCs w:val="20"/>
              </w:rPr>
              <w:t xml:space="preserve"> </w:t>
            </w:r>
            <w:proofErr w:type="spellStart"/>
            <w:r>
              <w:rPr>
                <w:rFonts w:ascii="Cambria" w:hAnsi="Cambria"/>
                <w:sz w:val="20"/>
                <w:szCs w:val="20"/>
              </w:rPr>
              <w:t>camera</w:t>
            </w:r>
            <w:proofErr w:type="spellEnd"/>
          </w:p>
          <w:p w:rsidR="003E000E" w:rsidRDefault="003E000E" w:rsidP="00E211C7">
            <w:pPr>
              <w:spacing w:after="0"/>
              <w:ind w:left="60"/>
              <w:rPr>
                <w:rFonts w:ascii="Cambria" w:hAnsi="Cambria"/>
              </w:rPr>
            </w:pPr>
            <w:r>
              <w:rPr>
                <w:rFonts w:ascii="Cambria" w:hAnsi="Cambria"/>
                <w:sz w:val="20"/>
                <w:szCs w:val="20"/>
              </w:rPr>
              <w:t xml:space="preserve"> </w:t>
            </w:r>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360 </w:t>
            </w:r>
            <w:proofErr w:type="spellStart"/>
            <w:r>
              <w:rPr>
                <w:rFonts w:ascii="Cambria" w:hAnsi="Cambria"/>
                <w:sz w:val="20"/>
                <w:szCs w:val="20"/>
              </w:rPr>
              <w:t>cameras</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s="Calibri"/>
              </w:rPr>
            </w:pPr>
            <w:r>
              <w:rPr>
                <w:rFonts w:ascii="Cambria" w:hAnsi="Cambria"/>
                <w:sz w:val="20"/>
                <w:szCs w:val="20"/>
              </w:rPr>
              <w:t xml:space="preserve">See </w:t>
            </w:r>
            <w:proofErr w:type="spellStart"/>
            <w:r>
              <w:rPr>
                <w:rFonts w:ascii="Cambria" w:hAnsi="Cambria"/>
                <w:sz w:val="20"/>
                <w:szCs w:val="20"/>
              </w:rPr>
              <w:t>above</w:t>
            </w:r>
            <w:proofErr w:type="spellEnd"/>
          </w:p>
          <w:p w:rsidR="003E000E" w:rsidRDefault="003E000E" w:rsidP="00E211C7">
            <w:pPr>
              <w:spacing w:after="0"/>
              <w:ind w:left="60"/>
              <w:rPr>
                <w:rFonts w:ascii="Cambria" w:hAnsi="Cambria"/>
              </w:rPr>
            </w:pPr>
            <w:r>
              <w:rPr>
                <w:rFonts w:ascii="Cambria" w:hAnsi="Cambria"/>
                <w:sz w:val="20"/>
                <w:szCs w:val="20"/>
              </w:rPr>
              <w:t xml:space="preserve"> </w:t>
            </w:r>
          </w:p>
          <w:p w:rsidR="003E000E" w:rsidRDefault="003E000E" w:rsidP="00E211C7">
            <w:pPr>
              <w:spacing w:after="0"/>
              <w:ind w:left="60"/>
              <w:rPr>
                <w:rFonts w:ascii="Cambria" w:hAnsi="Cambria"/>
              </w:rPr>
            </w:pPr>
            <w:r>
              <w:rPr>
                <w:rFonts w:ascii="Cambria" w:hAnsi="Cambria"/>
                <w:sz w:val="20"/>
                <w:szCs w:val="20"/>
              </w:rPr>
              <w:t xml:space="preserve"> </w:t>
            </w:r>
          </w:p>
          <w:p w:rsidR="003E000E" w:rsidRDefault="003E000E" w:rsidP="00E211C7">
            <w:pPr>
              <w:spacing w:after="0"/>
              <w:ind w:left="60"/>
              <w:rPr>
                <w:rFonts w:ascii="Cambria" w:hAnsi="Cambria"/>
              </w:rPr>
            </w:pPr>
            <w:r>
              <w:rPr>
                <w:rFonts w:ascii="Cambria" w:hAnsi="Cambria"/>
                <w:sz w:val="20"/>
                <w:szCs w:val="20"/>
              </w:rPr>
              <w:t xml:space="preserve"> </w:t>
            </w:r>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r>
      <w:tr w:rsidR="003E000E" w:rsidRPr="009A6394"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Slow </w:t>
            </w:r>
            <w:proofErr w:type="spellStart"/>
            <w:r>
              <w:rPr>
                <w:rFonts w:ascii="Cambria" w:hAnsi="Cambria"/>
                <w:sz w:val="20"/>
                <w:szCs w:val="20"/>
              </w:rPr>
              <w:t>motion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Allow replay at slower speed</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High frame rate camera (warning: high frame rate often comes at price of resolution with smart glasses; and vice versa)</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bl>
    <w:p w:rsidR="003E000E" w:rsidRDefault="003E000E" w:rsidP="00E211C7">
      <w:pPr>
        <w:rPr>
          <w:lang w:val="en-US"/>
        </w:rPr>
      </w:pPr>
    </w:p>
    <w:p w:rsidR="003E000E" w:rsidRPr="005236BC" w:rsidRDefault="003E000E" w:rsidP="00E211C7">
      <w:pPr>
        <w:rPr>
          <w:lang w:val="en-US"/>
        </w:rPr>
      </w:pPr>
    </w:p>
    <w:p w:rsidR="00C150BC" w:rsidRPr="00EE07FF" w:rsidRDefault="00CC7D23" w:rsidP="00E211C7">
      <w:pPr>
        <w:rPr>
          <w:b/>
          <w:sz w:val="28"/>
          <w:szCs w:val="28"/>
          <w:lang w:val="en-US"/>
        </w:rPr>
      </w:pPr>
      <w:r w:rsidRPr="00EE07FF">
        <w:rPr>
          <w:b/>
          <w:sz w:val="28"/>
          <w:szCs w:val="28"/>
          <w:lang w:val="en-US"/>
        </w:rPr>
        <w:t xml:space="preserve">4. </w:t>
      </w:r>
      <w:r w:rsidR="00C150BC" w:rsidRPr="00EE07FF">
        <w:rPr>
          <w:b/>
          <w:sz w:val="28"/>
          <w:szCs w:val="28"/>
          <w:lang w:val="en-US"/>
        </w:rPr>
        <w:t>Wetzel:</w:t>
      </w:r>
    </w:p>
    <w:p w:rsidR="00C150BC" w:rsidRPr="00EE07FF" w:rsidRDefault="00EE07FF" w:rsidP="00E211C7">
      <w:pPr>
        <w:rPr>
          <w:b/>
          <w:lang w:val="en-US"/>
        </w:rPr>
      </w:pPr>
      <w:r w:rsidRPr="00EE07FF">
        <w:rPr>
          <w:b/>
          <w:lang w:val="en-US"/>
        </w:rPr>
        <w:lastRenderedPageBreak/>
        <w:t xml:space="preserve">4.1 </w:t>
      </w:r>
      <w:proofErr w:type="gramStart"/>
      <w:r w:rsidRPr="00EE07FF">
        <w:rPr>
          <w:b/>
          <w:lang w:val="en-US"/>
        </w:rPr>
        <w:t>in</w:t>
      </w:r>
      <w:proofErr w:type="gramEnd"/>
      <w:r w:rsidRPr="00EE07FF">
        <w:rPr>
          <w:b/>
          <w:lang w:val="en-US"/>
        </w:rPr>
        <w:t xml:space="preserve"> der BA</w:t>
      </w:r>
    </w:p>
    <w:p w:rsidR="00EE07FF" w:rsidRDefault="00EE07FF" w:rsidP="00E211C7">
      <w:pPr>
        <w:rPr>
          <w:lang w:val="en-US"/>
        </w:rPr>
      </w:pPr>
      <w:r w:rsidRPr="00EE07FF">
        <w:rPr>
          <w:lang w:val="en-US"/>
        </w:rPr>
        <w:t xml:space="preserve">As </w:t>
      </w:r>
      <w:r w:rsidRPr="00F3545F">
        <w:fldChar w:fldCharType="begin" w:fldLock="1"/>
      </w:r>
      <w:r w:rsidRPr="00EE07F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EE07FF">
        <w:rPr>
          <w:noProof/>
          <w:lang w:val="en-US"/>
        </w:rPr>
        <w:t>(Wetzel, 2013)</w:t>
      </w:r>
      <w:r w:rsidRPr="00F3545F">
        <w:fldChar w:fldCharType="end"/>
      </w:r>
      <w:r w:rsidRPr="00EE07FF">
        <w:rPr>
          <w:lang w:val="en-US"/>
        </w:rPr>
        <w:t xml:space="preserve"> notes: “Different sensors have different strengths and weaknesses that completely change the way a game might work.”</w:t>
      </w:r>
    </w:p>
    <w:p w:rsidR="00EE07FF" w:rsidRDefault="00EE07FF" w:rsidP="00E211C7">
      <w:pPr>
        <w:rPr>
          <w:lang w:val="en-US"/>
        </w:rPr>
      </w:pPr>
      <w:r w:rsidRPr="00F3545F">
        <w:rPr>
          <w:lang w:val="en-US"/>
        </w:rPr>
        <w:t xml:space="preserve">The core goals of pattern languages, according to </w:t>
      </w:r>
      <w:r w:rsidRPr="00F3545F">
        <w:rPr>
          <w:lang w:val="en-US"/>
        </w:rPr>
        <w:fldChar w:fldCharType="begin" w:fldLock="1"/>
      </w:r>
      <w:r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rPr>
          <w:lang w:val="en-US"/>
        </w:rPr>
        <w:fldChar w:fldCharType="separate"/>
      </w:r>
      <w:r w:rsidRPr="00F3545F">
        <w:rPr>
          <w:noProof/>
          <w:lang w:val="en-US"/>
        </w:rPr>
        <w:t>(Wetzel, 2013)</w:t>
      </w:r>
      <w:r w:rsidRPr="00F3545F">
        <w:rPr>
          <w:lang w:val="en-US"/>
        </w:rPr>
        <w:fldChar w:fldCharType="end"/>
      </w:r>
      <w:r w:rsidRPr="00F3545F">
        <w:rPr>
          <w:lang w:val="en-US"/>
        </w:rPr>
        <w:t xml:space="preserve"> are communication, analysis, creativity and improvement.</w:t>
      </w:r>
    </w:p>
    <w:p w:rsidR="00EE07FF" w:rsidRPr="008215D6" w:rsidRDefault="00EE07FF" w:rsidP="00E211C7">
      <w:pPr>
        <w:rPr>
          <w:lang w:val="en-US"/>
        </w:rPr>
      </w:pPr>
      <w:r w:rsidRPr="00EE07FF">
        <w:rPr>
          <w:lang w:val="en-US"/>
        </w:rPr>
        <w:t>“In order for something to qualify as a pattern, it has to have been applied in several examples already. Otherwise one might argue that it does not constitute a real pattern.”</w:t>
      </w:r>
      <w:r>
        <w:rPr>
          <w:lang w:val="en-US"/>
        </w:rPr>
        <w:t xml:space="preserve"> </w:t>
      </w:r>
      <w:r w:rsidRPr="008215D6">
        <w:rPr>
          <w:lang w:val="en-US"/>
        </w:rPr>
        <w:t>(</w:t>
      </w:r>
      <w:r w:rsidRPr="00F3545F">
        <w:fldChar w:fldCharType="begin" w:fldLock="1"/>
      </w:r>
      <w:r w:rsidRPr="008215D6">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8215D6">
        <w:rPr>
          <w:noProof/>
          <w:lang w:val="en-US"/>
        </w:rPr>
        <w:t>Wetzel</w:t>
      </w:r>
      <w:r w:rsidRPr="00F3545F">
        <w:fldChar w:fldCharType="end"/>
      </w:r>
      <w:r w:rsidRPr="008215D6">
        <w:rPr>
          <w:lang w:val="en-US"/>
        </w:rPr>
        <w:t xml:space="preserve"> then distinguishes between </w:t>
      </w:r>
      <w:r w:rsidRPr="008215D6">
        <w:rPr>
          <w:i/>
          <w:lang w:val="en-US"/>
        </w:rPr>
        <w:t>emergent</w:t>
      </w:r>
      <w:r w:rsidRPr="008215D6">
        <w:rPr>
          <w:lang w:val="en-US"/>
        </w:rPr>
        <w:t xml:space="preserve">, </w:t>
      </w:r>
      <w:r w:rsidRPr="008215D6">
        <w:rPr>
          <w:i/>
          <w:lang w:val="en-US"/>
        </w:rPr>
        <w:t>established</w:t>
      </w:r>
      <w:r w:rsidRPr="008215D6">
        <w:rPr>
          <w:lang w:val="en-US"/>
        </w:rPr>
        <w:t xml:space="preserve"> and </w:t>
      </w:r>
      <w:r w:rsidRPr="008215D6">
        <w:rPr>
          <w:i/>
          <w:lang w:val="en-US"/>
        </w:rPr>
        <w:t>hidden</w:t>
      </w:r>
      <w:r w:rsidRPr="008215D6">
        <w:rPr>
          <w:lang w:val="en-US"/>
        </w:rPr>
        <w:t xml:space="preserve"> patterns.)</w:t>
      </w:r>
    </w:p>
    <w:p w:rsidR="0074578B" w:rsidRDefault="0074578B" w:rsidP="00E211C7">
      <w:pPr>
        <w:rPr>
          <w:lang w:val="en-US"/>
        </w:rPr>
      </w:pPr>
      <w:r w:rsidRPr="0074578B">
        <w:rPr>
          <w:lang w:val="en-US"/>
        </w:rPr>
        <w:t xml:space="preserve">As mentioned above and reaffirmed by </w:t>
      </w:r>
      <w:r w:rsidRPr="00F3545F">
        <w:fldChar w:fldCharType="begin" w:fldLock="1"/>
      </w:r>
      <w:r w:rsidRPr="0074578B">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74578B">
        <w:rPr>
          <w:noProof/>
          <w:lang w:val="en-US"/>
        </w:rPr>
        <w:t>(Wetzel, 2013)</w:t>
      </w:r>
      <w:r w:rsidRPr="00F3545F">
        <w:fldChar w:fldCharType="end"/>
      </w:r>
      <w:r w:rsidRPr="0074578B">
        <w:rPr>
          <w:lang w:val="en-US"/>
        </w:rPr>
        <w:t xml:space="preserve"> “these game design patterns follow less of a strict problem-solution approach but rather describe identified game mechanics, their uses, occurrences and consequences.”</w:t>
      </w:r>
    </w:p>
    <w:p w:rsidR="0074578B" w:rsidRPr="0074578B" w:rsidRDefault="0074578B" w:rsidP="00E211C7">
      <w:pPr>
        <w:pStyle w:val="StandardErstzeileneinzug"/>
      </w:pPr>
      <w:r w:rsidRPr="00F3545F">
        <w:t>Wetzel stresses that these patterns are not intended only for game design considerations but also “other aspects of mobile mixed reality games, namely authoring, content creation, interfaces, orchestration as well as testing and logging.” The structure Wetzel settles on differs slightly from traditional design, consisting of: Name, categories, problem, solution, examples, description, effects, and connections to other patterns.</w:t>
      </w:r>
    </w:p>
    <w:p w:rsidR="00EE07FF" w:rsidRDefault="00EE07FF" w:rsidP="00E211C7">
      <w:pPr>
        <w:rPr>
          <w:b/>
        </w:rPr>
      </w:pPr>
      <w:r w:rsidRPr="00EE07FF">
        <w:rPr>
          <w:b/>
        </w:rPr>
        <w:t>4.2 Noch nicht in der BA</w:t>
      </w:r>
    </w:p>
    <w:p w:rsidR="00EE07FF" w:rsidRDefault="00CC2554" w:rsidP="00E211C7">
      <w:r>
        <w:t xml:space="preserve">Guidelines (2008) </w:t>
      </w:r>
      <w:r w:rsidRPr="00CC2554">
        <w:rPr>
          <w:b/>
        </w:rPr>
        <w:t>nicht verwendet</w:t>
      </w:r>
      <w:r>
        <w:t xml:space="preserve"> (Überhaupt erwähnen? Habe keine super Begründung)</w:t>
      </w:r>
    </w:p>
    <w:p w:rsidR="00CC2554" w:rsidRPr="00CC2554" w:rsidRDefault="00CC2554" w:rsidP="00E211C7">
      <w:pPr>
        <w:rPr>
          <w:lang w:val="en-US"/>
        </w:rPr>
      </w:pPr>
      <w:r w:rsidRPr="00CC2554">
        <w:rPr>
          <w:lang w:val="en-US"/>
        </w:rPr>
        <w:t>„After considering the componen</w:t>
      </w:r>
      <w:r>
        <w:rPr>
          <w:lang w:val="en-US"/>
        </w:rPr>
        <w:t xml:space="preserve">ts of other established pattern </w:t>
      </w:r>
      <w:r w:rsidRPr="00CC2554">
        <w:rPr>
          <w:lang w:val="en-US"/>
        </w:rPr>
        <w:t>languages, the following str</w:t>
      </w:r>
      <w:r>
        <w:rPr>
          <w:lang w:val="en-US"/>
        </w:rPr>
        <w:t xml:space="preserve">ucture is proposed as a pattern </w:t>
      </w:r>
      <w:r w:rsidRPr="00CC2554">
        <w:rPr>
          <w:lang w:val="en-US"/>
        </w:rPr>
        <w:t>language for MMRGs: Name,</w:t>
      </w:r>
      <w:r>
        <w:rPr>
          <w:lang w:val="en-US"/>
        </w:rPr>
        <w:t xml:space="preserve"> Categories, Problem, Solution, </w:t>
      </w:r>
      <w:r w:rsidRPr="00CC2554">
        <w:rPr>
          <w:lang w:val="en-US"/>
        </w:rPr>
        <w:t xml:space="preserve">Examples, Description, Effects, </w:t>
      </w:r>
      <w:proofErr w:type="gramStart"/>
      <w:r w:rsidRPr="00CC2554">
        <w:rPr>
          <w:lang w:val="en-US"/>
        </w:rPr>
        <w:t>Connections</w:t>
      </w:r>
      <w:proofErr w:type="gramEnd"/>
      <w:r w:rsidRPr="00CC2554">
        <w:rPr>
          <w:lang w:val="en-US"/>
        </w:rPr>
        <w:t>.</w:t>
      </w:r>
      <w:r>
        <w:rPr>
          <w:lang w:val="en-US"/>
        </w:rPr>
        <w:t>”</w:t>
      </w:r>
      <w:r>
        <w:rPr>
          <w:lang w:val="en-US"/>
        </w:rPr>
        <w:br/>
        <w:t>“</w:t>
      </w:r>
      <w:r w:rsidRPr="00CC2554">
        <w:rPr>
          <w:rFonts w:ascii="TimesNewRomanPS-ItalicMT" w:hAnsi="TimesNewRomanPS-ItalicMT" w:cs="TimesNewRomanPS-ItalicMT"/>
          <w:i/>
          <w:iCs/>
          <w:sz w:val="18"/>
          <w:szCs w:val="18"/>
          <w:lang w:val="en-US"/>
        </w:rPr>
        <w:t xml:space="preserve">Effects </w:t>
      </w:r>
      <w:r>
        <w:rPr>
          <w:rFonts w:ascii="TimesNewRomanPSMT" w:hAnsi="TimesNewRomanPSMT" w:cs="TimesNewRomanPSMT"/>
          <w:sz w:val="18"/>
          <w:szCs w:val="18"/>
          <w:lang w:val="en-US"/>
        </w:rPr>
        <w:t xml:space="preserve">are chosen to complement this </w:t>
      </w:r>
      <w:r w:rsidRPr="00CC2554">
        <w:rPr>
          <w:rFonts w:ascii="TimesNewRomanPSMT" w:hAnsi="TimesNewRomanPSMT" w:cs="TimesNewRomanPSMT"/>
          <w:sz w:val="18"/>
          <w:szCs w:val="18"/>
          <w:lang w:val="en-US"/>
        </w:rPr>
        <w:t>approach as patterns can have repercussions that might no</w:t>
      </w:r>
      <w:r>
        <w:rPr>
          <w:rFonts w:ascii="TimesNewRomanPSMT" w:hAnsi="TimesNewRomanPSMT" w:cs="TimesNewRomanPSMT"/>
          <w:sz w:val="18"/>
          <w:szCs w:val="18"/>
          <w:lang w:val="en-US"/>
        </w:rPr>
        <w:t xml:space="preserve">t be </w:t>
      </w:r>
      <w:r w:rsidRPr="00CC2554">
        <w:rPr>
          <w:rFonts w:ascii="TimesNewRomanPSMT" w:hAnsi="TimesNewRomanPSMT" w:cs="TimesNewRomanPSMT"/>
          <w:sz w:val="18"/>
          <w:szCs w:val="18"/>
          <w:lang w:val="en-US"/>
        </w:rPr>
        <w:t>directly related to the prob</w:t>
      </w:r>
      <w:r>
        <w:rPr>
          <w:rFonts w:ascii="TimesNewRomanPSMT" w:hAnsi="TimesNewRomanPSMT" w:cs="TimesNewRomanPSMT"/>
          <w:sz w:val="18"/>
          <w:szCs w:val="18"/>
          <w:lang w:val="en-US"/>
        </w:rPr>
        <w:t xml:space="preserve">lem, and might also cause other </w:t>
      </w:r>
      <w:r w:rsidRPr="00CC2554">
        <w:rPr>
          <w:rFonts w:ascii="TimesNewRomanPSMT" w:hAnsi="TimesNewRomanPSMT" w:cs="TimesNewRomanPSMT"/>
          <w:sz w:val="18"/>
          <w:szCs w:val="18"/>
          <w:lang w:val="en-US"/>
        </w:rPr>
        <w:t>problems. In order to increase general</w:t>
      </w:r>
      <w:r>
        <w:rPr>
          <w:rFonts w:ascii="TimesNewRomanPSMT" w:hAnsi="TimesNewRomanPSMT" w:cs="TimesNewRomanPSMT"/>
          <w:sz w:val="18"/>
          <w:szCs w:val="18"/>
          <w:lang w:val="en-US"/>
        </w:rPr>
        <w:t xml:space="preserve"> readability, this warrants its </w:t>
      </w:r>
      <w:r w:rsidRPr="00CC2554">
        <w:rPr>
          <w:rFonts w:ascii="TimesNewRomanPSMT" w:hAnsi="TimesNewRomanPSMT" w:cs="TimesNewRomanPSMT"/>
          <w:sz w:val="18"/>
          <w:szCs w:val="18"/>
          <w:lang w:val="en-US"/>
        </w:rPr>
        <w:t>own section in the pattern language.</w:t>
      </w:r>
      <w:r>
        <w:rPr>
          <w:rFonts w:ascii="TimesNewRomanPSMT" w:hAnsi="TimesNewRomanPSMT" w:cs="TimesNewRomanPSMT"/>
          <w:sz w:val="18"/>
          <w:szCs w:val="18"/>
          <w:lang w:val="en-US"/>
        </w:rPr>
        <w:t>”</w:t>
      </w:r>
    </w:p>
    <w:p w:rsidR="00CC2554" w:rsidRDefault="00CC2554" w:rsidP="00E211C7">
      <w:r>
        <w:rPr>
          <w:lang w:val="en-US"/>
        </w:rPr>
        <w:t>“</w:t>
      </w:r>
      <w:r w:rsidRPr="00CC2554">
        <w:rPr>
          <w:lang w:val="en-US"/>
        </w:rPr>
        <w:t>In general all sections except Description are brief to make each pattern more accessible.</w:t>
      </w:r>
      <w:r>
        <w:rPr>
          <w:lang w:val="en-US"/>
        </w:rPr>
        <w:t>”</w:t>
      </w:r>
      <w:r>
        <w:rPr>
          <w:lang w:val="en-US"/>
        </w:rPr>
        <w:br/>
        <w:t xml:space="preserve">-&gt; </w:t>
      </w:r>
      <w:proofErr w:type="spellStart"/>
      <w:r>
        <w:rPr>
          <w:lang w:val="en-US"/>
        </w:rPr>
        <w:t>Hier</w:t>
      </w:r>
      <w:proofErr w:type="spellEnd"/>
      <w:r>
        <w:rPr>
          <w:lang w:val="en-US"/>
        </w:rPr>
        <w:t xml:space="preserve"> </w:t>
      </w:r>
      <w:proofErr w:type="spellStart"/>
      <w:r>
        <w:rPr>
          <w:lang w:val="en-US"/>
        </w:rPr>
        <w:t>auch</w:t>
      </w:r>
      <w:proofErr w:type="spellEnd"/>
      <w:r>
        <w:rPr>
          <w:lang w:val="en-US"/>
        </w:rPr>
        <w:t xml:space="preserve"> so, </w:t>
      </w:r>
      <w:proofErr w:type="spellStart"/>
      <w:proofErr w:type="gramStart"/>
      <w:r>
        <w:rPr>
          <w:lang w:val="en-US"/>
        </w:rPr>
        <w:t>oder</w:t>
      </w:r>
      <w:proofErr w:type="spellEnd"/>
      <w:proofErr w:type="gramEnd"/>
      <w:r>
        <w:rPr>
          <w:lang w:val="en-US"/>
        </w:rPr>
        <w:t xml:space="preserve"> </w:t>
      </w:r>
      <w:proofErr w:type="spellStart"/>
      <w:r>
        <w:rPr>
          <w:lang w:val="en-US"/>
        </w:rPr>
        <w:t>eher</w:t>
      </w:r>
      <w:proofErr w:type="spellEnd"/>
      <w:r>
        <w:rPr>
          <w:lang w:val="en-US"/>
        </w:rPr>
        <w:t xml:space="preserve"> </w:t>
      </w:r>
      <w:proofErr w:type="spellStart"/>
      <w:r>
        <w:rPr>
          <w:lang w:val="en-US"/>
        </w:rPr>
        <w:t>wie</w:t>
      </w:r>
      <w:proofErr w:type="spellEnd"/>
      <w:r>
        <w:rPr>
          <w:lang w:val="en-US"/>
        </w:rPr>
        <w:t xml:space="preserve"> </w:t>
      </w:r>
      <w:proofErr w:type="spellStart"/>
      <w:r>
        <w:rPr>
          <w:lang w:val="en-US"/>
        </w:rPr>
        <w:t>richtige</w:t>
      </w:r>
      <w:proofErr w:type="spellEnd"/>
      <w:r>
        <w:rPr>
          <w:lang w:val="en-US"/>
        </w:rPr>
        <w:t xml:space="preserve"> Patterns? </w:t>
      </w:r>
      <w:r w:rsidRPr="00CC2554">
        <w:t>(Am besten irgendwo in die Mitte zwischen Wetzel und Borchers)</w:t>
      </w:r>
    </w:p>
    <w:p w:rsidR="00CC2554" w:rsidRDefault="00CC2554" w:rsidP="00E211C7">
      <w:pPr>
        <w:rPr>
          <w:lang w:val="en-US"/>
        </w:rPr>
      </w:pPr>
      <w:proofErr w:type="spellStart"/>
      <w:r w:rsidRPr="00CC2554">
        <w:rPr>
          <w:lang w:val="en-US"/>
        </w:rPr>
        <w:t>Beispielpatterns</w:t>
      </w:r>
      <w:proofErr w:type="spellEnd"/>
      <w:r w:rsidRPr="00CC2554">
        <w:rPr>
          <w:lang w:val="en-US"/>
        </w:rPr>
        <w:t xml:space="preserve">: Enforced Speed Limit; Voluntary Movement Restrictions; </w:t>
      </w:r>
      <w:r>
        <w:rPr>
          <w:lang w:val="en-US"/>
        </w:rPr>
        <w:t xml:space="preserve">In-situ authoring tool; Automated Generation of Interesting Locations; User-Created Missions; Large-scale Augmented Reality; Audio Replay; Audio as Main Media; Simulated GPS Jitter; Live Player Tracking; </w:t>
      </w:r>
      <w:proofErr w:type="spellStart"/>
      <w:r>
        <w:rPr>
          <w:lang w:val="en-US"/>
        </w:rPr>
        <w:t>Ingame</w:t>
      </w:r>
      <w:proofErr w:type="spellEnd"/>
      <w:r>
        <w:rPr>
          <w:lang w:val="en-US"/>
        </w:rPr>
        <w:t xml:space="preserve"> Tech Support</w:t>
      </w:r>
      <w:r w:rsidR="00B30929">
        <w:rPr>
          <w:lang w:val="en-US"/>
        </w:rPr>
        <w:t>.</w:t>
      </w:r>
    </w:p>
    <w:p w:rsidR="00B30929" w:rsidRPr="00B30929" w:rsidRDefault="00B30929" w:rsidP="00E211C7">
      <w:proofErr w:type="spellStart"/>
      <w:r w:rsidRPr="00B30929">
        <w:t>Established</w:t>
      </w:r>
      <w:proofErr w:type="spellEnd"/>
      <w:r w:rsidRPr="00B30929">
        <w:t xml:space="preserve"> </w:t>
      </w:r>
      <w:proofErr w:type="spellStart"/>
      <w:r w:rsidRPr="00B30929">
        <w:t>vs</w:t>
      </w:r>
      <w:proofErr w:type="spellEnd"/>
      <w:r w:rsidRPr="00B30929">
        <w:t xml:space="preserve"> Emerging </w:t>
      </w:r>
      <w:proofErr w:type="spellStart"/>
      <w:r w:rsidRPr="00B30929">
        <w:t>vs</w:t>
      </w:r>
      <w:proofErr w:type="spellEnd"/>
      <w:r w:rsidRPr="00B30929">
        <w:t xml:space="preserve"> Hidden Patterns könnten übernommen werden</w:t>
      </w:r>
    </w:p>
    <w:p w:rsidR="00C150BC" w:rsidRPr="00CE1CB5" w:rsidRDefault="00E8430C" w:rsidP="00E211C7">
      <w:pPr>
        <w:rPr>
          <w:b/>
          <w:sz w:val="28"/>
          <w:szCs w:val="28"/>
        </w:rPr>
      </w:pPr>
      <w:r>
        <w:rPr>
          <w:b/>
          <w:sz w:val="28"/>
          <w:szCs w:val="28"/>
        </w:rPr>
        <w:t>5</w:t>
      </w:r>
      <w:r w:rsidR="00CC7D23" w:rsidRPr="00CE1CB5">
        <w:rPr>
          <w:b/>
          <w:sz w:val="28"/>
          <w:szCs w:val="28"/>
        </w:rPr>
        <w:t xml:space="preserve">. </w:t>
      </w:r>
      <w:r w:rsidR="00C150BC" w:rsidRPr="00CE1CB5">
        <w:rPr>
          <w:b/>
          <w:sz w:val="28"/>
          <w:szCs w:val="28"/>
        </w:rPr>
        <w:t>Andere?:</w:t>
      </w:r>
    </w:p>
    <w:p w:rsidR="00E01CFE" w:rsidRDefault="008215D6" w:rsidP="00E211C7">
      <w:r>
        <w:t>Anwendungen können als Beispiele</w:t>
      </w:r>
      <w:r w:rsidR="00E01CFE">
        <w:t>/Grundlagen</w:t>
      </w:r>
      <w:r>
        <w:t xml:space="preserve"> für Patterns genommen werden.</w:t>
      </w:r>
    </w:p>
    <w:p w:rsidR="00E01CFE" w:rsidRDefault="00E01CFE" w:rsidP="00E211C7">
      <w:r>
        <w:t xml:space="preserve">Definition von AR, die andere Sinne einschließt </w:t>
      </w:r>
      <w:r w:rsidR="00C2045C">
        <w:t>(</w:t>
      </w:r>
      <w:proofErr w:type="spellStart"/>
      <w:r w:rsidR="00C2045C">
        <w:t>Calo</w:t>
      </w:r>
      <w:proofErr w:type="spellEnd"/>
      <w:r w:rsidR="00C2045C">
        <w:t xml:space="preserve"> et al.?) </w:t>
      </w:r>
      <w:r>
        <w:t>-&gt; Evtl. Sinne als Punkt in der Klassifizierung, so dass andere bestimmte Patterns einfach ausschließen können.</w:t>
      </w:r>
    </w:p>
    <w:p w:rsidR="00777103" w:rsidRDefault="00777103" w:rsidP="00E211C7">
      <w:r>
        <w:lastRenderedPageBreak/>
        <w:t xml:space="preserve">Optical </w:t>
      </w:r>
      <w:proofErr w:type="spellStart"/>
      <w:r>
        <w:t>vs</w:t>
      </w:r>
      <w:proofErr w:type="spellEnd"/>
      <w:r>
        <w:t xml:space="preserve"> </w:t>
      </w:r>
      <w:proofErr w:type="spellStart"/>
      <w:r>
        <w:t>video</w:t>
      </w:r>
      <w:proofErr w:type="spellEnd"/>
      <w:r>
        <w:t xml:space="preserve"> (gibt es bedeutende Unterschiede)? </w:t>
      </w:r>
      <w:proofErr w:type="spellStart"/>
      <w:r w:rsidRPr="00777103">
        <w:t>Projection-based</w:t>
      </w:r>
      <w:proofErr w:type="spellEnd"/>
      <w:r w:rsidRPr="00777103">
        <w:t xml:space="preserve"> Systeme wegen geringer Relevanz ausgelassen für Framework. </w:t>
      </w:r>
    </w:p>
    <w:p w:rsidR="00777103" w:rsidRPr="00777103" w:rsidRDefault="00777103" w:rsidP="00E211C7">
      <w:r>
        <w:t xml:space="preserve">Framework sollte evtl. differenzieren zwischen mobile und </w:t>
      </w:r>
      <w:proofErr w:type="spellStart"/>
      <w:r>
        <w:t>desktop</w:t>
      </w:r>
      <w:proofErr w:type="spellEnd"/>
      <w:r>
        <w:t xml:space="preserve"> AR (oder Desktop einfach auslassen? (Relevanz (</w:t>
      </w:r>
      <w:proofErr w:type="spellStart"/>
      <w:r>
        <w:t>Calo</w:t>
      </w:r>
      <w:proofErr w:type="spellEnd"/>
      <w:r>
        <w:t xml:space="preserve">))), </w:t>
      </w:r>
      <w:proofErr w:type="spellStart"/>
      <w:r>
        <w:t>vision-based</w:t>
      </w:r>
      <w:proofErr w:type="spellEnd"/>
      <w:r>
        <w:t xml:space="preserve"> </w:t>
      </w:r>
      <w:proofErr w:type="spellStart"/>
      <w:r>
        <w:t>vs</w:t>
      </w:r>
      <w:proofErr w:type="spellEnd"/>
      <w:r>
        <w:t xml:space="preserve"> </w:t>
      </w:r>
      <w:proofErr w:type="spellStart"/>
      <w:r>
        <w:t>location-based</w:t>
      </w:r>
      <w:proofErr w:type="spellEnd"/>
      <w:r>
        <w:t xml:space="preserve"> (</w:t>
      </w:r>
      <w:proofErr w:type="spellStart"/>
      <w:r>
        <w:t>Hololens</w:t>
      </w:r>
      <w:proofErr w:type="spellEnd"/>
      <w:r>
        <w:t xml:space="preserve"> erwähnen als eins das beides kann).</w:t>
      </w:r>
    </w:p>
    <w:p w:rsidR="00EE2DBC" w:rsidRDefault="00E01CFE" w:rsidP="00E211C7">
      <w:r>
        <w:t xml:space="preserve">Evtl. </w:t>
      </w:r>
      <w:proofErr w:type="spellStart"/>
      <w:r w:rsidR="00CC2554" w:rsidRPr="00EE2DBC">
        <w:t>Limitations</w:t>
      </w:r>
      <w:proofErr w:type="spellEnd"/>
      <w:r w:rsidR="00CC2554" w:rsidRPr="00EE2DBC">
        <w:t>/</w:t>
      </w:r>
      <w:proofErr w:type="spellStart"/>
      <w:r w:rsidR="00CC2554" w:rsidRPr="00EE2DBC">
        <w:t>Possibilities</w:t>
      </w:r>
      <w:proofErr w:type="spellEnd"/>
      <w:r w:rsidR="00CC2554" w:rsidRPr="00EE2DBC">
        <w:t xml:space="preserve"> kategorisieren, daran ansetzen</w:t>
      </w:r>
      <w:r w:rsidR="00EE2DBC" w:rsidRPr="00EE2DBC">
        <w:br/>
      </w:r>
      <w:proofErr w:type="spellStart"/>
      <w:r w:rsidR="00EE2DBC" w:rsidRPr="00EE2DBC">
        <w:t>Possibilities</w:t>
      </w:r>
      <w:proofErr w:type="spellEnd"/>
      <w:r w:rsidR="00EE2DBC" w:rsidRPr="00EE2DBC">
        <w:t xml:space="preserve">: Engagement </w:t>
      </w:r>
      <w:proofErr w:type="spellStart"/>
      <w:r w:rsidR="00EE2DBC" w:rsidRPr="00EE2DBC">
        <w:t>and</w:t>
      </w:r>
      <w:proofErr w:type="spellEnd"/>
      <w:r w:rsidR="00EE2DBC" w:rsidRPr="00EE2DBC">
        <w:t xml:space="preserve"> </w:t>
      </w:r>
      <w:proofErr w:type="spellStart"/>
      <w:r w:rsidR="00EE2DBC" w:rsidRPr="00EE2DBC">
        <w:t>motivation</w:t>
      </w:r>
      <w:proofErr w:type="spellEnd"/>
      <w:r w:rsidR="00EE2DBC" w:rsidRPr="00EE2DBC">
        <w:t xml:space="preserve">, </w:t>
      </w:r>
      <w:proofErr w:type="spellStart"/>
      <w:r w:rsidR="00EE2DBC" w:rsidRPr="00EE2DBC">
        <w:t>societal</w:t>
      </w:r>
      <w:proofErr w:type="spellEnd"/>
      <w:r w:rsidR="00EE2DBC" w:rsidRPr="00EE2DBC">
        <w:t xml:space="preserve">, </w:t>
      </w:r>
      <w:proofErr w:type="spellStart"/>
      <w:r w:rsidR="00EE2DBC" w:rsidRPr="00EE2DBC">
        <w:t>other</w:t>
      </w:r>
      <w:proofErr w:type="spellEnd"/>
      <w:r w:rsidR="00EE2DBC" w:rsidRPr="00EE2DBC">
        <w:br/>
      </w:r>
      <w:proofErr w:type="spellStart"/>
      <w:r w:rsidR="00EE2DBC" w:rsidRPr="00EE2DBC">
        <w:t>Limitations</w:t>
      </w:r>
      <w:proofErr w:type="spellEnd"/>
      <w:r w:rsidR="00EE2DBC" w:rsidRPr="00EE2DBC">
        <w:t xml:space="preserve">: Technological, UI, </w:t>
      </w:r>
      <w:proofErr w:type="spellStart"/>
      <w:r w:rsidR="00EE2DBC" w:rsidRPr="00EE2DBC">
        <w:t>Social</w:t>
      </w:r>
      <w:proofErr w:type="spellEnd"/>
      <w:r w:rsidR="00EE2DBC" w:rsidRPr="00EE2DBC">
        <w:t xml:space="preserve"> </w:t>
      </w:r>
      <w:proofErr w:type="spellStart"/>
      <w:r w:rsidR="00EE2DBC" w:rsidRPr="00EE2DBC">
        <w:t>acceptance</w:t>
      </w:r>
      <w:proofErr w:type="spellEnd"/>
      <w:r w:rsidR="00EE2DBC" w:rsidRPr="00EE2DBC">
        <w:t xml:space="preserve">, </w:t>
      </w:r>
      <w:proofErr w:type="spellStart"/>
      <w:r w:rsidR="00EE2DBC" w:rsidRPr="00EE2DBC">
        <w:t>other</w:t>
      </w:r>
      <w:proofErr w:type="spellEnd"/>
      <w:r w:rsidR="00EE2DBC" w:rsidRPr="00EE2DBC">
        <w:br/>
        <w:t xml:space="preserve">-&gt; Von </w:t>
      </w:r>
      <w:proofErr w:type="spellStart"/>
      <w:r w:rsidR="00EE2DBC" w:rsidRPr="00EE2DBC">
        <w:t>Limitations</w:t>
      </w:r>
      <w:proofErr w:type="spellEnd"/>
      <w:r w:rsidR="00EE2DBC" w:rsidRPr="00EE2DBC">
        <w:t xml:space="preserve"> kann in diesem Rahmen eigentlich</w:t>
      </w:r>
      <w:r w:rsidR="00EE2DBC">
        <w:t xml:space="preserve"> nur UI angegangen werden (</w:t>
      </w:r>
      <w:proofErr w:type="spellStart"/>
      <w:r w:rsidR="00EE2DBC">
        <w:t>scope</w:t>
      </w:r>
      <w:proofErr w:type="spellEnd"/>
      <w:r w:rsidR="00EE2DBC">
        <w:t>)</w:t>
      </w:r>
    </w:p>
    <w:p w:rsidR="00E211C7" w:rsidRDefault="00EE2DBC" w:rsidP="00E211C7">
      <w:r>
        <w:t xml:space="preserve">UI </w:t>
      </w:r>
      <w:proofErr w:type="spellStart"/>
      <w:r>
        <w:t>Limitations</w:t>
      </w:r>
      <w:proofErr w:type="spellEnd"/>
      <w:r>
        <w:t xml:space="preserve">: </w:t>
      </w:r>
    </w:p>
    <w:p w:rsidR="00EE2DBC" w:rsidRDefault="00EE2DBC" w:rsidP="00E211C7">
      <w:pPr>
        <w:pStyle w:val="Listenabsatz"/>
        <w:numPr>
          <w:ilvl w:val="0"/>
          <w:numId w:val="11"/>
        </w:numPr>
      </w:pPr>
      <w:proofErr w:type="spellStart"/>
      <w:r>
        <w:t>Clutter</w:t>
      </w:r>
      <w:proofErr w:type="spellEnd"/>
      <w:r>
        <w:t xml:space="preserve"> / </w:t>
      </w:r>
      <w:proofErr w:type="spellStart"/>
      <w:r>
        <w:t>Cognitive</w:t>
      </w:r>
      <w:proofErr w:type="spellEnd"/>
      <w:r>
        <w:t xml:space="preserve"> </w:t>
      </w:r>
      <w:proofErr w:type="spellStart"/>
      <w:r>
        <w:t>overload</w:t>
      </w:r>
      <w:proofErr w:type="spellEnd"/>
    </w:p>
    <w:p w:rsidR="00E211C7" w:rsidRDefault="00E211C7" w:rsidP="00E211C7">
      <w:pPr>
        <w:pStyle w:val="Listenabsatz"/>
        <w:numPr>
          <w:ilvl w:val="0"/>
          <w:numId w:val="11"/>
        </w:numPr>
      </w:pPr>
      <w:r>
        <w:t xml:space="preserve">Tunnel </w:t>
      </w:r>
      <w:proofErr w:type="spellStart"/>
      <w:r>
        <w:t>vision</w:t>
      </w:r>
      <w:proofErr w:type="spellEnd"/>
    </w:p>
    <w:p w:rsidR="00E211C7" w:rsidRDefault="00E211C7" w:rsidP="00E211C7">
      <w:pPr>
        <w:pStyle w:val="Listenabsatz"/>
        <w:numPr>
          <w:ilvl w:val="0"/>
          <w:numId w:val="11"/>
        </w:numPr>
      </w:pPr>
      <w:r>
        <w:t xml:space="preserve">Screen </w:t>
      </w:r>
      <w:proofErr w:type="spellStart"/>
      <w:r>
        <w:t>instead</w:t>
      </w:r>
      <w:proofErr w:type="spellEnd"/>
      <w:r>
        <w:t xml:space="preserve"> </w:t>
      </w:r>
      <w:proofErr w:type="spellStart"/>
      <w:r>
        <w:t>of</w:t>
      </w:r>
      <w:proofErr w:type="spellEnd"/>
      <w:r>
        <w:t xml:space="preserve"> </w:t>
      </w:r>
      <w:proofErr w:type="spellStart"/>
      <w:r>
        <w:t>lens</w:t>
      </w:r>
      <w:proofErr w:type="spellEnd"/>
    </w:p>
    <w:p w:rsidR="00E211C7" w:rsidRDefault="00E211C7" w:rsidP="00E211C7">
      <w:pPr>
        <w:pStyle w:val="Listenabsatz"/>
        <w:numPr>
          <w:ilvl w:val="0"/>
          <w:numId w:val="11"/>
        </w:numPr>
      </w:pPr>
      <w:proofErr w:type="spellStart"/>
      <w:r>
        <w:t>Difficult</w:t>
      </w:r>
      <w:proofErr w:type="spellEnd"/>
      <w:r>
        <w:t xml:space="preserve"> </w:t>
      </w:r>
      <w:proofErr w:type="spellStart"/>
      <w:r>
        <w:t>to</w:t>
      </w:r>
      <w:proofErr w:type="spellEnd"/>
      <w:r>
        <w:t xml:space="preserve"> </w:t>
      </w:r>
      <w:proofErr w:type="spellStart"/>
      <w:r>
        <w:t>use</w:t>
      </w:r>
      <w:proofErr w:type="spellEnd"/>
    </w:p>
    <w:p w:rsidR="00E211C7" w:rsidRDefault="00E211C7" w:rsidP="00E211C7">
      <w:pPr>
        <w:pStyle w:val="Listenabsatz"/>
        <w:numPr>
          <w:ilvl w:val="0"/>
          <w:numId w:val="11"/>
        </w:numPr>
      </w:pPr>
      <w:proofErr w:type="spellStart"/>
      <w:r>
        <w:t>Lamantia</w:t>
      </w:r>
      <w:proofErr w:type="spellEnd"/>
      <w:r>
        <w:t>:</w:t>
      </w:r>
    </w:p>
    <w:p w:rsidR="00E211C7" w:rsidRPr="00E211C7" w:rsidRDefault="00E211C7" w:rsidP="00E211C7">
      <w:pPr>
        <w:pStyle w:val="Listenabsatz"/>
        <w:numPr>
          <w:ilvl w:val="1"/>
          <w:numId w:val="11"/>
        </w:numPr>
        <w:rPr>
          <w:lang w:val="en-US"/>
        </w:rPr>
      </w:pPr>
      <w:r w:rsidRPr="00E211C7">
        <w:rPr>
          <w:lang w:val="en-US"/>
        </w:rPr>
        <w:t>Loner (“reliance on single-person, socially disconnected user experiences.”)</w:t>
      </w:r>
    </w:p>
    <w:p w:rsidR="00E211C7" w:rsidRPr="00E211C7" w:rsidRDefault="00E211C7" w:rsidP="00E211C7">
      <w:pPr>
        <w:pStyle w:val="Listenabsatz"/>
        <w:numPr>
          <w:ilvl w:val="1"/>
          <w:numId w:val="11"/>
        </w:numPr>
        <w:rPr>
          <w:lang w:val="en-US"/>
        </w:rPr>
      </w:pPr>
      <w:r w:rsidRPr="00E211C7">
        <w:rPr>
          <w:lang w:val="en-US"/>
        </w:rPr>
        <w:t>Secondhand Smoke (“indirect experience of augmented reality”)</w:t>
      </w:r>
    </w:p>
    <w:p w:rsidR="00E211C7" w:rsidRPr="00E211C7" w:rsidRDefault="00E211C7" w:rsidP="00E211C7">
      <w:pPr>
        <w:pStyle w:val="Listenabsatz"/>
        <w:numPr>
          <w:ilvl w:val="1"/>
          <w:numId w:val="11"/>
        </w:numPr>
        <w:rPr>
          <w:lang w:val="en-US"/>
        </w:rPr>
      </w:pPr>
      <w:r w:rsidRPr="00E211C7">
        <w:rPr>
          <w:lang w:val="en-US"/>
        </w:rPr>
        <w:t>Pay No Attention to the Man Behind the Curtain (“AR experiences that identify people by face, marker, or RFID tag could severely challenge our ability to do ordinary things”)</w:t>
      </w:r>
    </w:p>
    <w:p w:rsidR="00E211C7" w:rsidRPr="00E211C7" w:rsidRDefault="00E211C7" w:rsidP="00E211C7">
      <w:pPr>
        <w:pStyle w:val="Listenabsatz"/>
        <w:numPr>
          <w:ilvl w:val="1"/>
          <w:numId w:val="11"/>
        </w:numPr>
        <w:rPr>
          <w:lang w:val="en-US"/>
        </w:rPr>
      </w:pPr>
      <w:r w:rsidRPr="00E211C7">
        <w:rPr>
          <w:lang w:val="en-US"/>
        </w:rPr>
        <w:t>The Invisible Man! (“AR experiences might take active measures to reinforce social mechanisms such as privacy or anonymity by actively altering the mixed-reality environment”)</w:t>
      </w:r>
    </w:p>
    <w:p w:rsidR="00E211C7" w:rsidRPr="00E211C7" w:rsidRDefault="00E211C7" w:rsidP="00E211C7">
      <w:pPr>
        <w:pStyle w:val="Listenabsatz"/>
        <w:numPr>
          <w:ilvl w:val="1"/>
          <w:numId w:val="11"/>
        </w:numPr>
        <w:rPr>
          <w:lang w:val="en-US"/>
        </w:rPr>
      </w:pPr>
      <w:r w:rsidRPr="00E211C7">
        <w:rPr>
          <w:lang w:val="en-US"/>
        </w:rPr>
        <w:t>Tunnel Vision (“limiting their ability to react to stimuli beyond their narrow, monocular view”)</w:t>
      </w:r>
    </w:p>
    <w:p w:rsidR="00E211C7" w:rsidRPr="00E211C7" w:rsidRDefault="00E211C7" w:rsidP="00E211C7">
      <w:pPr>
        <w:pStyle w:val="Listenabsatz"/>
        <w:numPr>
          <w:ilvl w:val="1"/>
          <w:numId w:val="11"/>
        </w:numPr>
        <w:rPr>
          <w:lang w:val="en-US"/>
        </w:rPr>
      </w:pPr>
      <w:r w:rsidRPr="00E211C7">
        <w:rPr>
          <w:lang w:val="en-US"/>
        </w:rPr>
        <w:t>AR for AR’s Sake (“developing interaction patterns that address these everyday activities is essential”)</w:t>
      </w:r>
    </w:p>
    <w:p w:rsidR="00E211C7" w:rsidRPr="00E211C7" w:rsidRDefault="00E211C7" w:rsidP="00E211C7">
      <w:pPr>
        <w:rPr>
          <w:lang w:val="en-US"/>
        </w:rPr>
      </w:pPr>
      <w:proofErr w:type="spellStart"/>
      <w:r>
        <w:rPr>
          <w:lang w:val="en-US"/>
        </w:rPr>
        <w:t>Legales</w:t>
      </w:r>
      <w:proofErr w:type="spellEnd"/>
      <w:r>
        <w:rPr>
          <w:lang w:val="en-US"/>
        </w:rPr>
        <w:t xml:space="preserve"> </w:t>
      </w:r>
      <w:proofErr w:type="spellStart"/>
      <w:r>
        <w:rPr>
          <w:lang w:val="en-US"/>
        </w:rPr>
        <w:t>Zeug</w:t>
      </w:r>
      <w:proofErr w:type="spellEnd"/>
      <w:r>
        <w:rPr>
          <w:lang w:val="en-US"/>
        </w:rPr>
        <w:t xml:space="preserve"> (</w:t>
      </w:r>
      <w:proofErr w:type="spellStart"/>
      <w:r>
        <w:rPr>
          <w:lang w:val="en-US"/>
        </w:rPr>
        <w:t>Calo</w:t>
      </w:r>
      <w:proofErr w:type="spellEnd"/>
      <w:r>
        <w:rPr>
          <w:lang w:val="en-US"/>
        </w:rPr>
        <w:t xml:space="preserve">) </w:t>
      </w:r>
      <w:proofErr w:type="spellStart"/>
      <w:r>
        <w:rPr>
          <w:lang w:val="en-US"/>
        </w:rPr>
        <w:t>gekonnt</w:t>
      </w:r>
      <w:proofErr w:type="spellEnd"/>
      <w:r>
        <w:rPr>
          <w:lang w:val="en-US"/>
        </w:rPr>
        <w:t xml:space="preserve"> </w:t>
      </w:r>
      <w:proofErr w:type="spellStart"/>
      <w:r>
        <w:rPr>
          <w:lang w:val="en-US"/>
        </w:rPr>
        <w:t>ignoriert</w:t>
      </w:r>
      <w:proofErr w:type="spellEnd"/>
    </w:p>
    <w:p w:rsidR="00E211C7" w:rsidRPr="00E211C7" w:rsidRDefault="00E211C7" w:rsidP="00E211C7">
      <w:pPr>
        <w:rPr>
          <w:lang w:val="en-US"/>
        </w:rPr>
      </w:pPr>
    </w:p>
    <w:p w:rsidR="00E211C7" w:rsidRPr="00E211C7" w:rsidRDefault="00E211C7" w:rsidP="00E211C7">
      <w:pPr>
        <w:rPr>
          <w:lang w:val="en-US"/>
        </w:rPr>
      </w:pPr>
    </w:p>
    <w:p w:rsidR="00EE2DBC" w:rsidRPr="009A6394" w:rsidRDefault="004D6658" w:rsidP="00E211C7">
      <w:pPr>
        <w:rPr>
          <w:rFonts w:ascii="Helvetica" w:hAnsi="Helvetica" w:cs="Helvetica"/>
          <w:color w:val="1D2129"/>
          <w:sz w:val="20"/>
          <w:szCs w:val="20"/>
          <w:shd w:val="clear" w:color="auto" w:fill="FFFFFF"/>
        </w:rPr>
      </w:pPr>
      <w:r>
        <w:t xml:space="preserve">Betonen, dass Framework auf Games ausgelegt ist, aber (teilweise) auch in den anderen Gebieten verwendet werden </w:t>
      </w:r>
      <w:proofErr w:type="spellStart"/>
      <w:r>
        <w:t>kann.</w:t>
      </w:r>
      <w:r w:rsidR="00CE1CB5">
        <w:t>Roland:</w:t>
      </w:r>
      <w:r w:rsidR="00CE1CB5">
        <w:rPr>
          <w:rFonts w:ascii="Helvetica" w:hAnsi="Helvetica" w:cs="Helvetica"/>
          <w:color w:val="1D2129"/>
          <w:sz w:val="20"/>
          <w:szCs w:val="20"/>
          <w:shd w:val="clear" w:color="auto" w:fill="FFFFFF"/>
        </w:rPr>
        <w:t>Vorgehensweise</w:t>
      </w:r>
      <w:proofErr w:type="spellEnd"/>
      <w:r w:rsidR="00CE1CB5">
        <w:rPr>
          <w:rFonts w:ascii="Helvetica" w:hAnsi="Helvetica" w:cs="Helvetica"/>
          <w:color w:val="1D2129"/>
          <w:sz w:val="20"/>
          <w:szCs w:val="20"/>
          <w:shd w:val="clear" w:color="auto" w:fill="FFFFFF"/>
        </w:rPr>
        <w:t xml:space="preserve"> für das Framework: 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sidR="00CE1CB5">
        <w:rPr>
          <w:rFonts w:ascii="Helvetica" w:hAnsi="Helvetica" w:cs="Helvetica"/>
          <w:color w:val="1D2129"/>
          <w:sz w:val="20"/>
          <w:szCs w:val="20"/>
          <w:shd w:val="clear" w:color="auto" w:fill="FFFFFF"/>
        </w:rPr>
        <w:t>Hololens</w:t>
      </w:r>
      <w:proofErr w:type="spellEnd"/>
      <w:r w:rsidR="00CE1CB5">
        <w:rPr>
          <w:rFonts w:ascii="Helvetica" w:hAnsi="Helvetica" w:cs="Helvetica"/>
          <w:color w:val="1D2129"/>
          <w:sz w:val="20"/>
          <w:szCs w:val="20"/>
          <w:shd w:val="clear" w:color="auto" w:fill="FFFFFF"/>
        </w:rPr>
        <w:t xml:space="preserve"> (und vergleichbare Geräte) als Plattform. Das führt Dich z.B. zur Diskussion von folgenden Aspekten: - Game design (erstellen von Spielen für unbekannte Räume, Spiele mit/ohne Bezug zum Raum) - Interaktion (Steuerung, Navigation, Auswahl) - Visualisierung (HUD, Navigationshilfen, virtuelle Objekte und ihre Platzierung, NPCs) - optional: Multiplayer-Fragen? (z.B. </w:t>
      </w:r>
      <w:proofErr w:type="spellStart"/>
      <w:r w:rsidR="00CE1CB5">
        <w:rPr>
          <w:rFonts w:ascii="Helvetica" w:hAnsi="Helvetica" w:cs="Helvetica"/>
          <w:color w:val="1D2129"/>
          <w:sz w:val="20"/>
          <w:szCs w:val="20"/>
          <w:shd w:val="clear" w:color="auto" w:fill="FFFFFF"/>
        </w:rPr>
        <w:t>sharing</w:t>
      </w:r>
      <w:proofErr w:type="spellEnd"/>
      <w:r w:rsidR="00CE1CB5">
        <w:rPr>
          <w:rFonts w:ascii="Helvetica" w:hAnsi="Helvetica" w:cs="Helvetica"/>
          <w:color w:val="1D2129"/>
          <w:sz w:val="20"/>
          <w:szCs w:val="20"/>
          <w:shd w:val="clear" w:color="auto" w:fill="FFFFFF"/>
        </w:rPr>
        <w:t xml:space="preserve"> von Hologrammen? Was wäre mit remote-</w:t>
      </w:r>
      <w:proofErr w:type="spellStart"/>
      <w:r w:rsidR="00CE1CB5">
        <w:rPr>
          <w:rFonts w:ascii="Helvetica" w:hAnsi="Helvetica" w:cs="Helvetica"/>
          <w:color w:val="1D2129"/>
          <w:sz w:val="20"/>
          <w:szCs w:val="20"/>
          <w:shd w:val="clear" w:color="auto" w:fill="FFFFFF"/>
        </w:rPr>
        <w:t>multiplayer</w:t>
      </w:r>
      <w:proofErr w:type="spellEnd"/>
      <w:r w:rsidR="00CE1CB5">
        <w:rPr>
          <w:rFonts w:ascii="Helvetica" w:hAnsi="Helvetica" w:cs="Helvetica"/>
          <w:color w:val="1D2129"/>
          <w:sz w:val="20"/>
          <w:szCs w:val="20"/>
          <w:shd w:val="clear" w:color="auto" w:fill="FFFFFF"/>
        </w:rPr>
        <w:t>?) Daraus lassen sich dann Vorschläge/Konzepte ableiten, von denen ausgewählte in Deinem Prototypen landen</w:t>
      </w:r>
      <w:bookmarkStart w:id="2" w:name="_GoBack"/>
      <w:bookmarkEnd w:id="2"/>
    </w:p>
    <w:sectPr w:rsidR="00EE2DBC" w:rsidRPr="009A639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x" w:date="2017-01-04T12:25:00Z" w:initials="F">
    <w:p w:rsidR="0074578B" w:rsidRDefault="0074578B">
      <w:pPr>
        <w:pStyle w:val="Kommentartext"/>
      </w:pPr>
      <w:r>
        <w:rPr>
          <w:rStyle w:val="Kommentarzeichen"/>
        </w:rPr>
        <w:annotationRef/>
      </w:r>
      <w:r>
        <w:t xml:space="preserve">Basis für die Arbeit (mit </w:t>
      </w:r>
      <w:proofErr w:type="spellStart"/>
      <w:r>
        <w:t>Hololens</w:t>
      </w:r>
      <w:proofErr w:type="spellEnd"/>
      <w:r>
        <w:t>)?</w:t>
      </w:r>
    </w:p>
  </w:comment>
  <w:comment w:id="1" w:author="Felix" w:date="2017-01-03T18:02:00Z" w:initials="F">
    <w:p w:rsidR="005236BC" w:rsidRDefault="005236BC" w:rsidP="005236BC">
      <w:pPr>
        <w:pStyle w:val="Kommentartext"/>
      </w:pPr>
      <w:r>
        <w:rPr>
          <w:rStyle w:val="Kommentarzeichen"/>
        </w:rPr>
        <w:annotationRef/>
      </w:r>
      <w:proofErr w:type="spellStart"/>
      <w:r>
        <w:t>Evtl</w:t>
      </w:r>
      <w:proofErr w:type="spellEnd"/>
      <w:r>
        <w:t xml:space="preserve"> ganze Liste hierhin, bzw. später Low-level </w:t>
      </w:r>
      <w:proofErr w:type="spellStart"/>
      <w:r>
        <w:t>functions</w:t>
      </w:r>
      <w:proofErr w:type="spellEnd"/>
      <w:r>
        <w:t xml:space="preserve"> als Punkt im Framework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Italic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65235"/>
    <w:multiLevelType w:val="hybridMultilevel"/>
    <w:tmpl w:val="820C701A"/>
    <w:lvl w:ilvl="0" w:tplc="04070001">
      <w:start w:val="1"/>
      <w:numFmt w:val="bullet"/>
      <w:lvlText w:val=""/>
      <w:lvlJc w:val="left"/>
      <w:pPr>
        <w:ind w:left="644" w:hanging="360"/>
      </w:pPr>
      <w:rPr>
        <w:rFonts w:ascii="Symbol" w:hAnsi="Symbol" w:hint="default"/>
      </w:rPr>
    </w:lvl>
    <w:lvl w:ilvl="1" w:tplc="15861B52">
      <w:numFmt w:val="bullet"/>
      <w:lvlText w:val="•"/>
      <w:lvlJc w:val="left"/>
      <w:pPr>
        <w:ind w:left="1364" w:hanging="360"/>
      </w:pPr>
      <w:rPr>
        <w:rFonts w:ascii="Calibri" w:eastAsiaTheme="minorHAnsi" w:hAnsi="Calibri" w:cstheme="minorBidi"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287A1A65"/>
    <w:multiLevelType w:val="hybridMultilevel"/>
    <w:tmpl w:val="7A70B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ECC715D"/>
    <w:multiLevelType w:val="hybridMultilevel"/>
    <w:tmpl w:val="07D6E7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0561EFE"/>
    <w:multiLevelType w:val="hybridMultilevel"/>
    <w:tmpl w:val="3C0CE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A934FD7"/>
    <w:multiLevelType w:val="hybridMultilevel"/>
    <w:tmpl w:val="7E5608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172ACB"/>
    <w:multiLevelType w:val="hybridMultilevel"/>
    <w:tmpl w:val="4C14276C"/>
    <w:lvl w:ilvl="0" w:tplc="04070001">
      <w:start w:val="1"/>
      <w:numFmt w:val="bullet"/>
      <w:lvlText w:val=""/>
      <w:lvlJc w:val="left"/>
      <w:pPr>
        <w:ind w:left="1068" w:hanging="360"/>
      </w:pPr>
      <w:rPr>
        <w:rFonts w:ascii="Symbol" w:hAnsi="Symbol" w:hint="default"/>
      </w:rPr>
    </w:lvl>
    <w:lvl w:ilvl="1" w:tplc="1B82CDFA">
      <w:numFmt w:val="bullet"/>
      <w:lvlText w:val="–"/>
      <w:lvlJc w:val="left"/>
      <w:pPr>
        <w:ind w:left="1788" w:hanging="360"/>
      </w:pPr>
      <w:rPr>
        <w:rFonts w:ascii="Calibri" w:eastAsiaTheme="minorHAnsi" w:hAnsi="Calibri" w:cstheme="minorBidi" w:hint="default"/>
      </w:rPr>
    </w:lvl>
    <w:lvl w:ilvl="2" w:tplc="04070005">
      <w:start w:val="1"/>
      <w:numFmt w:val="bullet"/>
      <w:lvlText w:val=""/>
      <w:lvlJc w:val="left"/>
      <w:pPr>
        <w:ind w:left="2508" w:hanging="360"/>
      </w:pPr>
      <w:rPr>
        <w:rFonts w:ascii="Wingdings" w:hAnsi="Wingdings" w:hint="default"/>
      </w:rPr>
    </w:lvl>
    <w:lvl w:ilvl="3" w:tplc="2CD69B26">
      <w:start w:val="4"/>
      <w:numFmt w:val="bullet"/>
      <w:lvlText w:val=""/>
      <w:lvlJc w:val="left"/>
      <w:pPr>
        <w:ind w:left="3228" w:hanging="360"/>
      </w:pPr>
      <w:rPr>
        <w:rFonts w:ascii="Wingdings" w:eastAsiaTheme="minorHAnsi" w:hAnsi="Wingdings" w:cstheme="minorBidi" w:hint="default"/>
      </w:rPr>
    </w:lvl>
    <w:lvl w:ilvl="4" w:tplc="CB2E52B0">
      <w:numFmt w:val="bullet"/>
      <w:lvlText w:val="-"/>
      <w:lvlJc w:val="left"/>
      <w:pPr>
        <w:ind w:left="3948" w:hanging="360"/>
      </w:pPr>
      <w:rPr>
        <w:rFonts w:ascii="Calibri" w:eastAsiaTheme="minorHAnsi" w:hAnsi="Calibri" w:cstheme="minorBidi"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nsid w:val="744C53FC"/>
    <w:multiLevelType w:val="hybridMultilevel"/>
    <w:tmpl w:val="58FE62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
  </w:num>
  <w:num w:numId="2">
    <w:abstractNumId w:val="0"/>
  </w:num>
  <w:num w:numId="3">
    <w:abstractNumId w:val="6"/>
  </w:num>
  <w:num w:numId="4">
    <w:abstractNumId w:val="7"/>
  </w:num>
  <w:num w:numId="5">
    <w:abstractNumId w:val="8"/>
  </w:num>
  <w:num w:numId="6">
    <w:abstractNumId w:val="5"/>
  </w:num>
  <w:num w:numId="7">
    <w:abstractNumId w:val="3"/>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6DE"/>
    <w:rsid w:val="00001861"/>
    <w:rsid w:val="00012DB4"/>
    <w:rsid w:val="00016F9C"/>
    <w:rsid w:val="00022AD2"/>
    <w:rsid w:val="000643B8"/>
    <w:rsid w:val="00072CDC"/>
    <w:rsid w:val="00072F5C"/>
    <w:rsid w:val="00074717"/>
    <w:rsid w:val="000764D1"/>
    <w:rsid w:val="000766E6"/>
    <w:rsid w:val="00081E28"/>
    <w:rsid w:val="00081F53"/>
    <w:rsid w:val="00082832"/>
    <w:rsid w:val="00083782"/>
    <w:rsid w:val="000843C1"/>
    <w:rsid w:val="00084E23"/>
    <w:rsid w:val="00090934"/>
    <w:rsid w:val="000911BF"/>
    <w:rsid w:val="00096E85"/>
    <w:rsid w:val="000A4774"/>
    <w:rsid w:val="000A5801"/>
    <w:rsid w:val="000B0AEF"/>
    <w:rsid w:val="000B5FDA"/>
    <w:rsid w:val="000B6243"/>
    <w:rsid w:val="000B67F6"/>
    <w:rsid w:val="000C1BE0"/>
    <w:rsid w:val="000C308E"/>
    <w:rsid w:val="000C33E1"/>
    <w:rsid w:val="000C5DAD"/>
    <w:rsid w:val="000C77F6"/>
    <w:rsid w:val="000D2BEF"/>
    <w:rsid w:val="000D7DF2"/>
    <w:rsid w:val="000D7F87"/>
    <w:rsid w:val="000E2B7C"/>
    <w:rsid w:val="000E48C9"/>
    <w:rsid w:val="000E65F4"/>
    <w:rsid w:val="000E7B11"/>
    <w:rsid w:val="00100960"/>
    <w:rsid w:val="0011001E"/>
    <w:rsid w:val="001147E1"/>
    <w:rsid w:val="00135ABA"/>
    <w:rsid w:val="001365B7"/>
    <w:rsid w:val="00136854"/>
    <w:rsid w:val="001372F7"/>
    <w:rsid w:val="00140D80"/>
    <w:rsid w:val="00145061"/>
    <w:rsid w:val="001470DF"/>
    <w:rsid w:val="001504A2"/>
    <w:rsid w:val="00150DF6"/>
    <w:rsid w:val="00162288"/>
    <w:rsid w:val="00162F2F"/>
    <w:rsid w:val="001638A2"/>
    <w:rsid w:val="00177716"/>
    <w:rsid w:val="00184802"/>
    <w:rsid w:val="00193C0C"/>
    <w:rsid w:val="001A25A9"/>
    <w:rsid w:val="001B4C54"/>
    <w:rsid w:val="001C011F"/>
    <w:rsid w:val="001E41F8"/>
    <w:rsid w:val="001F0F9A"/>
    <w:rsid w:val="001F113D"/>
    <w:rsid w:val="001F47A0"/>
    <w:rsid w:val="001F6118"/>
    <w:rsid w:val="001F6779"/>
    <w:rsid w:val="00202D6B"/>
    <w:rsid w:val="00210E24"/>
    <w:rsid w:val="00212E3E"/>
    <w:rsid w:val="002137AD"/>
    <w:rsid w:val="002223CC"/>
    <w:rsid w:val="0023023F"/>
    <w:rsid w:val="00231418"/>
    <w:rsid w:val="002333BF"/>
    <w:rsid w:val="00234691"/>
    <w:rsid w:val="00235045"/>
    <w:rsid w:val="002431AE"/>
    <w:rsid w:val="0024585B"/>
    <w:rsid w:val="0025375B"/>
    <w:rsid w:val="002573B9"/>
    <w:rsid w:val="002607B1"/>
    <w:rsid w:val="00260E03"/>
    <w:rsid w:val="0027102F"/>
    <w:rsid w:val="00274F7E"/>
    <w:rsid w:val="0027554A"/>
    <w:rsid w:val="002A72AE"/>
    <w:rsid w:val="002A74A0"/>
    <w:rsid w:val="002B06E9"/>
    <w:rsid w:val="002B4F94"/>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5A65"/>
    <w:rsid w:val="0031286E"/>
    <w:rsid w:val="00323DD2"/>
    <w:rsid w:val="00327A56"/>
    <w:rsid w:val="003369A4"/>
    <w:rsid w:val="003464BA"/>
    <w:rsid w:val="00347E21"/>
    <w:rsid w:val="00350AD9"/>
    <w:rsid w:val="00351E83"/>
    <w:rsid w:val="003721F0"/>
    <w:rsid w:val="003862DC"/>
    <w:rsid w:val="003931A1"/>
    <w:rsid w:val="00394C62"/>
    <w:rsid w:val="003A44B9"/>
    <w:rsid w:val="003B1BFD"/>
    <w:rsid w:val="003B2CC4"/>
    <w:rsid w:val="003B563C"/>
    <w:rsid w:val="003C3A3A"/>
    <w:rsid w:val="003C5F73"/>
    <w:rsid w:val="003C6789"/>
    <w:rsid w:val="003D410C"/>
    <w:rsid w:val="003E000E"/>
    <w:rsid w:val="0040410A"/>
    <w:rsid w:val="004041BF"/>
    <w:rsid w:val="0040678F"/>
    <w:rsid w:val="00406A13"/>
    <w:rsid w:val="00407A16"/>
    <w:rsid w:val="0041160E"/>
    <w:rsid w:val="0041499B"/>
    <w:rsid w:val="0041707D"/>
    <w:rsid w:val="00424D51"/>
    <w:rsid w:val="004265ED"/>
    <w:rsid w:val="00426DF9"/>
    <w:rsid w:val="00436CF4"/>
    <w:rsid w:val="0044556B"/>
    <w:rsid w:val="00450333"/>
    <w:rsid w:val="00450A49"/>
    <w:rsid w:val="00450C17"/>
    <w:rsid w:val="0045279A"/>
    <w:rsid w:val="0045404F"/>
    <w:rsid w:val="00456128"/>
    <w:rsid w:val="00460F99"/>
    <w:rsid w:val="004717D2"/>
    <w:rsid w:val="004729E5"/>
    <w:rsid w:val="00481877"/>
    <w:rsid w:val="00497206"/>
    <w:rsid w:val="00497DB7"/>
    <w:rsid w:val="004A6BEC"/>
    <w:rsid w:val="004A7598"/>
    <w:rsid w:val="004A77D9"/>
    <w:rsid w:val="004B02B8"/>
    <w:rsid w:val="004B266F"/>
    <w:rsid w:val="004C75FE"/>
    <w:rsid w:val="004D6658"/>
    <w:rsid w:val="004D6B16"/>
    <w:rsid w:val="004F56DE"/>
    <w:rsid w:val="004F6D54"/>
    <w:rsid w:val="0050722C"/>
    <w:rsid w:val="005073F6"/>
    <w:rsid w:val="005157EF"/>
    <w:rsid w:val="005236BC"/>
    <w:rsid w:val="00524596"/>
    <w:rsid w:val="0052606E"/>
    <w:rsid w:val="00527678"/>
    <w:rsid w:val="005306AA"/>
    <w:rsid w:val="0053076C"/>
    <w:rsid w:val="00530F0F"/>
    <w:rsid w:val="005407F7"/>
    <w:rsid w:val="00541E00"/>
    <w:rsid w:val="0055134C"/>
    <w:rsid w:val="00551A99"/>
    <w:rsid w:val="0055555B"/>
    <w:rsid w:val="00557599"/>
    <w:rsid w:val="00564F6D"/>
    <w:rsid w:val="00573E1F"/>
    <w:rsid w:val="00586090"/>
    <w:rsid w:val="00590A36"/>
    <w:rsid w:val="00592EB4"/>
    <w:rsid w:val="00595347"/>
    <w:rsid w:val="00596CCE"/>
    <w:rsid w:val="005A7F55"/>
    <w:rsid w:val="005B5EEF"/>
    <w:rsid w:val="005C3A8D"/>
    <w:rsid w:val="005C77CE"/>
    <w:rsid w:val="005E2774"/>
    <w:rsid w:val="005F11CC"/>
    <w:rsid w:val="005F2239"/>
    <w:rsid w:val="005F6C85"/>
    <w:rsid w:val="006045F7"/>
    <w:rsid w:val="00605F4C"/>
    <w:rsid w:val="00607F46"/>
    <w:rsid w:val="00614853"/>
    <w:rsid w:val="00615704"/>
    <w:rsid w:val="00626055"/>
    <w:rsid w:val="00626BDC"/>
    <w:rsid w:val="00635CC5"/>
    <w:rsid w:val="00641043"/>
    <w:rsid w:val="00641E43"/>
    <w:rsid w:val="00651250"/>
    <w:rsid w:val="00651AC0"/>
    <w:rsid w:val="0065439C"/>
    <w:rsid w:val="00654D75"/>
    <w:rsid w:val="00655428"/>
    <w:rsid w:val="006605F9"/>
    <w:rsid w:val="00660CE7"/>
    <w:rsid w:val="006630CA"/>
    <w:rsid w:val="00663FA2"/>
    <w:rsid w:val="00675AC5"/>
    <w:rsid w:val="00681CBD"/>
    <w:rsid w:val="00683735"/>
    <w:rsid w:val="006919B2"/>
    <w:rsid w:val="006A2EC2"/>
    <w:rsid w:val="006A54B5"/>
    <w:rsid w:val="006B31AC"/>
    <w:rsid w:val="006B6966"/>
    <w:rsid w:val="006B7E4E"/>
    <w:rsid w:val="006C0D95"/>
    <w:rsid w:val="006C3443"/>
    <w:rsid w:val="006D2472"/>
    <w:rsid w:val="006D5DFF"/>
    <w:rsid w:val="006E4FC9"/>
    <w:rsid w:val="00705876"/>
    <w:rsid w:val="00707381"/>
    <w:rsid w:val="007111E2"/>
    <w:rsid w:val="007159BB"/>
    <w:rsid w:val="00716D23"/>
    <w:rsid w:val="007170D6"/>
    <w:rsid w:val="007362F6"/>
    <w:rsid w:val="00736632"/>
    <w:rsid w:val="00742BAB"/>
    <w:rsid w:val="00742E48"/>
    <w:rsid w:val="0074578B"/>
    <w:rsid w:val="00746C0B"/>
    <w:rsid w:val="00747E90"/>
    <w:rsid w:val="00752F3A"/>
    <w:rsid w:val="00754A44"/>
    <w:rsid w:val="00766ED3"/>
    <w:rsid w:val="00767502"/>
    <w:rsid w:val="007714BB"/>
    <w:rsid w:val="00773721"/>
    <w:rsid w:val="00773B9F"/>
    <w:rsid w:val="00777103"/>
    <w:rsid w:val="00782954"/>
    <w:rsid w:val="00782CD5"/>
    <w:rsid w:val="00790AA9"/>
    <w:rsid w:val="007B06DF"/>
    <w:rsid w:val="007B1298"/>
    <w:rsid w:val="007B19F2"/>
    <w:rsid w:val="007B4B16"/>
    <w:rsid w:val="007B735E"/>
    <w:rsid w:val="007C0DBA"/>
    <w:rsid w:val="007C0E61"/>
    <w:rsid w:val="007C16D6"/>
    <w:rsid w:val="007C1E15"/>
    <w:rsid w:val="007C2F31"/>
    <w:rsid w:val="007E01E3"/>
    <w:rsid w:val="007E6AF5"/>
    <w:rsid w:val="007E79AC"/>
    <w:rsid w:val="007F306E"/>
    <w:rsid w:val="007F338B"/>
    <w:rsid w:val="007F6191"/>
    <w:rsid w:val="007F67BB"/>
    <w:rsid w:val="007F6A34"/>
    <w:rsid w:val="008005DB"/>
    <w:rsid w:val="00800C8D"/>
    <w:rsid w:val="00811CA6"/>
    <w:rsid w:val="00813AE3"/>
    <w:rsid w:val="008215D6"/>
    <w:rsid w:val="00825547"/>
    <w:rsid w:val="008263E4"/>
    <w:rsid w:val="0082771A"/>
    <w:rsid w:val="008377B2"/>
    <w:rsid w:val="0084189D"/>
    <w:rsid w:val="008521D6"/>
    <w:rsid w:val="008569BE"/>
    <w:rsid w:val="00873AEE"/>
    <w:rsid w:val="00875541"/>
    <w:rsid w:val="00880736"/>
    <w:rsid w:val="00881490"/>
    <w:rsid w:val="00881BD3"/>
    <w:rsid w:val="0088674E"/>
    <w:rsid w:val="00886EE8"/>
    <w:rsid w:val="008871AF"/>
    <w:rsid w:val="00887908"/>
    <w:rsid w:val="00894868"/>
    <w:rsid w:val="00894948"/>
    <w:rsid w:val="008B1DE7"/>
    <w:rsid w:val="008B2C91"/>
    <w:rsid w:val="008D1C6B"/>
    <w:rsid w:val="008D63B3"/>
    <w:rsid w:val="008E4F63"/>
    <w:rsid w:val="008E6A7E"/>
    <w:rsid w:val="008F1E78"/>
    <w:rsid w:val="008F2993"/>
    <w:rsid w:val="008F4A67"/>
    <w:rsid w:val="00901E22"/>
    <w:rsid w:val="0090525C"/>
    <w:rsid w:val="00906425"/>
    <w:rsid w:val="009066DB"/>
    <w:rsid w:val="009101AA"/>
    <w:rsid w:val="009130B9"/>
    <w:rsid w:val="009131DA"/>
    <w:rsid w:val="009131EE"/>
    <w:rsid w:val="00913243"/>
    <w:rsid w:val="00914EC3"/>
    <w:rsid w:val="00927E71"/>
    <w:rsid w:val="00927F06"/>
    <w:rsid w:val="0094041A"/>
    <w:rsid w:val="00951672"/>
    <w:rsid w:val="00953F3A"/>
    <w:rsid w:val="00954335"/>
    <w:rsid w:val="009602B7"/>
    <w:rsid w:val="00962036"/>
    <w:rsid w:val="009623BD"/>
    <w:rsid w:val="00963007"/>
    <w:rsid w:val="00965B7C"/>
    <w:rsid w:val="0097112E"/>
    <w:rsid w:val="00971452"/>
    <w:rsid w:val="00972912"/>
    <w:rsid w:val="009742FE"/>
    <w:rsid w:val="00976629"/>
    <w:rsid w:val="009815EB"/>
    <w:rsid w:val="00984341"/>
    <w:rsid w:val="0098549F"/>
    <w:rsid w:val="00987D3E"/>
    <w:rsid w:val="00991FDD"/>
    <w:rsid w:val="00995BFA"/>
    <w:rsid w:val="00996951"/>
    <w:rsid w:val="009A2252"/>
    <w:rsid w:val="009A6394"/>
    <w:rsid w:val="009B3D79"/>
    <w:rsid w:val="009B44C6"/>
    <w:rsid w:val="009B498B"/>
    <w:rsid w:val="009D3E8E"/>
    <w:rsid w:val="009D6336"/>
    <w:rsid w:val="009D6F56"/>
    <w:rsid w:val="009E0D3B"/>
    <w:rsid w:val="009E17DA"/>
    <w:rsid w:val="009E26D5"/>
    <w:rsid w:val="009F47BF"/>
    <w:rsid w:val="009F700C"/>
    <w:rsid w:val="00A0010F"/>
    <w:rsid w:val="00A06B82"/>
    <w:rsid w:val="00A07202"/>
    <w:rsid w:val="00A10EB4"/>
    <w:rsid w:val="00A15715"/>
    <w:rsid w:val="00A17B7D"/>
    <w:rsid w:val="00A21A0B"/>
    <w:rsid w:val="00A27DA9"/>
    <w:rsid w:val="00A3365C"/>
    <w:rsid w:val="00A42551"/>
    <w:rsid w:val="00A46E10"/>
    <w:rsid w:val="00A53396"/>
    <w:rsid w:val="00A55BA9"/>
    <w:rsid w:val="00A55F11"/>
    <w:rsid w:val="00A613A2"/>
    <w:rsid w:val="00A67D1A"/>
    <w:rsid w:val="00A70D9A"/>
    <w:rsid w:val="00A73F61"/>
    <w:rsid w:val="00A81534"/>
    <w:rsid w:val="00A81D2A"/>
    <w:rsid w:val="00A9231F"/>
    <w:rsid w:val="00AA44C7"/>
    <w:rsid w:val="00AA4883"/>
    <w:rsid w:val="00AA5E6B"/>
    <w:rsid w:val="00AB023F"/>
    <w:rsid w:val="00AC1B9A"/>
    <w:rsid w:val="00AC2674"/>
    <w:rsid w:val="00AC48A4"/>
    <w:rsid w:val="00AC4FE5"/>
    <w:rsid w:val="00AC5489"/>
    <w:rsid w:val="00AD1212"/>
    <w:rsid w:val="00AD2CE8"/>
    <w:rsid w:val="00AD4C64"/>
    <w:rsid w:val="00AE4155"/>
    <w:rsid w:val="00AE75FD"/>
    <w:rsid w:val="00AE78D5"/>
    <w:rsid w:val="00AF187D"/>
    <w:rsid w:val="00AF7ACB"/>
    <w:rsid w:val="00B020FD"/>
    <w:rsid w:val="00B03BC7"/>
    <w:rsid w:val="00B0785F"/>
    <w:rsid w:val="00B07E1E"/>
    <w:rsid w:val="00B25646"/>
    <w:rsid w:val="00B30929"/>
    <w:rsid w:val="00B33F8E"/>
    <w:rsid w:val="00B46F7D"/>
    <w:rsid w:val="00B5129B"/>
    <w:rsid w:val="00B53DA7"/>
    <w:rsid w:val="00B556A0"/>
    <w:rsid w:val="00B55F6B"/>
    <w:rsid w:val="00B62EA6"/>
    <w:rsid w:val="00B664C9"/>
    <w:rsid w:val="00B675A7"/>
    <w:rsid w:val="00B679C5"/>
    <w:rsid w:val="00B7066E"/>
    <w:rsid w:val="00B72E19"/>
    <w:rsid w:val="00B76A00"/>
    <w:rsid w:val="00B80F01"/>
    <w:rsid w:val="00B831FC"/>
    <w:rsid w:val="00B96272"/>
    <w:rsid w:val="00BA09D6"/>
    <w:rsid w:val="00BA1158"/>
    <w:rsid w:val="00BA11EA"/>
    <w:rsid w:val="00BA65D3"/>
    <w:rsid w:val="00BB002F"/>
    <w:rsid w:val="00BB5F3D"/>
    <w:rsid w:val="00BC477A"/>
    <w:rsid w:val="00BD0859"/>
    <w:rsid w:val="00BD0A2E"/>
    <w:rsid w:val="00BD50FF"/>
    <w:rsid w:val="00BE61F5"/>
    <w:rsid w:val="00BF425E"/>
    <w:rsid w:val="00BF4CC9"/>
    <w:rsid w:val="00BF5EC7"/>
    <w:rsid w:val="00C01795"/>
    <w:rsid w:val="00C11577"/>
    <w:rsid w:val="00C150BC"/>
    <w:rsid w:val="00C2045C"/>
    <w:rsid w:val="00C4243C"/>
    <w:rsid w:val="00C45715"/>
    <w:rsid w:val="00C46EB1"/>
    <w:rsid w:val="00C5199D"/>
    <w:rsid w:val="00C61644"/>
    <w:rsid w:val="00C62794"/>
    <w:rsid w:val="00C6423F"/>
    <w:rsid w:val="00C648B5"/>
    <w:rsid w:val="00C70605"/>
    <w:rsid w:val="00C71E64"/>
    <w:rsid w:val="00C75A53"/>
    <w:rsid w:val="00C77694"/>
    <w:rsid w:val="00C80C5E"/>
    <w:rsid w:val="00C80D2C"/>
    <w:rsid w:val="00C81867"/>
    <w:rsid w:val="00C8457F"/>
    <w:rsid w:val="00C874FF"/>
    <w:rsid w:val="00C87A85"/>
    <w:rsid w:val="00CA0438"/>
    <w:rsid w:val="00CA533E"/>
    <w:rsid w:val="00CA6FCC"/>
    <w:rsid w:val="00CA7DE3"/>
    <w:rsid w:val="00CB012C"/>
    <w:rsid w:val="00CB378C"/>
    <w:rsid w:val="00CB5249"/>
    <w:rsid w:val="00CB5D8E"/>
    <w:rsid w:val="00CC10A4"/>
    <w:rsid w:val="00CC139E"/>
    <w:rsid w:val="00CC2554"/>
    <w:rsid w:val="00CC34AA"/>
    <w:rsid w:val="00CC7D23"/>
    <w:rsid w:val="00CD05EA"/>
    <w:rsid w:val="00CD7B3F"/>
    <w:rsid w:val="00CD7FFB"/>
    <w:rsid w:val="00CE1CB5"/>
    <w:rsid w:val="00CE51E0"/>
    <w:rsid w:val="00CE575E"/>
    <w:rsid w:val="00CF368B"/>
    <w:rsid w:val="00CF6370"/>
    <w:rsid w:val="00CF696F"/>
    <w:rsid w:val="00D01257"/>
    <w:rsid w:val="00D20BA6"/>
    <w:rsid w:val="00D33B3C"/>
    <w:rsid w:val="00D35F52"/>
    <w:rsid w:val="00D42889"/>
    <w:rsid w:val="00D435CA"/>
    <w:rsid w:val="00D46048"/>
    <w:rsid w:val="00D51219"/>
    <w:rsid w:val="00D51B27"/>
    <w:rsid w:val="00D51F5C"/>
    <w:rsid w:val="00D55663"/>
    <w:rsid w:val="00D640D8"/>
    <w:rsid w:val="00D702C9"/>
    <w:rsid w:val="00D70367"/>
    <w:rsid w:val="00D83995"/>
    <w:rsid w:val="00D90AA8"/>
    <w:rsid w:val="00D93AA7"/>
    <w:rsid w:val="00DA2D82"/>
    <w:rsid w:val="00DA52DC"/>
    <w:rsid w:val="00DA5491"/>
    <w:rsid w:val="00DB0CC7"/>
    <w:rsid w:val="00DB39A2"/>
    <w:rsid w:val="00DB4F69"/>
    <w:rsid w:val="00DB72FA"/>
    <w:rsid w:val="00DB754A"/>
    <w:rsid w:val="00DD0B0C"/>
    <w:rsid w:val="00DD2A3B"/>
    <w:rsid w:val="00DD6729"/>
    <w:rsid w:val="00DE07D9"/>
    <w:rsid w:val="00DE1E00"/>
    <w:rsid w:val="00DE578A"/>
    <w:rsid w:val="00DF0675"/>
    <w:rsid w:val="00DF14C3"/>
    <w:rsid w:val="00DF4105"/>
    <w:rsid w:val="00DF5E8C"/>
    <w:rsid w:val="00E004D1"/>
    <w:rsid w:val="00E01CFE"/>
    <w:rsid w:val="00E10EAF"/>
    <w:rsid w:val="00E1272F"/>
    <w:rsid w:val="00E20791"/>
    <w:rsid w:val="00E211C7"/>
    <w:rsid w:val="00E219B2"/>
    <w:rsid w:val="00E246E7"/>
    <w:rsid w:val="00E248CE"/>
    <w:rsid w:val="00E24EF9"/>
    <w:rsid w:val="00E45D35"/>
    <w:rsid w:val="00E50114"/>
    <w:rsid w:val="00E51A3C"/>
    <w:rsid w:val="00E52D35"/>
    <w:rsid w:val="00E55EF9"/>
    <w:rsid w:val="00E60025"/>
    <w:rsid w:val="00E60798"/>
    <w:rsid w:val="00E60D9A"/>
    <w:rsid w:val="00E67078"/>
    <w:rsid w:val="00E806E9"/>
    <w:rsid w:val="00E8430C"/>
    <w:rsid w:val="00E90B92"/>
    <w:rsid w:val="00E9457C"/>
    <w:rsid w:val="00E946FB"/>
    <w:rsid w:val="00E95B59"/>
    <w:rsid w:val="00EA143A"/>
    <w:rsid w:val="00EA6FA3"/>
    <w:rsid w:val="00EC0AAB"/>
    <w:rsid w:val="00ED4CB3"/>
    <w:rsid w:val="00ED7360"/>
    <w:rsid w:val="00EE07FF"/>
    <w:rsid w:val="00EE2DBC"/>
    <w:rsid w:val="00EE4F2A"/>
    <w:rsid w:val="00EE7E15"/>
    <w:rsid w:val="00EF0AE3"/>
    <w:rsid w:val="00EF71A1"/>
    <w:rsid w:val="00F056BB"/>
    <w:rsid w:val="00F161E6"/>
    <w:rsid w:val="00F21BCE"/>
    <w:rsid w:val="00F44C3B"/>
    <w:rsid w:val="00F46B41"/>
    <w:rsid w:val="00F4741E"/>
    <w:rsid w:val="00F54512"/>
    <w:rsid w:val="00F61330"/>
    <w:rsid w:val="00F613F0"/>
    <w:rsid w:val="00F63E0E"/>
    <w:rsid w:val="00F74B8F"/>
    <w:rsid w:val="00F758D8"/>
    <w:rsid w:val="00F90629"/>
    <w:rsid w:val="00FA1D69"/>
    <w:rsid w:val="00FA2D23"/>
    <w:rsid w:val="00FA5AB6"/>
    <w:rsid w:val="00FB6AF6"/>
    <w:rsid w:val="00FE0ACF"/>
    <w:rsid w:val="00FE1EFD"/>
    <w:rsid w:val="00FE315F"/>
    <w:rsid w:val="00FE684A"/>
    <w:rsid w:val="00FF21D9"/>
    <w:rsid w:val="00FF599D"/>
    <w:rsid w:val="00FF7E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 w:type="character" w:styleId="Kommentarzeichen">
    <w:name w:val="annotation reference"/>
    <w:basedOn w:val="Absatz-Standardschriftart"/>
    <w:semiHidden/>
    <w:unhideWhenUsed/>
    <w:rsid w:val="005236BC"/>
    <w:rPr>
      <w:sz w:val="16"/>
      <w:szCs w:val="16"/>
    </w:rPr>
  </w:style>
  <w:style w:type="paragraph" w:styleId="Kommentartext">
    <w:name w:val="annotation text"/>
    <w:basedOn w:val="Standard"/>
    <w:link w:val="KommentartextZchn"/>
    <w:unhideWhenUsed/>
    <w:rsid w:val="005236BC"/>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5236B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4578B"/>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74578B"/>
    <w:rPr>
      <w:rFonts w:ascii="Times New Roman" w:eastAsia="Times New Roman" w:hAnsi="Times New Roman" w:cs="Times New Roman"/>
      <w:b/>
      <w:bCs/>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 w:type="character" w:styleId="Kommentarzeichen">
    <w:name w:val="annotation reference"/>
    <w:basedOn w:val="Absatz-Standardschriftart"/>
    <w:semiHidden/>
    <w:unhideWhenUsed/>
    <w:rsid w:val="005236BC"/>
    <w:rPr>
      <w:sz w:val="16"/>
      <w:szCs w:val="16"/>
    </w:rPr>
  </w:style>
  <w:style w:type="paragraph" w:styleId="Kommentartext">
    <w:name w:val="annotation text"/>
    <w:basedOn w:val="Standard"/>
    <w:link w:val="KommentartextZchn"/>
    <w:unhideWhenUsed/>
    <w:rsid w:val="005236BC"/>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5236B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4578B"/>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74578B"/>
    <w:rPr>
      <w:rFonts w:ascii="Times New Roman" w:eastAsia="Times New Roman" w:hAnsi="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637118">
      <w:bodyDiv w:val="1"/>
      <w:marLeft w:val="0"/>
      <w:marRight w:val="0"/>
      <w:marTop w:val="0"/>
      <w:marBottom w:val="0"/>
      <w:divBdr>
        <w:top w:val="none" w:sz="0" w:space="0" w:color="auto"/>
        <w:left w:val="none" w:sz="0" w:space="0" w:color="auto"/>
        <w:bottom w:val="none" w:sz="0" w:space="0" w:color="auto"/>
        <w:right w:val="none" w:sz="0" w:space="0" w:color="auto"/>
      </w:divBdr>
      <w:divsChild>
        <w:div w:id="1878349400">
          <w:marLeft w:val="120"/>
          <w:marRight w:val="135"/>
          <w:marTop w:val="150"/>
          <w:marBottom w:val="150"/>
          <w:divBdr>
            <w:top w:val="none" w:sz="0" w:space="0" w:color="auto"/>
            <w:left w:val="none" w:sz="0" w:space="0" w:color="auto"/>
            <w:bottom w:val="none" w:sz="0" w:space="0" w:color="auto"/>
            <w:right w:val="none" w:sz="0" w:space="0" w:color="auto"/>
          </w:divBdr>
          <w:divsChild>
            <w:div w:id="2060858521">
              <w:marLeft w:val="0"/>
              <w:marRight w:val="0"/>
              <w:marTop w:val="0"/>
              <w:marBottom w:val="0"/>
              <w:divBdr>
                <w:top w:val="none" w:sz="0" w:space="0" w:color="auto"/>
                <w:left w:val="none" w:sz="0" w:space="0" w:color="auto"/>
                <w:bottom w:val="none" w:sz="0" w:space="0" w:color="auto"/>
                <w:right w:val="none" w:sz="0" w:space="0" w:color="auto"/>
              </w:divBdr>
              <w:divsChild>
                <w:div w:id="2132475947">
                  <w:marLeft w:val="0"/>
                  <w:marRight w:val="0"/>
                  <w:marTop w:val="0"/>
                  <w:marBottom w:val="0"/>
                  <w:divBdr>
                    <w:top w:val="none" w:sz="0" w:space="0" w:color="auto"/>
                    <w:left w:val="none" w:sz="0" w:space="0" w:color="auto"/>
                    <w:bottom w:val="none" w:sz="0" w:space="0" w:color="auto"/>
                    <w:right w:val="none" w:sz="0" w:space="0" w:color="auto"/>
                  </w:divBdr>
                  <w:divsChild>
                    <w:div w:id="1080524105">
                      <w:marLeft w:val="0"/>
                      <w:marRight w:val="0"/>
                      <w:marTop w:val="0"/>
                      <w:marBottom w:val="0"/>
                      <w:divBdr>
                        <w:top w:val="none" w:sz="0" w:space="0" w:color="auto"/>
                        <w:left w:val="none" w:sz="0" w:space="0" w:color="auto"/>
                        <w:bottom w:val="none" w:sz="0" w:space="0" w:color="auto"/>
                        <w:right w:val="none" w:sz="0" w:space="0" w:color="auto"/>
                      </w:divBdr>
                      <w:divsChild>
                        <w:div w:id="2109502167">
                          <w:marLeft w:val="120"/>
                          <w:marRight w:val="0"/>
                          <w:marTop w:val="0"/>
                          <w:marBottom w:val="0"/>
                          <w:divBdr>
                            <w:top w:val="none" w:sz="0" w:space="0" w:color="auto"/>
                            <w:left w:val="none" w:sz="0" w:space="0" w:color="auto"/>
                            <w:bottom w:val="none" w:sz="0" w:space="0" w:color="auto"/>
                            <w:right w:val="none" w:sz="0" w:space="0" w:color="auto"/>
                          </w:divBdr>
                          <w:divsChild>
                            <w:div w:id="1197886943">
                              <w:marLeft w:val="0"/>
                              <w:marRight w:val="0"/>
                              <w:marTop w:val="0"/>
                              <w:marBottom w:val="0"/>
                              <w:divBdr>
                                <w:top w:val="none" w:sz="0" w:space="0" w:color="auto"/>
                                <w:left w:val="none" w:sz="0" w:space="0" w:color="auto"/>
                                <w:bottom w:val="none" w:sz="0" w:space="0" w:color="auto"/>
                                <w:right w:val="none" w:sz="0" w:space="0" w:color="auto"/>
                              </w:divBdr>
                              <w:divsChild>
                                <w:div w:id="348072064">
                                  <w:marLeft w:val="0"/>
                                  <w:marRight w:val="0"/>
                                  <w:marTop w:val="15"/>
                                  <w:marBottom w:val="0"/>
                                  <w:divBdr>
                                    <w:top w:val="none" w:sz="0" w:space="0" w:color="auto"/>
                                    <w:left w:val="none" w:sz="0" w:space="0" w:color="auto"/>
                                    <w:bottom w:val="none" w:sz="0" w:space="0" w:color="auto"/>
                                    <w:right w:val="none" w:sz="0" w:space="0" w:color="auto"/>
                                  </w:divBdr>
                                  <w:divsChild>
                                    <w:div w:id="66466663">
                                      <w:marLeft w:val="0"/>
                                      <w:marRight w:val="0"/>
                                      <w:marTop w:val="0"/>
                                      <w:marBottom w:val="0"/>
                                      <w:divBdr>
                                        <w:top w:val="none" w:sz="0" w:space="0" w:color="auto"/>
                                        <w:left w:val="none" w:sz="0" w:space="0" w:color="auto"/>
                                        <w:bottom w:val="none" w:sz="0" w:space="0" w:color="auto"/>
                                        <w:right w:val="none" w:sz="0" w:space="0" w:color="auto"/>
                                      </w:divBdr>
                                      <w:divsChild>
                                        <w:div w:id="1502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42713">
          <w:marLeft w:val="120"/>
          <w:marRight w:val="135"/>
          <w:marTop w:val="150"/>
          <w:marBottom w:val="150"/>
          <w:divBdr>
            <w:top w:val="none" w:sz="0" w:space="0" w:color="auto"/>
            <w:left w:val="none" w:sz="0" w:space="0" w:color="auto"/>
            <w:bottom w:val="none" w:sz="0" w:space="0" w:color="auto"/>
            <w:right w:val="none" w:sz="0" w:space="0" w:color="auto"/>
          </w:divBdr>
        </w:div>
      </w:divsChild>
    </w:div>
    <w:div w:id="1662729421">
      <w:bodyDiv w:val="1"/>
      <w:marLeft w:val="0"/>
      <w:marRight w:val="0"/>
      <w:marTop w:val="0"/>
      <w:marBottom w:val="0"/>
      <w:divBdr>
        <w:top w:val="none" w:sz="0" w:space="0" w:color="auto"/>
        <w:left w:val="none" w:sz="0" w:space="0" w:color="auto"/>
        <w:bottom w:val="none" w:sz="0" w:space="0" w:color="auto"/>
        <w:right w:val="none" w:sz="0" w:space="0" w:color="auto"/>
      </w:divBdr>
    </w:div>
    <w:div w:id="185618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5FE7C6C-D4CF-48AB-A283-A3A0E2256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3992</Words>
  <Characters>25153</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29087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31</cp:revision>
  <dcterms:created xsi:type="dcterms:W3CDTF">2017-01-03T10:25:00Z</dcterms:created>
  <dcterms:modified xsi:type="dcterms:W3CDTF">2017-01-06T17:36:00Z</dcterms:modified>
</cp:coreProperties>
</file>