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p>
    <w:p w:rsidR="00CA69F8" w:rsidRPr="00741F9B" w:rsidRDefault="00CA69F8" w:rsidP="000F043E">
      <w:pPr>
        <w:pStyle w:val="StandardErstzeileneinzug"/>
        <w:rPr>
          <w:b/>
          <w:lang w:val="de-DE"/>
        </w:rPr>
      </w:pPr>
    </w:p>
    <w:p w:rsidR="00790631" w:rsidRPr="00741F9B" w:rsidRDefault="00790631" w:rsidP="000F043E">
      <w:pPr>
        <w:pStyle w:val="StandardErstzeileneinzug"/>
        <w:rPr>
          <w:b/>
          <w:lang w:val="de-DE"/>
        </w:rPr>
      </w:pPr>
      <w:proofErr w:type="spellStart"/>
      <w:r w:rsidRPr="00741F9B">
        <w:rPr>
          <w:b/>
          <w:lang w:val="de-DE"/>
        </w:rPr>
        <w:t>Wekit</w:t>
      </w:r>
      <w:proofErr w:type="spellEnd"/>
      <w:r w:rsidRPr="00741F9B">
        <w:rPr>
          <w:b/>
          <w:lang w:val="de-DE"/>
        </w:rPr>
        <w:t>-Quelle:</w:t>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755A91" w:rsidRDefault="00755A91" w:rsidP="00755A91">
      <w:pPr>
        <w:pStyle w:val="StandardErstzeileneinzug"/>
        <w:numPr>
          <w:ilvl w:val="0"/>
          <w:numId w:val="4"/>
        </w:numPr>
        <w:rPr>
          <w:b/>
          <w:lang w:val="de-DE"/>
        </w:rPr>
      </w:pPr>
      <w:proofErr w:type="spellStart"/>
      <w:r w:rsidRPr="00755A91">
        <w:rPr>
          <w:lang w:val="de-DE"/>
        </w:rPr>
        <w:t>Fiducial</w:t>
      </w:r>
      <w:proofErr w:type="spellEnd"/>
      <w:r w:rsidRPr="00755A91">
        <w:rPr>
          <w:lang w:val="de-DE"/>
        </w:rPr>
        <w:t xml:space="preserve"> (auch nochmal bei </w:t>
      </w:r>
      <w:proofErr w:type="spellStart"/>
      <w:r w:rsidRPr="00755A91">
        <w:rPr>
          <w:lang w:val="de-DE"/>
        </w:rPr>
        <w:t>Dunnleavy</w:t>
      </w:r>
      <w:proofErr w:type="spellEnd"/>
      <w:r w:rsidRPr="00755A91">
        <w:rPr>
          <w:lang w:val="de-DE"/>
        </w:rPr>
        <w:t xml:space="preserve"> gucken)</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various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0"/>
      <w:r w:rsidRPr="00542F3A">
        <w:rPr>
          <w:b/>
        </w:rPr>
        <w:t>Examples</w:t>
      </w:r>
      <w:commentRangeEnd w:id="0"/>
      <w:r w:rsidR="006441EB">
        <w:rPr>
          <w:rStyle w:val="Kommentarzeichen"/>
          <w:lang w:val="de-DE"/>
        </w:rPr>
        <w:commentReference w:id="0"/>
      </w:r>
      <w:r>
        <w:t xml:space="preserve">: </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1"/>
      <w:r w:rsidRPr="005D7C17">
        <w:rPr>
          <w:b/>
        </w:rPr>
        <w:lastRenderedPageBreak/>
        <w:t>Name</w:t>
      </w:r>
      <w:commentRangeEnd w:id="1"/>
      <w:r w:rsidR="006441EB">
        <w:rPr>
          <w:rStyle w:val="Kommentarzeichen"/>
          <w:lang w:val="de-DE"/>
        </w:rPr>
        <w:commentReference w:id="1"/>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2"/>
      <w:r w:rsidR="006441EB">
        <w:t>On</w:t>
      </w:r>
      <w:commentRangeEnd w:id="2"/>
      <w:r w:rsidR="006441EB">
        <w:rPr>
          <w:rStyle w:val="Kommentarzeichen"/>
          <w:lang w:val="de-DE"/>
        </w:rPr>
        <w:commentReference w:id="2"/>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content.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commentRangeStart w:id="3"/>
      <w:r w:rsidR="008440B4">
        <w:t>allow users to leave markers at set points.</w:t>
      </w:r>
      <w:commentRangeEnd w:id="3"/>
      <w:r w:rsidR="008440B4">
        <w:rPr>
          <w:rStyle w:val="Kommentarzeichen"/>
          <w:lang w:val="de-DE"/>
        </w:rPr>
        <w:commentReference w:id="3"/>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cross-organizational collaboration application. The first version also had a form of cursor but this was dropped in favor of participants simply pointing with their hands as the application was centered on a small map and participants were unlikely to direct their attention elsewhere.</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w:t>
      </w:r>
      <w:r w:rsidR="008440B4">
        <w:t xml:space="preserve">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741F9B" w:rsidRDefault="00741F9B" w:rsidP="00741F9B">
      <w:pPr>
        <w:pStyle w:val="StandardErstzeileneinzug"/>
      </w:pPr>
      <w:commentRangeStart w:id="4"/>
      <w:r w:rsidRPr="00542F3A">
        <w:rPr>
          <w:b/>
        </w:rPr>
        <w:t>Examples</w:t>
      </w:r>
      <w:commentRangeEnd w:id="4"/>
      <w:r w:rsidR="00B85C2D">
        <w:rPr>
          <w:rStyle w:val="Kommentarzeichen"/>
          <w:lang w:val="de-DE"/>
        </w:rPr>
        <w:commentReference w:id="4"/>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feature of HoloLens applications.</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bookmarkStart w:id="5" w:name="_GoBack"/>
      <w:r w:rsidR="00CC5CF9" w:rsidRPr="00CC5CF9">
        <w:rPr>
          <w:i/>
        </w:rPr>
        <w:t>V</w:t>
      </w:r>
      <w:r w:rsidR="00B85C2D" w:rsidRPr="00CC5CF9">
        <w:rPr>
          <w:i/>
        </w:rPr>
        <w:t xml:space="preserve">oice </w:t>
      </w:r>
      <w:r w:rsidR="00CC5CF9" w:rsidRPr="00CC5CF9">
        <w:rPr>
          <w:i/>
        </w:rPr>
        <w:t>C</w:t>
      </w:r>
      <w:r w:rsidR="00B85C2D" w:rsidRPr="00CC5CF9">
        <w:rPr>
          <w:i/>
        </w:rPr>
        <w:t>ommands</w:t>
      </w:r>
      <w:bookmarkEnd w:id="5"/>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Pr>
          <w:b/>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  provided</w:t>
      </w:r>
      <w:proofErr w:type="gramEnd"/>
      <w:r>
        <w:t xml:space="preserve">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Bind information to location data, automatically making it available to the user upon getting within a predefined range and allowing you to direct users to nearby Points of Interest.</w:t>
      </w:r>
    </w:p>
    <w:p w:rsidR="000F043E" w:rsidRDefault="000F043E" w:rsidP="000F043E">
      <w:pPr>
        <w:pStyle w:val="StandardErstzeileneinzug"/>
      </w:pPr>
      <w:r w:rsidRPr="00542F3A">
        <w:rPr>
          <w:b/>
        </w:rPr>
        <w:t>Examples</w:t>
      </w:r>
      <w:r>
        <w:t xml:space="preserve">: Several Augmented Reality browsers have implemented Point of Interest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p>
    <w:p w:rsidR="000F043E" w:rsidRDefault="000F043E" w:rsidP="000F043E">
      <w:pPr>
        <w:pStyle w:val="StandardErstzeileneinzug"/>
      </w:pPr>
      <w:r w:rsidRPr="00855903">
        <w:rPr>
          <w:b/>
        </w:rPr>
        <w:t>Effects/Consequences</w:t>
      </w:r>
      <w:r w:rsidRPr="004E37A4">
        <w:t xml:space="preserve">: </w:t>
      </w:r>
      <w:r>
        <w:t xml:space="preserve">Points of interest either </w:t>
      </w:r>
      <w:proofErr w:type="spellStart"/>
      <w:r>
        <w:t>can not</w:t>
      </w:r>
      <w:proofErr w:type="spellEnd"/>
      <w:r>
        <w:t xml:space="preserve"> overlap or the system needs a method to handle such overlap. Constantly gathering information about user location and comparing it to points of interest may consume a lot of energy, which could negatively affect the user. If the user is directed towards points of interest,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Fiducial</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Audio Augmentation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1T18:49:00Z" w:initials="F">
    <w:p w:rsidR="006441EB" w:rsidRDefault="006441EB">
      <w:pPr>
        <w:pStyle w:val="Kommentartext"/>
      </w:pPr>
      <w:r>
        <w:rPr>
          <w:rStyle w:val="Kommentarzeichen"/>
        </w:rPr>
        <w:annotationRef/>
      </w:r>
      <w:proofErr w:type="spellStart"/>
      <w:r>
        <w:t>Todo</w:t>
      </w:r>
      <w:proofErr w:type="spellEnd"/>
    </w:p>
  </w:comment>
  <w:comment w:id="1"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2" w:author="Felix" w:date="2017-01-11T18:48:00Z" w:initials="F">
    <w:p w:rsidR="006441EB" w:rsidRDefault="006441EB" w:rsidP="006441EB">
      <w:pPr>
        <w:pStyle w:val="Kommentartext"/>
      </w:pPr>
      <w:r>
        <w:rPr>
          <w:rStyle w:val="Kommentarzeichen"/>
        </w:rPr>
        <w:annotationRef/>
      </w:r>
      <w:r>
        <w:t>Mehr ist immer besser</w:t>
      </w:r>
    </w:p>
  </w:comment>
  <w:comment w:id="3" w:author="Felix" w:date="2017-01-12T11:18:00Z" w:initials="F">
    <w:p w:rsidR="008440B4" w:rsidRDefault="008440B4">
      <w:pPr>
        <w:pStyle w:val="Kommentartext"/>
      </w:pPr>
      <w:r>
        <w:rPr>
          <w:rStyle w:val="Kommentarzeichen"/>
        </w:rPr>
        <w:annotationRef/>
      </w:r>
      <w:r>
        <w:t>Nicht sicher</w:t>
      </w:r>
    </w:p>
  </w:comment>
  <w:comment w:id="4" w:author="Felix" w:date="2017-01-12T11:48:00Z" w:initials="F">
    <w:p w:rsidR="00B85C2D" w:rsidRDefault="00B85C2D">
      <w:pPr>
        <w:pStyle w:val="Kommentartext"/>
      </w:pPr>
      <w:r>
        <w:rPr>
          <w:rStyle w:val="Kommentarzeichen"/>
        </w:rPr>
        <w:annotationRef/>
      </w:r>
      <w:r>
        <w:t>Mehr?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579" w:rsidRDefault="00522579" w:rsidP="005B4CE4">
      <w:pPr>
        <w:spacing w:after="0" w:line="240" w:lineRule="auto"/>
      </w:pPr>
      <w:r>
        <w:separator/>
      </w:r>
    </w:p>
  </w:endnote>
  <w:endnote w:type="continuationSeparator" w:id="0">
    <w:p w:rsidR="00522579" w:rsidRDefault="00522579"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579" w:rsidRDefault="00522579" w:rsidP="005B4CE4">
      <w:pPr>
        <w:spacing w:after="0" w:line="240" w:lineRule="auto"/>
      </w:pPr>
      <w:r>
        <w:separator/>
      </w:r>
    </w:p>
  </w:footnote>
  <w:footnote w:type="continuationSeparator" w:id="0">
    <w:p w:rsidR="00522579" w:rsidRDefault="00522579"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0963"/>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23DD2"/>
    <w:rsid w:val="00327A56"/>
    <w:rsid w:val="003369A4"/>
    <w:rsid w:val="003464BA"/>
    <w:rsid w:val="00347E21"/>
    <w:rsid w:val="00350AD9"/>
    <w:rsid w:val="00351E83"/>
    <w:rsid w:val="003721F0"/>
    <w:rsid w:val="003771E8"/>
    <w:rsid w:val="003862DC"/>
    <w:rsid w:val="003931A1"/>
    <w:rsid w:val="00394C62"/>
    <w:rsid w:val="00395D47"/>
    <w:rsid w:val="003A44B9"/>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6090"/>
    <w:rsid w:val="00586937"/>
    <w:rsid w:val="00587BA7"/>
    <w:rsid w:val="00590A36"/>
    <w:rsid w:val="00592EB4"/>
    <w:rsid w:val="00595347"/>
    <w:rsid w:val="00596CCE"/>
    <w:rsid w:val="005A4CAB"/>
    <w:rsid w:val="005A7F55"/>
    <w:rsid w:val="005B4CE4"/>
    <w:rsid w:val="005B5EEF"/>
    <w:rsid w:val="005C3A8D"/>
    <w:rsid w:val="005C77CE"/>
    <w:rsid w:val="005D60B1"/>
    <w:rsid w:val="005E1E5E"/>
    <w:rsid w:val="005E2774"/>
    <w:rsid w:val="005F11CC"/>
    <w:rsid w:val="005F2239"/>
    <w:rsid w:val="005F6C85"/>
    <w:rsid w:val="006045F7"/>
    <w:rsid w:val="00605F4C"/>
    <w:rsid w:val="00607F31"/>
    <w:rsid w:val="00607F46"/>
    <w:rsid w:val="00614853"/>
    <w:rsid w:val="00615704"/>
    <w:rsid w:val="00621340"/>
    <w:rsid w:val="00626055"/>
    <w:rsid w:val="00626BDC"/>
    <w:rsid w:val="00635CC5"/>
    <w:rsid w:val="00641043"/>
    <w:rsid w:val="00641E43"/>
    <w:rsid w:val="006441EB"/>
    <w:rsid w:val="00651250"/>
    <w:rsid w:val="00651AC0"/>
    <w:rsid w:val="0065439C"/>
    <w:rsid w:val="00654D75"/>
    <w:rsid w:val="00655428"/>
    <w:rsid w:val="006605F9"/>
    <w:rsid w:val="00660CE7"/>
    <w:rsid w:val="006630CA"/>
    <w:rsid w:val="00663FA2"/>
    <w:rsid w:val="00675AC5"/>
    <w:rsid w:val="00681CBD"/>
    <w:rsid w:val="006826B0"/>
    <w:rsid w:val="006919B2"/>
    <w:rsid w:val="00693BF1"/>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490"/>
    <w:rsid w:val="00881BD3"/>
    <w:rsid w:val="0088674E"/>
    <w:rsid w:val="00886EE8"/>
    <w:rsid w:val="008871AF"/>
    <w:rsid w:val="00887908"/>
    <w:rsid w:val="008924FB"/>
    <w:rsid w:val="00894868"/>
    <w:rsid w:val="00894948"/>
    <w:rsid w:val="008B1DE7"/>
    <w:rsid w:val="008B2C91"/>
    <w:rsid w:val="008D1C6B"/>
    <w:rsid w:val="008D63B3"/>
    <w:rsid w:val="008E4F63"/>
    <w:rsid w:val="008E6A7E"/>
    <w:rsid w:val="008F1E78"/>
    <w:rsid w:val="008F2993"/>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785F"/>
    <w:rsid w:val="00B07E1E"/>
    <w:rsid w:val="00B24E44"/>
    <w:rsid w:val="00B25646"/>
    <w:rsid w:val="00B33F8E"/>
    <w:rsid w:val="00B46405"/>
    <w:rsid w:val="00B46F7D"/>
    <w:rsid w:val="00B5129B"/>
    <w:rsid w:val="00B51EC9"/>
    <w:rsid w:val="00B53DA7"/>
    <w:rsid w:val="00B556A0"/>
    <w:rsid w:val="00B55F6B"/>
    <w:rsid w:val="00B62EA6"/>
    <w:rsid w:val="00B664C9"/>
    <w:rsid w:val="00B675A7"/>
    <w:rsid w:val="00B7066E"/>
    <w:rsid w:val="00B72E19"/>
    <w:rsid w:val="00B76A00"/>
    <w:rsid w:val="00B80F01"/>
    <w:rsid w:val="00B831FC"/>
    <w:rsid w:val="00B85C2D"/>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533E"/>
    <w:rsid w:val="00CA69F8"/>
    <w:rsid w:val="00CA6FCC"/>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806E9"/>
    <w:rsid w:val="00E848AA"/>
    <w:rsid w:val="00E90B92"/>
    <w:rsid w:val="00E9457C"/>
    <w:rsid w:val="00E946FB"/>
    <w:rsid w:val="00E95B59"/>
    <w:rsid w:val="00EA143A"/>
    <w:rsid w:val="00EA6FA3"/>
    <w:rsid w:val="00EC0AAB"/>
    <w:rsid w:val="00EC5921"/>
    <w:rsid w:val="00ED4CB3"/>
    <w:rsid w:val="00ED7360"/>
    <w:rsid w:val="00EE4F2A"/>
    <w:rsid w:val="00EE7E15"/>
    <w:rsid w:val="00EF0AE3"/>
    <w:rsid w:val="00EF71A1"/>
    <w:rsid w:val="00F015B6"/>
    <w:rsid w:val="00F0544C"/>
    <w:rsid w:val="00F056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1627</Words>
  <Characters>10252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19</cp:revision>
  <dcterms:created xsi:type="dcterms:W3CDTF">2017-01-11T12:37:00Z</dcterms:created>
  <dcterms:modified xsi:type="dcterms:W3CDTF">2017-01-12T11:19:00Z</dcterms:modified>
</cp:coreProperties>
</file>