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xld0z1voxuk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Лабораторна робота: Розробка Telegram бота для збору відгуків про перебування в готелі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1mo2mp9k2yd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Мета роботи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Метою виконання лабораторної роботи є розробка Telegram бота для збору відгуків користувачів про їхнє перебування в готелі та враження від сервісу. Основна увага зосереджена на порівнянні звичайної та асинхронної версій бота з точки зору паралельного мультипоточного програмування.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lnvqqsfqg9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Завдання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Розробити Telegram бота для збору відгуків від користувачів готелю.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Порівняти звичайну та асинхронну версії бота.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Дослідити переваги та недоліки паралельного мультипоточного програмування у контексті розробки Telegram бота.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xlrg67r3d1b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Опис завдання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d014lhdqlb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Telegram бот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Telegram бот, що використовується для цієї лабораторної роботи, написаний за допомогою бібліотеки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pyTelegramBotApi</w:t>
      </w:r>
      <w:r w:rsidDel="00000000" w:rsidR="00000000" w:rsidRPr="00000000">
        <w:rPr>
          <w:rtl w:val="0"/>
        </w:rPr>
        <w:t xml:space="preserve">. Основна функція бота – збір відгуків від користувачів готелю про їхнє перебування та враження від сервісу. Бот приймає текстові повідомлення від користувачів, обробляє їх та зберігає відгуки у базі даних для подальшого аналізу.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cqn1s7k5m3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Звичайна версія бота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 звичайній версії бота, всі запити обробляються послідовно. Кожне повідомлення від користувача обробляється в окремому потоці, але ці потоки працюють синхронно, що може призвести до затримок у відповідях при великій кількості запитів.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dixxgsmomb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Асинхронна версія бота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Асинхронна версія бота використовує асинхронні функції та корутини для обробки запитів. Це дозволяє обробляти кілька запитів одночасно без блокування основного потоку виконання програми. Асинхронність досягається за допомогою бібліотеки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asyncio</w:t>
      </w:r>
      <w:r w:rsidDel="00000000" w:rsidR="00000000" w:rsidRPr="00000000">
        <w:rPr>
          <w:rtl w:val="0"/>
        </w:rPr>
        <w:t xml:space="preserve">, яка дозволяє створювати неблокуючі виклики та забезпечує більш ефективне управління ресурсами.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o64v63b9jwh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Паралельне мультипотокове програмування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k8tl5cf97w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Переваги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Підвищена продуктивність</w:t>
      </w:r>
      <w:r w:rsidDel="00000000" w:rsidR="00000000" w:rsidRPr="00000000">
        <w:rPr>
          <w:rtl w:val="0"/>
        </w:rPr>
        <w:t xml:space="preserve">: Асинхронні боти можуть обробляти більше запитів одночасно завдяки неблокуючим викликам, що значно підвищує продуктивність системи.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Зменшення затримок</w:t>
      </w:r>
      <w:r w:rsidDel="00000000" w:rsidR="00000000" w:rsidRPr="00000000">
        <w:rPr>
          <w:rtl w:val="0"/>
        </w:rPr>
        <w:t xml:space="preserve">: Використання асинхронного програмування дозволяє зменшити затримки у відповідях на запити користувачів, оскільки час очікування на I/O операції (наприклад, доступ до бази даних або мережевих ресурсів) використовується для обробки інших запитів.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Краща масштабованість</w:t>
      </w:r>
      <w:r w:rsidDel="00000000" w:rsidR="00000000" w:rsidRPr="00000000">
        <w:rPr>
          <w:rtl w:val="0"/>
        </w:rPr>
        <w:t xml:space="preserve">: Асинхронні програми легше масштабувати для обробки великої кількості одночасних з'єднань, що є критичним для сервісів з високим навантаженням.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5bc6lfy7ogo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Недоліки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Складність розробки</w:t>
      </w:r>
      <w:r w:rsidDel="00000000" w:rsidR="00000000" w:rsidRPr="00000000">
        <w:rPr>
          <w:rtl w:val="0"/>
        </w:rPr>
        <w:t xml:space="preserve">: Асинхронні програми складніші у розробці та налагодженні порівняно з синхронними. Необхідно враховувати безліч аспектів паралельного виконання, таких як синхронізація даних та обробка виключень.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Відладка та тестування</w:t>
      </w:r>
      <w:r w:rsidDel="00000000" w:rsidR="00000000" w:rsidRPr="00000000">
        <w:rPr>
          <w:rtl w:val="0"/>
        </w:rPr>
        <w:t xml:space="preserve">: Відладка та тестування асинхронних програм може бути складнішим завданням через труднощі у відстеженні потоку виконання та можливість виникнення race condition.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Обмежена підтримка бібліотек</w:t>
      </w:r>
      <w:r w:rsidDel="00000000" w:rsidR="00000000" w:rsidRPr="00000000">
        <w:rPr>
          <w:rtl w:val="0"/>
        </w:rPr>
        <w:t xml:space="preserve">: Деякі бібліотеки можуть не підтримувати асинхронність, що обмежує можливості використання асинхронного підходу у певних випадках.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ebgvadluuup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Порівняння звичайної та асинхронної версій бота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ddl7r7607qb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Звичайна версія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Простота реалізації</w:t>
      </w:r>
      <w:r w:rsidDel="00000000" w:rsidR="00000000" w:rsidRPr="00000000">
        <w:rPr>
          <w:rtl w:val="0"/>
        </w:rPr>
        <w:t xml:space="preserve">: Звичайна версія бота є простішою у реалізації та зрозумілішою для розробників, особливо для новачків.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Синхронна обробка</w:t>
      </w:r>
      <w:r w:rsidDel="00000000" w:rsidR="00000000" w:rsidRPr="00000000">
        <w:rPr>
          <w:rtl w:val="0"/>
        </w:rPr>
        <w:t xml:space="preserve">: Усі запити обробляються послідовно, що може призводити до затримок при великій кількості запитів.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Менша продуктивність</w:t>
      </w:r>
      <w:r w:rsidDel="00000000" w:rsidR="00000000" w:rsidRPr="00000000">
        <w:rPr>
          <w:rtl w:val="0"/>
        </w:rPr>
        <w:t xml:space="preserve">: Звичайна версія бота менш ефективна при обробці великої кількості одночасних запитів.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nwxl4mxvt3f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Асинхронна версія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Складність реалізації</w:t>
      </w:r>
      <w:r w:rsidDel="00000000" w:rsidR="00000000" w:rsidRPr="00000000">
        <w:rPr>
          <w:rtl w:val="0"/>
        </w:rPr>
        <w:t xml:space="preserve">: Асинхронна версія вимагає більше зусиль для реалізації та розуміння принципів асинхронного програмування.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Асинхронна обробка</w:t>
      </w:r>
      <w:r w:rsidDel="00000000" w:rsidR="00000000" w:rsidRPr="00000000">
        <w:rPr>
          <w:rtl w:val="0"/>
        </w:rPr>
        <w:t xml:space="preserve">: Можливість обробки кількох запитів одночасно без блокування основного потоку виконання.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Вища продуктивність</w:t>
      </w:r>
      <w:r w:rsidDel="00000000" w:rsidR="00000000" w:rsidRPr="00000000">
        <w:rPr>
          <w:rtl w:val="0"/>
        </w:rPr>
        <w:t xml:space="preserve">: Асинхронна версія бота більш ефективна та здатна обробляти більшу кількість одночасних запитів, що знижує затримки у відповідях.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4hcoxr3r63s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Висновок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Розробка асинхронного Telegram бота для збору відгуків користувачів дозволяє значно підвищити продуктивність та ефективність обробки запитів. Хоча реалізація асинхронного бота є складнішою, переваги у вигляді зменшення затримок та кращої масштабованості роблять цей підхід більш привабливим для систем з високим навантаженням. Порівняння звичайної та асинхронної версій бота демонструє важливість паралельного мультипоточного програмування у розробці сучасних веб-сервісів.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P.s. Оскільки проект не завершений і перебуває в процесі доопрацювання, будуть вноситися відповідні зміни до коду та звітів.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