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78A4D0" w14:textId="2216A7B5" w:rsidR="00342231" w:rsidRDefault="00342231"/>
    <w:sectPr w:rsidR="0034223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7EF7"/>
    <w:rsid w:val="00342231"/>
    <w:rsid w:val="00534787"/>
    <w:rsid w:val="00577EF7"/>
    <w:rsid w:val="005F3DFB"/>
    <w:rsid w:val="00847185"/>
    <w:rsid w:val="00BA4D35"/>
    <w:rsid w:val="00C007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AF2FDC"/>
  <w15:chartTrackingRefBased/>
  <w15:docId w15:val="{ECDE1767-05B8-4868-896F-6489CBA089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77E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7E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7E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7E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7E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7E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7E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7E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7E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7EF7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7EF7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7EF7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7EF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7EF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7E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7E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7E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7E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7E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577EF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7E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577EF7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577E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7E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7E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7EF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7E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7EF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7EF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Luke Dawson</dc:creator>
  <cp:keywords/>
  <dc:description/>
  <cp:lastModifiedBy>Luke Dawson</cp:lastModifiedBy>
  <cp:revision>3</cp:revision>
  <dcterms:created xsi:type="dcterms:W3CDTF">2026-03-31T13:37:00Z</dcterms:created>
  <dcterms:modified xsi:type="dcterms:W3CDTF">2026-03-31T13:54:00Z</dcterms:modified>
</cp:coreProperties>
</file>