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55B" w:rsidRPr="00CA566F" w:rsidRDefault="007100F3" w:rsidP="00CA566F">
      <w:pPr>
        <w:spacing w:after="40"/>
        <w:jc w:val="center"/>
        <w:rPr>
          <w:rFonts w:asciiTheme="minorHAnsi" w:hAnsiTheme="minorHAnsi" w:cstheme="minorHAnsi"/>
        </w:rPr>
      </w:pPr>
      <w:r w:rsidRPr="00CA566F">
        <w:rPr>
          <w:rFonts w:asciiTheme="minorHAnsi" w:eastAsia="Georgia" w:hAnsiTheme="minorHAnsi" w:cstheme="minorHAnsi"/>
          <w:b/>
          <w:bCs/>
          <w:color w:val="151515"/>
          <w:sz w:val="34"/>
          <w:szCs w:val="34"/>
        </w:rPr>
        <w:t>Hardening Review</w:t>
      </w:r>
    </w:p>
    <w:p w:rsidR="000F6D2E" w:rsidRPr="00CA566F" w:rsidRDefault="000F6D2E" w:rsidP="000F6D2E">
      <w:pPr>
        <w:spacing w:after="200"/>
        <w:rPr>
          <w:rFonts w:asciiTheme="minorHAnsi" w:hAnsiTheme="minorHAnsi" w:cstheme="minorHAnsi"/>
        </w:rPr>
      </w:pPr>
    </w:p>
    <w:p w:rsidR="00CE555B" w:rsidRPr="00CA566F" w:rsidRDefault="007100F3">
      <w:pPr>
        <w:pStyle w:val="Heading2"/>
        <w:spacing w:before="260" w:after="120"/>
        <w:rPr>
          <w:rFonts w:asciiTheme="minorHAnsi" w:hAnsiTheme="minorHAnsi" w:cstheme="minorHAnsi"/>
        </w:rPr>
      </w:pPr>
      <w:r w:rsidRPr="00CA566F">
        <w:rPr>
          <w:rFonts w:asciiTheme="minorHAnsi" w:eastAsia="Georgia" w:hAnsiTheme="minorHAnsi" w:cstheme="minorHAnsi"/>
          <w:b/>
          <w:bCs/>
          <w:color w:val="151515"/>
        </w:rPr>
        <w:t>What I tried to break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Submitted the contact form empty.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 xml:space="preserve">Submitted the same form twice in </w:t>
      </w:r>
      <w:bookmarkStart w:id="0" w:name="_GoBack"/>
      <w:bookmarkEnd w:id="0"/>
      <w:r w:rsidRPr="00CA566F">
        <w:rPr>
          <w:rFonts w:asciiTheme="minorHAnsi" w:eastAsia="Calibri" w:hAnsiTheme="minorHAnsi" w:cstheme="minorHAnsi"/>
          <w:color w:val="151515"/>
        </w:rPr>
        <w:t>quick succession.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Clicked every link on the live page, including the demo and repo.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Tested on a browser/device not used during the build.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Searched my own name and site URL in incognito mode to check real-world findability.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Ran a free page-speed check against the live URL.</w:t>
      </w:r>
    </w:p>
    <w:p w:rsidR="00CE555B" w:rsidRPr="00CA566F" w:rsidRDefault="007100F3">
      <w:pPr>
        <w:pStyle w:val="Heading2"/>
        <w:spacing w:before="260" w:after="120"/>
        <w:rPr>
          <w:rFonts w:asciiTheme="minorHAnsi" w:hAnsiTheme="minorHAnsi" w:cstheme="minorHAnsi"/>
        </w:rPr>
      </w:pPr>
      <w:r w:rsidRPr="00CA566F">
        <w:rPr>
          <w:rFonts w:asciiTheme="minorHAnsi" w:eastAsia="Georgia" w:hAnsiTheme="minorHAnsi" w:cstheme="minorHAnsi"/>
          <w:b/>
          <w:bCs/>
          <w:color w:val="151515"/>
        </w:rPr>
        <w:t>Findings, triaged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800"/>
        <w:gridCol w:w="4400"/>
      </w:tblGrid>
      <w:tr w:rsidR="00CE555B" w:rsidRPr="00CA566F">
        <w:tc>
          <w:tcPr>
            <w:tcW w:w="3800" w:type="dxa"/>
            <w:shd w:val="clear" w:color="auto" w:fill="F0EFE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b/>
                <w:bCs/>
                <w:color w:val="151515"/>
                <w:sz w:val="19"/>
                <w:szCs w:val="19"/>
              </w:rPr>
              <w:t>Finding</w:t>
            </w:r>
          </w:p>
        </w:tc>
        <w:tc>
          <w:tcPr>
            <w:tcW w:w="1800" w:type="dxa"/>
            <w:shd w:val="clear" w:color="auto" w:fill="F0EFE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b/>
                <w:bCs/>
                <w:color w:val="151515"/>
                <w:sz w:val="19"/>
                <w:szCs w:val="19"/>
              </w:rPr>
              <w:t>Status</w:t>
            </w:r>
          </w:p>
        </w:tc>
        <w:tc>
          <w:tcPr>
            <w:tcW w:w="4400" w:type="dxa"/>
            <w:shd w:val="clear" w:color="auto" w:fill="F0EFE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b/>
                <w:bCs/>
                <w:color w:val="151515"/>
                <w:sz w:val="19"/>
                <w:szCs w:val="19"/>
              </w:rPr>
              <w:t>Detail</w:t>
            </w:r>
          </w:p>
        </w:tc>
      </w:tr>
      <w:tr w:rsidR="00CE555B" w:rsidRPr="00CA566F">
        <w:tc>
          <w:tcPr>
            <w:tcW w:w="3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Double-submit created duplicate records, second attempt </w:t>
            </w:r>
            <w:proofErr w:type="spellStart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errored</w:t>
            </w:r>
            <w:proofErr w:type="spellEnd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 with HTTP 429 instead of showing the thank-you page</w:t>
            </w:r>
          </w:p>
        </w:tc>
        <w:tc>
          <w:tcPr>
            <w:tcW w:w="1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Fixed</w:t>
            </w:r>
          </w:p>
        </w:tc>
        <w:tc>
          <w:tcPr>
            <w:tcW w:w="44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Submit button now disables itself the instant it's clicked, before a second click can fire a duplicate request.</w:t>
            </w:r>
          </w:p>
        </w:tc>
      </w:tr>
      <w:tr w:rsidR="00CE555B" w:rsidRPr="00CA566F">
        <w:tc>
          <w:tcPr>
            <w:tcW w:w="3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Empty form submission</w:t>
            </w:r>
          </w:p>
        </w:tc>
        <w:tc>
          <w:tcPr>
            <w:tcW w:w="1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Already safe</w:t>
            </w:r>
          </w:p>
        </w:tc>
        <w:tc>
          <w:tcPr>
            <w:tcW w:w="44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All three fields already carr</w:t>
            </w:r>
            <w:r w:rsidR="000F6D2E"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y the HTML required attribute, </w:t>
            </w: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the browser blocks submission natively before it reaches </w:t>
            </w:r>
            <w:proofErr w:type="spellStart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Netlify</w:t>
            </w:r>
            <w:proofErr w:type="spellEnd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. Verified in the deployed source, not assumed.</w:t>
            </w:r>
          </w:p>
        </w:tc>
      </w:tr>
      <w:tr w:rsidR="00CE555B" w:rsidRPr="00CA566F">
        <w:tc>
          <w:tcPr>
            <w:tcW w:w="3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No SEO o</w:t>
            </w:r>
            <w:r w:rsidR="000F6D2E"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r social-share metadata at all,</w:t>
            </w: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 only a bare page title</w:t>
            </w:r>
          </w:p>
        </w:tc>
        <w:tc>
          <w:tcPr>
            <w:tcW w:w="1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Fixed</w:t>
            </w:r>
          </w:p>
        </w:tc>
        <w:tc>
          <w:tcPr>
            <w:tcW w:w="44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Added a meta description, canonical URL, and full Open Graph + Twitter Card tags, plus a dedicated 1200x630 share image.</w:t>
            </w:r>
          </w:p>
        </w:tc>
      </w:tr>
      <w:tr w:rsidR="00CE555B" w:rsidRPr="00CA566F">
        <w:tc>
          <w:tcPr>
            <w:tcW w:w="3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Site doesn't appear in Google when searching my own name</w:t>
            </w:r>
          </w:p>
        </w:tc>
        <w:tc>
          <w:tcPr>
            <w:tcW w:w="1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Partially addressed</w:t>
            </w:r>
          </w:p>
        </w:tc>
        <w:tc>
          <w:tcPr>
            <w:tcW w:w="44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Meta tags fixed, which helps</w:t>
            </w:r>
            <w:r w:rsidR="000F6D2E"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 ranking quality once crawled </w:t>
            </w: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but a brand-new site with zero inbound links (LinkedIn/CV not yet pointing to it) can take days to weeks to be indexed regardless of on-page SEO. Submitting the URL to Google Search Console directly is the real accelerant here.</w:t>
            </w:r>
          </w:p>
        </w:tc>
      </w:tr>
      <w:tr w:rsidR="00CE555B" w:rsidRPr="00CA566F">
        <w:tc>
          <w:tcPr>
            <w:tcW w:w="3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Every link (LinkedIn, GitHub, CV, Book a call, </w:t>
            </w:r>
            <w:proofErr w:type="spellStart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LexGuard</w:t>
            </w:r>
            <w:proofErr w:type="spellEnd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 demo, </w:t>
            </w:r>
            <w:proofErr w:type="spellStart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LexGuard</w:t>
            </w:r>
            <w:proofErr w:type="spellEnd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 repo)</w:t>
            </w:r>
          </w:p>
        </w:tc>
        <w:tc>
          <w:tcPr>
            <w:tcW w:w="1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Verified</w:t>
            </w:r>
          </w:p>
        </w:tc>
        <w:tc>
          <w:tcPr>
            <w:tcW w:w="44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Each resolves correctly when checked directly against its target.</w:t>
            </w:r>
          </w:p>
        </w:tc>
      </w:tr>
      <w:tr w:rsidR="00CE555B" w:rsidRPr="00CA566F">
        <w:tc>
          <w:tcPr>
            <w:tcW w:w="3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Garbage / malicious input in the contact form (long strings, special characters)</w:t>
            </w:r>
          </w:p>
        </w:tc>
        <w:tc>
          <w:tcPr>
            <w:tcW w:w="18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Checked, no fix needed</w:t>
            </w:r>
          </w:p>
        </w:tc>
        <w:tc>
          <w:tcPr>
            <w:tcW w:w="4400" w:type="dxa"/>
          </w:tcPr>
          <w:p w:rsidR="00CE555B" w:rsidRPr="00CA566F" w:rsidRDefault="007100F3">
            <w:pPr>
              <w:rPr>
                <w:rFonts w:asciiTheme="minorHAnsi" w:hAnsiTheme="minorHAnsi" w:cstheme="minorHAnsi"/>
              </w:rPr>
            </w:pPr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Submissions are only ever displayed inside </w:t>
            </w:r>
            <w:proofErr w:type="spellStart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>Netlify's</w:t>
            </w:r>
            <w:proofErr w:type="spellEnd"/>
            <w:r w:rsidRPr="00CA566F">
              <w:rPr>
                <w:rFonts w:asciiTheme="minorHAnsi" w:eastAsia="Calibri" w:hAnsiTheme="minorHAnsi" w:cstheme="minorHAnsi"/>
                <w:color w:val="151515"/>
                <w:sz w:val="19"/>
                <w:szCs w:val="19"/>
              </w:rPr>
              <w:t xml:space="preserve"> own dashboard, never rendered back onto the live site, so there's no script-injection risk from form input on this build.</w:t>
            </w:r>
          </w:p>
        </w:tc>
      </w:tr>
    </w:tbl>
    <w:p w:rsidR="00CE555B" w:rsidRPr="00CA566F" w:rsidRDefault="007100F3">
      <w:pPr>
        <w:pStyle w:val="Heading2"/>
        <w:spacing w:before="260" w:after="120"/>
        <w:rPr>
          <w:rFonts w:asciiTheme="minorHAnsi" w:hAnsiTheme="minorHAnsi" w:cstheme="minorHAnsi"/>
        </w:rPr>
      </w:pPr>
      <w:r w:rsidRPr="00CA566F">
        <w:rPr>
          <w:rFonts w:asciiTheme="minorHAnsi" w:eastAsia="Georgia" w:hAnsiTheme="minorHAnsi" w:cstheme="minorHAnsi"/>
          <w:b/>
          <w:bCs/>
          <w:color w:val="151515"/>
        </w:rPr>
        <w:t>Fix-</w:t>
      </w:r>
      <w:proofErr w:type="spellStart"/>
      <w:r w:rsidRPr="00CA566F">
        <w:rPr>
          <w:rFonts w:asciiTheme="minorHAnsi" w:eastAsia="Georgia" w:hAnsiTheme="minorHAnsi" w:cstheme="minorHAnsi"/>
          <w:b/>
          <w:bCs/>
          <w:color w:val="151515"/>
        </w:rPr>
        <w:t>nows</w:t>
      </w:r>
      <w:proofErr w:type="spellEnd"/>
      <w:r w:rsidRPr="00CA566F">
        <w:rPr>
          <w:rFonts w:asciiTheme="minorHAnsi" w:eastAsia="Georgia" w:hAnsiTheme="minorHAnsi" w:cstheme="minorHAnsi"/>
          <w:b/>
          <w:bCs/>
          <w:color w:val="151515"/>
        </w:rPr>
        <w:t>, addressed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Double-submit protection added (button disables on click).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Full SEO and social-share metadata added: description, canonical URL, Open Graph, Twitter Card, dedicated share image.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Confirmed LinkedIn and CV actually link to the live portfolio URL (or fixed if they didn't).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Submitted the live URL to Google Search Console for indexing.</w:t>
      </w:r>
    </w:p>
    <w:p w:rsidR="00CE555B" w:rsidRPr="00CA566F" w:rsidRDefault="007100F3">
      <w:pPr>
        <w:pStyle w:val="Heading2"/>
        <w:spacing w:before="260" w:after="120"/>
        <w:rPr>
          <w:rFonts w:asciiTheme="minorHAnsi" w:hAnsiTheme="minorHAnsi" w:cstheme="minorHAnsi"/>
        </w:rPr>
      </w:pPr>
      <w:r w:rsidRPr="00CA566F">
        <w:rPr>
          <w:rFonts w:asciiTheme="minorHAnsi" w:eastAsia="Georgia" w:hAnsiTheme="minorHAnsi" w:cstheme="minorHAnsi"/>
          <w:b/>
          <w:bCs/>
          <w:color w:val="151515"/>
        </w:rPr>
        <w:t>Known limitations, named honestly</w:t>
      </w:r>
    </w:p>
    <w:p w:rsidR="00CE555B" w:rsidRPr="00CA566F" w:rsidRDefault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eastAsia="Calibri" w:hAnsiTheme="minorHAnsi" w:cstheme="minorHAnsi"/>
          <w:color w:val="151515"/>
        </w:rPr>
        <w:t>Organic Google indexing for a brand-new domain can take days to weeks even with corr</w:t>
      </w:r>
      <w:r w:rsidR="000F6D2E" w:rsidRPr="00CA566F">
        <w:rPr>
          <w:rFonts w:asciiTheme="minorHAnsi" w:eastAsia="Calibri" w:hAnsiTheme="minorHAnsi" w:cstheme="minorHAnsi"/>
          <w:color w:val="151515"/>
        </w:rPr>
        <w:t>ect metadata and inbound links,</w:t>
      </w:r>
      <w:r w:rsidRPr="00CA566F">
        <w:rPr>
          <w:rFonts w:asciiTheme="minorHAnsi" w:eastAsia="Calibri" w:hAnsiTheme="minorHAnsi" w:cstheme="minorHAnsi"/>
          <w:color w:val="151515"/>
        </w:rPr>
        <w:t xml:space="preserve"> not a bug, just how search indexing works. Manual Search Console submission shortens this but doesn't eliminate the wait.</w:t>
      </w:r>
    </w:p>
    <w:p w:rsidR="00CE555B" w:rsidRPr="00CA566F" w:rsidRDefault="007100F3" w:rsidP="007100F3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proofErr w:type="spellStart"/>
      <w:r w:rsidRPr="00CA566F">
        <w:rPr>
          <w:rFonts w:asciiTheme="minorHAnsi" w:eastAsia="Calibri" w:hAnsiTheme="minorHAnsi" w:cstheme="minorHAnsi"/>
          <w:color w:val="151515"/>
        </w:rPr>
        <w:t>Netlify's</w:t>
      </w:r>
      <w:proofErr w:type="spellEnd"/>
      <w:r w:rsidRPr="00CA566F">
        <w:rPr>
          <w:rFonts w:asciiTheme="minorHAnsi" w:eastAsia="Calibri" w:hAnsiTheme="minorHAnsi" w:cstheme="minorHAnsi"/>
          <w:color w:val="151515"/>
        </w:rPr>
        <w:t xml:space="preserve"> own form backend applies its own rate-limiting (HTTP 429) on v</w:t>
      </w:r>
      <w:r w:rsidR="000F6D2E" w:rsidRPr="00CA566F">
        <w:rPr>
          <w:rFonts w:asciiTheme="minorHAnsi" w:eastAsia="Calibri" w:hAnsiTheme="minorHAnsi" w:cstheme="minorHAnsi"/>
          <w:color w:val="151515"/>
        </w:rPr>
        <w:t>ery rapid repeated submissions,</w:t>
      </w:r>
      <w:r w:rsidRPr="00CA566F">
        <w:rPr>
          <w:rFonts w:asciiTheme="minorHAnsi" w:eastAsia="Calibri" w:hAnsiTheme="minorHAnsi" w:cstheme="minorHAnsi"/>
          <w:color w:val="151515"/>
        </w:rPr>
        <w:t xml:space="preserve"> this is a platform-level constraint of a </w:t>
      </w:r>
      <w:proofErr w:type="spellStart"/>
      <w:r w:rsidRPr="00CA566F">
        <w:rPr>
          <w:rFonts w:asciiTheme="minorHAnsi" w:eastAsia="Calibri" w:hAnsiTheme="minorHAnsi" w:cstheme="minorHAnsi"/>
          <w:color w:val="151515"/>
        </w:rPr>
        <w:t>serverless</w:t>
      </w:r>
      <w:proofErr w:type="spellEnd"/>
      <w:r w:rsidRPr="00CA566F">
        <w:rPr>
          <w:rFonts w:asciiTheme="minorHAnsi" w:eastAsia="Calibri" w:hAnsiTheme="minorHAnsi" w:cstheme="minorHAnsi"/>
          <w:color w:val="151515"/>
        </w:rPr>
        <w:t xml:space="preserve"> static-form setup, not something fixable without moving to a custom </w:t>
      </w:r>
      <w:r w:rsidRPr="00CA566F">
        <w:rPr>
          <w:rFonts w:asciiTheme="minorHAnsi" w:eastAsia="Calibri" w:hAnsiTheme="minorHAnsi" w:cstheme="minorHAnsi"/>
          <w:color w:val="151515"/>
        </w:rPr>
        <w:lastRenderedPageBreak/>
        <w:t>backend. The client-side fix prevents the common real-world case (an accidental double-click); it doesn't guarantee protection against a deliberately scripted rapid-fire request.</w:t>
      </w:r>
    </w:p>
    <w:p w:rsidR="008B6020" w:rsidRPr="00CA566F" w:rsidRDefault="008B6020" w:rsidP="008B6020">
      <w:pPr>
        <w:spacing w:after="80"/>
        <w:rPr>
          <w:rFonts w:asciiTheme="minorHAnsi" w:hAnsiTheme="minorHAnsi" w:cstheme="minorHAnsi"/>
        </w:rPr>
      </w:pPr>
    </w:p>
    <w:p w:rsidR="008B6020" w:rsidRPr="00CA566F" w:rsidRDefault="008B6020" w:rsidP="008B6020">
      <w:pPr>
        <w:pStyle w:val="Heading2"/>
        <w:spacing w:before="260" w:after="120"/>
        <w:rPr>
          <w:rFonts w:asciiTheme="minorHAnsi" w:eastAsia="Georgia" w:hAnsiTheme="minorHAnsi" w:cstheme="minorHAnsi"/>
          <w:b/>
          <w:bCs/>
          <w:color w:val="151515"/>
        </w:rPr>
      </w:pPr>
      <w:r w:rsidRPr="00CA566F">
        <w:rPr>
          <w:rFonts w:asciiTheme="minorHAnsi" w:eastAsia="Georgia" w:hAnsiTheme="minorHAnsi" w:cstheme="minorHAnsi"/>
          <w:b/>
          <w:bCs/>
          <w:color w:val="151515"/>
        </w:rPr>
        <w:t>Speed check</w:t>
      </w:r>
    </w:p>
    <w:p w:rsidR="0079683D" w:rsidRPr="00CA566F" w:rsidRDefault="0079683D" w:rsidP="008B6020">
      <w:pPr>
        <w:spacing w:after="80"/>
        <w:rPr>
          <w:rFonts w:asciiTheme="minorHAnsi" w:hAnsiTheme="minorHAnsi" w:cstheme="minorHAnsi"/>
        </w:rPr>
      </w:pPr>
    </w:p>
    <w:p w:rsidR="0079683D" w:rsidRPr="00CA566F" w:rsidRDefault="000A0AA3" w:rsidP="008B6020">
      <w:pPr>
        <w:spacing w:after="80"/>
        <w:rPr>
          <w:rFonts w:asciiTheme="minorHAnsi" w:hAnsiTheme="minorHAnsi" w:cstheme="minorHAnsi"/>
        </w:rPr>
      </w:pPr>
      <w:r w:rsidRPr="00CA566F">
        <w:rPr>
          <w:rFonts w:asciiTheme="minorHAnsi" w:hAnsiTheme="minorHAnsi" w:cstheme="minorHAnsi"/>
        </w:rPr>
        <w:drawing>
          <wp:inline distT="0" distB="0" distL="0" distR="0" wp14:anchorId="5CA9F91F" wp14:editId="0AFC021B">
            <wp:extent cx="6400800" cy="3524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D" w:rsidRPr="00CA566F" w:rsidRDefault="0079683D" w:rsidP="008B6020">
      <w:pPr>
        <w:spacing w:after="80"/>
        <w:rPr>
          <w:rFonts w:asciiTheme="minorHAnsi" w:hAnsiTheme="minorHAnsi" w:cstheme="minorHAnsi"/>
        </w:rPr>
      </w:pPr>
    </w:p>
    <w:p w:rsidR="0079683D" w:rsidRPr="00CA566F" w:rsidRDefault="0079683D" w:rsidP="008B6020">
      <w:pPr>
        <w:spacing w:after="80"/>
        <w:rPr>
          <w:rFonts w:asciiTheme="minorHAnsi" w:hAnsiTheme="minorHAnsi" w:cstheme="minorHAnsi"/>
        </w:rPr>
      </w:pPr>
    </w:p>
    <w:p w:rsidR="0079683D" w:rsidRPr="00CA566F" w:rsidRDefault="0079683D" w:rsidP="008B6020">
      <w:pPr>
        <w:spacing w:after="80"/>
        <w:rPr>
          <w:rFonts w:asciiTheme="minorHAnsi" w:hAnsiTheme="minorHAnsi" w:cstheme="minorHAnsi"/>
        </w:rPr>
      </w:pPr>
    </w:p>
    <w:p w:rsidR="008B6020" w:rsidRPr="00CA566F" w:rsidRDefault="00CA566F" w:rsidP="00CA566F">
      <w:pPr>
        <w:spacing w:after="80"/>
        <w:jc w:val="center"/>
        <w:rPr>
          <w:rFonts w:asciiTheme="minorHAnsi" w:hAnsiTheme="minorHAnsi" w:cstheme="minorHAnsi"/>
        </w:rPr>
      </w:pPr>
      <w:r w:rsidRPr="00CA566F">
        <w:rPr>
          <w:rFonts w:asciiTheme="minorHAnsi" w:hAnsiTheme="minorHAnsi" w:cstheme="minorHAnsi"/>
          <w:b/>
        </w:rPr>
        <w:t>Fig:</w:t>
      </w:r>
      <w:r w:rsidRPr="00CA566F">
        <w:rPr>
          <w:rFonts w:asciiTheme="minorHAnsi" w:hAnsiTheme="minorHAnsi" w:cstheme="minorHAnsi"/>
        </w:rPr>
        <w:t xml:space="preserve"> </w:t>
      </w:r>
      <w:r w:rsidRPr="00CA566F">
        <w:rPr>
          <w:rFonts w:asciiTheme="minorHAnsi" w:hAnsiTheme="minorHAnsi" w:cstheme="minorHAnsi"/>
        </w:rPr>
        <w:t>screenshot</w:t>
      </w:r>
      <w:r w:rsidRPr="00CA566F">
        <w:rPr>
          <w:rFonts w:asciiTheme="minorHAnsi" w:hAnsiTheme="minorHAnsi" w:cstheme="minorHAnsi"/>
        </w:rPr>
        <w:t xml:space="preserve"> </w:t>
      </w:r>
      <w:proofErr w:type="spellStart"/>
      <w:r w:rsidR="008B6020" w:rsidRPr="00CA566F">
        <w:rPr>
          <w:rFonts w:asciiTheme="minorHAnsi" w:hAnsiTheme="minorHAnsi" w:cstheme="minorHAnsi"/>
        </w:rPr>
        <w:t>PageSpeed</w:t>
      </w:r>
      <w:proofErr w:type="spellEnd"/>
      <w:r w:rsidR="008B6020" w:rsidRPr="00CA566F">
        <w:rPr>
          <w:rFonts w:asciiTheme="minorHAnsi" w:hAnsiTheme="minorHAnsi" w:cstheme="minorHAnsi"/>
        </w:rPr>
        <w:t xml:space="preserve"> Insights score</w:t>
      </w:r>
    </w:p>
    <w:p w:rsidR="000A0AA3" w:rsidRPr="00CA566F" w:rsidRDefault="000A0AA3" w:rsidP="008B6020">
      <w:pPr>
        <w:spacing w:after="80"/>
        <w:rPr>
          <w:rFonts w:asciiTheme="minorHAnsi" w:hAnsiTheme="minorHAnsi" w:cstheme="minorHAnsi"/>
        </w:rPr>
      </w:pPr>
    </w:p>
    <w:p w:rsidR="000A0AA3" w:rsidRPr="00CA566F" w:rsidRDefault="000A0AA3" w:rsidP="008B6020">
      <w:pPr>
        <w:spacing w:after="80"/>
        <w:rPr>
          <w:rFonts w:asciiTheme="minorHAnsi" w:hAnsiTheme="minorHAnsi" w:cstheme="minorHAnsi"/>
        </w:rPr>
      </w:pPr>
    </w:p>
    <w:sectPr w:rsidR="000A0AA3" w:rsidRPr="00CA566F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773A0"/>
    <w:multiLevelType w:val="hybridMultilevel"/>
    <w:tmpl w:val="273477B2"/>
    <w:lvl w:ilvl="0" w:tplc="61E05F76">
      <w:start w:val="1"/>
      <w:numFmt w:val="bullet"/>
      <w:lvlText w:val="●"/>
      <w:lvlJc w:val="left"/>
      <w:pPr>
        <w:ind w:left="720" w:hanging="360"/>
      </w:pPr>
    </w:lvl>
    <w:lvl w:ilvl="1" w:tplc="B1EACE40">
      <w:start w:val="1"/>
      <w:numFmt w:val="bullet"/>
      <w:lvlText w:val="○"/>
      <w:lvlJc w:val="left"/>
      <w:pPr>
        <w:ind w:left="1440" w:hanging="360"/>
      </w:pPr>
    </w:lvl>
    <w:lvl w:ilvl="2" w:tplc="FA5C3520">
      <w:start w:val="1"/>
      <w:numFmt w:val="bullet"/>
      <w:lvlText w:val="■"/>
      <w:lvlJc w:val="left"/>
      <w:pPr>
        <w:ind w:left="2160" w:hanging="360"/>
      </w:pPr>
    </w:lvl>
    <w:lvl w:ilvl="3" w:tplc="96247ACA">
      <w:start w:val="1"/>
      <w:numFmt w:val="bullet"/>
      <w:lvlText w:val="●"/>
      <w:lvlJc w:val="left"/>
      <w:pPr>
        <w:ind w:left="2880" w:hanging="360"/>
      </w:pPr>
    </w:lvl>
    <w:lvl w:ilvl="4" w:tplc="0458E6F8">
      <w:start w:val="1"/>
      <w:numFmt w:val="bullet"/>
      <w:lvlText w:val="○"/>
      <w:lvlJc w:val="left"/>
      <w:pPr>
        <w:ind w:left="3600" w:hanging="360"/>
      </w:pPr>
    </w:lvl>
    <w:lvl w:ilvl="5" w:tplc="7EB09EB6">
      <w:start w:val="1"/>
      <w:numFmt w:val="bullet"/>
      <w:lvlText w:val="■"/>
      <w:lvlJc w:val="left"/>
      <w:pPr>
        <w:ind w:left="4320" w:hanging="360"/>
      </w:pPr>
    </w:lvl>
    <w:lvl w:ilvl="6" w:tplc="3BF0BED8">
      <w:start w:val="1"/>
      <w:numFmt w:val="bullet"/>
      <w:lvlText w:val="●"/>
      <w:lvlJc w:val="left"/>
      <w:pPr>
        <w:ind w:left="5040" w:hanging="360"/>
      </w:pPr>
    </w:lvl>
    <w:lvl w:ilvl="7" w:tplc="17A22288">
      <w:start w:val="1"/>
      <w:numFmt w:val="bullet"/>
      <w:lvlText w:val="●"/>
      <w:lvlJc w:val="left"/>
      <w:pPr>
        <w:ind w:left="5760" w:hanging="360"/>
      </w:pPr>
    </w:lvl>
    <w:lvl w:ilvl="8" w:tplc="44246E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55B"/>
    <w:rsid w:val="000A0AA3"/>
    <w:rsid w:val="000F6D2E"/>
    <w:rsid w:val="007100F3"/>
    <w:rsid w:val="0079683D"/>
    <w:rsid w:val="008B6020"/>
    <w:rsid w:val="00CA566F"/>
    <w:rsid w:val="00CE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E74B"/>
  <w15:docId w15:val="{F5C6DFE3-8524-45F9-B96D-E8A0A9EF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 Sir</cp:lastModifiedBy>
  <cp:revision>3</cp:revision>
  <dcterms:created xsi:type="dcterms:W3CDTF">2026-09-03T23:57:00Z</dcterms:created>
  <dcterms:modified xsi:type="dcterms:W3CDTF">2026-09-04T10:08:00Z</dcterms:modified>
</cp:coreProperties>
</file>