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Features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 Laboratory</w:t>
      </w:r>
    </w:p>
    <w:p>
      <w:pPr/>
      <w:r>
        <w:rPr>
          <w:rFonts w:ascii="Helvetica Light" w:hAnsi="Helvetica Light" w:cs="Helvetica Light"/>
          <w:sz w:val="24"/>
          <w:sz-cs w:val="24"/>
        </w:rPr>
        <w:t xml:space="preserve">LabCongo is a mining laboratory specialized in mineral analysis, ensuring accuracy, reliability, and compliance with national standards.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Expert Geologists</w:t>
      </w:r>
    </w:p>
    <w:p>
      <w:pPr/>
      <w:r>
        <w:rPr>
          <w:rFonts w:ascii="Helvetica Light" w:hAnsi="Helvetica Light" w:cs="Helvetica Light"/>
          <w:sz w:val="24"/>
          <w:sz-cs w:val="24"/>
        </w:rPr>
        <w:t xml:space="preserve">Experienced geochemists, metallurgical engineers, mineralogists, chemical laboratory technicians, and biologists.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Transparent Pricing</w:t>
      </w:r>
    </w:p>
    <w:p>
      <w:pPr/>
      <w:r>
        <w:rPr>
          <w:rFonts w:ascii="Helvetica Light" w:hAnsi="Helvetica Light" w:cs="Helvetica Light"/>
          <w:sz w:val="24"/>
          <w:sz-cs w:val="24"/>
        </w:rPr>
        <w:t xml:space="preserve">Strategic pricing based on the local DRC market and project demand.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24/7 Support</w:t>
      </w:r>
    </w:p>
    <w:p>
      <w:pPr/>
      <w:r>
        <w:rPr>
          <w:rFonts w:ascii="Helvetica Light" w:hAnsi="Helvetica Light" w:cs="Helvetica Light"/>
          <w:sz w:val="24"/>
          <w:sz-cs w:val="24"/>
        </w:rPr>
        <w:t xml:space="preserve">Continuous assistance, always available to support your mining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Best Laboratory Solution for Mineral Analysis</w:t>
      </w:r>
    </w:p>
    <w:p>
      <w:pPr/>
      <w:r>
        <w:rPr>
          <w:rFonts w:ascii="Helvetica Light" w:hAnsi="Helvetica Light" w:cs="Helvetica Light"/>
          <w:sz w:val="24"/>
          <w:sz-cs w:val="24"/>
        </w:rPr>
        <w:t xml:space="preserve">At the LabCongo mining laboratory, we use advanced equipment to provide accurate and reliable analyses. With years of experience in the field, our engineers are equipped to address the most complex challenges.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Experienced Engineers</w:t>
      </w:r>
    </w:p>
    <w:p>
      <w:pPr/>
      <w:r>
        <w:rPr>
          <w:rFonts w:ascii="Helvetica Light" w:hAnsi="Helvetica Light" w:cs="Helvetica Light"/>
          <w:sz w:val="24"/>
          <w:sz-cs w:val="24"/>
        </w:rPr>
        <w:t xml:space="preserve">Our experienced mining engineers bring their expertise to your project for accurate and reliable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Advanced Equipment</w:t>
      </w:r>
    </w:p>
    <w:p>
      <w:pPr/>
      <w:r>
        <w:rPr>
          <w:rFonts w:ascii="Helvetica Light" w:hAnsi="Helvetica Light" w:cs="Helvetica Light"/>
          <w:sz w:val="24"/>
          <w:sz-cs w:val="24"/>
        </w:rPr>
        <w:t xml:space="preserve">Our state-of-the-art tools detect fine elements and deliver fast, accurate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Sample Preparation</w:t>
      </w:r>
    </w:p>
    <w:p>
      <w:pPr/>
      <w:r>
        <w:rPr>
          <w:rFonts w:ascii="Helvetica Light" w:hAnsi="Helvetica Light" w:cs="Helvetica Light"/>
          <w:sz w:val="24"/>
          <w:sz-cs w:val="24"/>
        </w:rPr>
        <w:t xml:space="preserve">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Analysis Accuracy</w:t>
      </w:r>
    </w:p>
    <w:p>
      <w:pPr/>
      <w:r>
        <w:rPr>
          <w:rFonts w:ascii="Helvetica Light" w:hAnsi="Helvetica Light" w:cs="Helvetica Light"/>
          <w:sz w:val="24"/>
          <w:sz-cs w:val="24"/>
        </w:rPr>
        <w:t xml:space="preserve">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Equipment Capacity</w:t>
      </w:r>
    </w:p>
    <w:p>
      <w:pPr/>
      <w:r>
        <w:rPr>
          <w:rFonts w:ascii="Helvetica Light" w:hAnsi="Helvetica Light" w:cs="Helvetica Light"/>
          <w:sz w:val="24"/>
          <w:sz-cs w:val="24"/>
        </w:rPr>
        <w:t xml:space="preserve">90%</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