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26D4B37" w:rsidR="00406CDD" w:rsidRDefault="4133EA97" w:rsidP="5DA2A332">
      <w:pPr>
        <w:pStyle w:val="Heading1"/>
        <w:rPr>
          <w:rFonts w:ascii="Times New Roman" w:eastAsia="Times New Roman" w:hAnsi="Times New Roman" w:cs="Times New Roman"/>
          <w:color w:val="auto"/>
        </w:rPr>
      </w:pPr>
      <w:r w:rsidRPr="5DA2A332">
        <w:rPr>
          <w:rFonts w:ascii="Times New Roman" w:eastAsia="Times New Roman" w:hAnsi="Times New Roman" w:cs="Times New Roman"/>
          <w:color w:val="auto"/>
        </w:rPr>
        <w:t>Model Documentation and Planning:</w:t>
      </w:r>
    </w:p>
    <w:p w14:paraId="2407E072" w14:textId="3C6A5E54" w:rsidR="4133EA97" w:rsidRDefault="4133EA97" w:rsidP="5DA2A332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</w:rPr>
      </w:pPr>
      <w:r w:rsidRPr="5DA2A332">
        <w:rPr>
          <w:rFonts w:ascii="Times New Roman" w:eastAsia="Times New Roman" w:hAnsi="Times New Roman" w:cs="Times New Roman"/>
          <w:color w:val="auto"/>
        </w:rPr>
        <w:t>Outline of Design Choices</w:t>
      </w:r>
    </w:p>
    <w:p w14:paraId="308D60EA" w14:textId="6660B863" w:rsidR="2F152C1B" w:rsidRDefault="2F152C1B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The goal of this model is to simulate how financial bubbles and crashes form through the interaction of rational and behavioral investors.</w:t>
      </w:r>
    </w:p>
    <w:p w14:paraId="6B21E3CB" w14:textId="7BB13240" w:rsidR="2F152C1B" w:rsidRDefault="2F152C1B" w:rsidP="5DA2A332">
      <w:pPr>
        <w:pStyle w:val="Subtitle"/>
        <w:rPr>
          <w:rFonts w:ascii="Times New Roman" w:eastAsia="Times New Roman" w:hAnsi="Times New Roman" w:cs="Times New Roman"/>
          <w:b/>
          <w:bCs/>
          <w:color w:val="auto"/>
        </w:rPr>
      </w:pPr>
      <w:r w:rsidRPr="5DA2A332">
        <w:rPr>
          <w:rFonts w:ascii="Times New Roman" w:eastAsia="Times New Roman" w:hAnsi="Times New Roman" w:cs="Times New Roman"/>
          <w:b/>
          <w:bCs/>
          <w:color w:val="auto"/>
        </w:rPr>
        <w:t>Agent (Investor Class):</w:t>
      </w:r>
    </w:p>
    <w:p w14:paraId="4DD6CA92" w14:textId="6386E189" w:rsidR="2F152C1B" w:rsidRDefault="2F152C1B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Each investor is modeled as an agent with individual attributes and decision rules</w:t>
      </w:r>
      <w:r w:rsidR="50866239" w:rsidRPr="5DA2A332">
        <w:rPr>
          <w:rFonts w:ascii="Times New Roman" w:eastAsia="Times New Roman" w:hAnsi="Times New Roman" w:cs="Times New Roman"/>
        </w:rPr>
        <w:t>.</w:t>
      </w:r>
    </w:p>
    <w:p w14:paraId="5D6BC3B6" w14:textId="02611524" w:rsidR="50866239" w:rsidRDefault="50866239" w:rsidP="5DA2A332">
      <w:pPr>
        <w:rPr>
          <w:rFonts w:ascii="Times New Roman" w:eastAsia="Times New Roman" w:hAnsi="Times New Roman" w:cs="Times New Roman"/>
          <w:u w:val="single"/>
        </w:rPr>
      </w:pPr>
      <w:r w:rsidRPr="5DA2A332">
        <w:rPr>
          <w:rFonts w:ascii="Times New Roman" w:eastAsia="Times New Roman" w:hAnsi="Times New Roman" w:cs="Times New Roman"/>
          <w:u w:val="single"/>
        </w:rPr>
        <w:t>Attributes:</w:t>
      </w:r>
    </w:p>
    <w:p w14:paraId="06C149A6" w14:textId="6E8CC966" w:rsidR="286DAB6B" w:rsidRDefault="286DAB6B" w:rsidP="5DA2A33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id</w:t>
      </w:r>
      <w:r w:rsidR="50866239" w:rsidRPr="5DA2A332">
        <w:rPr>
          <w:rFonts w:ascii="Times New Roman" w:eastAsia="Times New Roman" w:hAnsi="Times New Roman" w:cs="Times New Roman"/>
        </w:rPr>
        <w:t>: A unique identifier for each investor</w:t>
      </w:r>
    </w:p>
    <w:p w14:paraId="6CA77BA6" w14:textId="7FA0D3C6" w:rsidR="50866239" w:rsidRDefault="50866239" w:rsidP="5DA2A332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Type: Determined whether the investor is rational or non-rational.</w:t>
      </w:r>
    </w:p>
    <w:p w14:paraId="7F0287E9" w14:textId="46DB9DB3" w:rsidR="50866239" w:rsidRDefault="50866239" w:rsidP="5DA2A33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Sentiment: Investor’s level of optimism or pessimism towards the market, ranging [0,1]</w:t>
      </w:r>
      <w:r w:rsidR="57DA92DC" w:rsidRPr="5DA2A332">
        <w:rPr>
          <w:rFonts w:ascii="Times New Roman" w:eastAsia="Times New Roman" w:hAnsi="Times New Roman" w:cs="Times New Roman"/>
        </w:rPr>
        <w:t xml:space="preserve"> (0 is pessimistic and 1 is very optimistic)</w:t>
      </w:r>
    </w:p>
    <w:p w14:paraId="50192EA9" w14:textId="1802790E" w:rsidR="1E8C9915" w:rsidRDefault="1E8C9915" w:rsidP="5DA2A332">
      <w:pPr>
        <w:rPr>
          <w:rFonts w:ascii="Times New Roman" w:eastAsia="Times New Roman" w:hAnsi="Times New Roman" w:cs="Times New Roman"/>
          <w:u w:val="single"/>
        </w:rPr>
      </w:pPr>
      <w:r w:rsidRPr="5DA2A332">
        <w:rPr>
          <w:rFonts w:ascii="Times New Roman" w:eastAsia="Times New Roman" w:hAnsi="Times New Roman" w:cs="Times New Roman"/>
          <w:u w:val="single"/>
        </w:rPr>
        <w:t>Function</w:t>
      </w:r>
      <w:r w:rsidR="7CB622E8" w:rsidRPr="5DA2A332">
        <w:rPr>
          <w:rFonts w:ascii="Times New Roman" w:eastAsia="Times New Roman" w:hAnsi="Times New Roman" w:cs="Times New Roman"/>
          <w:u w:val="single"/>
        </w:rPr>
        <w:t xml:space="preserve">: </w:t>
      </w:r>
    </w:p>
    <w:p w14:paraId="545080EA" w14:textId="19084587" w:rsidR="45DF0E28" w:rsidRDefault="45DF0E28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Rational </w:t>
      </w:r>
      <w:proofErr w:type="gramStart"/>
      <w:r w:rsidRPr="5DA2A332">
        <w:rPr>
          <w:rFonts w:ascii="Times New Roman" w:eastAsia="Times New Roman" w:hAnsi="Times New Roman" w:cs="Times New Roman"/>
        </w:rPr>
        <w:t>investors ‘</w:t>
      </w:r>
      <w:proofErr w:type="gramEnd"/>
      <w:r w:rsidRPr="5DA2A332">
        <w:rPr>
          <w:rFonts w:ascii="Times New Roman" w:eastAsia="Times New Roman" w:hAnsi="Times New Roman" w:cs="Times New Roman"/>
        </w:rPr>
        <w:t xml:space="preserve">decision </w:t>
      </w:r>
      <w:r w:rsidR="696F61AA" w:rsidRPr="5DA2A332">
        <w:rPr>
          <w:rFonts w:ascii="Times New Roman" w:eastAsia="Times New Roman" w:hAnsi="Times New Roman" w:cs="Times New Roman"/>
        </w:rPr>
        <w:t>is based on fundamental:</w:t>
      </w:r>
    </w:p>
    <w:p w14:paraId="2FB26B3F" w14:textId="7813B442" w:rsidR="696F61AA" w:rsidRDefault="696F61AA" w:rsidP="5DA2A3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If price &lt; </w:t>
      </w:r>
      <w:r w:rsidR="1D401A02" w:rsidRPr="5DA2A332">
        <w:rPr>
          <w:rFonts w:ascii="Times New Roman" w:eastAsia="Times New Roman" w:hAnsi="Times New Roman" w:cs="Times New Roman"/>
        </w:rPr>
        <w:t xml:space="preserve">98% of </w:t>
      </w:r>
      <w:r w:rsidR="4CAF094D" w:rsidRPr="5DA2A332">
        <w:rPr>
          <w:rFonts w:ascii="Times New Roman" w:eastAsia="Times New Roman" w:hAnsi="Times New Roman" w:cs="Times New Roman"/>
        </w:rPr>
        <w:t>fundamental:</w:t>
      </w:r>
      <w:r w:rsidR="1D401A02" w:rsidRPr="5DA2A332">
        <w:rPr>
          <w:rFonts w:ascii="Times New Roman" w:eastAsia="Times New Roman" w:hAnsi="Times New Roman" w:cs="Times New Roman"/>
        </w:rPr>
        <w:t xml:space="preserve"> </w:t>
      </w:r>
      <w:r w:rsidR="72A283CB" w:rsidRPr="5DA2A332">
        <w:rPr>
          <w:rFonts w:ascii="Times New Roman" w:eastAsia="Times New Roman" w:hAnsi="Times New Roman" w:cs="Times New Roman"/>
        </w:rPr>
        <w:t>buy (the asset is undervalued)</w:t>
      </w:r>
    </w:p>
    <w:p w14:paraId="0E9C69EA" w14:textId="67F6306C" w:rsidR="72A283CB" w:rsidRDefault="72A283CB" w:rsidP="5DA2A3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If price &gt; 102% of fundamental: sell (the asset is overvalued)</w:t>
      </w:r>
    </w:p>
    <w:p w14:paraId="3BDD2D7C" w14:textId="4C31B922" w:rsidR="0DC405B4" w:rsidRDefault="0DC405B4" w:rsidP="5DA2A3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If 98% &lt;= price &lt;= 102% of fundamental: hold</w:t>
      </w:r>
    </w:p>
    <w:p w14:paraId="208EC979" w14:textId="0882FF79" w:rsidR="0DC405B4" w:rsidRDefault="0DC405B4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Non-rational investors’ </w:t>
      </w:r>
      <w:proofErr w:type="gramStart"/>
      <w:r w:rsidRPr="5DA2A332">
        <w:rPr>
          <w:rFonts w:ascii="Times New Roman" w:eastAsia="Times New Roman" w:hAnsi="Times New Roman" w:cs="Times New Roman"/>
        </w:rPr>
        <w:t>decision is</w:t>
      </w:r>
      <w:proofErr w:type="gramEnd"/>
      <w:r w:rsidRPr="5DA2A332">
        <w:rPr>
          <w:rFonts w:ascii="Times New Roman" w:eastAsia="Times New Roman" w:hAnsi="Times New Roman" w:cs="Times New Roman"/>
        </w:rPr>
        <w:t xml:space="preserve"> based on sentiment:</w:t>
      </w:r>
    </w:p>
    <w:p w14:paraId="1EC9F197" w14:textId="1C5AD976" w:rsidR="0AA556CC" w:rsidRDefault="0AA556CC" w:rsidP="5DA2A3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If sentiment &gt;= 0.6: buy (optimistic)</w:t>
      </w:r>
    </w:p>
    <w:p w14:paraId="1F1357D8" w14:textId="53FA59A1" w:rsidR="0AA556CC" w:rsidRDefault="0AA556CC" w:rsidP="5DA2A3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If sentiment &lt;= 0.4: sell (pessimistic)</w:t>
      </w:r>
    </w:p>
    <w:p w14:paraId="4D70DCD2" w14:textId="45E3F88E" w:rsidR="0AA556CC" w:rsidRDefault="0AA556CC" w:rsidP="5DA2A33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If sentiment = 0.5: hold</w:t>
      </w:r>
    </w:p>
    <w:p w14:paraId="30D208F2" w14:textId="6F78ABD1" w:rsidR="2403CED1" w:rsidRDefault="2403CED1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After every change in price, the sentiment of the non-rational investor is updated </w:t>
      </w:r>
      <w:r w:rsidR="0442F786" w:rsidRPr="5DA2A332">
        <w:rPr>
          <w:rFonts w:ascii="Times New Roman" w:eastAsia="Times New Roman" w:hAnsi="Times New Roman" w:cs="Times New Roman"/>
        </w:rPr>
        <w:t>by 0.</w:t>
      </w:r>
      <w:r w:rsidR="00AF5968">
        <w:rPr>
          <w:rFonts w:ascii="Times New Roman" w:eastAsia="Times New Roman" w:hAnsi="Times New Roman" w:cs="Times New Roman"/>
        </w:rPr>
        <w:t xml:space="preserve">1 </w:t>
      </w:r>
      <w:proofErr w:type="gramStart"/>
      <w:r w:rsidR="0442F786" w:rsidRPr="5DA2A332">
        <w:rPr>
          <w:rFonts w:ascii="Times New Roman" w:eastAsia="Times New Roman" w:hAnsi="Times New Roman" w:cs="Times New Roman"/>
        </w:rPr>
        <w:t>depends</w:t>
      </w:r>
      <w:proofErr w:type="gramEnd"/>
      <w:r w:rsidR="0442F786" w:rsidRPr="5DA2A332">
        <w:rPr>
          <w:rFonts w:ascii="Times New Roman" w:eastAsia="Times New Roman" w:hAnsi="Times New Roman" w:cs="Times New Roman"/>
        </w:rPr>
        <w:t xml:space="preserve"> on whether the price change is positive or negative</w:t>
      </w:r>
      <w:r w:rsidR="6C29E4D4" w:rsidRPr="5DA2A332">
        <w:rPr>
          <w:rFonts w:ascii="Times New Roman" w:eastAsia="Times New Roman" w:hAnsi="Times New Roman" w:cs="Times New Roman"/>
        </w:rPr>
        <w:t>, but keep within the interval of [0,1]</w:t>
      </w:r>
    </w:p>
    <w:p w14:paraId="79CAB049" w14:textId="4FCB97DC" w:rsidR="6C29E4D4" w:rsidRDefault="6C29E4D4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The investor class is placed in agent-level because it </w:t>
      </w:r>
      <w:r w:rsidR="683CD53E" w:rsidRPr="5DA2A332">
        <w:rPr>
          <w:rFonts w:ascii="Times New Roman" w:eastAsia="Times New Roman" w:hAnsi="Times New Roman" w:cs="Times New Roman"/>
        </w:rPr>
        <w:t>describes</w:t>
      </w:r>
      <w:r w:rsidRPr="5DA2A332">
        <w:rPr>
          <w:rFonts w:ascii="Times New Roman" w:eastAsia="Times New Roman" w:hAnsi="Times New Roman" w:cs="Times New Roman"/>
        </w:rPr>
        <w:t xml:space="preserve"> the individual</w:t>
      </w:r>
      <w:r w:rsidR="0F27BF5F" w:rsidRPr="5DA2A332">
        <w:rPr>
          <w:rFonts w:ascii="Times New Roman" w:eastAsia="Times New Roman" w:hAnsi="Times New Roman" w:cs="Times New Roman"/>
        </w:rPr>
        <w:t xml:space="preserve">’s </w:t>
      </w:r>
      <w:r w:rsidR="1743EFF4" w:rsidRPr="5DA2A332">
        <w:rPr>
          <w:rFonts w:ascii="Times New Roman" w:eastAsia="Times New Roman" w:hAnsi="Times New Roman" w:cs="Times New Roman"/>
        </w:rPr>
        <w:t xml:space="preserve">decision making and psychological </w:t>
      </w:r>
      <w:r w:rsidR="4A182C7C" w:rsidRPr="5DA2A332">
        <w:rPr>
          <w:rFonts w:ascii="Times New Roman" w:eastAsia="Times New Roman" w:hAnsi="Times New Roman" w:cs="Times New Roman"/>
        </w:rPr>
        <w:t>behavior</w:t>
      </w:r>
      <w:r w:rsidR="0993341E" w:rsidRPr="5DA2A332">
        <w:rPr>
          <w:rFonts w:ascii="Times New Roman" w:eastAsia="Times New Roman" w:hAnsi="Times New Roman" w:cs="Times New Roman"/>
        </w:rPr>
        <w:t xml:space="preserve"> of 2 different types of investors which is easier to modify w</w:t>
      </w:r>
      <w:r w:rsidR="04BC8641" w:rsidRPr="5DA2A332">
        <w:rPr>
          <w:rFonts w:ascii="Times New Roman" w:eastAsia="Times New Roman" w:hAnsi="Times New Roman" w:cs="Times New Roman"/>
        </w:rPr>
        <w:t>i</w:t>
      </w:r>
      <w:r w:rsidR="0993341E" w:rsidRPr="5DA2A332">
        <w:rPr>
          <w:rFonts w:ascii="Times New Roman" w:eastAsia="Times New Roman" w:hAnsi="Times New Roman" w:cs="Times New Roman"/>
        </w:rPr>
        <w:t>thout changing the market logic.</w:t>
      </w:r>
    </w:p>
    <w:p w14:paraId="32E6EBE8" w14:textId="1D8D9056" w:rsidR="6C29E4D4" w:rsidRDefault="6C29E4D4" w:rsidP="5DA2A332">
      <w:pPr>
        <w:pStyle w:val="Subtitle"/>
        <w:rPr>
          <w:rFonts w:ascii="Times New Roman" w:eastAsia="Times New Roman" w:hAnsi="Times New Roman" w:cs="Times New Roman"/>
          <w:b/>
          <w:bCs/>
          <w:color w:val="auto"/>
        </w:rPr>
      </w:pPr>
      <w:r w:rsidRPr="5DA2A332">
        <w:rPr>
          <w:rFonts w:ascii="Times New Roman" w:eastAsia="Times New Roman" w:hAnsi="Times New Roman" w:cs="Times New Roman"/>
          <w:b/>
          <w:bCs/>
          <w:color w:val="auto"/>
        </w:rPr>
        <w:t>Environment</w:t>
      </w:r>
      <w:r w:rsidR="5B5557F8" w:rsidRPr="5DA2A332">
        <w:rPr>
          <w:rFonts w:ascii="Times New Roman" w:eastAsia="Times New Roman" w:hAnsi="Times New Roman" w:cs="Times New Roman"/>
          <w:b/>
          <w:bCs/>
          <w:color w:val="auto"/>
        </w:rPr>
        <w:t xml:space="preserve"> (Market Class): </w:t>
      </w:r>
    </w:p>
    <w:p w14:paraId="6464275F" w14:textId="72DB106E" w:rsidR="5B5557F8" w:rsidRDefault="5B5557F8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The Market class defines the environment in which all agents interact. It controls the shared state of the market (price and fundamental value) and manages the si</w:t>
      </w:r>
      <w:r w:rsidR="2F1745A1" w:rsidRPr="5DA2A332">
        <w:rPr>
          <w:rFonts w:ascii="Times New Roman" w:eastAsia="Times New Roman" w:hAnsi="Times New Roman" w:cs="Times New Roman"/>
        </w:rPr>
        <w:t>mulation loop.</w:t>
      </w:r>
    </w:p>
    <w:p w14:paraId="6DCCAEE2" w14:textId="5B931AF9" w:rsidR="2F1745A1" w:rsidRDefault="2F1745A1" w:rsidP="5DA2A332">
      <w:pPr>
        <w:rPr>
          <w:rFonts w:ascii="Times New Roman" w:eastAsia="Times New Roman" w:hAnsi="Times New Roman" w:cs="Times New Roman"/>
          <w:u w:val="single"/>
        </w:rPr>
      </w:pPr>
      <w:r w:rsidRPr="5DA2A332">
        <w:rPr>
          <w:rFonts w:ascii="Times New Roman" w:eastAsia="Times New Roman" w:hAnsi="Times New Roman" w:cs="Times New Roman"/>
          <w:u w:val="single"/>
        </w:rPr>
        <w:t>Components:</w:t>
      </w:r>
    </w:p>
    <w:p w14:paraId="53BA3719" w14:textId="6DDDC75F" w:rsidR="79C6767E" w:rsidRDefault="79C6767E" w:rsidP="5DA2A33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lastRenderedPageBreak/>
        <w:t>Self.price: The current market price (starts below the fundamental to simulate undervaluation)</w:t>
      </w:r>
    </w:p>
    <w:p w14:paraId="252E273E" w14:textId="32D86A72" w:rsidR="79C6767E" w:rsidRDefault="79C6767E" w:rsidP="5DA2A33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Self.fundamental: The intrinsic value of the asset (fixed)</w:t>
      </w:r>
    </w:p>
    <w:p w14:paraId="7AAEB2ED" w14:textId="4F1024D4" w:rsidR="79C6767E" w:rsidRDefault="79C6767E" w:rsidP="5DA2A33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Self.agents: Population of </w:t>
      </w:r>
      <w:proofErr w:type="gramStart"/>
      <w:r w:rsidRPr="5DA2A332">
        <w:rPr>
          <w:rFonts w:ascii="Times New Roman" w:eastAsia="Times New Roman" w:hAnsi="Times New Roman" w:cs="Times New Roman"/>
        </w:rPr>
        <w:t>investor</w:t>
      </w:r>
      <w:proofErr w:type="gramEnd"/>
      <w:r w:rsidRPr="5DA2A332">
        <w:rPr>
          <w:rFonts w:ascii="Times New Roman" w:eastAsia="Times New Roman" w:hAnsi="Times New Roman" w:cs="Times New Roman"/>
        </w:rPr>
        <w:t xml:space="preserve"> including rational and non-rational</w:t>
      </w:r>
    </w:p>
    <w:p w14:paraId="6DD6B0BF" w14:textId="620184E1" w:rsidR="79C6767E" w:rsidRDefault="79C6767E" w:rsidP="5DA2A33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Self.history: Store full time series of prices for visualization</w:t>
      </w:r>
    </w:p>
    <w:p w14:paraId="21137201" w14:textId="454404EF" w:rsidR="7890DEFE" w:rsidRDefault="7890DEFE" w:rsidP="5DA2A332">
      <w:pPr>
        <w:rPr>
          <w:rFonts w:ascii="Times New Roman" w:eastAsia="Times New Roman" w:hAnsi="Times New Roman" w:cs="Times New Roman"/>
          <w:u w:val="single"/>
        </w:rPr>
      </w:pPr>
      <w:r w:rsidRPr="5DA2A332">
        <w:rPr>
          <w:rFonts w:ascii="Times New Roman" w:eastAsia="Times New Roman" w:hAnsi="Times New Roman" w:cs="Times New Roman"/>
          <w:u w:val="single"/>
        </w:rPr>
        <w:t>Core Loop</w:t>
      </w:r>
      <w:r w:rsidR="3B9595BB" w:rsidRPr="5DA2A332">
        <w:rPr>
          <w:rFonts w:ascii="Times New Roman" w:eastAsia="Times New Roman" w:hAnsi="Times New Roman" w:cs="Times New Roman"/>
          <w:u w:val="single"/>
        </w:rPr>
        <w:t xml:space="preserve">: </w:t>
      </w:r>
    </w:p>
    <w:p w14:paraId="2E422A07" w14:textId="11E91524" w:rsidR="3B9595BB" w:rsidRDefault="3B9595BB" w:rsidP="5DA2A33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Each investor decides whether to buy, sell, or hold.</w:t>
      </w:r>
    </w:p>
    <w:p w14:paraId="262AC8C7" w14:textId="2E2A876D" w:rsidR="3B9595BB" w:rsidRDefault="3B9595BB" w:rsidP="5DA2A33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The buy pressure and sell pressure is calculated </w:t>
      </w:r>
      <m:oMath>
        <m:r>
          <w:rPr>
            <w:rFonts w:ascii="Cambria Math" w:hAnsi="Cambria Math"/>
          </w:rPr>
          <m:t>→ </m:t>
        </m:r>
      </m:oMath>
      <w:r w:rsidR="02469D30" w:rsidRPr="5DA2A332">
        <w:rPr>
          <w:rFonts w:ascii="Times New Roman" w:eastAsia="Times New Roman" w:hAnsi="Times New Roman" w:cs="Times New Roman"/>
        </w:rPr>
        <w:t>net = (buy_pressure – sell pressure)/ total of investors</w:t>
      </w:r>
    </w:p>
    <w:p w14:paraId="6D71C431" w14:textId="617A6E04" w:rsidR="3B9595BB" w:rsidRDefault="3B9595BB" w:rsidP="5DA2A33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Update the price with formula: price = price * (1 + sensitivity * net)</w:t>
      </w:r>
    </w:p>
    <w:p w14:paraId="22FFA556" w14:textId="1C416452" w:rsidR="61F4D835" w:rsidRDefault="61F4D835" w:rsidP="5DA2A332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The agent</w:t>
      </w:r>
      <w:r w:rsidR="6823396D" w:rsidRPr="5DA2A332">
        <w:rPr>
          <w:rFonts w:ascii="Times New Roman" w:eastAsia="Times New Roman" w:hAnsi="Times New Roman" w:cs="Times New Roman"/>
        </w:rPr>
        <w:t xml:space="preserve"> updates their sentiment depending </w:t>
      </w:r>
      <w:r w:rsidR="0FE1219A" w:rsidRPr="5DA2A332">
        <w:rPr>
          <w:rFonts w:ascii="Times New Roman" w:eastAsia="Times New Roman" w:hAnsi="Times New Roman" w:cs="Times New Roman"/>
        </w:rPr>
        <w:t>on whether</w:t>
      </w:r>
      <w:r w:rsidR="6823396D" w:rsidRPr="5DA2A332">
        <w:rPr>
          <w:rFonts w:ascii="Times New Roman" w:eastAsia="Times New Roman" w:hAnsi="Times New Roman" w:cs="Times New Roman"/>
        </w:rPr>
        <w:t xml:space="preserve"> the price rose or fell.</w:t>
      </w:r>
    </w:p>
    <w:p w14:paraId="5BDE8EE5" w14:textId="23503C3C" w:rsidR="6823396D" w:rsidRDefault="6823396D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Capture the Feedback Loop: investor optimism -&gt; more buying -&gt; Higher price -&gt; Even more optimism -&gt; Eventual crash when rational selling overtakes.</w:t>
      </w:r>
    </w:p>
    <w:p w14:paraId="3690CFD1" w14:textId="7C17397E" w:rsidR="1409611C" w:rsidRDefault="1409611C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The Market class represents the </w:t>
      </w:r>
      <w:r w:rsidR="2552EC41" w:rsidRPr="5DA2A332">
        <w:rPr>
          <w:rFonts w:ascii="Times New Roman" w:eastAsia="Times New Roman" w:hAnsi="Times New Roman" w:cs="Times New Roman"/>
        </w:rPr>
        <w:t>main level</w:t>
      </w:r>
      <w:r w:rsidRPr="5DA2A332">
        <w:rPr>
          <w:rFonts w:ascii="Times New Roman" w:eastAsia="Times New Roman" w:hAnsi="Times New Roman" w:cs="Times New Roman"/>
        </w:rPr>
        <w:t xml:space="preserve"> of the model because it updates the shared market variables (price, history, collective outcomes)</w:t>
      </w:r>
    </w:p>
    <w:p w14:paraId="03BC433C" w14:textId="0B74AA77" w:rsidR="1F843435" w:rsidRDefault="1F843435" w:rsidP="5DA2A332">
      <w:pPr>
        <w:pStyle w:val="Subtitle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5DA2A332">
        <w:rPr>
          <w:rFonts w:ascii="Times New Roman" w:eastAsia="Times New Roman" w:hAnsi="Times New Roman" w:cs="Times New Roman"/>
          <w:b/>
          <w:bCs/>
          <w:color w:val="auto"/>
        </w:rPr>
        <w:t>Visualization:</w:t>
      </w:r>
    </w:p>
    <w:p w14:paraId="48979686" w14:textId="613805CA" w:rsidR="1F843435" w:rsidRDefault="1F843435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The model </w:t>
      </w:r>
      <w:r w:rsidR="093D4815" w:rsidRPr="5DA2A332">
        <w:rPr>
          <w:rFonts w:ascii="Times New Roman" w:eastAsia="Times New Roman" w:hAnsi="Times New Roman" w:cs="Times New Roman"/>
        </w:rPr>
        <w:t>outputs</w:t>
      </w:r>
      <w:r w:rsidRPr="5DA2A332">
        <w:rPr>
          <w:rFonts w:ascii="Times New Roman" w:eastAsia="Times New Roman" w:hAnsi="Times New Roman" w:cs="Times New Roman"/>
        </w:rPr>
        <w:t xml:space="preserve"> the line graph of price over time, with </w:t>
      </w:r>
      <w:r w:rsidR="44763EA6" w:rsidRPr="5DA2A332">
        <w:rPr>
          <w:rFonts w:ascii="Times New Roman" w:eastAsia="Times New Roman" w:hAnsi="Times New Roman" w:cs="Times New Roman"/>
        </w:rPr>
        <w:t>a red</w:t>
      </w:r>
      <w:r w:rsidRPr="5DA2A332">
        <w:rPr>
          <w:rFonts w:ascii="Times New Roman" w:eastAsia="Times New Roman" w:hAnsi="Times New Roman" w:cs="Times New Roman"/>
        </w:rPr>
        <w:t xml:space="preserve"> dashed line representing the fundamental value. The graph shows how the price </w:t>
      </w:r>
      <w:r w:rsidR="21DAFD9B" w:rsidRPr="5DA2A332">
        <w:rPr>
          <w:rFonts w:ascii="Times New Roman" w:eastAsia="Times New Roman" w:hAnsi="Times New Roman" w:cs="Times New Roman"/>
        </w:rPr>
        <w:t>goes</w:t>
      </w:r>
      <w:r w:rsidRPr="5DA2A332">
        <w:rPr>
          <w:rFonts w:ascii="Times New Roman" w:eastAsia="Times New Roman" w:hAnsi="Times New Roman" w:cs="Times New Roman"/>
        </w:rPr>
        <w:t xml:space="preserve"> up and </w:t>
      </w:r>
      <w:r w:rsidR="4AD9D0E1" w:rsidRPr="5DA2A332">
        <w:rPr>
          <w:rFonts w:ascii="Times New Roman" w:eastAsia="Times New Roman" w:hAnsi="Times New Roman" w:cs="Times New Roman"/>
        </w:rPr>
        <w:t>exceeds</w:t>
      </w:r>
      <w:r w:rsidRPr="5DA2A332">
        <w:rPr>
          <w:rFonts w:ascii="Times New Roman" w:eastAsia="Times New Roman" w:hAnsi="Times New Roman" w:cs="Times New Roman"/>
        </w:rPr>
        <w:t xml:space="preserve"> the fundamental (bubble), then </w:t>
      </w:r>
      <w:r w:rsidR="4DEBC1AE" w:rsidRPr="5DA2A332">
        <w:rPr>
          <w:rFonts w:ascii="Times New Roman" w:eastAsia="Times New Roman" w:hAnsi="Times New Roman" w:cs="Times New Roman"/>
        </w:rPr>
        <w:t>crashes</w:t>
      </w:r>
      <w:r w:rsidRPr="5DA2A332">
        <w:rPr>
          <w:rFonts w:ascii="Times New Roman" w:eastAsia="Times New Roman" w:hAnsi="Times New Roman" w:cs="Times New Roman"/>
        </w:rPr>
        <w:t xml:space="preserve"> out when there is a sharp dr</w:t>
      </w:r>
      <w:r w:rsidR="4E02AC8E" w:rsidRPr="5DA2A332">
        <w:rPr>
          <w:rFonts w:ascii="Times New Roman" w:eastAsia="Times New Roman" w:hAnsi="Times New Roman" w:cs="Times New Roman"/>
        </w:rPr>
        <w:t>op.</w:t>
      </w:r>
    </w:p>
    <w:p w14:paraId="5F9FF866" w14:textId="139EB31F" w:rsidR="33B710C0" w:rsidRDefault="33B710C0" w:rsidP="5DA2A332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5DA2A332">
        <w:rPr>
          <w:rFonts w:ascii="Times New Roman" w:eastAsia="Times New Roman" w:hAnsi="Times New Roman" w:cs="Times New Roman"/>
          <w:color w:val="auto"/>
        </w:rPr>
        <w:t>b. How the Skeleton Can Be Built Upon</w:t>
      </w:r>
    </w:p>
    <w:p w14:paraId="73DA32F2" w14:textId="76702308" w:rsidR="33B710C0" w:rsidRDefault="33B710C0" w:rsidP="5DA2A332">
      <w:pPr>
        <w:rPr>
          <w:rFonts w:ascii="Times New Roman" w:eastAsia="Times New Roman" w:hAnsi="Times New Roman" w:cs="Times New Roman"/>
          <w:b/>
          <w:bCs/>
        </w:rPr>
      </w:pPr>
      <w:r w:rsidRPr="5DA2A332">
        <w:rPr>
          <w:rFonts w:ascii="Times New Roman" w:eastAsia="Times New Roman" w:hAnsi="Times New Roman" w:cs="Times New Roman"/>
          <w:b/>
          <w:bCs/>
        </w:rPr>
        <w:t>1. Risk Tolerance and Confidence Rebuilding</w:t>
      </w:r>
    </w:p>
    <w:p w14:paraId="45AEE416" w14:textId="74F41C83" w:rsidR="33B710C0" w:rsidRDefault="33B710C0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After the market crashes, investors rarely regain confidence immediately </w:t>
      </w:r>
      <w:r w:rsidR="629B016B" w:rsidRPr="5DA2A332">
        <w:rPr>
          <w:rFonts w:ascii="Times New Roman" w:eastAsia="Times New Roman" w:hAnsi="Times New Roman" w:cs="Times New Roman"/>
        </w:rPr>
        <w:t>that risk tolerance attribute needs to be added from l</w:t>
      </w:r>
      <w:r w:rsidR="43775165" w:rsidRPr="5DA2A332">
        <w:rPr>
          <w:rFonts w:ascii="Times New Roman" w:eastAsia="Times New Roman" w:hAnsi="Times New Roman" w:cs="Times New Roman"/>
        </w:rPr>
        <w:t xml:space="preserve">ow to high percentage and put into the calculation of the updated sentiment. </w:t>
      </w:r>
    </w:p>
    <w:p w14:paraId="637EB8A0" w14:textId="6A5FF66D" w:rsidR="43775165" w:rsidRDefault="43775165" w:rsidP="5DA2A3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High risk tolerance: the investor continues buying quickly after loss.</w:t>
      </w:r>
    </w:p>
    <w:p w14:paraId="13D2F662" w14:textId="5BCB5278" w:rsidR="43775165" w:rsidRDefault="43775165" w:rsidP="5DA2A33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Low risk tolerace: the investor hesitates and stays cautious, slowing recovery.</w:t>
      </w:r>
    </w:p>
    <w:p w14:paraId="035714F9" w14:textId="3CBC211D" w:rsidR="43775165" w:rsidRDefault="43775165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The market price will recover gradually rather than increase immediately, illustrating </w:t>
      </w:r>
      <w:r w:rsidR="13A29190" w:rsidRPr="5DA2A332">
        <w:rPr>
          <w:rFonts w:ascii="Times New Roman" w:eastAsia="Times New Roman" w:hAnsi="Times New Roman" w:cs="Times New Roman"/>
        </w:rPr>
        <w:t>a slow</w:t>
      </w:r>
      <w:r w:rsidRPr="5DA2A332">
        <w:rPr>
          <w:rFonts w:ascii="Times New Roman" w:eastAsia="Times New Roman" w:hAnsi="Times New Roman" w:cs="Times New Roman"/>
        </w:rPr>
        <w:t xml:space="preserve"> real increase </w:t>
      </w:r>
      <w:proofErr w:type="gramStart"/>
      <w:r w:rsidRPr="5DA2A332">
        <w:rPr>
          <w:rFonts w:ascii="Times New Roman" w:eastAsia="Times New Roman" w:hAnsi="Times New Roman" w:cs="Times New Roman"/>
        </w:rPr>
        <w:t>of</w:t>
      </w:r>
      <w:proofErr w:type="gramEnd"/>
      <w:r w:rsidRPr="5DA2A332">
        <w:rPr>
          <w:rFonts w:ascii="Times New Roman" w:eastAsia="Times New Roman" w:hAnsi="Times New Roman" w:cs="Times New Roman"/>
        </w:rPr>
        <w:t xml:space="preserve"> price after </w:t>
      </w:r>
      <w:r w:rsidR="6E7FB74C" w:rsidRPr="5DA2A332">
        <w:rPr>
          <w:rFonts w:ascii="Times New Roman" w:eastAsia="Times New Roman" w:hAnsi="Times New Roman" w:cs="Times New Roman"/>
        </w:rPr>
        <w:t>crashing</w:t>
      </w:r>
      <w:r w:rsidRPr="5DA2A332">
        <w:rPr>
          <w:rFonts w:ascii="Times New Roman" w:eastAsia="Times New Roman" w:hAnsi="Times New Roman" w:cs="Times New Roman"/>
        </w:rPr>
        <w:t xml:space="preserve"> as the confidence of investors </w:t>
      </w:r>
      <w:r w:rsidR="186C400D" w:rsidRPr="5DA2A332">
        <w:rPr>
          <w:rFonts w:ascii="Times New Roman" w:eastAsia="Times New Roman" w:hAnsi="Times New Roman" w:cs="Times New Roman"/>
        </w:rPr>
        <w:t xml:space="preserve">becomes </w:t>
      </w:r>
      <w:r w:rsidR="4E3966F8" w:rsidRPr="5DA2A332">
        <w:rPr>
          <w:rFonts w:ascii="Times New Roman" w:eastAsia="Times New Roman" w:hAnsi="Times New Roman" w:cs="Times New Roman"/>
        </w:rPr>
        <w:t>lower</w:t>
      </w:r>
      <w:r w:rsidR="186C400D" w:rsidRPr="5DA2A332">
        <w:rPr>
          <w:rFonts w:ascii="Times New Roman" w:eastAsia="Times New Roman" w:hAnsi="Times New Roman" w:cs="Times New Roman"/>
        </w:rPr>
        <w:t>.</w:t>
      </w:r>
    </w:p>
    <w:p w14:paraId="167AF608" w14:textId="3B11466B" w:rsidR="186C400D" w:rsidRDefault="186C400D" w:rsidP="5DA2A332">
      <w:pPr>
        <w:rPr>
          <w:rFonts w:ascii="Times New Roman" w:eastAsia="Times New Roman" w:hAnsi="Times New Roman" w:cs="Times New Roman"/>
          <w:b/>
          <w:bCs/>
        </w:rPr>
      </w:pPr>
      <w:r w:rsidRPr="5DA2A332">
        <w:rPr>
          <w:rFonts w:ascii="Times New Roman" w:eastAsia="Times New Roman" w:hAnsi="Times New Roman" w:cs="Times New Roman"/>
          <w:b/>
          <w:bCs/>
        </w:rPr>
        <w:t>2. Average Loss Comparison</w:t>
      </w:r>
    </w:p>
    <w:p w14:paraId="4036790D" w14:textId="0F629FF4" w:rsidR="32486FB4" w:rsidRDefault="32486FB4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- Identify</w:t>
      </w:r>
      <w:r w:rsidR="186C400D" w:rsidRPr="5DA2A332">
        <w:rPr>
          <w:rFonts w:ascii="Times New Roman" w:eastAsia="Times New Roman" w:hAnsi="Times New Roman" w:cs="Times New Roman"/>
        </w:rPr>
        <w:t xml:space="preserve"> </w:t>
      </w:r>
      <w:r w:rsidR="2D9C9F65" w:rsidRPr="5DA2A332">
        <w:rPr>
          <w:rFonts w:ascii="Times New Roman" w:eastAsia="Times New Roman" w:hAnsi="Times New Roman" w:cs="Times New Roman"/>
        </w:rPr>
        <w:t>the initial</w:t>
      </w:r>
      <w:r w:rsidR="186C400D" w:rsidRPr="5DA2A332">
        <w:rPr>
          <w:rFonts w:ascii="Times New Roman" w:eastAsia="Times New Roman" w:hAnsi="Times New Roman" w:cs="Times New Roman"/>
        </w:rPr>
        <w:t xml:space="preserve"> wealth of inves</w:t>
      </w:r>
      <w:r w:rsidR="3515DFCF" w:rsidRPr="5DA2A332">
        <w:rPr>
          <w:rFonts w:ascii="Times New Roman" w:eastAsia="Times New Roman" w:hAnsi="Times New Roman" w:cs="Times New Roman"/>
        </w:rPr>
        <w:t>tors</w:t>
      </w:r>
      <w:r w:rsidR="75ECE0C6" w:rsidRPr="5DA2A332">
        <w:rPr>
          <w:rFonts w:ascii="Times New Roman" w:eastAsia="Times New Roman" w:hAnsi="Times New Roman" w:cs="Times New Roman"/>
        </w:rPr>
        <w:t xml:space="preserve"> in the agent class</w:t>
      </w:r>
      <w:r w:rsidR="3515DFCF" w:rsidRPr="5DA2A332">
        <w:rPr>
          <w:rFonts w:ascii="Times New Roman" w:eastAsia="Times New Roman" w:hAnsi="Times New Roman" w:cs="Times New Roman"/>
        </w:rPr>
        <w:t xml:space="preserve">. </w:t>
      </w:r>
    </w:p>
    <w:p w14:paraId="3EF0D58C" w14:textId="4BC58C49" w:rsidR="3EC4B8B7" w:rsidRDefault="3EC4B8B7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- </w:t>
      </w:r>
      <w:r w:rsidR="26438153" w:rsidRPr="5DA2A332">
        <w:rPr>
          <w:rFonts w:ascii="Times New Roman" w:eastAsia="Times New Roman" w:hAnsi="Times New Roman" w:cs="Times New Roman"/>
        </w:rPr>
        <w:t>T</w:t>
      </w:r>
      <w:r w:rsidR="3515DFCF" w:rsidRPr="5DA2A332">
        <w:rPr>
          <w:rFonts w:ascii="Times New Roman" w:eastAsia="Times New Roman" w:hAnsi="Times New Roman" w:cs="Times New Roman"/>
        </w:rPr>
        <w:t>he wealt</w:t>
      </w:r>
      <w:r w:rsidR="5239AA79" w:rsidRPr="5DA2A332">
        <w:rPr>
          <w:rFonts w:ascii="Times New Roman" w:eastAsia="Times New Roman" w:hAnsi="Times New Roman" w:cs="Times New Roman"/>
        </w:rPr>
        <w:t xml:space="preserve">h will adjust with price movements depending on whether the investor was holding or selling the crash </w:t>
      </w:r>
      <w:r w:rsidR="4D1D8A16" w:rsidRPr="5DA2A332">
        <w:rPr>
          <w:rFonts w:ascii="Times New Roman" w:eastAsia="Times New Roman" w:hAnsi="Times New Roman" w:cs="Times New Roman"/>
        </w:rPr>
        <w:t>occurred.</w:t>
      </w:r>
    </w:p>
    <w:p w14:paraId="7FB00DB2" w14:textId="11B39428" w:rsidR="2113D758" w:rsidRDefault="2113D758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lastRenderedPageBreak/>
        <w:t xml:space="preserve">- Calculation of the </w:t>
      </w:r>
      <w:proofErr w:type="gramStart"/>
      <w:r w:rsidRPr="5DA2A332">
        <w:rPr>
          <w:rFonts w:ascii="Times New Roman" w:eastAsia="Times New Roman" w:hAnsi="Times New Roman" w:cs="Times New Roman"/>
        </w:rPr>
        <w:t>mean</w:t>
      </w:r>
      <w:proofErr w:type="gramEnd"/>
      <w:r w:rsidRPr="5DA2A332">
        <w:rPr>
          <w:rFonts w:ascii="Times New Roman" w:eastAsia="Times New Roman" w:hAnsi="Times New Roman" w:cs="Times New Roman"/>
        </w:rPr>
        <w:t xml:space="preserve"> of loss allows </w:t>
      </w:r>
      <w:r w:rsidR="14D96C3C" w:rsidRPr="5DA2A332">
        <w:rPr>
          <w:rFonts w:ascii="Times New Roman" w:eastAsia="Times New Roman" w:hAnsi="Times New Roman" w:cs="Times New Roman"/>
        </w:rPr>
        <w:t xml:space="preserve">comparison of how rational and behavioral investors respond to downturns and who </w:t>
      </w:r>
      <w:r w:rsidR="55964438" w:rsidRPr="5DA2A332">
        <w:rPr>
          <w:rFonts w:ascii="Times New Roman" w:eastAsia="Times New Roman" w:hAnsi="Times New Roman" w:cs="Times New Roman"/>
        </w:rPr>
        <w:t>absorb</w:t>
      </w:r>
      <w:r w:rsidR="14D96C3C" w:rsidRPr="5DA2A332">
        <w:rPr>
          <w:rFonts w:ascii="Times New Roman" w:eastAsia="Times New Roman" w:hAnsi="Times New Roman" w:cs="Times New Roman"/>
        </w:rPr>
        <w:t xml:space="preserve"> greater loss.</w:t>
      </w:r>
    </w:p>
    <w:p w14:paraId="326F62AF" w14:textId="4E4037E8" w:rsidR="14D96C3C" w:rsidRDefault="14D96C3C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 xml:space="preserve">The expected result is </w:t>
      </w:r>
      <w:r w:rsidR="72136CFD" w:rsidRPr="5DA2A332">
        <w:rPr>
          <w:rFonts w:ascii="Times New Roman" w:eastAsia="Times New Roman" w:hAnsi="Times New Roman" w:cs="Times New Roman"/>
        </w:rPr>
        <w:t>deeper</w:t>
      </w:r>
      <w:r w:rsidRPr="5DA2A332">
        <w:rPr>
          <w:rFonts w:ascii="Times New Roman" w:eastAsia="Times New Roman" w:hAnsi="Times New Roman" w:cs="Times New Roman"/>
        </w:rPr>
        <w:t xml:space="preserve"> loss for non-rational investors </w:t>
      </w:r>
      <w:r w:rsidR="73652454" w:rsidRPr="5DA2A332">
        <w:rPr>
          <w:rFonts w:ascii="Times New Roman" w:eastAsia="Times New Roman" w:hAnsi="Times New Roman" w:cs="Times New Roman"/>
        </w:rPr>
        <w:t>because</w:t>
      </w:r>
      <w:r w:rsidRPr="5DA2A332">
        <w:rPr>
          <w:rFonts w:ascii="Times New Roman" w:eastAsia="Times New Roman" w:hAnsi="Times New Roman" w:cs="Times New Roman"/>
        </w:rPr>
        <w:t xml:space="preserve"> they were </w:t>
      </w:r>
      <w:proofErr w:type="gramStart"/>
      <w:r w:rsidRPr="5DA2A332">
        <w:rPr>
          <w:rFonts w:ascii="Times New Roman" w:eastAsia="Times New Roman" w:hAnsi="Times New Roman" w:cs="Times New Roman"/>
        </w:rPr>
        <w:t>drive</w:t>
      </w:r>
      <w:proofErr w:type="gramEnd"/>
      <w:r w:rsidRPr="5DA2A332">
        <w:rPr>
          <w:rFonts w:ascii="Times New Roman" w:eastAsia="Times New Roman" w:hAnsi="Times New Roman" w:cs="Times New Roman"/>
        </w:rPr>
        <w:t xml:space="preserve"> by sentiment and </w:t>
      </w:r>
      <w:proofErr w:type="gramStart"/>
      <w:r w:rsidRPr="5DA2A332">
        <w:rPr>
          <w:rFonts w:ascii="Times New Roman" w:eastAsia="Times New Roman" w:hAnsi="Times New Roman" w:cs="Times New Roman"/>
        </w:rPr>
        <w:t>sell</w:t>
      </w:r>
      <w:proofErr w:type="gramEnd"/>
      <w:r w:rsidRPr="5DA2A332">
        <w:rPr>
          <w:rFonts w:ascii="Times New Roman" w:eastAsia="Times New Roman" w:hAnsi="Times New Roman" w:cs="Times New Roman"/>
        </w:rPr>
        <w:t xml:space="preserve"> later</w:t>
      </w:r>
    </w:p>
    <w:p w14:paraId="061EC4C3" w14:textId="53D70455" w:rsidR="002DCD63" w:rsidRDefault="002DCD63" w:rsidP="5DA2A332">
      <w:pPr>
        <w:rPr>
          <w:rFonts w:ascii="Times New Roman" w:eastAsia="Times New Roman" w:hAnsi="Times New Roman" w:cs="Times New Roman"/>
          <w:b/>
          <w:bCs/>
        </w:rPr>
      </w:pPr>
      <w:r w:rsidRPr="5DA2A332">
        <w:rPr>
          <w:rFonts w:ascii="Times New Roman" w:eastAsia="Times New Roman" w:hAnsi="Times New Roman" w:cs="Times New Roman"/>
          <w:b/>
          <w:bCs/>
        </w:rPr>
        <w:t xml:space="preserve">3. Policy Intervention </w:t>
      </w:r>
    </w:p>
    <w:p w14:paraId="7D766205" w14:textId="5D74A015" w:rsidR="4A147D14" w:rsidRDefault="4A147D14" w:rsidP="5DA2A332">
      <w:pPr>
        <w:rPr>
          <w:rFonts w:ascii="Times New Roman" w:eastAsia="Times New Roman" w:hAnsi="Times New Roman" w:cs="Times New Roman"/>
        </w:rPr>
      </w:pPr>
      <w:r w:rsidRPr="5DA2A332">
        <w:rPr>
          <w:rFonts w:ascii="Times New Roman" w:eastAsia="Times New Roman" w:hAnsi="Times New Roman" w:cs="Times New Roman"/>
        </w:rPr>
        <w:t>In the Market class, a policy or regulator component will be added to represent the instituition intervention. This applies when the price falls to</w:t>
      </w:r>
      <w:r w:rsidR="6C7E6093" w:rsidRPr="5DA2A332">
        <w:rPr>
          <w:rFonts w:ascii="Times New Roman" w:eastAsia="Times New Roman" w:hAnsi="Times New Roman" w:cs="Times New Roman"/>
        </w:rPr>
        <w:t>o</w:t>
      </w:r>
      <w:r w:rsidRPr="5DA2A332">
        <w:rPr>
          <w:rFonts w:ascii="Times New Roman" w:eastAsia="Times New Roman" w:hAnsi="Times New Roman" w:cs="Times New Roman"/>
        </w:rPr>
        <w:t xml:space="preserve"> </w:t>
      </w:r>
      <w:r w:rsidR="70B5D607" w:rsidRPr="5DA2A332">
        <w:rPr>
          <w:rFonts w:ascii="Times New Roman" w:eastAsia="Times New Roman" w:hAnsi="Times New Roman" w:cs="Times New Roman"/>
        </w:rPr>
        <w:t xml:space="preserve">sharply, </w:t>
      </w:r>
      <w:proofErr w:type="gramStart"/>
      <w:r w:rsidR="6081CB26" w:rsidRPr="5DA2A332">
        <w:rPr>
          <w:rFonts w:ascii="Times New Roman" w:eastAsia="Times New Roman" w:hAnsi="Times New Roman" w:cs="Times New Roman"/>
        </w:rPr>
        <w:t>the policy</w:t>
      </w:r>
      <w:proofErr w:type="gramEnd"/>
      <w:r w:rsidR="6081CB26" w:rsidRPr="5DA2A332">
        <w:rPr>
          <w:rFonts w:ascii="Times New Roman" w:eastAsia="Times New Roman" w:hAnsi="Times New Roman" w:cs="Times New Roman"/>
        </w:rPr>
        <w:t xml:space="preserve"> strength is added to stabilize the market, reduce the </w:t>
      </w:r>
      <w:r w:rsidR="33793332" w:rsidRPr="5DA2A332">
        <w:rPr>
          <w:rFonts w:ascii="Times New Roman" w:eastAsia="Times New Roman" w:hAnsi="Times New Roman" w:cs="Times New Roman"/>
        </w:rPr>
        <w:t>volatility</w:t>
      </w:r>
      <w:r w:rsidR="6081CB26" w:rsidRPr="5DA2A332">
        <w:rPr>
          <w:rFonts w:ascii="Times New Roman" w:eastAsia="Times New Roman" w:hAnsi="Times New Roman" w:cs="Times New Roman"/>
        </w:rPr>
        <w:t xml:space="preserve"> and encourage faster recov</w:t>
      </w:r>
      <w:r w:rsidR="5CA465F0" w:rsidRPr="5DA2A332">
        <w:rPr>
          <w:rFonts w:ascii="Times New Roman" w:eastAsia="Times New Roman" w:hAnsi="Times New Roman" w:cs="Times New Roman"/>
        </w:rPr>
        <w:t>ery.</w:t>
      </w:r>
    </w:p>
    <w:p w14:paraId="13153E25" w14:textId="7BD0912C" w:rsidR="5DA2A332" w:rsidRDefault="5DA2A332" w:rsidP="5DA2A332">
      <w:pPr>
        <w:rPr>
          <w:rFonts w:ascii="Times New Roman" w:eastAsia="Times New Roman" w:hAnsi="Times New Roman" w:cs="Times New Roman"/>
        </w:rPr>
      </w:pPr>
    </w:p>
    <w:p w14:paraId="6E1DE903" w14:textId="6D6C5A5F" w:rsidR="5DA2A332" w:rsidRDefault="5DA2A332" w:rsidP="5DA2A332">
      <w:pPr>
        <w:rPr>
          <w:rFonts w:ascii="Times New Roman" w:eastAsia="Times New Roman" w:hAnsi="Times New Roman" w:cs="Times New Roman"/>
        </w:rPr>
      </w:pPr>
    </w:p>
    <w:p w14:paraId="44F62D25" w14:textId="0D80FD88" w:rsidR="5DA2A332" w:rsidRDefault="5DA2A332" w:rsidP="5DA2A332">
      <w:pPr>
        <w:rPr>
          <w:rFonts w:ascii="Times New Roman" w:eastAsia="Times New Roman" w:hAnsi="Times New Roman" w:cs="Times New Roman"/>
        </w:rPr>
      </w:pPr>
    </w:p>
    <w:p w14:paraId="1ED6C3E9" w14:textId="79EE398E" w:rsidR="5DA2A332" w:rsidRDefault="5DA2A332" w:rsidP="5DA2A332">
      <w:pPr>
        <w:rPr>
          <w:rFonts w:ascii="Times New Roman" w:eastAsia="Times New Roman" w:hAnsi="Times New Roman" w:cs="Times New Roman"/>
        </w:rPr>
      </w:pPr>
    </w:p>
    <w:p w14:paraId="6ED61F4F" w14:textId="4C309F4E" w:rsidR="5DA2A332" w:rsidRDefault="5DA2A332" w:rsidP="5DA2A332">
      <w:pPr>
        <w:rPr>
          <w:rFonts w:ascii="Times New Roman" w:eastAsia="Times New Roman" w:hAnsi="Times New Roman" w:cs="Times New Roman"/>
        </w:rPr>
      </w:pPr>
    </w:p>
    <w:p w14:paraId="57FCA964" w14:textId="092B8A9F" w:rsidR="5DA2A332" w:rsidRDefault="5DA2A332" w:rsidP="5DA2A332">
      <w:pPr>
        <w:rPr>
          <w:rFonts w:ascii="Times New Roman" w:eastAsia="Times New Roman" w:hAnsi="Times New Roman" w:cs="Times New Roman"/>
        </w:rPr>
      </w:pPr>
    </w:p>
    <w:sectPr w:rsidR="5DA2A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5870"/>
    <w:multiLevelType w:val="hybridMultilevel"/>
    <w:tmpl w:val="A2ECC674"/>
    <w:lvl w:ilvl="0" w:tplc="D8CEEF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764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2C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8F4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2E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6E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AD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92A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26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5DF6"/>
    <w:multiLevelType w:val="hybridMultilevel"/>
    <w:tmpl w:val="22347AF8"/>
    <w:lvl w:ilvl="0" w:tplc="E15AF0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C62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0D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6E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EA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EE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4D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68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EC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D8CDA"/>
    <w:multiLevelType w:val="hybridMultilevel"/>
    <w:tmpl w:val="3D1CD640"/>
    <w:lvl w:ilvl="0" w:tplc="D06C68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AA9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AF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8F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6E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9A2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65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04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E8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7C551"/>
    <w:multiLevelType w:val="hybridMultilevel"/>
    <w:tmpl w:val="AB021EC4"/>
    <w:lvl w:ilvl="0" w:tplc="B8F64086">
      <w:start w:val="1"/>
      <w:numFmt w:val="lowerLetter"/>
      <w:lvlText w:val="%1."/>
      <w:lvlJc w:val="left"/>
      <w:pPr>
        <w:ind w:left="720" w:hanging="360"/>
      </w:pPr>
    </w:lvl>
    <w:lvl w:ilvl="1" w:tplc="C5CEFC2A">
      <w:start w:val="1"/>
      <w:numFmt w:val="lowerLetter"/>
      <w:lvlText w:val="%2."/>
      <w:lvlJc w:val="left"/>
      <w:pPr>
        <w:ind w:left="1440" w:hanging="360"/>
      </w:pPr>
    </w:lvl>
    <w:lvl w:ilvl="2" w:tplc="65D8AA38">
      <w:start w:val="1"/>
      <w:numFmt w:val="lowerRoman"/>
      <w:lvlText w:val="%3."/>
      <w:lvlJc w:val="right"/>
      <w:pPr>
        <w:ind w:left="2160" w:hanging="180"/>
      </w:pPr>
    </w:lvl>
    <w:lvl w:ilvl="3" w:tplc="9DC05CC6">
      <w:start w:val="1"/>
      <w:numFmt w:val="decimal"/>
      <w:lvlText w:val="%4."/>
      <w:lvlJc w:val="left"/>
      <w:pPr>
        <w:ind w:left="2880" w:hanging="360"/>
      </w:pPr>
    </w:lvl>
    <w:lvl w:ilvl="4" w:tplc="810E6E72">
      <w:start w:val="1"/>
      <w:numFmt w:val="lowerLetter"/>
      <w:lvlText w:val="%5."/>
      <w:lvlJc w:val="left"/>
      <w:pPr>
        <w:ind w:left="3600" w:hanging="360"/>
      </w:pPr>
    </w:lvl>
    <w:lvl w:ilvl="5" w:tplc="8FE84824">
      <w:start w:val="1"/>
      <w:numFmt w:val="lowerRoman"/>
      <w:lvlText w:val="%6."/>
      <w:lvlJc w:val="right"/>
      <w:pPr>
        <w:ind w:left="4320" w:hanging="180"/>
      </w:pPr>
    </w:lvl>
    <w:lvl w:ilvl="6" w:tplc="14704E16">
      <w:start w:val="1"/>
      <w:numFmt w:val="decimal"/>
      <w:lvlText w:val="%7."/>
      <w:lvlJc w:val="left"/>
      <w:pPr>
        <w:ind w:left="5040" w:hanging="360"/>
      </w:pPr>
    </w:lvl>
    <w:lvl w:ilvl="7" w:tplc="30CEC474">
      <w:start w:val="1"/>
      <w:numFmt w:val="lowerLetter"/>
      <w:lvlText w:val="%8."/>
      <w:lvlJc w:val="left"/>
      <w:pPr>
        <w:ind w:left="5760" w:hanging="360"/>
      </w:pPr>
    </w:lvl>
    <w:lvl w:ilvl="8" w:tplc="2318D7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A85B9"/>
    <w:multiLevelType w:val="hybridMultilevel"/>
    <w:tmpl w:val="BBDC865C"/>
    <w:lvl w:ilvl="0" w:tplc="1F7E87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804A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4E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E4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84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C9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52F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2B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827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A56D4"/>
    <w:multiLevelType w:val="hybridMultilevel"/>
    <w:tmpl w:val="9A901F76"/>
    <w:lvl w:ilvl="0" w:tplc="6DE8B96C">
      <w:start w:val="1"/>
      <w:numFmt w:val="lowerLetter"/>
      <w:lvlText w:val="%1."/>
      <w:lvlJc w:val="left"/>
      <w:pPr>
        <w:ind w:left="720" w:hanging="360"/>
      </w:pPr>
    </w:lvl>
    <w:lvl w:ilvl="1" w:tplc="0582B876">
      <w:start w:val="1"/>
      <w:numFmt w:val="lowerLetter"/>
      <w:lvlText w:val="%2."/>
      <w:lvlJc w:val="left"/>
      <w:pPr>
        <w:ind w:left="1440" w:hanging="360"/>
      </w:pPr>
    </w:lvl>
    <w:lvl w:ilvl="2" w:tplc="3EB86D70">
      <w:start w:val="1"/>
      <w:numFmt w:val="lowerRoman"/>
      <w:lvlText w:val="%3."/>
      <w:lvlJc w:val="right"/>
      <w:pPr>
        <w:ind w:left="2160" w:hanging="180"/>
      </w:pPr>
    </w:lvl>
    <w:lvl w:ilvl="3" w:tplc="DFA2C7D4">
      <w:start w:val="1"/>
      <w:numFmt w:val="decimal"/>
      <w:lvlText w:val="%4."/>
      <w:lvlJc w:val="left"/>
      <w:pPr>
        <w:ind w:left="2880" w:hanging="360"/>
      </w:pPr>
    </w:lvl>
    <w:lvl w:ilvl="4" w:tplc="88B4F42E">
      <w:start w:val="1"/>
      <w:numFmt w:val="lowerLetter"/>
      <w:lvlText w:val="%5."/>
      <w:lvlJc w:val="left"/>
      <w:pPr>
        <w:ind w:left="3600" w:hanging="360"/>
      </w:pPr>
    </w:lvl>
    <w:lvl w:ilvl="5" w:tplc="3B10566C">
      <w:start w:val="1"/>
      <w:numFmt w:val="lowerRoman"/>
      <w:lvlText w:val="%6."/>
      <w:lvlJc w:val="right"/>
      <w:pPr>
        <w:ind w:left="4320" w:hanging="180"/>
      </w:pPr>
    </w:lvl>
    <w:lvl w:ilvl="6" w:tplc="FE3C05C6">
      <w:start w:val="1"/>
      <w:numFmt w:val="decimal"/>
      <w:lvlText w:val="%7."/>
      <w:lvlJc w:val="left"/>
      <w:pPr>
        <w:ind w:left="5040" w:hanging="360"/>
      </w:pPr>
    </w:lvl>
    <w:lvl w:ilvl="7" w:tplc="BD723A3A">
      <w:start w:val="1"/>
      <w:numFmt w:val="lowerLetter"/>
      <w:lvlText w:val="%8."/>
      <w:lvlJc w:val="left"/>
      <w:pPr>
        <w:ind w:left="5760" w:hanging="360"/>
      </w:pPr>
    </w:lvl>
    <w:lvl w:ilvl="8" w:tplc="22D2353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01F5F"/>
    <w:multiLevelType w:val="hybridMultilevel"/>
    <w:tmpl w:val="2E1A1C1C"/>
    <w:lvl w:ilvl="0" w:tplc="D250CF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0C4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3A8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D89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23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20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63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8C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89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CA49A"/>
    <w:multiLevelType w:val="hybridMultilevel"/>
    <w:tmpl w:val="1ED66A18"/>
    <w:lvl w:ilvl="0" w:tplc="A55C3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AA2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1C3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01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4C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EA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CE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8409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A7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F96A4"/>
    <w:multiLevelType w:val="hybridMultilevel"/>
    <w:tmpl w:val="E52A0DD6"/>
    <w:lvl w:ilvl="0" w:tplc="0B3EA226">
      <w:start w:val="1"/>
      <w:numFmt w:val="decimal"/>
      <w:lvlText w:val="%1."/>
      <w:lvlJc w:val="left"/>
      <w:pPr>
        <w:ind w:left="720" w:hanging="360"/>
      </w:pPr>
    </w:lvl>
    <w:lvl w:ilvl="1" w:tplc="FE3AC358">
      <w:start w:val="1"/>
      <w:numFmt w:val="lowerLetter"/>
      <w:lvlText w:val="%2."/>
      <w:lvlJc w:val="left"/>
      <w:pPr>
        <w:ind w:left="1440" w:hanging="360"/>
      </w:pPr>
    </w:lvl>
    <w:lvl w:ilvl="2" w:tplc="7C58AA4E">
      <w:start w:val="1"/>
      <w:numFmt w:val="lowerRoman"/>
      <w:lvlText w:val="%3."/>
      <w:lvlJc w:val="right"/>
      <w:pPr>
        <w:ind w:left="2160" w:hanging="180"/>
      </w:pPr>
    </w:lvl>
    <w:lvl w:ilvl="3" w:tplc="F60CC278">
      <w:start w:val="1"/>
      <w:numFmt w:val="decimal"/>
      <w:lvlText w:val="%4."/>
      <w:lvlJc w:val="left"/>
      <w:pPr>
        <w:ind w:left="2880" w:hanging="360"/>
      </w:pPr>
    </w:lvl>
    <w:lvl w:ilvl="4" w:tplc="2804AA66">
      <w:start w:val="1"/>
      <w:numFmt w:val="lowerLetter"/>
      <w:lvlText w:val="%5."/>
      <w:lvlJc w:val="left"/>
      <w:pPr>
        <w:ind w:left="3600" w:hanging="360"/>
      </w:pPr>
    </w:lvl>
    <w:lvl w:ilvl="5" w:tplc="8CC61112">
      <w:start w:val="1"/>
      <w:numFmt w:val="lowerRoman"/>
      <w:lvlText w:val="%6."/>
      <w:lvlJc w:val="right"/>
      <w:pPr>
        <w:ind w:left="4320" w:hanging="180"/>
      </w:pPr>
    </w:lvl>
    <w:lvl w:ilvl="6" w:tplc="429CAD4E">
      <w:start w:val="1"/>
      <w:numFmt w:val="decimal"/>
      <w:lvlText w:val="%7."/>
      <w:lvlJc w:val="left"/>
      <w:pPr>
        <w:ind w:left="5040" w:hanging="360"/>
      </w:pPr>
    </w:lvl>
    <w:lvl w:ilvl="7" w:tplc="3D66D3D4">
      <w:start w:val="1"/>
      <w:numFmt w:val="lowerLetter"/>
      <w:lvlText w:val="%8."/>
      <w:lvlJc w:val="left"/>
      <w:pPr>
        <w:ind w:left="5760" w:hanging="360"/>
      </w:pPr>
    </w:lvl>
    <w:lvl w:ilvl="8" w:tplc="214EFB6E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068120">
    <w:abstractNumId w:val="3"/>
  </w:num>
  <w:num w:numId="2" w16cid:durableId="1411463908">
    <w:abstractNumId w:val="8"/>
  </w:num>
  <w:num w:numId="3" w16cid:durableId="168832501">
    <w:abstractNumId w:val="7"/>
  </w:num>
  <w:num w:numId="4" w16cid:durableId="704795963">
    <w:abstractNumId w:val="4"/>
  </w:num>
  <w:num w:numId="5" w16cid:durableId="1829708086">
    <w:abstractNumId w:val="2"/>
  </w:num>
  <w:num w:numId="6" w16cid:durableId="79181094">
    <w:abstractNumId w:val="1"/>
  </w:num>
  <w:num w:numId="7" w16cid:durableId="1611661566">
    <w:abstractNumId w:val="6"/>
  </w:num>
  <w:num w:numId="8" w16cid:durableId="1756974480">
    <w:abstractNumId w:val="0"/>
  </w:num>
  <w:num w:numId="9" w16cid:durableId="532118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2780A5"/>
    <w:rsid w:val="002DCD63"/>
    <w:rsid w:val="00406CDD"/>
    <w:rsid w:val="007556AA"/>
    <w:rsid w:val="00AF5968"/>
    <w:rsid w:val="02469D30"/>
    <w:rsid w:val="0442F786"/>
    <w:rsid w:val="04BC8641"/>
    <w:rsid w:val="080AB4FC"/>
    <w:rsid w:val="0872FCBF"/>
    <w:rsid w:val="093D4815"/>
    <w:rsid w:val="0993341E"/>
    <w:rsid w:val="09A6FBBE"/>
    <w:rsid w:val="0AA556CC"/>
    <w:rsid w:val="0C887EC7"/>
    <w:rsid w:val="0CDF8BF8"/>
    <w:rsid w:val="0CEBD8AD"/>
    <w:rsid w:val="0D8C9D67"/>
    <w:rsid w:val="0DC405B4"/>
    <w:rsid w:val="0E4CB012"/>
    <w:rsid w:val="0F27BF5F"/>
    <w:rsid w:val="0FE1219A"/>
    <w:rsid w:val="13A29190"/>
    <w:rsid w:val="1409611C"/>
    <w:rsid w:val="14C29DCC"/>
    <w:rsid w:val="14D96C3C"/>
    <w:rsid w:val="151AC2D1"/>
    <w:rsid w:val="15A8D481"/>
    <w:rsid w:val="16CC87E1"/>
    <w:rsid w:val="16D18CC0"/>
    <w:rsid w:val="1743EFF4"/>
    <w:rsid w:val="17C58D11"/>
    <w:rsid w:val="186C400D"/>
    <w:rsid w:val="1A4D3B6E"/>
    <w:rsid w:val="1BBFD136"/>
    <w:rsid w:val="1BD319B9"/>
    <w:rsid w:val="1C565936"/>
    <w:rsid w:val="1D401A02"/>
    <w:rsid w:val="1D65A585"/>
    <w:rsid w:val="1E8C9915"/>
    <w:rsid w:val="1EEB3F1D"/>
    <w:rsid w:val="1F843435"/>
    <w:rsid w:val="1FE3AD6D"/>
    <w:rsid w:val="20271B37"/>
    <w:rsid w:val="203FA036"/>
    <w:rsid w:val="2113D758"/>
    <w:rsid w:val="21DAFD9B"/>
    <w:rsid w:val="2362EC79"/>
    <w:rsid w:val="23B0F7E2"/>
    <w:rsid w:val="2403CED1"/>
    <w:rsid w:val="2552EC41"/>
    <w:rsid w:val="26438153"/>
    <w:rsid w:val="271B096D"/>
    <w:rsid w:val="286DAB6B"/>
    <w:rsid w:val="28CF1B01"/>
    <w:rsid w:val="2935AEAF"/>
    <w:rsid w:val="29E77A37"/>
    <w:rsid w:val="2B01BB3F"/>
    <w:rsid w:val="2B539641"/>
    <w:rsid w:val="2BEA48EC"/>
    <w:rsid w:val="2D9C9F65"/>
    <w:rsid w:val="2E95DF06"/>
    <w:rsid w:val="2EA759EE"/>
    <w:rsid w:val="2F152C1B"/>
    <w:rsid w:val="2F1745A1"/>
    <w:rsid w:val="2F94F059"/>
    <w:rsid w:val="2FD42A10"/>
    <w:rsid w:val="3054420C"/>
    <w:rsid w:val="32486FB4"/>
    <w:rsid w:val="33793332"/>
    <w:rsid w:val="33B710C0"/>
    <w:rsid w:val="33F6EACA"/>
    <w:rsid w:val="3515DFCF"/>
    <w:rsid w:val="361F8195"/>
    <w:rsid w:val="38B69C22"/>
    <w:rsid w:val="39C0C591"/>
    <w:rsid w:val="3B9595BB"/>
    <w:rsid w:val="3E1F48BC"/>
    <w:rsid w:val="3E6FD65B"/>
    <w:rsid w:val="3EC4B8B7"/>
    <w:rsid w:val="3F7ED4F5"/>
    <w:rsid w:val="4133EA97"/>
    <w:rsid w:val="42F1C04A"/>
    <w:rsid w:val="43775165"/>
    <w:rsid w:val="4464EC36"/>
    <w:rsid w:val="44763EA6"/>
    <w:rsid w:val="45DF0E28"/>
    <w:rsid w:val="461B014E"/>
    <w:rsid w:val="4762AF1B"/>
    <w:rsid w:val="47C6F3B7"/>
    <w:rsid w:val="4A147D14"/>
    <w:rsid w:val="4A182C7C"/>
    <w:rsid w:val="4A2928C6"/>
    <w:rsid w:val="4AD9D0E1"/>
    <w:rsid w:val="4B5F69E6"/>
    <w:rsid w:val="4CAF094D"/>
    <w:rsid w:val="4CE6B137"/>
    <w:rsid w:val="4D1D8A16"/>
    <w:rsid w:val="4DEBC1AE"/>
    <w:rsid w:val="4E02AC8E"/>
    <w:rsid w:val="4E3966F8"/>
    <w:rsid w:val="4F2BF4F9"/>
    <w:rsid w:val="500A3FC1"/>
    <w:rsid w:val="50866239"/>
    <w:rsid w:val="5239AA79"/>
    <w:rsid w:val="5286B8A6"/>
    <w:rsid w:val="53140233"/>
    <w:rsid w:val="53E656A3"/>
    <w:rsid w:val="542780A5"/>
    <w:rsid w:val="55964438"/>
    <w:rsid w:val="56C45F06"/>
    <w:rsid w:val="57DA92DC"/>
    <w:rsid w:val="5990CF41"/>
    <w:rsid w:val="5B5557F8"/>
    <w:rsid w:val="5B7668C9"/>
    <w:rsid w:val="5B798F2A"/>
    <w:rsid w:val="5BEB6A11"/>
    <w:rsid w:val="5CA465F0"/>
    <w:rsid w:val="5D73322C"/>
    <w:rsid w:val="5DA2A332"/>
    <w:rsid w:val="5DAEDB1B"/>
    <w:rsid w:val="5E533E81"/>
    <w:rsid w:val="5EE0B9D8"/>
    <w:rsid w:val="5F3DB1C8"/>
    <w:rsid w:val="6081CB26"/>
    <w:rsid w:val="60CEAFCE"/>
    <w:rsid w:val="60D4AD2B"/>
    <w:rsid w:val="61F4D835"/>
    <w:rsid w:val="629B016B"/>
    <w:rsid w:val="62FC7077"/>
    <w:rsid w:val="635E8B7D"/>
    <w:rsid w:val="63FDC0D1"/>
    <w:rsid w:val="64A9C5D0"/>
    <w:rsid w:val="650849B6"/>
    <w:rsid w:val="6517A335"/>
    <w:rsid w:val="657BAF6C"/>
    <w:rsid w:val="66DB3ED7"/>
    <w:rsid w:val="6823396D"/>
    <w:rsid w:val="683CD53E"/>
    <w:rsid w:val="68D843DD"/>
    <w:rsid w:val="6955936E"/>
    <w:rsid w:val="696F61AA"/>
    <w:rsid w:val="6BA930F7"/>
    <w:rsid w:val="6C193E88"/>
    <w:rsid w:val="6C29E4D4"/>
    <w:rsid w:val="6C7E6093"/>
    <w:rsid w:val="6D4C2B60"/>
    <w:rsid w:val="6D9E6217"/>
    <w:rsid w:val="6E7FB74C"/>
    <w:rsid w:val="6F6804B1"/>
    <w:rsid w:val="6F9B4B80"/>
    <w:rsid w:val="70B5D607"/>
    <w:rsid w:val="70E45D05"/>
    <w:rsid w:val="72136CFD"/>
    <w:rsid w:val="72A283CB"/>
    <w:rsid w:val="73652454"/>
    <w:rsid w:val="738ED66C"/>
    <w:rsid w:val="73BAE96D"/>
    <w:rsid w:val="74D582CF"/>
    <w:rsid w:val="75E36920"/>
    <w:rsid w:val="75ECE0C6"/>
    <w:rsid w:val="77E8635F"/>
    <w:rsid w:val="7890DEFE"/>
    <w:rsid w:val="78FED995"/>
    <w:rsid w:val="79C6767E"/>
    <w:rsid w:val="7A58434E"/>
    <w:rsid w:val="7C64A7D9"/>
    <w:rsid w:val="7CB622E8"/>
    <w:rsid w:val="7E3F2119"/>
    <w:rsid w:val="7F3CE169"/>
    <w:rsid w:val="7F557827"/>
    <w:rsid w:val="7FDA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80A5"/>
  <w15:chartTrackingRefBased/>
  <w15:docId w15:val="{9A4A1F75-C424-48FB-AD18-D46A8D03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DA2A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Vo, Latherine</dc:creator>
  <cp:keywords/>
  <dc:description/>
  <cp:lastModifiedBy>Vo, Latherine</cp:lastModifiedBy>
  <cp:revision>2</cp:revision>
  <dcterms:created xsi:type="dcterms:W3CDTF">2025-10-28T01:58:00Z</dcterms:created>
  <dcterms:modified xsi:type="dcterms:W3CDTF">2025-11-10T05:34:00Z</dcterms:modified>
</cp:coreProperties>
</file>