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LAPORAN TUGAS KLASIFIKASI DAN KLASTERING 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MATA KULIAH TEXT MINING &amp; NATURAL LANGUAGE PROCESSING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1455420</wp:posOffset>
            </wp:positionH>
            <wp:positionV relativeFrom="paragraph">
              <wp:posOffset>53340</wp:posOffset>
            </wp:positionV>
            <wp:extent cx="2727960" cy="2727960"/>
            <wp:effectExtent b="0" l="0" r="0" t="0"/>
            <wp:wrapNone/>
            <wp:docPr descr="Logo&#10;&#10;Description automatically generated" id="8" name="image13.pn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 Penyusun: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&lt;5231811022&gt; &lt;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Lathif Ramadhan &gt;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&lt;5231811029&gt; &lt;  Andini Angel M &gt;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&lt;5231811033&gt; &lt;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Rama Panji N    &gt;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&lt;5231811036&gt; &lt;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Giffari Riyanda P&gt;</w:t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 STUDI SAINS DATA PROGRAM SARJANA</w:t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FAKULTAS SAINS &amp; TEKNOLOGI</w:t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TEKNOLOGI YOGYAKARTA</w:t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2025</w:t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KLASIFIKASI MENGGUNAKAN DECISION TREE</w:t>
      </w:r>
    </w:p>
    <w:p w:rsidR="00000000" w:rsidDel="00000000" w:rsidP="00000000" w:rsidRDefault="00000000" w:rsidRPr="00000000" w14:paraId="0000003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 Proyek Notebook: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https://github.com/LatiefDataVisionary/text-mining-and-natural-language-processing-college-task/blob/main/notebooks/decision_tree_model.ipynb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Tulis/Screenshot Import Library yang digunakan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36">
      <w:pPr>
        <w:shd w:fill="ffffff" w:val="clear"/>
        <w:spacing w:after="100" w:line="384.0000000000000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Berikut adalah library yang digunakan dalam proyek klasifikasi teks ini. Setiap library memiliki peran penting dalam tahapan analisis data, mulai dari pemrosesan data hingga pemodelan dan evaluasi.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133090"/>
            <wp:effectExtent b="0" l="0" r="0" t="0"/>
            <wp:docPr descr="A computer screen shot of a program code&#10;&#10;AI-generated content may be incorrect." id="20" name="image17.png"/>
            <a:graphic>
              <a:graphicData uri="http://schemas.openxmlformats.org/drawingml/2006/picture">
                <pic:pic>
                  <pic:nvPicPr>
                    <pic:cNvPr descr="A computer screen shot of a program code&#10;&#10;AI-generated content may be incorrect.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378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413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Berikut adalah daftar library Python yang di-import untuk menjalankan analisis sentimen menggunakan model Decision Tree ini. Setiap library memainkan peran spesifik dalam alur kerja machine learning, mulai dari pemuatan data, pra-pemrosesan, pemodelan, hingga evaluasi dan visualisasi.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pandas (pd)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Digunakan untuk manipulasi dan analisis data tabular, terutama untuk memuat dan mengelola dataset.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numpy (np)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Menyediakan dukungan untuk array dan matriks multidimensi besar, bersama dengan kumpulan fungsi matematika tingkat tinggi untuk beroperasi pada array ini.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sklearn.model_selection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train_test_split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membagi dataset menjadi set pelatihan dan pengujian.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GridSearchCV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melakukan pencarian hyperparameter terbaik secara sistematis menggunakan cross-validation.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cross_val_score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mengevaluasi performa model menggunakan cross-validation.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sklearn.feature_extraction.text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TfidfVectorizer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mengubah koleksi dokumen teks mentah menjadi matriks fitur TF-IDF.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sklearn.tree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DecisionTreeClassifier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Implementasi algoritma Decision Tree untuk klasifikasi.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plot_tree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memvisualisasikan pohon keputusan secara langsung menggunakan matplotlib.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export_graphviz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mengekspor pohon keputusan dalam format DOT, yang kemudian dapat dirender oleh Graphviz.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sklearn.metrics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accuracy_score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menghitung akurasi klasifikasi.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confusion_matrix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menghitung confusion matrix guna mengevaluasi akurasi klasifikasi.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classification_report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membangun laporan teks yang menunjukkan metrik klasifikasi utama (precision, recall, F1-score).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ConfusionMatrixDisplay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memvisualisasikan confusion matrix.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roc_auc_score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roc_curve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mengevaluasi performa model klasifikasi biner menggunakan kurva ROC dan AUC.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matplotlib.pyplot (plt):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Library plotting 2D yang komprehensif untuk membuat visualisasi statis, animasi, dan interaktif.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seaborn (sns)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Library visualisasi data Python berbasis matplotlib yang menyediakan antarmuka tingkat tinggi untuk menggambar grafik statistik yang menarik dan informatif.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graphviz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Digunakan untuk merender output dari export_graphviz (file DOT) menjadi representasi grafis dari pohon keputusan.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nltk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(Natural Language Toolkit): Platform utama untuk membangun program Python untuk bekerja dengan data bahasa manusia.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WordNetLemmatizer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Untuk melakukan lemmatisasi (mengubah kata ke bentuk dasarnya/lemma).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24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nltk_stopwords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Menyediakan daftar stop words umum.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Tulis/screenshot import dataset yang digunakan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56">
      <w:pPr>
        <w:shd w:fill="ffffff" w:val="clear"/>
        <w:spacing w:after="100" w:line="384.0000000000000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 yang digunakan dalam analisis sentimen ini adalah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highlight w:val="white"/>
          <w:rtl w:val="0"/>
        </w:rPr>
        <w:t xml:space="preserve">ramadan_labeled_sentiment.csv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(Dataset yang kami gunakan pada tugas-tugas sebelumnya)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Dataset ini berisi tweet yang berkaitan dengan Ramadan beserta label sentimennya (positif atau negatif) dan skor sentimen lainnya.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370671" cy="172495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671" cy="172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Pemrosesan pembagian (splitdata) Data Training dan Data Testing yang digunakan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 akan dibagi menjadi dua bagian: data training (untuk melatih model) dan data testing (untuk menguji performa model pada data yang belum pernah dilihat sebelumnya).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codingnya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92095"/>
            <wp:effectExtent b="0" l="0" r="0" t="0"/>
            <wp:docPr descr="A computer screen with colorful text&#10;&#10;AI-generated content may be incorrect." id="22" name="image18.png"/>
            <a:graphic>
              <a:graphicData uri="http://schemas.openxmlformats.org/drawingml/2006/picture">
                <pic:pic>
                  <pic:nvPicPr>
                    <pic:cNvPr descr="A computer screen with colorful text&#10;&#10;AI-generated content may be incorrect.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hasilnya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53013" cy="4355131"/>
            <wp:effectExtent b="0" l="0" r="0" t="0"/>
            <wp:docPr descr="A screenshot of a computer program&#10;&#10;AI-generated content may be incorrect." id="21" name="image14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35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Pemodelan Decision Tree (perhitungan entropy sampai dengan information gain):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Decision Tree akan dilatih menggunakan data training. Scikit-learn secara internal menangani perhitungan entropy/information gain saat membangun pohon. Kita akan menggunakan GridSearchCV untuk menemukan hyperparameter terbaik untuk model Decision Tree.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codingnya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6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Pelatihan Model dengan Hyperparameter Tuning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613275"/>
            <wp:effectExtent b="0" l="0" r="0" t="0"/>
            <wp:docPr descr="A computer screen shot of a program code&#10;&#10;AI-generated content may be incorrect." id="23" name="image24.png"/>
            <a:graphic>
              <a:graphicData uri="http://schemas.openxmlformats.org/drawingml/2006/picture">
                <pic:pic>
                  <pic:nvPicPr>
                    <pic:cNvPr descr="A computer screen shot of a program code&#10;&#10;AI-generated content may be incorrect."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59011" cy="438626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011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hasil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2.1259842519685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7062788" cy="1877153"/>
            <wp:effectExtent b="0" l="0" r="0" t="0"/>
            <wp:docPr descr="A screenshot of a computer program&#10;&#10;AI-generated content may be incorrect." id="25" name="image9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187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Tampilkan hasil akurasi dan tabel confusion matrix nya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Setelah model dilatih, performanya akan dievaluasi menggunakan data testing.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851.196850393701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56118" cy="2833688"/>
            <wp:effectExtent b="0" l="0" r="0" t="0"/>
            <wp:docPr descr="A screen shot of a computer program&#10;&#10;AI-generated content may be incorrect." id="24" name="image22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118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504440"/>
            <wp:effectExtent b="0" l="0" r="0" t="0"/>
            <wp:docPr descr="A screenshot of a computer&#10;&#10;AI-generated content may be incorrect." id="28" name="image2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0.393700787401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653213" cy="2256817"/>
            <wp:effectExtent b="0" l="0" r="0" t="0"/>
            <wp:docPr descr="A screen shot of a computer code&#10;&#10;AI-generated content may be incorrect." id="26" name="image26.png"/>
            <a:graphic>
              <a:graphicData uri="http://schemas.openxmlformats.org/drawingml/2006/picture">
                <pic:pic>
                  <pic:nvPicPr>
                    <pic:cNvPr descr="A screen shot of a computer code&#10;&#10;AI-generated content may be incorrect."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2256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588510"/>
            <wp:effectExtent b="0" l="0" r="0" t="0"/>
            <wp:docPr descr="A blue squares with white text&#10;&#10;AI-generated content may be incorrect." id="27" name="image34.png"/>
            <a:graphic>
              <a:graphicData uri="http://schemas.openxmlformats.org/drawingml/2006/picture">
                <pic:pic>
                  <pic:nvPicPr>
                    <pic:cNvPr descr="A blue squares with white text&#10;&#10;AI-generated content may be incorrect.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67754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Tampilkan pohon keputusannya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0.393700787401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62763" cy="2497396"/>
            <wp:effectExtent b="0" l="0" r="0" t="0"/>
            <wp:docPr descr="A screen shot of a computer program&#10;&#10;AI-generated content may be incorrect." id="30" name="image25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2497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117090"/>
            <wp:effectExtent b="0" l="0" r="0" t="0"/>
            <wp:docPr descr="A diagram of a diagram&#10;&#10;AI-generated content may be incorrect." id="31" name="image28.png"/>
            <a:graphic>
              <a:graphicData uri="http://schemas.openxmlformats.org/drawingml/2006/picture">
                <pic:pic>
                  <pic:nvPicPr>
                    <pic:cNvPr descr="A diagram of a diagram&#10;&#10;AI-generated content may be incorrect.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Visualisasi dengan graphviz (Untuk Potensi Export):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1276.3937007874017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3238" cy="3357769"/>
            <wp:effectExtent b="0" l="0" r="0" t="0"/>
            <wp:docPr descr="A screen shot of a computer screen&#10;&#10;AI-generated content may be incorrect." id="32" name="image31.png"/>
            <a:graphic>
              <a:graphicData uri="http://schemas.openxmlformats.org/drawingml/2006/picture">
                <pic:pic>
                  <pic:nvPicPr>
                    <pic:cNvPr descr="A screen shot of a computer screen&#10;&#10;AI-generated content may be incorrect."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3357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5544820"/>
            <wp:effectExtent b="0" l="0" r="0" t="0"/>
            <wp:docPr descr="A diagram of a algorithm&#10;&#10;AI-generated content may be incorrect." id="33" name="image35.png"/>
            <a:graphic>
              <a:graphicData uri="http://schemas.openxmlformats.org/drawingml/2006/picture">
                <pic:pic>
                  <pic:nvPicPr>
                    <pic:cNvPr descr="A diagram of a algorithm&#10;&#10;AI-generated content may be incorrect."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KLASTERING MENGGUNAKAN K-MEANS</w:t>
      </w:r>
    </w:p>
    <w:p w:rsidR="00000000" w:rsidDel="00000000" w:rsidP="00000000" w:rsidRDefault="00000000" w:rsidRPr="00000000" w14:paraId="0000008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Import Library yang digunakan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727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import dataset yang digunakan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4384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Perhitungan jumlah klaster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codingnya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137410"/>
            <wp:effectExtent b="0" l="0" r="0" t="0"/>
            <wp:docPr descr="A computer screen shot of a program code&#10;&#10;AI-generated content may be incorrect." id="35" name="image30.png"/>
            <a:graphic>
              <a:graphicData uri="http://schemas.openxmlformats.org/drawingml/2006/picture">
                <pic:pic>
                  <pic:nvPicPr>
                    <pic:cNvPr descr="A computer screen shot of a program code&#10;&#10;AI-generated content may be incorrect."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58058" cy="1448002"/>
            <wp:effectExtent b="0" l="0" r="0" t="0"/>
            <wp:docPr descr="A screen shot of a computer program&#10;&#10;AI-generated content may be incorrect." id="11" name="image16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4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hasilnya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46395" cy="4230370"/>
            <wp:effectExtent b="0" l="0" r="0" t="0"/>
            <wp:docPr descr="A graph with a line&#10;&#10;AI-generated content may be incorrect." id="13" name="image8.png"/>
            <a:graphic>
              <a:graphicData uri="http://schemas.openxmlformats.org/drawingml/2006/picture">
                <pic:pic>
                  <pic:nvPicPr>
                    <pic:cNvPr descr="A graph with a line&#10;&#10;AI-generated content may be incorrect."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23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Pembuatan grafik dalam bentuk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scatter plot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berdasarkan centroid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codingnya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06007" cy="2448267"/>
            <wp:effectExtent b="0" l="0" r="0" t="0"/>
            <wp:docPr descr="A computer screen shot of a computer code&#10;&#10;AI-generated content may be incorrect." id="14" name="image1.png"/>
            <a:graphic>
              <a:graphicData uri="http://schemas.openxmlformats.org/drawingml/2006/picture">
                <pic:pic>
                  <pic:nvPicPr>
                    <pic:cNvPr descr="A computer screen shot of a computer code&#10;&#10;AI-generated content may be incorrect."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4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273550"/>
            <wp:effectExtent b="0" l="0" r="0" t="0"/>
            <wp:docPr descr="A computer screen shot of a program&#10;&#10;AI-generated content may be incorrect." id="15" name="image10.png"/>
            <a:graphic>
              <a:graphicData uri="http://schemas.openxmlformats.org/drawingml/2006/picture">
                <pic:pic>
                  <pic:nvPicPr>
                    <pic:cNvPr descr="A computer screen shot of a program&#10;&#10;AI-generated content may be incorrect."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hasilnya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00900" cy="1352739"/>
            <wp:effectExtent b="0" l="0" r="0" t="0"/>
            <wp:docPr descr="A screenshot of a computer screen&#10;&#10;AI-generated content may be incorrect." id="16" name="image15.png"/>
            <a:graphic>
              <a:graphicData uri="http://schemas.openxmlformats.org/drawingml/2006/picture">
                <pic:pic>
                  <pic:nvPicPr>
                    <pic:cNvPr descr="A screenshot of a computer screen&#10;&#10;AI-generated content may be incorrect."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5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29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910455"/>
            <wp:effectExtent b="0" l="0" r="0" t="0"/>
            <wp:docPr descr="A diagram of a graph&#10;&#10;AI-generated content may be incorrect." id="17" name="image4.png"/>
            <a:graphic>
              <a:graphicData uri="http://schemas.openxmlformats.org/drawingml/2006/picture">
                <pic:pic>
                  <pic:nvPicPr>
                    <pic:cNvPr descr="A diagram of a graph&#10;&#10;AI-generated content may be incorrect."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Pembuatan grafik dalam bentuk wordcloud berdasarkan centroid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codingnya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Tulis/screenshot hasilnya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Hitung klaster masing-masing record data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codingnya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993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Tuliskan/screenshotkan hasilnya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Jawab: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nsolas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7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lowerRoman"/>
      <w:lvlText w:val="%3)"/>
      <w:lvlJc w:val="right"/>
      <w:pPr>
        <w:ind w:left="2160" w:hanging="180"/>
      </w:pPr>
      <w:rPr/>
    </w:lvl>
    <w:lvl w:ilvl="3">
      <w:start w:val="1"/>
      <w:numFmt w:val="decimal"/>
      <w:lvlText w:val="(%4)"/>
      <w:lvlJc w:val="left"/>
      <w:pPr>
        <w:ind w:left="2880" w:hanging="360"/>
      </w:pPr>
      <w:rPr/>
    </w:lvl>
    <w:lvl w:ilvl="4">
      <w:start w:val="1"/>
      <w:numFmt w:val="lowerLetter"/>
      <w:lvlText w:val="(%5)"/>
      <w:lvlJc w:val="left"/>
      <w:pPr>
        <w:ind w:left="3600" w:hanging="360"/>
      </w:pPr>
      <w:rPr/>
    </w:lvl>
    <w:lvl w:ilvl="5">
      <w:start w:val="1"/>
      <w:numFmt w:val="lowerRoman"/>
      <w:lvlText w:val="(%6)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Letter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34.png"/><Relationship Id="rId41" Type="http://schemas.openxmlformats.org/officeDocument/2006/relationships/image" Target="media/image23.png"/><Relationship Id="rId22" Type="http://schemas.openxmlformats.org/officeDocument/2006/relationships/image" Target="media/image25.png"/><Relationship Id="rId21" Type="http://schemas.openxmlformats.org/officeDocument/2006/relationships/image" Target="media/image29.png"/><Relationship Id="rId24" Type="http://schemas.openxmlformats.org/officeDocument/2006/relationships/image" Target="media/image3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35.png"/><Relationship Id="rId28" Type="http://schemas.openxmlformats.org/officeDocument/2006/relationships/image" Target="media/image30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6.png"/><Relationship Id="rId7" Type="http://schemas.openxmlformats.org/officeDocument/2006/relationships/hyperlink" Target="https://github.com/LatiefDataVisionary/text-mining-and-natural-language-processing-college-task/blob/main/notebooks/decision_tree_model.ipynb" TargetMode="External"/><Relationship Id="rId8" Type="http://schemas.openxmlformats.org/officeDocument/2006/relationships/image" Target="media/image17.png"/><Relationship Id="rId31" Type="http://schemas.openxmlformats.org/officeDocument/2006/relationships/image" Target="media/image1.png"/><Relationship Id="rId30" Type="http://schemas.openxmlformats.org/officeDocument/2006/relationships/image" Target="media/image8.png"/><Relationship Id="rId11" Type="http://schemas.openxmlformats.org/officeDocument/2006/relationships/image" Target="media/image12.png"/><Relationship Id="rId33" Type="http://schemas.openxmlformats.org/officeDocument/2006/relationships/image" Target="media/image15.png"/><Relationship Id="rId10" Type="http://schemas.openxmlformats.org/officeDocument/2006/relationships/image" Target="media/image7.png"/><Relationship Id="rId32" Type="http://schemas.openxmlformats.org/officeDocument/2006/relationships/image" Target="media/image10.png"/><Relationship Id="rId13" Type="http://schemas.openxmlformats.org/officeDocument/2006/relationships/image" Target="media/image14.png"/><Relationship Id="rId35" Type="http://schemas.openxmlformats.org/officeDocument/2006/relationships/image" Target="media/image2.png"/><Relationship Id="rId12" Type="http://schemas.openxmlformats.org/officeDocument/2006/relationships/image" Target="media/image18.png"/><Relationship Id="rId34" Type="http://schemas.openxmlformats.org/officeDocument/2006/relationships/image" Target="media/image4.png"/><Relationship Id="rId15" Type="http://schemas.openxmlformats.org/officeDocument/2006/relationships/image" Target="media/image3.png"/><Relationship Id="rId37" Type="http://schemas.openxmlformats.org/officeDocument/2006/relationships/image" Target="media/image19.png"/><Relationship Id="rId14" Type="http://schemas.openxmlformats.org/officeDocument/2006/relationships/image" Target="media/image24.png"/><Relationship Id="rId36" Type="http://schemas.openxmlformats.org/officeDocument/2006/relationships/image" Target="media/image33.png"/><Relationship Id="rId17" Type="http://schemas.openxmlformats.org/officeDocument/2006/relationships/image" Target="media/image22.png"/><Relationship Id="rId39" Type="http://schemas.openxmlformats.org/officeDocument/2006/relationships/image" Target="media/image11.png"/><Relationship Id="rId16" Type="http://schemas.openxmlformats.org/officeDocument/2006/relationships/image" Target="media/image9.png"/><Relationship Id="rId38" Type="http://schemas.openxmlformats.org/officeDocument/2006/relationships/image" Target="media/image20.png"/><Relationship Id="rId19" Type="http://schemas.openxmlformats.org/officeDocument/2006/relationships/image" Target="media/image26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0x010100E3009CAA36C27C4FA2C170EA46AAB628</vt:lpwstr>
  </property>
</Properties>
</file>