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4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Jinfeng HU</w:t>
            </w:r>
          </w:p>
        </w:tc>
        <w:tc>
          <w:tcPr>
            <w:tcW w:type="dxa" w:w="21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Paris, France • +33 07 61 77 39 66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jinfenghu99@outlook.com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09/2022</w:t>
            </w:r>
          </w:p>
        </w:tc>
        <w:tc>
          <w:tcPr>
            <w:tcW w:type="dxa" w:w="76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62" w:right="46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Université d'Orléans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de Sciences du Langage</w:t>
            </w:r>
          </w:p>
        </w:tc>
        <w:tc>
          <w:tcPr>
            <w:tcW w:type="dxa" w:w="21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Orleans, France</w:t>
            </w:r>
          </w:p>
        </w:tc>
      </w:tr>
      <w:tr>
        <w:trPr>
          <w:trHeight w:hRule="exact" w:val="276"/>
        </w:trPr>
        <w:tc>
          <w:tcPr>
            <w:tcW w:type="dxa" w:w="85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Linguistique Outillée et Traitement Automatique des Langues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Traitement Automatique des Langues, Linguistique Outillée, Analyse de </w:t>
      </w:r>
      <w:r>
        <w:rPr>
          <w:rFonts w:ascii="Times" w:hAnsi="Times" w:eastAsia="Times"/>
          <w:b w:val="0"/>
          <w:i w:val="0"/>
          <w:color w:val="000000"/>
          <w:sz w:val="18"/>
        </w:rPr>
        <w:t>Données Linguistiques, Programmation Python, Machine Learning, NLP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09/2018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3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Université Normale de Chine du Sud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Licence de Lettres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Guangzhou, China</w:t>
            </w:r>
          </w:p>
        </w:tc>
      </w:tr>
      <w:tr>
        <w:trPr>
          <w:trHeight w:hRule="exact" w:val="298"/>
        </w:trPr>
        <w:tc>
          <w:tcPr>
            <w:tcW w:type="dxa" w:w="3566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Langue et Littérature Française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tabs>
          <w:tab w:pos="1288" w:val="left"/>
        </w:tabs>
        <w:autoSpaceDE w:val="0"/>
        <w:widowControl/>
        <w:spacing w:line="266" w:lineRule="exact" w:before="0" w:after="82"/>
        <w:ind w:left="30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Littérature Française, Analyse Textuelle, Langue Française, Culture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Francophone, Traduction, Communication Interculturelle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07/2025</w:t>
            </w:r>
          </w:p>
        </w:tc>
        <w:tc>
          <w:tcPr>
            <w:tcW w:type="dxa" w:w="82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6" w:after="0"/>
              <w:ind w:left="288" w:right="50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Kawaiipanda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Data Scientist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Collecte, nettoyage et structuration des données clients (2016–2024) dans une base JSON, à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8"/>
        </w:trPr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l’aide de Python (Pandas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8" w:lineRule="exact" w:before="1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Définition et calcul d’indicateurs clés de performance (KPI) et réalisation d’analyses </w:t>
      </w:r>
      <w:r>
        <w:rPr>
          <w:rFonts w:ascii="Times" w:hAnsi="Times" w:eastAsia="Times"/>
          <w:b w:val="0"/>
          <w:i w:val="0"/>
          <w:color w:val="000000"/>
          <w:sz w:val="19"/>
        </w:rPr>
        <w:t>exploratoires (EDA) pour le suivi…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• Analyse comparative des performances commerciales des salons à l’aide de méthodes </w:t>
      </w:r>
      <w:r>
        <w:rPr>
          <w:rFonts w:ascii="Times" w:hAnsi="Times" w:eastAsia="Times"/>
          <w:b w:val="0"/>
          <w:i w:val="0"/>
          <w:color w:val="000000"/>
          <w:sz w:val="19"/>
        </w:rPr>
        <w:t>statistiques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03/2025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84" w:lineRule="exact" w:before="154" w:after="0"/>
              <w:ind w:left="36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e-Peak People HR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NLP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Conception d’un système NER multilingue (anglais, français, chinois, hindi, italien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40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3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 xml:space="preserve">• Développement d’un système de questions-réponses basé sur RAG et le fine-tuning de </w:t>
      </w:r>
      <w:r>
        <w:rPr>
          <w:rFonts w:ascii="Times" w:hAnsi="Times" w:eastAsia="Times"/>
          <w:b w:val="0"/>
          <w:i w:val="0"/>
          <w:color w:val="000000"/>
          <w:sz w:val="19"/>
        </w:rPr>
        <w:t>modèles Mistral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02/2024</w:t>
            </w:r>
          </w:p>
        </w:tc>
        <w:tc>
          <w:tcPr>
            <w:tcW w:type="dxa" w:w="8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84" w:lineRule="exact" w:before="146" w:after="0"/>
              <w:ind w:left="36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Cyberfreelance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Stagiaire en Automatisation NLP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 Extraction et classification de plus de 500 annonces JSON via Web Scraping et détection de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similarité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tabs>
          <w:tab w:pos="1516" w:val="left"/>
        </w:tabs>
        <w:autoSpaceDE w:val="0"/>
        <w:widowControl/>
        <w:spacing w:line="300" w:lineRule="exact" w:before="0" w:after="0"/>
        <w:ind w:left="30" w:right="316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19"/>
        </w:rPr>
        <w:t>• Création d’un chatbot de recherche de profils utilisant LangChain et GPT-4</w:t>
      </w:r>
      <w:r>
        <w:tab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• Déploiement d’une interface web en HTML et Flask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84" w:lineRule="exact" w:before="60" w:after="0"/>
        <w:ind w:left="1516" w:right="360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 xml:space="preserve"> 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(niveau C1), Anglais (niveau C1), Chinois (natif)</w:t>
      </w: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 xml:space="preserve"> 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Python, R, SQL, Bash, Docker, Git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84" w:lineRule="exact" w:before="50" w:after="0"/>
        <w:ind w:left="1516" w:right="475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 Peinture à l’aquarelle et en numérique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• Ski et snowboard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• Photographie argentique et appareils numériques rétro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infenghu99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