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408" w:rsidRDefault="00952408" w:rsidP="00952408">
      <w:pPr>
        <w:spacing w:after="20" w:line="240" w:lineRule="auto"/>
        <w:rPr>
          <w:b/>
          <w:bCs/>
          <w:color w:val="000000" w:themeColor="text1"/>
          <w:sz w:val="96"/>
          <w:szCs w:val="96"/>
        </w:rPr>
      </w:pPr>
    </w:p>
    <w:p w:rsidR="00952408" w:rsidRDefault="00952408" w:rsidP="00952408">
      <w:pPr>
        <w:spacing w:after="20" w:line="240" w:lineRule="auto"/>
        <w:rPr>
          <w:b/>
          <w:bCs/>
          <w:color w:val="000000" w:themeColor="text1"/>
          <w:sz w:val="96"/>
          <w:szCs w:val="96"/>
        </w:rPr>
      </w:pPr>
    </w:p>
    <w:p w:rsidR="00952408" w:rsidRDefault="00952408" w:rsidP="00952408">
      <w:pPr>
        <w:spacing w:after="20" w:line="240" w:lineRule="auto"/>
        <w:rPr>
          <w:b/>
          <w:bCs/>
          <w:color w:val="000000" w:themeColor="text1"/>
          <w:sz w:val="96"/>
          <w:szCs w:val="96"/>
        </w:rPr>
      </w:pPr>
    </w:p>
    <w:p w:rsidR="00952408" w:rsidRPr="00952408" w:rsidRDefault="00952408" w:rsidP="00952408">
      <w:pPr>
        <w:spacing w:after="20" w:line="240" w:lineRule="auto"/>
        <w:jc w:val="center"/>
        <w:rPr>
          <w:color w:val="000000" w:themeColor="text1"/>
        </w:rPr>
      </w:pPr>
      <w:r w:rsidRPr="00952408">
        <w:rPr>
          <w:b/>
          <w:bCs/>
          <w:color w:val="000000" w:themeColor="text1"/>
          <w:sz w:val="96"/>
          <w:szCs w:val="96"/>
        </w:rPr>
        <w:t>Guide</w:t>
      </w:r>
      <w:r w:rsidRPr="00952408">
        <w:rPr>
          <w:color w:val="000000" w:themeColor="text1"/>
          <w:sz w:val="96"/>
          <w:szCs w:val="96"/>
        </w:rPr>
        <w:t xml:space="preserve"> </w:t>
      </w:r>
      <w:r w:rsidRPr="00952408">
        <w:rPr>
          <w:b/>
          <w:bCs/>
          <w:color w:val="000000" w:themeColor="text1"/>
          <w:sz w:val="96"/>
          <w:szCs w:val="96"/>
        </w:rPr>
        <w:t>Administrateur</w:t>
      </w:r>
    </w:p>
    <w:p w:rsidR="00952408" w:rsidRPr="00952408" w:rsidRDefault="00952408" w:rsidP="00952408">
      <w:pPr>
        <w:spacing w:after="300"/>
        <w:jc w:val="center"/>
        <w:rPr>
          <w:color w:val="000000" w:themeColor="text1"/>
        </w:rPr>
      </w:pPr>
      <w:r w:rsidRPr="00952408">
        <w:rPr>
          <w:color w:val="000000" w:themeColor="text1"/>
          <w:sz w:val="32"/>
          <w:szCs w:val="32"/>
        </w:rPr>
        <w:t xml:space="preserve">Site web </w:t>
      </w:r>
      <w:proofErr w:type="spellStart"/>
      <w:r w:rsidRPr="00952408">
        <w:rPr>
          <w:color w:val="000000" w:themeColor="text1"/>
          <w:sz w:val="32"/>
          <w:szCs w:val="32"/>
        </w:rPr>
        <w:t>GSTechStudent</w:t>
      </w:r>
      <w:proofErr w:type="spellEnd"/>
    </w:p>
    <w:p w:rsidR="00362423" w:rsidRDefault="00362423" w:rsidP="00952408">
      <w:pPr>
        <w:spacing w:after="0" w:line="500" w:lineRule="exact"/>
      </w:pPr>
    </w:p>
    <w:tbl>
      <w:tblPr>
        <w:tblW w:w="9412" w:type="dxa"/>
        <w:tblBorders>
          <w:top w:val="none" w:sz="0" w:space="0" w:color="FFFFFF"/>
          <w:left w:val="none" w:sz="0" w:space="0" w:color="FFFFFF"/>
          <w:bottom w:val="single" w:sz="4" w:space="0" w:color="D5DDE8"/>
          <w:right w:val="none" w:sz="0" w:space="0" w:color="FFFFFF"/>
          <w:insideH w:val="single" w:sz="4" w:space="0" w:color="D5DDE8"/>
          <w:insideV w:val="none" w:sz="0" w:space="0" w:color="FFFFFF"/>
        </w:tblBorders>
        <w:tblLayout w:type="fixed"/>
        <w:tblCellMar>
          <w:left w:w="10" w:type="dxa"/>
          <w:right w:w="10" w:type="dxa"/>
        </w:tblCellMar>
        <w:tblLook w:val="04A0" w:firstRow="1" w:lastRow="0" w:firstColumn="1" w:lastColumn="0" w:noHBand="0" w:noVBand="1"/>
      </w:tblPr>
      <w:tblGrid>
        <w:gridCol w:w="2400"/>
        <w:gridCol w:w="7012"/>
      </w:tblGrid>
      <w:tr w:rsidR="00362423">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62423" w:rsidRDefault="003D67CE">
            <w:pPr>
              <w:spacing w:after="0"/>
            </w:pPr>
            <w:r>
              <w:rPr>
                <w:b/>
                <w:bCs/>
                <w:color w:val="1F5FBF"/>
                <w:sz w:val="21"/>
                <w:szCs w:val="21"/>
              </w:rPr>
              <w:t>Public</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62423" w:rsidRDefault="003D67CE">
            <w:pPr>
              <w:spacing w:after="0"/>
            </w:pPr>
            <w:r>
              <w:rPr>
                <w:sz w:val="21"/>
                <w:szCs w:val="21"/>
              </w:rPr>
              <w:t>Super Admin, DF, SCQ, SRIO, Directeur, Gestionnaire</w:t>
            </w:r>
          </w:p>
        </w:tc>
      </w:tr>
      <w:tr w:rsidR="00362423">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62423" w:rsidRDefault="003D67CE">
            <w:pPr>
              <w:spacing w:after="0"/>
            </w:pPr>
            <w:r>
              <w:rPr>
                <w:b/>
                <w:bCs/>
                <w:color w:val="1F5FBF"/>
                <w:sz w:val="21"/>
                <w:szCs w:val="21"/>
              </w:rPr>
              <w:t>Plateforme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62423" w:rsidRDefault="003D67CE">
            <w:pPr>
              <w:spacing w:after="0"/>
            </w:pPr>
            <w:r>
              <w:rPr>
                <w:sz w:val="21"/>
                <w:szCs w:val="21"/>
              </w:rPr>
              <w:t xml:space="preserve">Navigateur web — </w:t>
            </w:r>
            <w:proofErr w:type="spellStart"/>
            <w:r>
              <w:rPr>
                <w:sz w:val="21"/>
                <w:szCs w:val="21"/>
              </w:rPr>
              <w:t>GSTechStudent</w:t>
            </w:r>
            <w:proofErr w:type="spellEnd"/>
            <w:r>
              <w:rPr>
                <w:sz w:val="21"/>
                <w:szCs w:val="21"/>
              </w:rPr>
              <w:t xml:space="preserve"> Web</w:t>
            </w:r>
          </w:p>
        </w:tc>
      </w:tr>
      <w:tr w:rsidR="00362423">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62423" w:rsidRDefault="003D67CE">
            <w:pPr>
              <w:spacing w:after="0"/>
            </w:pPr>
            <w:r>
              <w:rPr>
                <w:b/>
                <w:bCs/>
                <w:color w:val="1F5FBF"/>
                <w:sz w:val="21"/>
                <w:szCs w:val="21"/>
              </w:rPr>
              <w:t>Édition</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62423" w:rsidRDefault="003D67CE">
            <w:pPr>
              <w:spacing w:after="0"/>
            </w:pPr>
            <w:r>
              <w:rPr>
                <w:sz w:val="21"/>
                <w:szCs w:val="21"/>
              </w:rPr>
              <w:t>Septembre 2026</w:t>
            </w:r>
          </w:p>
        </w:tc>
      </w:tr>
      <w:tr w:rsidR="00362423">
        <w:trPr>
          <w:cantSplit/>
        </w:trPr>
        <w:tc>
          <w:tcPr>
            <w:tcW w:w="2400" w:type="dxa"/>
            <w:tcBorders>
              <w:top w:val="none" w:sz="0" w:space="0" w:color="FFFFFF"/>
              <w:left w:val="none" w:sz="0" w:space="0" w:color="FFFFFF"/>
              <w:bottom w:val="single" w:sz="4" w:space="0" w:color="D5DDE8"/>
              <w:right w:val="none" w:sz="0" w:space="0" w:color="FFFFFF"/>
            </w:tcBorders>
            <w:tcMar>
              <w:top w:w="100" w:type="dxa"/>
              <w:left w:w="60" w:type="dxa"/>
              <w:bottom w:w="100" w:type="dxa"/>
              <w:right w:w="100" w:type="dxa"/>
            </w:tcMar>
          </w:tcPr>
          <w:p w:rsidR="00362423" w:rsidRDefault="003D67CE">
            <w:pPr>
              <w:spacing w:after="0"/>
            </w:pPr>
            <w:r>
              <w:rPr>
                <w:b/>
                <w:bCs/>
                <w:color w:val="1F5FBF"/>
                <w:sz w:val="21"/>
                <w:szCs w:val="21"/>
              </w:rPr>
              <w:t>Guide mobile</w:t>
            </w:r>
          </w:p>
        </w:tc>
        <w:tc>
          <w:tcPr>
            <w:tcW w:w="7012" w:type="dxa"/>
            <w:tcBorders>
              <w:top w:val="none" w:sz="0" w:space="0" w:color="FFFFFF"/>
              <w:left w:val="none" w:sz="0" w:space="0" w:color="FFFFFF"/>
              <w:bottom w:val="single" w:sz="4" w:space="0" w:color="D5DDE8"/>
              <w:right w:val="none" w:sz="0" w:space="0" w:color="FFFFFF"/>
            </w:tcBorders>
            <w:tcMar>
              <w:top w:w="100" w:type="dxa"/>
              <w:left w:w="100" w:type="dxa"/>
              <w:bottom w:w="100" w:type="dxa"/>
              <w:right w:w="60" w:type="dxa"/>
            </w:tcMar>
          </w:tcPr>
          <w:p w:rsidR="00362423" w:rsidRDefault="003D67CE">
            <w:pPr>
              <w:spacing w:after="0"/>
            </w:pPr>
            <w:r>
              <w:rPr>
                <w:sz w:val="21"/>
                <w:szCs w:val="21"/>
              </w:rPr>
              <w:t>Guide Administrateur — Application mobile</w:t>
            </w:r>
          </w:p>
        </w:tc>
      </w:tr>
    </w:tbl>
    <w:p w:rsidR="00362423" w:rsidRDefault="00362423">
      <w:pPr>
        <w:spacing w:after="0" w:line="600" w:lineRule="exact"/>
      </w:pPr>
    </w:p>
    <w:p w:rsidR="00362423" w:rsidRDefault="00362423">
      <w:pPr>
        <w:sectPr w:rsidR="00362423">
          <w:pgSz w:w="11906" w:h="16838"/>
          <w:pgMar w:top="1000" w:right="1247" w:bottom="1000" w:left="1247" w:header="560" w:footer="500" w:gutter="0"/>
          <w:cols w:space="720"/>
          <w:docGrid w:linePitch="360"/>
        </w:sectPr>
      </w:pPr>
    </w:p>
    <w:sdt>
      <w:sdtPr>
        <w:rPr>
          <w:b/>
          <w:color w:val="002060"/>
          <w:sz w:val="40"/>
        </w:rPr>
        <w:id w:val="1351840963"/>
        <w:docPartObj>
          <w:docPartGallery w:val="Table of Contents"/>
          <w:docPartUnique/>
        </w:docPartObj>
      </w:sdtPr>
      <w:sdtEndPr>
        <w:rPr>
          <w:rFonts w:ascii="Calibri" w:eastAsia="Calibri" w:hAnsi="Calibri" w:cs="Calibri"/>
          <w:bCs/>
          <w:noProof/>
          <w:color w:val="1B2430"/>
          <w:sz w:val="22"/>
          <w:szCs w:val="22"/>
          <w:lang w:val="fr-FR"/>
        </w:rPr>
      </w:sdtEndPr>
      <w:sdtContent>
        <w:p w:rsidR="00952408" w:rsidRPr="00952408" w:rsidRDefault="00952408">
          <w:pPr>
            <w:pStyle w:val="TOCHeading"/>
            <w:rPr>
              <w:b/>
              <w:color w:val="002060"/>
              <w:sz w:val="40"/>
            </w:rPr>
          </w:pPr>
          <w:proofErr w:type="spellStart"/>
          <w:r w:rsidRPr="00952408">
            <w:rPr>
              <w:b/>
              <w:color w:val="002060"/>
              <w:sz w:val="40"/>
            </w:rPr>
            <w:t>Sommaire</w:t>
          </w:r>
          <w:bookmarkStart w:id="0" w:name="_GoBack"/>
          <w:bookmarkEnd w:id="0"/>
          <w:proofErr w:type="spellEnd"/>
        </w:p>
        <w:p w:rsidR="00952408" w:rsidRDefault="00952408">
          <w:pPr>
            <w:pStyle w:val="TOC1"/>
            <w:rPr>
              <w:rFonts w:asciiTheme="minorHAnsi" w:eastAsiaTheme="minorEastAsia" w:hAnsiTheme="minorHAnsi" w:cstheme="minorBidi"/>
              <w:b w:val="0"/>
              <w:bCs w:val="0"/>
              <w:noProof/>
              <w:color w:val="auto"/>
              <w:lang w:val="en-US"/>
            </w:rPr>
          </w:pPr>
          <w:r>
            <w:fldChar w:fldCharType="begin"/>
          </w:r>
          <w:r>
            <w:instrText xml:space="preserve"> TOC \o "1-3" \h \z \u </w:instrText>
          </w:r>
          <w:r>
            <w:fldChar w:fldCharType="separate"/>
          </w:r>
          <w:hyperlink w:anchor="_Toc241248258" w:history="1">
            <w:r w:rsidRPr="001A51E0">
              <w:rPr>
                <w:rStyle w:val="Hyperlink"/>
                <w:noProof/>
              </w:rPr>
              <w:t>1. Bien démarrer</w:t>
            </w:r>
            <w:r>
              <w:rPr>
                <w:noProof/>
                <w:webHidden/>
              </w:rPr>
              <w:tab/>
            </w:r>
            <w:r>
              <w:rPr>
                <w:noProof/>
                <w:webHidden/>
              </w:rPr>
              <w:fldChar w:fldCharType="begin"/>
            </w:r>
            <w:r>
              <w:rPr>
                <w:noProof/>
                <w:webHidden/>
              </w:rPr>
              <w:instrText xml:space="preserve"> PAGEREF _Toc241248258 \h </w:instrText>
            </w:r>
            <w:r>
              <w:rPr>
                <w:noProof/>
                <w:webHidden/>
              </w:rPr>
            </w:r>
            <w:r>
              <w:rPr>
                <w:noProof/>
                <w:webHidden/>
              </w:rPr>
              <w:fldChar w:fldCharType="separate"/>
            </w:r>
            <w:r>
              <w:rPr>
                <w:noProof/>
                <w:webHidden/>
              </w:rPr>
              <w:t>3</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59" w:history="1">
            <w:r w:rsidRPr="001A51E0">
              <w:rPr>
                <w:rStyle w:val="Hyperlink"/>
                <w:noProof/>
              </w:rPr>
              <w:t>1.1 À qui s’adresse ce guide ?</w:t>
            </w:r>
            <w:r>
              <w:rPr>
                <w:noProof/>
                <w:webHidden/>
              </w:rPr>
              <w:tab/>
            </w:r>
            <w:r>
              <w:rPr>
                <w:noProof/>
                <w:webHidden/>
              </w:rPr>
              <w:fldChar w:fldCharType="begin"/>
            </w:r>
            <w:r>
              <w:rPr>
                <w:noProof/>
                <w:webHidden/>
              </w:rPr>
              <w:instrText xml:space="preserve"> PAGEREF _Toc241248259 \h </w:instrText>
            </w:r>
            <w:r>
              <w:rPr>
                <w:noProof/>
                <w:webHidden/>
              </w:rPr>
            </w:r>
            <w:r>
              <w:rPr>
                <w:noProof/>
                <w:webHidden/>
              </w:rPr>
              <w:fldChar w:fldCharType="separate"/>
            </w:r>
            <w:r>
              <w:rPr>
                <w:noProof/>
                <w:webHidden/>
              </w:rPr>
              <w:t>3</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0" w:history="1">
            <w:r w:rsidRPr="001A51E0">
              <w:rPr>
                <w:rStyle w:val="Hyperlink"/>
                <w:noProof/>
              </w:rPr>
              <w:t>1.2 La hiérarchie en un coup d’œil</w:t>
            </w:r>
            <w:r>
              <w:rPr>
                <w:noProof/>
                <w:webHidden/>
              </w:rPr>
              <w:tab/>
            </w:r>
            <w:r>
              <w:rPr>
                <w:noProof/>
                <w:webHidden/>
              </w:rPr>
              <w:fldChar w:fldCharType="begin"/>
            </w:r>
            <w:r>
              <w:rPr>
                <w:noProof/>
                <w:webHidden/>
              </w:rPr>
              <w:instrText xml:space="preserve"> PAGEREF _Toc241248260 \h </w:instrText>
            </w:r>
            <w:r>
              <w:rPr>
                <w:noProof/>
                <w:webHidden/>
              </w:rPr>
            </w:r>
            <w:r>
              <w:rPr>
                <w:noProof/>
                <w:webHidden/>
              </w:rPr>
              <w:fldChar w:fldCharType="separate"/>
            </w:r>
            <w:r>
              <w:rPr>
                <w:noProof/>
                <w:webHidden/>
              </w:rPr>
              <w:t>3</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1" w:history="1">
            <w:r w:rsidRPr="001A51E0">
              <w:rPr>
                <w:rStyle w:val="Hyperlink"/>
                <w:noProof/>
              </w:rPr>
              <w:t>1.3 Quelles pages pour quels rôles ?</w:t>
            </w:r>
            <w:r>
              <w:rPr>
                <w:noProof/>
                <w:webHidden/>
              </w:rPr>
              <w:tab/>
            </w:r>
            <w:r>
              <w:rPr>
                <w:noProof/>
                <w:webHidden/>
              </w:rPr>
              <w:fldChar w:fldCharType="begin"/>
            </w:r>
            <w:r>
              <w:rPr>
                <w:noProof/>
                <w:webHidden/>
              </w:rPr>
              <w:instrText xml:space="preserve"> PAGEREF _Toc241248261 \h </w:instrText>
            </w:r>
            <w:r>
              <w:rPr>
                <w:noProof/>
                <w:webHidden/>
              </w:rPr>
            </w:r>
            <w:r>
              <w:rPr>
                <w:noProof/>
                <w:webHidden/>
              </w:rPr>
              <w:fldChar w:fldCharType="separate"/>
            </w:r>
            <w:r>
              <w:rPr>
                <w:noProof/>
                <w:webHidden/>
              </w:rPr>
              <w:t>4</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2" w:history="1">
            <w:r w:rsidRPr="001A51E0">
              <w:rPr>
                <w:rStyle w:val="Hyperlink"/>
                <w:noProof/>
              </w:rPr>
              <w:t>1.4 Comment utiliser ce guide</w:t>
            </w:r>
            <w:r>
              <w:rPr>
                <w:noProof/>
                <w:webHidden/>
              </w:rPr>
              <w:tab/>
            </w:r>
            <w:r>
              <w:rPr>
                <w:noProof/>
                <w:webHidden/>
              </w:rPr>
              <w:fldChar w:fldCharType="begin"/>
            </w:r>
            <w:r>
              <w:rPr>
                <w:noProof/>
                <w:webHidden/>
              </w:rPr>
              <w:instrText xml:space="preserve"> PAGEREF _Toc241248262 \h </w:instrText>
            </w:r>
            <w:r>
              <w:rPr>
                <w:noProof/>
                <w:webHidden/>
              </w:rPr>
            </w:r>
            <w:r>
              <w:rPr>
                <w:noProof/>
                <w:webHidden/>
              </w:rPr>
              <w:fldChar w:fldCharType="separate"/>
            </w:r>
            <w:r>
              <w:rPr>
                <w:noProof/>
                <w:webHidden/>
              </w:rPr>
              <w:t>4</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63" w:history="1">
            <w:r w:rsidRPr="001A51E0">
              <w:rPr>
                <w:rStyle w:val="Hyperlink"/>
                <w:noProof/>
              </w:rPr>
              <w:t>2. Accéder au site et se connecter</w:t>
            </w:r>
            <w:r>
              <w:rPr>
                <w:noProof/>
                <w:webHidden/>
              </w:rPr>
              <w:tab/>
            </w:r>
            <w:r>
              <w:rPr>
                <w:noProof/>
                <w:webHidden/>
              </w:rPr>
              <w:fldChar w:fldCharType="begin"/>
            </w:r>
            <w:r>
              <w:rPr>
                <w:noProof/>
                <w:webHidden/>
              </w:rPr>
              <w:instrText xml:space="preserve"> PAGEREF _Toc241248263 \h </w:instrText>
            </w:r>
            <w:r>
              <w:rPr>
                <w:noProof/>
                <w:webHidden/>
              </w:rPr>
            </w:r>
            <w:r>
              <w:rPr>
                <w:noProof/>
                <w:webHidden/>
              </w:rPr>
              <w:fldChar w:fldCharType="separate"/>
            </w:r>
            <w:r>
              <w:rPr>
                <w:noProof/>
                <w:webHidden/>
              </w:rPr>
              <w:t>5</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4" w:history="1">
            <w:r w:rsidRPr="001A51E0">
              <w:rPr>
                <w:rStyle w:val="Hyperlink"/>
                <w:noProof/>
              </w:rPr>
              <w:t>2.1 Accéder au site</w:t>
            </w:r>
            <w:r>
              <w:rPr>
                <w:noProof/>
                <w:webHidden/>
              </w:rPr>
              <w:tab/>
            </w:r>
            <w:r>
              <w:rPr>
                <w:noProof/>
                <w:webHidden/>
              </w:rPr>
              <w:fldChar w:fldCharType="begin"/>
            </w:r>
            <w:r>
              <w:rPr>
                <w:noProof/>
                <w:webHidden/>
              </w:rPr>
              <w:instrText xml:space="preserve"> PAGEREF _Toc241248264 \h </w:instrText>
            </w:r>
            <w:r>
              <w:rPr>
                <w:noProof/>
                <w:webHidden/>
              </w:rPr>
            </w:r>
            <w:r>
              <w:rPr>
                <w:noProof/>
                <w:webHidden/>
              </w:rPr>
              <w:fldChar w:fldCharType="separate"/>
            </w:r>
            <w:r>
              <w:rPr>
                <w:noProof/>
                <w:webHidden/>
              </w:rPr>
              <w:t>5</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5" w:history="1">
            <w:r w:rsidRPr="001A51E0">
              <w:rPr>
                <w:rStyle w:val="Hyperlink"/>
                <w:noProof/>
              </w:rPr>
              <w:t>2.2 Se connecter</w:t>
            </w:r>
            <w:r>
              <w:rPr>
                <w:noProof/>
                <w:webHidden/>
              </w:rPr>
              <w:tab/>
            </w:r>
            <w:r>
              <w:rPr>
                <w:noProof/>
                <w:webHidden/>
              </w:rPr>
              <w:fldChar w:fldCharType="begin"/>
            </w:r>
            <w:r>
              <w:rPr>
                <w:noProof/>
                <w:webHidden/>
              </w:rPr>
              <w:instrText xml:space="preserve"> PAGEREF _Toc241248265 \h </w:instrText>
            </w:r>
            <w:r>
              <w:rPr>
                <w:noProof/>
                <w:webHidden/>
              </w:rPr>
            </w:r>
            <w:r>
              <w:rPr>
                <w:noProof/>
                <w:webHidden/>
              </w:rPr>
              <w:fldChar w:fldCharType="separate"/>
            </w:r>
            <w:r>
              <w:rPr>
                <w:noProof/>
                <w:webHidden/>
              </w:rPr>
              <w:t>5</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6" w:history="1">
            <w:r w:rsidRPr="001A51E0">
              <w:rPr>
                <w:rStyle w:val="Hyperlink"/>
                <w:noProof/>
              </w:rPr>
              <w:t>2.3 Se repérer dans l’interface</w:t>
            </w:r>
            <w:r>
              <w:rPr>
                <w:noProof/>
                <w:webHidden/>
              </w:rPr>
              <w:tab/>
            </w:r>
            <w:r>
              <w:rPr>
                <w:noProof/>
                <w:webHidden/>
              </w:rPr>
              <w:fldChar w:fldCharType="begin"/>
            </w:r>
            <w:r>
              <w:rPr>
                <w:noProof/>
                <w:webHidden/>
              </w:rPr>
              <w:instrText xml:space="preserve"> PAGEREF _Toc241248266 \h </w:instrText>
            </w:r>
            <w:r>
              <w:rPr>
                <w:noProof/>
                <w:webHidden/>
              </w:rPr>
            </w:r>
            <w:r>
              <w:rPr>
                <w:noProof/>
                <w:webHidden/>
              </w:rPr>
              <w:fldChar w:fldCharType="separate"/>
            </w:r>
            <w:r>
              <w:rPr>
                <w:noProof/>
                <w:webHidden/>
              </w:rPr>
              <w:t>6</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67" w:history="1">
            <w:r w:rsidRPr="001A51E0">
              <w:rPr>
                <w:rStyle w:val="Hyperlink"/>
                <w:noProof/>
              </w:rPr>
              <w:t>3. Gestion des comptes</w:t>
            </w:r>
            <w:r>
              <w:rPr>
                <w:noProof/>
                <w:webHidden/>
              </w:rPr>
              <w:tab/>
            </w:r>
            <w:r>
              <w:rPr>
                <w:noProof/>
                <w:webHidden/>
              </w:rPr>
              <w:fldChar w:fldCharType="begin"/>
            </w:r>
            <w:r>
              <w:rPr>
                <w:noProof/>
                <w:webHidden/>
              </w:rPr>
              <w:instrText xml:space="preserve"> PAGEREF _Toc241248267 \h </w:instrText>
            </w:r>
            <w:r>
              <w:rPr>
                <w:noProof/>
                <w:webHidden/>
              </w:rPr>
            </w:r>
            <w:r>
              <w:rPr>
                <w:noProof/>
                <w:webHidden/>
              </w:rPr>
              <w:fldChar w:fldCharType="separate"/>
            </w:r>
            <w:r>
              <w:rPr>
                <w:noProof/>
                <w:webHidden/>
              </w:rPr>
              <w:t>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8" w:history="1">
            <w:r w:rsidRPr="001A51E0">
              <w:rPr>
                <w:rStyle w:val="Hyperlink"/>
                <w:noProof/>
              </w:rPr>
              <w:t>3.1 Le principe : qui crée qui</w:t>
            </w:r>
            <w:r>
              <w:rPr>
                <w:noProof/>
                <w:webHidden/>
              </w:rPr>
              <w:tab/>
            </w:r>
            <w:r>
              <w:rPr>
                <w:noProof/>
                <w:webHidden/>
              </w:rPr>
              <w:fldChar w:fldCharType="begin"/>
            </w:r>
            <w:r>
              <w:rPr>
                <w:noProof/>
                <w:webHidden/>
              </w:rPr>
              <w:instrText xml:space="preserve"> PAGEREF _Toc241248268 \h </w:instrText>
            </w:r>
            <w:r>
              <w:rPr>
                <w:noProof/>
                <w:webHidden/>
              </w:rPr>
            </w:r>
            <w:r>
              <w:rPr>
                <w:noProof/>
                <w:webHidden/>
              </w:rPr>
              <w:fldChar w:fldCharType="separate"/>
            </w:r>
            <w:r>
              <w:rPr>
                <w:noProof/>
                <w:webHidden/>
              </w:rPr>
              <w:t>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69" w:history="1">
            <w:r w:rsidRPr="001A51E0">
              <w:rPr>
                <w:rStyle w:val="Hyperlink"/>
                <w:noProof/>
              </w:rPr>
              <w:t>3.2 Le parcours de création (commun à toutes les pages)</w:t>
            </w:r>
            <w:r>
              <w:rPr>
                <w:noProof/>
                <w:webHidden/>
              </w:rPr>
              <w:tab/>
            </w:r>
            <w:r>
              <w:rPr>
                <w:noProof/>
                <w:webHidden/>
              </w:rPr>
              <w:fldChar w:fldCharType="begin"/>
            </w:r>
            <w:r>
              <w:rPr>
                <w:noProof/>
                <w:webHidden/>
              </w:rPr>
              <w:instrText xml:space="preserve"> PAGEREF _Toc241248269 \h </w:instrText>
            </w:r>
            <w:r>
              <w:rPr>
                <w:noProof/>
                <w:webHidden/>
              </w:rPr>
            </w:r>
            <w:r>
              <w:rPr>
                <w:noProof/>
                <w:webHidden/>
              </w:rPr>
              <w:fldChar w:fldCharType="separate"/>
            </w:r>
            <w:r>
              <w:rPr>
                <w:noProof/>
                <w:webHidden/>
              </w:rPr>
              <w:t>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0" w:history="1">
            <w:r w:rsidRPr="001A51E0">
              <w:rPr>
                <w:rStyle w:val="Hyperlink"/>
                <w:noProof/>
              </w:rPr>
              <w:t>3.3 Utiliser le menu contextuel d’une ligne</w:t>
            </w:r>
            <w:r>
              <w:rPr>
                <w:noProof/>
                <w:webHidden/>
              </w:rPr>
              <w:tab/>
            </w:r>
            <w:r>
              <w:rPr>
                <w:noProof/>
                <w:webHidden/>
              </w:rPr>
              <w:fldChar w:fldCharType="begin"/>
            </w:r>
            <w:r>
              <w:rPr>
                <w:noProof/>
                <w:webHidden/>
              </w:rPr>
              <w:instrText xml:space="preserve"> PAGEREF _Toc241248270 \h </w:instrText>
            </w:r>
            <w:r>
              <w:rPr>
                <w:noProof/>
                <w:webHidden/>
              </w:rPr>
            </w:r>
            <w:r>
              <w:rPr>
                <w:noProof/>
                <w:webHidden/>
              </w:rPr>
              <w:fldChar w:fldCharType="separate"/>
            </w:r>
            <w:r>
              <w:rPr>
                <w:noProof/>
                <w:webHidden/>
              </w:rPr>
              <w:t>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1" w:history="1">
            <w:r w:rsidRPr="001A51E0">
              <w:rPr>
                <w:rStyle w:val="Hyperlink"/>
                <w:noProof/>
              </w:rPr>
              <w:t>3.4 SRIO — les Gestionnaires de la région</w:t>
            </w:r>
            <w:r>
              <w:rPr>
                <w:noProof/>
                <w:webHidden/>
              </w:rPr>
              <w:tab/>
            </w:r>
            <w:r>
              <w:rPr>
                <w:noProof/>
                <w:webHidden/>
              </w:rPr>
              <w:fldChar w:fldCharType="begin"/>
            </w:r>
            <w:r>
              <w:rPr>
                <w:noProof/>
                <w:webHidden/>
              </w:rPr>
              <w:instrText xml:space="preserve"> PAGEREF _Toc241248271 \h </w:instrText>
            </w:r>
            <w:r>
              <w:rPr>
                <w:noProof/>
                <w:webHidden/>
              </w:rPr>
            </w:r>
            <w:r>
              <w:rPr>
                <w:noProof/>
                <w:webHidden/>
              </w:rPr>
              <w:fldChar w:fldCharType="separate"/>
            </w:r>
            <w:r>
              <w:rPr>
                <w:noProof/>
                <w:webHidden/>
              </w:rPr>
              <w:t>8</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2" w:history="1">
            <w:r w:rsidRPr="001A51E0">
              <w:rPr>
                <w:rStyle w:val="Hyperlink"/>
                <w:noProof/>
              </w:rPr>
              <w:t>3.5 SCQ — les Directeurs de la région</w:t>
            </w:r>
            <w:r>
              <w:rPr>
                <w:noProof/>
                <w:webHidden/>
              </w:rPr>
              <w:tab/>
            </w:r>
            <w:r>
              <w:rPr>
                <w:noProof/>
                <w:webHidden/>
              </w:rPr>
              <w:fldChar w:fldCharType="begin"/>
            </w:r>
            <w:r>
              <w:rPr>
                <w:noProof/>
                <w:webHidden/>
              </w:rPr>
              <w:instrText xml:space="preserve"> PAGEREF _Toc241248272 \h </w:instrText>
            </w:r>
            <w:r>
              <w:rPr>
                <w:noProof/>
                <w:webHidden/>
              </w:rPr>
            </w:r>
            <w:r>
              <w:rPr>
                <w:noProof/>
                <w:webHidden/>
              </w:rPr>
              <w:fldChar w:fldCharType="separate"/>
            </w:r>
            <w:r>
              <w:rPr>
                <w:noProof/>
                <w:webHidden/>
              </w:rPr>
              <w:t>8</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3" w:history="1">
            <w:r w:rsidRPr="001A51E0">
              <w:rPr>
                <w:rStyle w:val="Hyperlink"/>
                <w:noProof/>
              </w:rPr>
              <w:t>3.6 Directeur — les Formateurs</w:t>
            </w:r>
            <w:r>
              <w:rPr>
                <w:noProof/>
                <w:webHidden/>
              </w:rPr>
              <w:tab/>
            </w:r>
            <w:r>
              <w:rPr>
                <w:noProof/>
                <w:webHidden/>
              </w:rPr>
              <w:fldChar w:fldCharType="begin"/>
            </w:r>
            <w:r>
              <w:rPr>
                <w:noProof/>
                <w:webHidden/>
              </w:rPr>
              <w:instrText xml:space="preserve"> PAGEREF _Toc241248273 \h </w:instrText>
            </w:r>
            <w:r>
              <w:rPr>
                <w:noProof/>
                <w:webHidden/>
              </w:rPr>
            </w:r>
            <w:r>
              <w:rPr>
                <w:noProof/>
                <w:webHidden/>
              </w:rPr>
              <w:fldChar w:fldCharType="separate"/>
            </w:r>
            <w:r>
              <w:rPr>
                <w:noProof/>
                <w:webHidden/>
              </w:rPr>
              <w:t>9</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4" w:history="1">
            <w:r w:rsidRPr="001A51E0">
              <w:rPr>
                <w:rStyle w:val="Hyperlink"/>
                <w:noProof/>
              </w:rPr>
              <w:t>3.7 Gestionnaire — les Stagiaires</w:t>
            </w:r>
            <w:r>
              <w:rPr>
                <w:noProof/>
                <w:webHidden/>
              </w:rPr>
              <w:tab/>
            </w:r>
            <w:r>
              <w:rPr>
                <w:noProof/>
                <w:webHidden/>
              </w:rPr>
              <w:fldChar w:fldCharType="begin"/>
            </w:r>
            <w:r>
              <w:rPr>
                <w:noProof/>
                <w:webHidden/>
              </w:rPr>
              <w:instrText xml:space="preserve"> PAGEREF _Toc241248274 \h </w:instrText>
            </w:r>
            <w:r>
              <w:rPr>
                <w:noProof/>
                <w:webHidden/>
              </w:rPr>
            </w:r>
            <w:r>
              <w:rPr>
                <w:noProof/>
                <w:webHidden/>
              </w:rPr>
              <w:fldChar w:fldCharType="separate"/>
            </w:r>
            <w:r>
              <w:rPr>
                <w:noProof/>
                <w:webHidden/>
              </w:rPr>
              <w:t>9</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75" w:history="1">
            <w:r w:rsidRPr="001A51E0">
              <w:rPr>
                <w:rStyle w:val="Hyperlink"/>
                <w:noProof/>
              </w:rPr>
              <w:t>4. Paramétrage</w:t>
            </w:r>
            <w:r>
              <w:rPr>
                <w:noProof/>
                <w:webHidden/>
              </w:rPr>
              <w:tab/>
            </w:r>
            <w:r>
              <w:rPr>
                <w:noProof/>
                <w:webHidden/>
              </w:rPr>
              <w:fldChar w:fldCharType="begin"/>
            </w:r>
            <w:r>
              <w:rPr>
                <w:noProof/>
                <w:webHidden/>
              </w:rPr>
              <w:instrText xml:space="preserve"> PAGEREF _Toc241248275 \h </w:instrText>
            </w:r>
            <w:r>
              <w:rPr>
                <w:noProof/>
                <w:webHidden/>
              </w:rPr>
            </w:r>
            <w:r>
              <w:rPr>
                <w:noProof/>
                <w:webHidden/>
              </w:rPr>
              <w:fldChar w:fldCharType="separate"/>
            </w:r>
            <w:r>
              <w:rPr>
                <w:noProof/>
                <w:webHidden/>
              </w:rPr>
              <w:t>10</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6" w:history="1">
            <w:r w:rsidRPr="001A51E0">
              <w:rPr>
                <w:rStyle w:val="Hyperlink"/>
                <w:noProof/>
              </w:rPr>
              <w:t>4.1 Régions : le référentiel</w:t>
            </w:r>
            <w:r>
              <w:rPr>
                <w:noProof/>
                <w:webHidden/>
              </w:rPr>
              <w:tab/>
            </w:r>
            <w:r>
              <w:rPr>
                <w:noProof/>
                <w:webHidden/>
              </w:rPr>
              <w:fldChar w:fldCharType="begin"/>
            </w:r>
            <w:r>
              <w:rPr>
                <w:noProof/>
                <w:webHidden/>
              </w:rPr>
              <w:instrText xml:space="preserve"> PAGEREF _Toc241248276 \h </w:instrText>
            </w:r>
            <w:r>
              <w:rPr>
                <w:noProof/>
                <w:webHidden/>
              </w:rPr>
            </w:r>
            <w:r>
              <w:rPr>
                <w:noProof/>
                <w:webHidden/>
              </w:rPr>
              <w:fldChar w:fldCharType="separate"/>
            </w:r>
            <w:r>
              <w:rPr>
                <w:noProof/>
                <w:webHidden/>
              </w:rPr>
              <w:t>10</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7" w:history="1">
            <w:r w:rsidRPr="001A51E0">
              <w:rPr>
                <w:rStyle w:val="Hyperlink"/>
                <w:noProof/>
              </w:rPr>
              <w:t>4.2 Établissements</w:t>
            </w:r>
            <w:r>
              <w:rPr>
                <w:noProof/>
                <w:webHidden/>
              </w:rPr>
              <w:tab/>
            </w:r>
            <w:r>
              <w:rPr>
                <w:noProof/>
                <w:webHidden/>
              </w:rPr>
              <w:fldChar w:fldCharType="begin"/>
            </w:r>
            <w:r>
              <w:rPr>
                <w:noProof/>
                <w:webHidden/>
              </w:rPr>
              <w:instrText xml:space="preserve"> PAGEREF _Toc241248277 \h </w:instrText>
            </w:r>
            <w:r>
              <w:rPr>
                <w:noProof/>
                <w:webHidden/>
              </w:rPr>
            </w:r>
            <w:r>
              <w:rPr>
                <w:noProof/>
                <w:webHidden/>
              </w:rPr>
              <w:fldChar w:fldCharType="separate"/>
            </w:r>
            <w:r>
              <w:rPr>
                <w:noProof/>
                <w:webHidden/>
              </w:rPr>
              <w:t>11</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8" w:history="1">
            <w:r w:rsidRPr="001A51E0">
              <w:rPr>
                <w:rStyle w:val="Hyperlink"/>
                <w:noProof/>
              </w:rPr>
              <w:t>4.3 Groupes (Gestionnaire)</w:t>
            </w:r>
            <w:r>
              <w:rPr>
                <w:noProof/>
                <w:webHidden/>
              </w:rPr>
              <w:tab/>
            </w:r>
            <w:r>
              <w:rPr>
                <w:noProof/>
                <w:webHidden/>
              </w:rPr>
              <w:fldChar w:fldCharType="begin"/>
            </w:r>
            <w:r>
              <w:rPr>
                <w:noProof/>
                <w:webHidden/>
              </w:rPr>
              <w:instrText xml:space="preserve"> PAGEREF _Toc241248278 \h </w:instrText>
            </w:r>
            <w:r>
              <w:rPr>
                <w:noProof/>
                <w:webHidden/>
              </w:rPr>
            </w:r>
            <w:r>
              <w:rPr>
                <w:noProof/>
                <w:webHidden/>
              </w:rPr>
              <w:fldChar w:fldCharType="separate"/>
            </w:r>
            <w:r>
              <w:rPr>
                <w:noProof/>
                <w:webHidden/>
              </w:rPr>
              <w:t>11</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79" w:history="1">
            <w:r w:rsidRPr="001A51E0">
              <w:rPr>
                <w:rStyle w:val="Hyperlink"/>
                <w:noProof/>
              </w:rPr>
              <w:t>4.4 Modules, affectations et emploi du temps (Directeur)</w:t>
            </w:r>
            <w:r>
              <w:rPr>
                <w:noProof/>
                <w:webHidden/>
              </w:rPr>
              <w:tab/>
            </w:r>
            <w:r>
              <w:rPr>
                <w:noProof/>
                <w:webHidden/>
              </w:rPr>
              <w:fldChar w:fldCharType="begin"/>
            </w:r>
            <w:r>
              <w:rPr>
                <w:noProof/>
                <w:webHidden/>
              </w:rPr>
              <w:instrText xml:space="preserve"> PAGEREF _Toc241248279 \h </w:instrText>
            </w:r>
            <w:r>
              <w:rPr>
                <w:noProof/>
                <w:webHidden/>
              </w:rPr>
            </w:r>
            <w:r>
              <w:rPr>
                <w:noProof/>
                <w:webHidden/>
              </w:rPr>
              <w:fldChar w:fldCharType="separate"/>
            </w:r>
            <w:r>
              <w:rPr>
                <w:noProof/>
                <w:webHidden/>
              </w:rPr>
              <w:t>12</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80" w:history="1">
            <w:r w:rsidRPr="001A51E0">
              <w:rPr>
                <w:rStyle w:val="Hyperlink"/>
                <w:noProof/>
              </w:rPr>
              <w:t>5. Rapports, suivi et documents</w:t>
            </w:r>
            <w:r>
              <w:rPr>
                <w:noProof/>
                <w:webHidden/>
              </w:rPr>
              <w:tab/>
            </w:r>
            <w:r>
              <w:rPr>
                <w:noProof/>
                <w:webHidden/>
              </w:rPr>
              <w:fldChar w:fldCharType="begin"/>
            </w:r>
            <w:r>
              <w:rPr>
                <w:noProof/>
                <w:webHidden/>
              </w:rPr>
              <w:instrText xml:space="preserve"> PAGEREF _Toc241248280 \h </w:instrText>
            </w:r>
            <w:r>
              <w:rPr>
                <w:noProof/>
                <w:webHidden/>
              </w:rPr>
            </w:r>
            <w:r>
              <w:rPr>
                <w:noProof/>
                <w:webHidden/>
              </w:rPr>
              <w:fldChar w:fldCharType="separate"/>
            </w:r>
            <w:r>
              <w:rPr>
                <w:noProof/>
                <w:webHidden/>
              </w:rPr>
              <w:t>13</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1" w:history="1">
            <w:r w:rsidRPr="001A51E0">
              <w:rPr>
                <w:rStyle w:val="Hyperlink"/>
                <w:noProof/>
              </w:rPr>
              <w:t>5.1 Le tableau de bord</w:t>
            </w:r>
            <w:r>
              <w:rPr>
                <w:noProof/>
                <w:webHidden/>
              </w:rPr>
              <w:tab/>
            </w:r>
            <w:r>
              <w:rPr>
                <w:noProof/>
                <w:webHidden/>
              </w:rPr>
              <w:fldChar w:fldCharType="begin"/>
            </w:r>
            <w:r>
              <w:rPr>
                <w:noProof/>
                <w:webHidden/>
              </w:rPr>
              <w:instrText xml:space="preserve"> PAGEREF _Toc241248281 \h </w:instrText>
            </w:r>
            <w:r>
              <w:rPr>
                <w:noProof/>
                <w:webHidden/>
              </w:rPr>
            </w:r>
            <w:r>
              <w:rPr>
                <w:noProof/>
                <w:webHidden/>
              </w:rPr>
              <w:fldChar w:fldCharType="separate"/>
            </w:r>
            <w:r>
              <w:rPr>
                <w:noProof/>
                <w:webHidden/>
              </w:rPr>
              <w:t>13</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2" w:history="1">
            <w:r w:rsidRPr="001A51E0">
              <w:rPr>
                <w:rStyle w:val="Hyperlink"/>
                <w:noProof/>
              </w:rPr>
              <w:t>5.2 Présences, notes et justificatifs</w:t>
            </w:r>
            <w:r>
              <w:rPr>
                <w:noProof/>
                <w:webHidden/>
              </w:rPr>
              <w:tab/>
            </w:r>
            <w:r>
              <w:rPr>
                <w:noProof/>
                <w:webHidden/>
              </w:rPr>
              <w:fldChar w:fldCharType="begin"/>
            </w:r>
            <w:r>
              <w:rPr>
                <w:noProof/>
                <w:webHidden/>
              </w:rPr>
              <w:instrText xml:space="preserve"> PAGEREF _Toc241248282 \h </w:instrText>
            </w:r>
            <w:r>
              <w:rPr>
                <w:noProof/>
                <w:webHidden/>
              </w:rPr>
            </w:r>
            <w:r>
              <w:rPr>
                <w:noProof/>
                <w:webHidden/>
              </w:rPr>
              <w:fldChar w:fldCharType="separate"/>
            </w:r>
            <w:r>
              <w:rPr>
                <w:noProof/>
                <w:webHidden/>
              </w:rPr>
              <w:t>13</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3" w:history="1">
            <w:r w:rsidRPr="001A51E0">
              <w:rPr>
                <w:rStyle w:val="Hyperlink"/>
                <w:noProof/>
              </w:rPr>
              <w:t>5.3 Documents</w:t>
            </w:r>
            <w:r>
              <w:rPr>
                <w:noProof/>
                <w:webHidden/>
              </w:rPr>
              <w:tab/>
            </w:r>
            <w:r>
              <w:rPr>
                <w:noProof/>
                <w:webHidden/>
              </w:rPr>
              <w:fldChar w:fldCharType="begin"/>
            </w:r>
            <w:r>
              <w:rPr>
                <w:noProof/>
                <w:webHidden/>
              </w:rPr>
              <w:instrText xml:space="preserve"> PAGEREF _Toc241248283 \h </w:instrText>
            </w:r>
            <w:r>
              <w:rPr>
                <w:noProof/>
                <w:webHidden/>
              </w:rPr>
            </w:r>
            <w:r>
              <w:rPr>
                <w:noProof/>
                <w:webHidden/>
              </w:rPr>
              <w:fldChar w:fldCharType="separate"/>
            </w:r>
            <w:r>
              <w:rPr>
                <w:noProof/>
                <w:webHidden/>
              </w:rPr>
              <w:t>14</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4" w:history="1">
            <w:r w:rsidRPr="001A51E0">
              <w:rPr>
                <w:rStyle w:val="Hyperlink"/>
                <w:noProof/>
              </w:rPr>
              <w:t>5.4 Annonces</w:t>
            </w:r>
            <w:r>
              <w:rPr>
                <w:noProof/>
                <w:webHidden/>
              </w:rPr>
              <w:tab/>
            </w:r>
            <w:r>
              <w:rPr>
                <w:noProof/>
                <w:webHidden/>
              </w:rPr>
              <w:fldChar w:fldCharType="begin"/>
            </w:r>
            <w:r>
              <w:rPr>
                <w:noProof/>
                <w:webHidden/>
              </w:rPr>
              <w:instrText xml:space="preserve"> PAGEREF _Toc241248284 \h </w:instrText>
            </w:r>
            <w:r>
              <w:rPr>
                <w:noProof/>
                <w:webHidden/>
              </w:rPr>
            </w:r>
            <w:r>
              <w:rPr>
                <w:noProof/>
                <w:webHidden/>
              </w:rPr>
              <w:fldChar w:fldCharType="separate"/>
            </w:r>
            <w:r>
              <w:rPr>
                <w:noProof/>
                <w:webHidden/>
              </w:rPr>
              <w:t>14</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5" w:history="1">
            <w:r w:rsidRPr="001A51E0">
              <w:rPr>
                <w:rStyle w:val="Hyperlink"/>
                <w:noProof/>
              </w:rPr>
              <w:t>5.5 Rapports et exports</w:t>
            </w:r>
            <w:r>
              <w:rPr>
                <w:noProof/>
                <w:webHidden/>
              </w:rPr>
              <w:tab/>
            </w:r>
            <w:r>
              <w:rPr>
                <w:noProof/>
                <w:webHidden/>
              </w:rPr>
              <w:fldChar w:fldCharType="begin"/>
            </w:r>
            <w:r>
              <w:rPr>
                <w:noProof/>
                <w:webHidden/>
              </w:rPr>
              <w:instrText xml:space="preserve"> PAGEREF _Toc241248285 \h </w:instrText>
            </w:r>
            <w:r>
              <w:rPr>
                <w:noProof/>
                <w:webHidden/>
              </w:rPr>
            </w:r>
            <w:r>
              <w:rPr>
                <w:noProof/>
                <w:webHidden/>
              </w:rPr>
              <w:fldChar w:fldCharType="separate"/>
            </w:r>
            <w:r>
              <w:rPr>
                <w:noProof/>
                <w:webHidden/>
              </w:rPr>
              <w:t>14</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86" w:history="1">
            <w:r w:rsidRPr="001A51E0">
              <w:rPr>
                <w:rStyle w:val="Hyperlink"/>
                <w:noProof/>
              </w:rPr>
              <w:t>6. Supervision</w:t>
            </w:r>
            <w:r>
              <w:rPr>
                <w:noProof/>
                <w:webHidden/>
              </w:rPr>
              <w:tab/>
            </w:r>
            <w:r>
              <w:rPr>
                <w:noProof/>
                <w:webHidden/>
              </w:rPr>
              <w:fldChar w:fldCharType="begin"/>
            </w:r>
            <w:r>
              <w:rPr>
                <w:noProof/>
                <w:webHidden/>
              </w:rPr>
              <w:instrText xml:space="preserve"> PAGEREF _Toc241248286 \h </w:instrText>
            </w:r>
            <w:r>
              <w:rPr>
                <w:noProof/>
                <w:webHidden/>
              </w:rPr>
            </w:r>
            <w:r>
              <w:rPr>
                <w:noProof/>
                <w:webHidden/>
              </w:rPr>
              <w:fldChar w:fldCharType="separate"/>
            </w:r>
            <w:r>
              <w:rPr>
                <w:noProof/>
                <w:webHidden/>
              </w:rPr>
              <w:t>15</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7" w:history="1">
            <w:r w:rsidRPr="001A51E0">
              <w:rPr>
                <w:rStyle w:val="Hyperlink"/>
                <w:noProof/>
              </w:rPr>
              <w:t>6.1 Que surveiller selon votre rôle ?</w:t>
            </w:r>
            <w:r>
              <w:rPr>
                <w:noProof/>
                <w:webHidden/>
              </w:rPr>
              <w:tab/>
            </w:r>
            <w:r>
              <w:rPr>
                <w:noProof/>
                <w:webHidden/>
              </w:rPr>
              <w:fldChar w:fldCharType="begin"/>
            </w:r>
            <w:r>
              <w:rPr>
                <w:noProof/>
                <w:webHidden/>
              </w:rPr>
              <w:instrText xml:space="preserve"> PAGEREF _Toc241248287 \h </w:instrText>
            </w:r>
            <w:r>
              <w:rPr>
                <w:noProof/>
                <w:webHidden/>
              </w:rPr>
            </w:r>
            <w:r>
              <w:rPr>
                <w:noProof/>
                <w:webHidden/>
              </w:rPr>
              <w:fldChar w:fldCharType="separate"/>
            </w:r>
            <w:r>
              <w:rPr>
                <w:noProof/>
                <w:webHidden/>
              </w:rPr>
              <w:t>15</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88" w:history="1">
            <w:r w:rsidRPr="001A51E0">
              <w:rPr>
                <w:rStyle w:val="Hyperlink"/>
                <w:noProof/>
              </w:rPr>
              <w:t>6.2 Super Admin — la page Maintenance</w:t>
            </w:r>
            <w:r>
              <w:rPr>
                <w:noProof/>
                <w:webHidden/>
              </w:rPr>
              <w:tab/>
            </w:r>
            <w:r>
              <w:rPr>
                <w:noProof/>
                <w:webHidden/>
              </w:rPr>
              <w:fldChar w:fldCharType="begin"/>
            </w:r>
            <w:r>
              <w:rPr>
                <w:noProof/>
                <w:webHidden/>
              </w:rPr>
              <w:instrText xml:space="preserve"> PAGEREF _Toc241248288 \h </w:instrText>
            </w:r>
            <w:r>
              <w:rPr>
                <w:noProof/>
                <w:webHidden/>
              </w:rPr>
            </w:r>
            <w:r>
              <w:rPr>
                <w:noProof/>
                <w:webHidden/>
              </w:rPr>
              <w:fldChar w:fldCharType="separate"/>
            </w:r>
            <w:r>
              <w:rPr>
                <w:noProof/>
                <w:webHidden/>
              </w:rPr>
              <w:t>15</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89" w:history="1">
            <w:r w:rsidRPr="001A51E0">
              <w:rPr>
                <w:rStyle w:val="Hyperlink"/>
                <w:noProof/>
              </w:rPr>
              <w:t>7. Fiches rapides par rôle</w:t>
            </w:r>
            <w:r>
              <w:rPr>
                <w:noProof/>
                <w:webHidden/>
              </w:rPr>
              <w:tab/>
            </w:r>
            <w:r>
              <w:rPr>
                <w:noProof/>
                <w:webHidden/>
              </w:rPr>
              <w:fldChar w:fldCharType="begin"/>
            </w:r>
            <w:r>
              <w:rPr>
                <w:noProof/>
                <w:webHidden/>
              </w:rPr>
              <w:instrText xml:space="preserve"> PAGEREF _Toc241248289 \h </w:instrText>
            </w:r>
            <w:r>
              <w:rPr>
                <w:noProof/>
                <w:webHidden/>
              </w:rPr>
            </w:r>
            <w:r>
              <w:rPr>
                <w:noProof/>
                <w:webHidden/>
              </w:rPr>
              <w:fldChar w:fldCharType="separate"/>
            </w:r>
            <w:r>
              <w:rPr>
                <w:noProof/>
                <w:webHidden/>
              </w:rPr>
              <w:t>16</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0" w:history="1">
            <w:r w:rsidRPr="001A51E0">
              <w:rPr>
                <w:rStyle w:val="Hyperlink"/>
                <w:noProof/>
              </w:rPr>
              <w:t>7.1 Super Admin</w:t>
            </w:r>
            <w:r>
              <w:rPr>
                <w:noProof/>
                <w:webHidden/>
              </w:rPr>
              <w:tab/>
            </w:r>
            <w:r>
              <w:rPr>
                <w:noProof/>
                <w:webHidden/>
              </w:rPr>
              <w:fldChar w:fldCharType="begin"/>
            </w:r>
            <w:r>
              <w:rPr>
                <w:noProof/>
                <w:webHidden/>
              </w:rPr>
              <w:instrText xml:space="preserve"> PAGEREF _Toc241248290 \h </w:instrText>
            </w:r>
            <w:r>
              <w:rPr>
                <w:noProof/>
                <w:webHidden/>
              </w:rPr>
            </w:r>
            <w:r>
              <w:rPr>
                <w:noProof/>
                <w:webHidden/>
              </w:rPr>
              <w:fldChar w:fldCharType="separate"/>
            </w:r>
            <w:r>
              <w:rPr>
                <w:noProof/>
                <w:webHidden/>
              </w:rPr>
              <w:t>16</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1" w:history="1">
            <w:r w:rsidRPr="001A51E0">
              <w:rPr>
                <w:rStyle w:val="Hyperlink"/>
                <w:noProof/>
              </w:rPr>
              <w:t>7.2 DF</w:t>
            </w:r>
            <w:r>
              <w:rPr>
                <w:noProof/>
                <w:webHidden/>
              </w:rPr>
              <w:tab/>
            </w:r>
            <w:r>
              <w:rPr>
                <w:noProof/>
                <w:webHidden/>
              </w:rPr>
              <w:fldChar w:fldCharType="begin"/>
            </w:r>
            <w:r>
              <w:rPr>
                <w:noProof/>
                <w:webHidden/>
              </w:rPr>
              <w:instrText xml:space="preserve"> PAGEREF _Toc241248291 \h </w:instrText>
            </w:r>
            <w:r>
              <w:rPr>
                <w:noProof/>
                <w:webHidden/>
              </w:rPr>
            </w:r>
            <w:r>
              <w:rPr>
                <w:noProof/>
                <w:webHidden/>
              </w:rPr>
              <w:fldChar w:fldCharType="separate"/>
            </w:r>
            <w:r>
              <w:rPr>
                <w:noProof/>
                <w:webHidden/>
              </w:rPr>
              <w:t>16</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2" w:history="1">
            <w:r w:rsidRPr="001A51E0">
              <w:rPr>
                <w:rStyle w:val="Hyperlink"/>
                <w:noProof/>
              </w:rPr>
              <w:t>7.3 SRIO</w:t>
            </w:r>
            <w:r>
              <w:rPr>
                <w:noProof/>
                <w:webHidden/>
              </w:rPr>
              <w:tab/>
            </w:r>
            <w:r>
              <w:rPr>
                <w:noProof/>
                <w:webHidden/>
              </w:rPr>
              <w:fldChar w:fldCharType="begin"/>
            </w:r>
            <w:r>
              <w:rPr>
                <w:noProof/>
                <w:webHidden/>
              </w:rPr>
              <w:instrText xml:space="preserve"> PAGEREF _Toc241248292 \h </w:instrText>
            </w:r>
            <w:r>
              <w:rPr>
                <w:noProof/>
                <w:webHidden/>
              </w:rPr>
            </w:r>
            <w:r>
              <w:rPr>
                <w:noProof/>
                <w:webHidden/>
              </w:rPr>
              <w:fldChar w:fldCharType="separate"/>
            </w:r>
            <w:r>
              <w:rPr>
                <w:noProof/>
                <w:webHidden/>
              </w:rPr>
              <w:t>16</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3" w:history="1">
            <w:r w:rsidRPr="001A51E0">
              <w:rPr>
                <w:rStyle w:val="Hyperlink"/>
                <w:noProof/>
              </w:rPr>
              <w:t>7.4 SCQ</w:t>
            </w:r>
            <w:r>
              <w:rPr>
                <w:noProof/>
                <w:webHidden/>
              </w:rPr>
              <w:tab/>
            </w:r>
            <w:r>
              <w:rPr>
                <w:noProof/>
                <w:webHidden/>
              </w:rPr>
              <w:fldChar w:fldCharType="begin"/>
            </w:r>
            <w:r>
              <w:rPr>
                <w:noProof/>
                <w:webHidden/>
              </w:rPr>
              <w:instrText xml:space="preserve"> PAGEREF _Toc241248293 \h </w:instrText>
            </w:r>
            <w:r>
              <w:rPr>
                <w:noProof/>
                <w:webHidden/>
              </w:rPr>
            </w:r>
            <w:r>
              <w:rPr>
                <w:noProof/>
                <w:webHidden/>
              </w:rPr>
              <w:fldChar w:fldCharType="separate"/>
            </w:r>
            <w:r>
              <w:rPr>
                <w:noProof/>
                <w:webHidden/>
              </w:rPr>
              <w:t>16</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4" w:history="1">
            <w:r w:rsidRPr="001A51E0">
              <w:rPr>
                <w:rStyle w:val="Hyperlink"/>
                <w:noProof/>
              </w:rPr>
              <w:t>7.5 Directeur</w:t>
            </w:r>
            <w:r>
              <w:rPr>
                <w:noProof/>
                <w:webHidden/>
              </w:rPr>
              <w:tab/>
            </w:r>
            <w:r>
              <w:rPr>
                <w:noProof/>
                <w:webHidden/>
              </w:rPr>
              <w:fldChar w:fldCharType="begin"/>
            </w:r>
            <w:r>
              <w:rPr>
                <w:noProof/>
                <w:webHidden/>
              </w:rPr>
              <w:instrText xml:space="preserve"> PAGEREF _Toc241248294 \h </w:instrText>
            </w:r>
            <w:r>
              <w:rPr>
                <w:noProof/>
                <w:webHidden/>
              </w:rPr>
            </w:r>
            <w:r>
              <w:rPr>
                <w:noProof/>
                <w:webHidden/>
              </w:rPr>
              <w:fldChar w:fldCharType="separate"/>
            </w:r>
            <w:r>
              <w:rPr>
                <w:noProof/>
                <w:webHidden/>
              </w:rPr>
              <w:t>17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5" w:history="1">
            <w:r w:rsidRPr="001A51E0">
              <w:rPr>
                <w:rStyle w:val="Hyperlink"/>
                <w:noProof/>
              </w:rPr>
              <w:t>7.6 Gestionnaire</w:t>
            </w:r>
            <w:r>
              <w:rPr>
                <w:noProof/>
                <w:webHidden/>
              </w:rPr>
              <w:tab/>
            </w:r>
            <w:r>
              <w:rPr>
                <w:noProof/>
                <w:webHidden/>
              </w:rPr>
              <w:fldChar w:fldCharType="begin"/>
            </w:r>
            <w:r>
              <w:rPr>
                <w:noProof/>
                <w:webHidden/>
              </w:rPr>
              <w:instrText xml:space="preserve"> PAGEREF _Toc241248295 \h </w:instrText>
            </w:r>
            <w:r>
              <w:rPr>
                <w:noProof/>
                <w:webHidden/>
              </w:rPr>
            </w:r>
            <w:r>
              <w:rPr>
                <w:noProof/>
                <w:webHidden/>
              </w:rPr>
              <w:fldChar w:fldCharType="separate"/>
            </w:r>
            <w:r>
              <w:rPr>
                <w:noProof/>
                <w:webHidden/>
              </w:rPr>
              <w:t>17</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296" w:history="1">
            <w:r w:rsidRPr="001A51E0">
              <w:rPr>
                <w:rStyle w:val="Hyperlink"/>
                <w:noProof/>
              </w:rPr>
              <w:t>8. Profil, thème et sécurité</w:t>
            </w:r>
            <w:r>
              <w:rPr>
                <w:noProof/>
                <w:webHidden/>
              </w:rPr>
              <w:tab/>
            </w:r>
            <w:r>
              <w:rPr>
                <w:noProof/>
                <w:webHidden/>
              </w:rPr>
              <w:fldChar w:fldCharType="begin"/>
            </w:r>
            <w:r>
              <w:rPr>
                <w:noProof/>
                <w:webHidden/>
              </w:rPr>
              <w:instrText xml:space="preserve"> PAGEREF _Toc241248296 \h </w:instrText>
            </w:r>
            <w:r>
              <w:rPr>
                <w:noProof/>
                <w:webHidden/>
              </w:rPr>
            </w:r>
            <w:r>
              <w:rPr>
                <w:noProof/>
                <w:webHidden/>
              </w:rPr>
              <w:fldChar w:fldCharType="separate"/>
            </w:r>
            <w:r>
              <w:rPr>
                <w:noProof/>
                <w:webHidden/>
              </w:rPr>
              <w:t>17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7" w:history="1">
            <w:r w:rsidRPr="001A51E0">
              <w:rPr>
                <w:rStyle w:val="Hyperlink"/>
                <w:noProof/>
              </w:rPr>
              <w:t>8.1 Consulter votre profil</w:t>
            </w:r>
            <w:r>
              <w:rPr>
                <w:noProof/>
                <w:webHidden/>
              </w:rPr>
              <w:tab/>
            </w:r>
            <w:r>
              <w:rPr>
                <w:noProof/>
                <w:webHidden/>
              </w:rPr>
              <w:fldChar w:fldCharType="begin"/>
            </w:r>
            <w:r>
              <w:rPr>
                <w:noProof/>
                <w:webHidden/>
              </w:rPr>
              <w:instrText xml:space="preserve"> PAGEREF _Toc241248297 \h </w:instrText>
            </w:r>
            <w:r>
              <w:rPr>
                <w:noProof/>
                <w:webHidden/>
              </w:rPr>
            </w:r>
            <w:r>
              <w:rPr>
                <w:noProof/>
                <w:webHidden/>
              </w:rPr>
              <w:fldChar w:fldCharType="separate"/>
            </w:r>
            <w:r>
              <w:rPr>
                <w:noProof/>
                <w:webHidden/>
              </w:rPr>
              <w:t>17</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8" w:history="1">
            <w:r w:rsidRPr="001A51E0">
              <w:rPr>
                <w:rStyle w:val="Hyperlink"/>
                <w:noProof/>
              </w:rPr>
              <w:t>8.2 Activer le mode sombre</w:t>
            </w:r>
            <w:r>
              <w:rPr>
                <w:noProof/>
                <w:webHidden/>
              </w:rPr>
              <w:tab/>
            </w:r>
            <w:r>
              <w:rPr>
                <w:noProof/>
                <w:webHidden/>
              </w:rPr>
              <w:fldChar w:fldCharType="begin"/>
            </w:r>
            <w:r>
              <w:rPr>
                <w:noProof/>
                <w:webHidden/>
              </w:rPr>
              <w:instrText xml:space="preserve"> PAGEREF _Toc241248298 \h </w:instrText>
            </w:r>
            <w:r>
              <w:rPr>
                <w:noProof/>
                <w:webHidden/>
              </w:rPr>
            </w:r>
            <w:r>
              <w:rPr>
                <w:noProof/>
                <w:webHidden/>
              </w:rPr>
              <w:fldChar w:fldCharType="separate"/>
            </w:r>
            <w:r>
              <w:rPr>
                <w:noProof/>
                <w:webHidden/>
              </w:rPr>
              <w:t>18</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299" w:history="1">
            <w:r w:rsidRPr="001A51E0">
              <w:rPr>
                <w:rStyle w:val="Hyperlink"/>
                <w:noProof/>
              </w:rPr>
              <w:t>8.3 Se déconnecter</w:t>
            </w:r>
            <w:r>
              <w:rPr>
                <w:noProof/>
                <w:webHidden/>
              </w:rPr>
              <w:tab/>
            </w:r>
            <w:r>
              <w:rPr>
                <w:noProof/>
                <w:webHidden/>
              </w:rPr>
              <w:fldChar w:fldCharType="begin"/>
            </w:r>
            <w:r>
              <w:rPr>
                <w:noProof/>
                <w:webHidden/>
              </w:rPr>
              <w:instrText xml:space="preserve"> PAGEREF _Toc241248299 \h </w:instrText>
            </w:r>
            <w:r>
              <w:rPr>
                <w:noProof/>
                <w:webHidden/>
              </w:rPr>
            </w:r>
            <w:r>
              <w:rPr>
                <w:noProof/>
                <w:webHidden/>
              </w:rPr>
              <w:fldChar w:fldCharType="separate"/>
            </w:r>
            <w:r>
              <w:rPr>
                <w:noProof/>
                <w:webHidden/>
              </w:rPr>
              <w:t>18</w:t>
            </w:r>
            <w:r>
              <w:rPr>
                <w:noProof/>
                <w:webHidden/>
              </w:rPr>
              <w:fldChar w:fldCharType="end"/>
            </w:r>
          </w:hyperlink>
        </w:p>
        <w:p w:rsidR="00952408" w:rsidRDefault="00952408">
          <w:pPr>
            <w:pStyle w:val="TOC1"/>
            <w:rPr>
              <w:rFonts w:asciiTheme="minorHAnsi" w:eastAsiaTheme="minorEastAsia" w:hAnsiTheme="minorHAnsi" w:cstheme="minorBidi"/>
              <w:b w:val="0"/>
              <w:bCs w:val="0"/>
              <w:noProof/>
              <w:color w:val="auto"/>
              <w:lang w:val="en-US"/>
            </w:rPr>
          </w:pPr>
          <w:hyperlink w:anchor="_Toc241248300" w:history="1">
            <w:r w:rsidRPr="001A51E0">
              <w:rPr>
                <w:rStyle w:val="Hyperlink"/>
                <w:noProof/>
              </w:rPr>
              <w:t>9. Aide rapide</w:t>
            </w:r>
            <w:r>
              <w:rPr>
                <w:noProof/>
                <w:webHidden/>
              </w:rPr>
              <w:tab/>
            </w:r>
            <w:r>
              <w:rPr>
                <w:noProof/>
                <w:webHidden/>
              </w:rPr>
              <w:fldChar w:fldCharType="begin"/>
            </w:r>
            <w:r>
              <w:rPr>
                <w:noProof/>
                <w:webHidden/>
              </w:rPr>
              <w:instrText xml:space="preserve"> PAGEREF _Toc241248300 \h </w:instrText>
            </w:r>
            <w:r>
              <w:rPr>
                <w:noProof/>
                <w:webHidden/>
              </w:rPr>
            </w:r>
            <w:r>
              <w:rPr>
                <w:noProof/>
                <w:webHidden/>
              </w:rPr>
              <w:fldChar w:fldCharType="separate"/>
            </w:r>
            <w:r>
              <w:rPr>
                <w:noProof/>
                <w:webHidden/>
              </w:rPr>
              <w:t>18</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301" w:history="1">
            <w:r w:rsidRPr="001A51E0">
              <w:rPr>
                <w:rStyle w:val="Hyperlink"/>
                <w:noProof/>
              </w:rPr>
              <w:t>9.1 Correspondance mobile ↔ web</w:t>
            </w:r>
            <w:r>
              <w:rPr>
                <w:noProof/>
                <w:webHidden/>
              </w:rPr>
              <w:tab/>
            </w:r>
            <w:r>
              <w:rPr>
                <w:noProof/>
                <w:webHidden/>
              </w:rPr>
              <w:fldChar w:fldCharType="begin"/>
            </w:r>
            <w:r>
              <w:rPr>
                <w:noProof/>
                <w:webHidden/>
              </w:rPr>
              <w:instrText xml:space="preserve"> PAGEREF _Toc241248301 \h </w:instrText>
            </w:r>
            <w:r>
              <w:rPr>
                <w:noProof/>
                <w:webHidden/>
              </w:rPr>
            </w:r>
            <w:r>
              <w:rPr>
                <w:noProof/>
                <w:webHidden/>
              </w:rPr>
              <w:fldChar w:fldCharType="separate"/>
            </w:r>
            <w:r>
              <w:rPr>
                <w:noProof/>
                <w:webHidden/>
              </w:rPr>
              <w:t>18</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302" w:history="1">
            <w:r w:rsidRPr="001A51E0">
              <w:rPr>
                <w:rStyle w:val="Hyperlink"/>
                <w:noProof/>
              </w:rPr>
              <w:t>9.2 Limites de la version web documentée</w:t>
            </w:r>
            <w:r>
              <w:rPr>
                <w:noProof/>
                <w:webHidden/>
              </w:rPr>
              <w:tab/>
            </w:r>
            <w:r>
              <w:rPr>
                <w:noProof/>
                <w:webHidden/>
              </w:rPr>
              <w:fldChar w:fldCharType="begin"/>
            </w:r>
            <w:r>
              <w:rPr>
                <w:noProof/>
                <w:webHidden/>
              </w:rPr>
              <w:instrText xml:space="preserve"> PAGEREF _Toc241248302 \h </w:instrText>
            </w:r>
            <w:r>
              <w:rPr>
                <w:noProof/>
                <w:webHidden/>
              </w:rPr>
            </w:r>
            <w:r>
              <w:rPr>
                <w:noProof/>
                <w:webHidden/>
              </w:rPr>
              <w:fldChar w:fldCharType="separate"/>
            </w:r>
            <w:r>
              <w:rPr>
                <w:noProof/>
                <w:webHidden/>
              </w:rPr>
              <w:t>18</w:t>
            </w:r>
            <w:r>
              <w:rPr>
                <w:noProof/>
                <w:webHidden/>
              </w:rPr>
              <w:fldChar w:fldCharType="end"/>
            </w:r>
          </w:hyperlink>
        </w:p>
        <w:p w:rsidR="00952408" w:rsidRDefault="00952408">
          <w:pPr>
            <w:pStyle w:val="TOC2"/>
            <w:rPr>
              <w:rFonts w:asciiTheme="minorHAnsi" w:eastAsiaTheme="minorEastAsia" w:hAnsiTheme="minorHAnsi" w:cstheme="minorBidi"/>
              <w:noProof/>
              <w:color w:val="auto"/>
              <w:sz w:val="22"/>
              <w:szCs w:val="22"/>
              <w:lang w:val="en-US"/>
            </w:rPr>
          </w:pPr>
          <w:hyperlink w:anchor="_Toc241248303" w:history="1">
            <w:r w:rsidRPr="001A51E0">
              <w:rPr>
                <w:rStyle w:val="Hyperlink"/>
                <w:noProof/>
              </w:rPr>
              <w:t>9.3 Problèmes fréquents</w:t>
            </w:r>
            <w:r>
              <w:rPr>
                <w:noProof/>
                <w:webHidden/>
              </w:rPr>
              <w:tab/>
            </w:r>
            <w:r>
              <w:rPr>
                <w:noProof/>
                <w:webHidden/>
              </w:rPr>
              <w:fldChar w:fldCharType="begin"/>
            </w:r>
            <w:r>
              <w:rPr>
                <w:noProof/>
                <w:webHidden/>
              </w:rPr>
              <w:instrText xml:space="preserve"> PAGEREF _Toc241248303 \h </w:instrText>
            </w:r>
            <w:r>
              <w:rPr>
                <w:noProof/>
                <w:webHidden/>
              </w:rPr>
            </w:r>
            <w:r>
              <w:rPr>
                <w:noProof/>
                <w:webHidden/>
              </w:rPr>
              <w:fldChar w:fldCharType="separate"/>
            </w:r>
            <w:r>
              <w:rPr>
                <w:noProof/>
                <w:webHidden/>
              </w:rPr>
              <w:t>19</w:t>
            </w:r>
            <w:r>
              <w:rPr>
                <w:noProof/>
                <w:webHidden/>
              </w:rPr>
              <w:fldChar w:fldCharType="end"/>
            </w:r>
          </w:hyperlink>
        </w:p>
        <w:p w:rsidR="00952408" w:rsidRDefault="00952408">
          <w:r>
            <w:rPr>
              <w:b/>
              <w:bCs/>
              <w:noProof/>
            </w:rPr>
            <w:fldChar w:fldCharType="end"/>
          </w:r>
        </w:p>
      </w:sdtContent>
    </w:sdt>
    <w:p w:rsidR="00362423" w:rsidRDefault="00362423"/>
    <w:p w:rsidR="00362423" w:rsidRDefault="003D67CE">
      <w:pPr>
        <w:pStyle w:val="Heading1"/>
        <w:pageBreakBefore/>
      </w:pPr>
      <w:bookmarkStart w:id="1" w:name="_Toc240835022"/>
      <w:bookmarkStart w:id="2" w:name="_Toc241248258"/>
      <w:r>
        <w:lastRenderedPageBreak/>
        <w:t>1. Bien démarrer</w:t>
      </w:r>
      <w:bookmarkEnd w:id="1"/>
      <w:bookmarkEnd w:id="2"/>
    </w:p>
    <w:p w:rsidR="00362423" w:rsidRDefault="003D67CE">
      <w:pPr>
        <w:pStyle w:val="Heading2"/>
      </w:pPr>
      <w:bookmarkStart w:id="3" w:name="_Toc240835023"/>
      <w:bookmarkStart w:id="4" w:name="_Toc241248259"/>
      <w:r>
        <w:t>1.1 À qui s’adresse ce guide ?</w:t>
      </w:r>
      <w:bookmarkEnd w:id="3"/>
      <w:bookmarkEnd w:id="4"/>
    </w:p>
    <w:p w:rsidR="00362423" w:rsidRDefault="003D67CE">
      <w:pPr>
        <w:keepNext/>
        <w:spacing w:after="130"/>
      </w:pPr>
      <w:r>
        <w:t>Ce guide s’adresse aux six profils qui administrent la plateforme depuis le site web. Le site reprend la même hiérarchie et les mêmes règles que l’application mobile : chaque rôle a un périmètre (technique, national, régional ou établissement) qui détermine les pages visibles et les données affichées.</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900"/>
        <w:gridCol w:w="1500"/>
        <w:gridCol w:w="6012"/>
      </w:tblGrid>
      <w:tr w:rsidR="00362423">
        <w:trPr>
          <w:cantSplit/>
          <w:tblHeader/>
        </w:trPr>
        <w:tc>
          <w:tcPr>
            <w:tcW w:w="19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Rôle</w:t>
            </w:r>
          </w:p>
        </w:tc>
        <w:tc>
          <w:tcPr>
            <w:tcW w:w="15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Périmètre</w:t>
            </w:r>
          </w:p>
        </w:tc>
        <w:tc>
          <w:tcPr>
            <w:tcW w:w="60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Missions principales</w:t>
            </w:r>
          </w:p>
        </w:tc>
      </w:tr>
      <w:tr w:rsidR="00362423">
        <w:trPr>
          <w:cantSplit/>
        </w:trPr>
        <w:tc>
          <w:tcPr>
            <w:tcW w:w="19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Super Admin</w:t>
            </w:r>
          </w:p>
        </w:tc>
        <w:tc>
          <w:tcPr>
            <w:tcW w:w="1500"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Plateforme</w:t>
            </w:r>
          </w:p>
        </w:tc>
        <w:tc>
          <w:tcPr>
            <w:tcW w:w="60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Maintenance technique ; comptes d’administration selon la version.</w:t>
            </w:r>
          </w:p>
        </w:tc>
      </w:tr>
      <w:tr w:rsidR="00362423">
        <w:trPr>
          <w:cantSplit/>
        </w:trPr>
        <w:tc>
          <w:tcPr>
            <w:tcW w:w="1900"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DF</w:t>
            </w:r>
          </w:p>
        </w:tc>
        <w:tc>
          <w:tcPr>
            <w:tcW w:w="1500"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National</w:t>
            </w:r>
          </w:p>
        </w:tc>
        <w:tc>
          <w:tcPr>
            <w:tcW w:w="6012"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Gouvernance fonctionnelle : gère les SRIO et les SCQ.</w:t>
            </w:r>
          </w:p>
        </w:tc>
      </w:tr>
      <w:tr w:rsidR="00362423">
        <w:trPr>
          <w:cantSplit/>
        </w:trPr>
        <w:tc>
          <w:tcPr>
            <w:tcW w:w="19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SRIO</w:t>
            </w:r>
          </w:p>
        </w:tc>
        <w:tc>
          <w:tcPr>
            <w:tcW w:w="1500"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Sa région</w:t>
            </w:r>
          </w:p>
        </w:tc>
        <w:tc>
          <w:tcPr>
            <w:tcW w:w="60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Gère les Gestionnaires (GS) des EFP de sa région.</w:t>
            </w:r>
          </w:p>
        </w:tc>
      </w:tr>
      <w:tr w:rsidR="00362423">
        <w:trPr>
          <w:cantSplit/>
        </w:trPr>
        <w:tc>
          <w:tcPr>
            <w:tcW w:w="1900"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SCQ</w:t>
            </w:r>
          </w:p>
        </w:tc>
        <w:tc>
          <w:tcPr>
            <w:tcW w:w="1500"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Sa région</w:t>
            </w:r>
          </w:p>
        </w:tc>
        <w:tc>
          <w:tcPr>
            <w:tcW w:w="6012"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Gère les Directeurs des EFP de sa région.</w:t>
            </w:r>
          </w:p>
        </w:tc>
      </w:tr>
      <w:tr w:rsidR="00362423">
        <w:trPr>
          <w:cantSplit/>
        </w:trPr>
        <w:tc>
          <w:tcPr>
            <w:tcW w:w="19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Directeur</w:t>
            </w:r>
          </w:p>
        </w:tc>
        <w:tc>
          <w:tcPr>
            <w:tcW w:w="1500"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Son EFP</w:t>
            </w:r>
          </w:p>
        </w:tc>
        <w:tc>
          <w:tcPr>
            <w:tcW w:w="60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Formateurs, modules, affectations, emploi du temps, validation des documents.</w:t>
            </w:r>
          </w:p>
        </w:tc>
      </w:tr>
      <w:tr w:rsidR="00362423">
        <w:trPr>
          <w:cantSplit/>
        </w:trPr>
        <w:tc>
          <w:tcPr>
            <w:tcW w:w="19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Gestionnaire (GS)</w:t>
            </w:r>
          </w:p>
        </w:tc>
        <w:tc>
          <w:tcPr>
            <w:tcW w:w="1500" w:type="dxa"/>
            <w:shd w:val="clear" w:color="auto" w:fill="F5F8FC"/>
            <w:tcMar>
              <w:top w:w="75" w:type="dxa"/>
              <w:left w:w="110" w:type="dxa"/>
              <w:bottom w:w="75" w:type="dxa"/>
              <w:right w:w="110" w:type="dxa"/>
            </w:tcMar>
            <w:vAlign w:val="center"/>
          </w:tcPr>
          <w:p w:rsidR="00362423" w:rsidRDefault="003D67CE">
            <w:pPr>
              <w:spacing w:after="0"/>
            </w:pPr>
            <w:r>
              <w:rPr>
                <w:sz w:val="20"/>
                <w:szCs w:val="20"/>
              </w:rPr>
              <w:t>Son EFP</w:t>
            </w:r>
          </w:p>
        </w:tc>
        <w:tc>
          <w:tcPr>
            <w:tcW w:w="6012" w:type="dxa"/>
            <w:shd w:val="clear" w:color="auto" w:fill="F5F8FC"/>
            <w:tcMar>
              <w:top w:w="75" w:type="dxa"/>
              <w:left w:w="110" w:type="dxa"/>
              <w:bottom w:w="75" w:type="dxa"/>
              <w:right w:w="110" w:type="dxa"/>
            </w:tcMar>
            <w:vAlign w:val="center"/>
          </w:tcPr>
          <w:p w:rsidR="00362423" w:rsidRDefault="003D67CE">
            <w:pPr>
              <w:spacing w:after="0"/>
            </w:pPr>
            <w:r>
              <w:rPr>
                <w:sz w:val="20"/>
                <w:szCs w:val="20"/>
              </w:rPr>
              <w:t>Groupes, Stagiaires, documents.</w:t>
            </w:r>
          </w:p>
        </w:tc>
      </w:tr>
    </w:tbl>
    <w:p w:rsidR="00362423" w:rsidRDefault="00362423">
      <w:pPr>
        <w:spacing w:after="0" w:line="160" w:lineRule="exact"/>
      </w:pPr>
    </w:p>
    <w:p w:rsidR="00362423" w:rsidRDefault="003D67CE">
      <w:pPr>
        <w:pStyle w:val="Heading2"/>
      </w:pPr>
      <w:bookmarkStart w:id="5" w:name="_Toc240835024"/>
      <w:bookmarkStart w:id="6" w:name="_Toc241248260"/>
      <w:r>
        <w:t>1.2 La hiérarchie en un coup d’œil</w:t>
      </w:r>
      <w:bookmarkEnd w:id="5"/>
      <w:bookmarkEnd w:id="6"/>
    </w:p>
    <w:p w:rsidR="00362423" w:rsidRDefault="003D67CE">
      <w:pPr>
        <w:keepNext/>
        <w:spacing w:before="60" w:after="80"/>
        <w:jc w:val="center"/>
      </w:pPr>
      <w:r>
        <w:rPr>
          <w:noProof/>
          <w:lang w:val="en-US"/>
        </w:rPr>
        <w:drawing>
          <wp:inline distT="0" distB="0" distL="0" distR="0">
            <wp:extent cx="5114925" cy="3057525"/>
            <wp:effectExtent l="0" t="0" r="0" b="0"/>
            <wp:docPr id="1" name="Hiérarchie fonctionnelle GSTech" descr="Hiérarchie fonctionnelle GSTech" title="Hiérarchie fonctionnelle G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14925" cy="3057525"/>
                    </a:xfrm>
                    <a:prstGeom prst="rect">
                      <a:avLst/>
                    </a:prstGeom>
                  </pic:spPr>
                </pic:pic>
              </a:graphicData>
            </a:graphic>
          </wp:inline>
        </w:drawing>
      </w:r>
    </w:p>
    <w:p w:rsidR="003D67CE" w:rsidRDefault="003D67CE" w:rsidP="003D67CE">
      <w:pPr>
        <w:pStyle w:val="Caption"/>
      </w:pPr>
      <w:r>
        <w:t>Figure 1 — Hiérarchie fonctionnelle et périmètres</w:t>
      </w:r>
      <w:bookmarkStart w:id="7" w:name="_Toc240835025"/>
    </w:p>
    <w:p w:rsidR="003D67CE" w:rsidRDefault="003D67CE">
      <w:pPr>
        <w:rPr>
          <w:i/>
          <w:iCs/>
          <w:color w:val="5B6675"/>
          <w:sz w:val="18"/>
          <w:szCs w:val="18"/>
        </w:rPr>
      </w:pPr>
      <w:r>
        <w:br w:type="page"/>
      </w:r>
    </w:p>
    <w:p w:rsidR="003D67CE" w:rsidRDefault="003D67CE" w:rsidP="003D67CE">
      <w:pPr>
        <w:pStyle w:val="Caption"/>
      </w:pPr>
    </w:p>
    <w:p w:rsidR="00362423" w:rsidRDefault="003D67CE">
      <w:pPr>
        <w:pStyle w:val="Heading2"/>
      </w:pPr>
      <w:bookmarkStart w:id="8" w:name="_Toc241248261"/>
      <w:r>
        <w:t>1.3 Quelles pages pour quels rôles ?</w:t>
      </w:r>
      <w:bookmarkEnd w:id="7"/>
      <w:bookmarkEnd w:id="8"/>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000"/>
        <w:gridCol w:w="3000"/>
        <w:gridCol w:w="3412"/>
      </w:tblGrid>
      <w:tr w:rsidR="00362423">
        <w:trPr>
          <w:cantSplit/>
          <w:tblHeader/>
        </w:trPr>
        <w:tc>
          <w:tcPr>
            <w:tcW w:w="3000" w:type="dxa"/>
            <w:shd w:val="clear" w:color="auto" w:fill="0F2A4A"/>
            <w:tcMar>
              <w:top w:w="75" w:type="dxa"/>
              <w:left w:w="110" w:type="dxa"/>
              <w:bottom w:w="75" w:type="dxa"/>
              <w:right w:w="110" w:type="dxa"/>
            </w:tcMar>
            <w:vAlign w:val="center"/>
          </w:tcPr>
          <w:p w:rsidR="00362423" w:rsidRDefault="003D67CE">
            <w:pPr>
              <w:spacing w:after="0"/>
            </w:pPr>
            <w:r>
              <w:rPr>
                <w:b/>
                <w:bCs/>
                <w:color w:val="FFFFFF"/>
                <w:sz w:val="19"/>
                <w:szCs w:val="19"/>
              </w:rPr>
              <w:t>Page</w:t>
            </w:r>
          </w:p>
        </w:tc>
        <w:tc>
          <w:tcPr>
            <w:tcW w:w="3000" w:type="dxa"/>
            <w:shd w:val="clear" w:color="auto" w:fill="0F2A4A"/>
            <w:tcMar>
              <w:top w:w="75" w:type="dxa"/>
              <w:left w:w="110" w:type="dxa"/>
              <w:bottom w:w="75" w:type="dxa"/>
              <w:right w:w="110" w:type="dxa"/>
            </w:tcMar>
            <w:vAlign w:val="center"/>
          </w:tcPr>
          <w:p w:rsidR="00362423" w:rsidRDefault="003D67CE">
            <w:pPr>
              <w:spacing w:after="0"/>
            </w:pPr>
            <w:r>
              <w:rPr>
                <w:b/>
                <w:bCs/>
                <w:color w:val="FFFFFF"/>
                <w:sz w:val="19"/>
                <w:szCs w:val="19"/>
              </w:rPr>
              <w:t>Rôle principal</w:t>
            </w:r>
          </w:p>
        </w:tc>
        <w:tc>
          <w:tcPr>
            <w:tcW w:w="3412" w:type="dxa"/>
            <w:shd w:val="clear" w:color="auto" w:fill="0F2A4A"/>
            <w:tcMar>
              <w:top w:w="75" w:type="dxa"/>
              <w:left w:w="110" w:type="dxa"/>
              <w:bottom w:w="75" w:type="dxa"/>
              <w:right w:w="110" w:type="dxa"/>
            </w:tcMar>
            <w:vAlign w:val="center"/>
          </w:tcPr>
          <w:p w:rsidR="00362423" w:rsidRDefault="003D67CE">
            <w:pPr>
              <w:spacing w:after="0"/>
            </w:pPr>
            <w:r>
              <w:rPr>
                <w:b/>
                <w:bCs/>
                <w:color w:val="FFFFFF"/>
                <w:sz w:val="19"/>
                <w:szCs w:val="19"/>
              </w:rPr>
              <w:t>Fonction</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spacing w:after="0"/>
            </w:pPr>
            <w:r>
              <w:rPr>
                <w:b/>
                <w:bCs/>
                <w:sz w:val="19"/>
                <w:szCs w:val="19"/>
              </w:rPr>
              <w:t>Tableau de bord</w:t>
            </w:r>
          </w:p>
        </w:tc>
        <w:tc>
          <w:tcPr>
            <w:tcW w:w="3000" w:type="dxa"/>
            <w:shd w:val="clear" w:color="auto" w:fill="FFFFFF"/>
            <w:tcMar>
              <w:top w:w="75" w:type="dxa"/>
              <w:left w:w="110" w:type="dxa"/>
              <w:bottom w:w="75" w:type="dxa"/>
              <w:right w:w="110" w:type="dxa"/>
            </w:tcMar>
            <w:vAlign w:val="center"/>
          </w:tcPr>
          <w:p w:rsidR="00362423" w:rsidRDefault="003D67CE">
            <w:pPr>
              <w:spacing w:after="0"/>
            </w:pPr>
            <w:r>
              <w:rPr>
                <w:sz w:val="19"/>
                <w:szCs w:val="19"/>
              </w:rPr>
              <w:t>Tous les rôles</w:t>
            </w:r>
          </w:p>
        </w:tc>
        <w:tc>
          <w:tcPr>
            <w:tcW w:w="3412" w:type="dxa"/>
            <w:shd w:val="clear" w:color="auto" w:fill="FFFFFF"/>
            <w:tcMar>
              <w:top w:w="75" w:type="dxa"/>
              <w:left w:w="110" w:type="dxa"/>
              <w:bottom w:w="75" w:type="dxa"/>
              <w:right w:w="110" w:type="dxa"/>
            </w:tcMar>
            <w:vAlign w:val="center"/>
          </w:tcPr>
          <w:p w:rsidR="00362423" w:rsidRDefault="003D67CE">
            <w:pPr>
              <w:spacing w:after="0"/>
            </w:pPr>
            <w:r>
              <w:rPr>
                <w:sz w:val="19"/>
                <w:szCs w:val="19"/>
              </w:rPr>
              <w:t>Indicateurs et activité du périmètre</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spacing w:after="0"/>
            </w:pPr>
            <w:r>
              <w:rPr>
                <w:b/>
                <w:bCs/>
                <w:sz w:val="19"/>
                <w:szCs w:val="19"/>
              </w:rPr>
              <w:t>Utilisateurs</w:t>
            </w:r>
          </w:p>
        </w:tc>
        <w:tc>
          <w:tcPr>
            <w:tcW w:w="3000" w:type="dxa"/>
            <w:shd w:val="clear" w:color="auto" w:fill="F5F8FC"/>
            <w:tcMar>
              <w:top w:w="75" w:type="dxa"/>
              <w:left w:w="110" w:type="dxa"/>
              <w:bottom w:w="75" w:type="dxa"/>
              <w:right w:w="110" w:type="dxa"/>
            </w:tcMar>
            <w:vAlign w:val="center"/>
          </w:tcPr>
          <w:p w:rsidR="00362423" w:rsidRDefault="003D67CE">
            <w:pPr>
              <w:spacing w:after="0"/>
            </w:pPr>
            <w:r>
              <w:rPr>
                <w:sz w:val="19"/>
                <w:szCs w:val="19"/>
              </w:rPr>
              <w:t>Super Admin / DF</w:t>
            </w:r>
          </w:p>
        </w:tc>
        <w:tc>
          <w:tcPr>
            <w:tcW w:w="3412" w:type="dxa"/>
            <w:shd w:val="clear" w:color="auto" w:fill="F5F8FC"/>
            <w:tcMar>
              <w:top w:w="75" w:type="dxa"/>
              <w:left w:w="110" w:type="dxa"/>
              <w:bottom w:w="75" w:type="dxa"/>
              <w:right w:w="110" w:type="dxa"/>
            </w:tcMar>
            <w:vAlign w:val="center"/>
          </w:tcPr>
          <w:p w:rsidR="00362423" w:rsidRDefault="003D67CE">
            <w:pPr>
              <w:spacing w:after="0"/>
            </w:pPr>
            <w:r>
              <w:rPr>
                <w:sz w:val="19"/>
                <w:szCs w:val="19"/>
              </w:rPr>
              <w:t>Gestion des comptes selon le périmètre</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spacing w:after="0"/>
            </w:pPr>
            <w:r>
              <w:rPr>
                <w:b/>
                <w:bCs/>
                <w:sz w:val="19"/>
                <w:szCs w:val="19"/>
              </w:rPr>
              <w:t>Établissements, Régions</w:t>
            </w:r>
          </w:p>
        </w:tc>
        <w:tc>
          <w:tcPr>
            <w:tcW w:w="3000" w:type="dxa"/>
            <w:shd w:val="clear" w:color="auto" w:fill="FFFFFF"/>
            <w:tcMar>
              <w:top w:w="75" w:type="dxa"/>
              <w:left w:w="110" w:type="dxa"/>
              <w:bottom w:w="75" w:type="dxa"/>
              <w:right w:w="110" w:type="dxa"/>
            </w:tcMar>
            <w:vAlign w:val="center"/>
          </w:tcPr>
          <w:p w:rsidR="00362423" w:rsidRDefault="003D67CE">
            <w:pPr>
              <w:spacing w:after="0"/>
            </w:pPr>
            <w:r>
              <w:rPr>
                <w:sz w:val="19"/>
                <w:szCs w:val="19"/>
              </w:rPr>
              <w:t>DF / SRIO / SCQ</w:t>
            </w:r>
          </w:p>
        </w:tc>
        <w:tc>
          <w:tcPr>
            <w:tcW w:w="3412" w:type="dxa"/>
            <w:shd w:val="clear" w:color="auto" w:fill="FFFFFF"/>
            <w:tcMar>
              <w:top w:w="75" w:type="dxa"/>
              <w:left w:w="110" w:type="dxa"/>
              <w:bottom w:w="75" w:type="dxa"/>
              <w:right w:w="110" w:type="dxa"/>
            </w:tcMar>
            <w:vAlign w:val="center"/>
          </w:tcPr>
          <w:p w:rsidR="00362423" w:rsidRDefault="003D67CE">
            <w:pPr>
              <w:spacing w:after="0"/>
            </w:pPr>
            <w:r>
              <w:rPr>
                <w:sz w:val="19"/>
                <w:szCs w:val="19"/>
              </w:rPr>
              <w:t>Consultation et pilotage territorial</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spacing w:after="0"/>
            </w:pPr>
            <w:r>
              <w:rPr>
                <w:b/>
                <w:bCs/>
                <w:sz w:val="19"/>
                <w:szCs w:val="19"/>
              </w:rPr>
              <w:t>Gestionnaires</w:t>
            </w:r>
          </w:p>
        </w:tc>
        <w:tc>
          <w:tcPr>
            <w:tcW w:w="3000" w:type="dxa"/>
            <w:shd w:val="clear" w:color="auto" w:fill="F5F8FC"/>
            <w:tcMar>
              <w:top w:w="75" w:type="dxa"/>
              <w:left w:w="110" w:type="dxa"/>
              <w:bottom w:w="75" w:type="dxa"/>
              <w:right w:w="110" w:type="dxa"/>
            </w:tcMar>
            <w:vAlign w:val="center"/>
          </w:tcPr>
          <w:p w:rsidR="00362423" w:rsidRDefault="003D67CE">
            <w:pPr>
              <w:spacing w:after="0"/>
            </w:pPr>
            <w:r>
              <w:rPr>
                <w:sz w:val="19"/>
                <w:szCs w:val="19"/>
              </w:rPr>
              <w:t>SRIO</w:t>
            </w:r>
          </w:p>
        </w:tc>
        <w:tc>
          <w:tcPr>
            <w:tcW w:w="3412" w:type="dxa"/>
            <w:shd w:val="clear" w:color="auto" w:fill="F5F8FC"/>
            <w:tcMar>
              <w:top w:w="75" w:type="dxa"/>
              <w:left w:w="110" w:type="dxa"/>
              <w:bottom w:w="75" w:type="dxa"/>
              <w:right w:w="110" w:type="dxa"/>
            </w:tcMar>
            <w:vAlign w:val="center"/>
          </w:tcPr>
          <w:p w:rsidR="00362423" w:rsidRDefault="003D67CE">
            <w:pPr>
              <w:spacing w:after="0"/>
            </w:pPr>
            <w:r>
              <w:rPr>
                <w:sz w:val="19"/>
                <w:szCs w:val="19"/>
              </w:rPr>
              <w:t>Gestionnaires de la région</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spacing w:after="0"/>
            </w:pPr>
            <w:r>
              <w:rPr>
                <w:b/>
                <w:bCs/>
                <w:sz w:val="19"/>
                <w:szCs w:val="19"/>
              </w:rPr>
              <w:t>Directeurs</w:t>
            </w:r>
          </w:p>
        </w:tc>
        <w:tc>
          <w:tcPr>
            <w:tcW w:w="3000" w:type="dxa"/>
            <w:shd w:val="clear" w:color="auto" w:fill="FFFFFF"/>
            <w:tcMar>
              <w:top w:w="75" w:type="dxa"/>
              <w:left w:w="110" w:type="dxa"/>
              <w:bottom w:w="75" w:type="dxa"/>
              <w:right w:w="110" w:type="dxa"/>
            </w:tcMar>
            <w:vAlign w:val="center"/>
          </w:tcPr>
          <w:p w:rsidR="00362423" w:rsidRDefault="003D67CE">
            <w:pPr>
              <w:spacing w:after="0"/>
            </w:pPr>
            <w:r>
              <w:rPr>
                <w:sz w:val="19"/>
                <w:szCs w:val="19"/>
              </w:rPr>
              <w:t>SCQ</w:t>
            </w:r>
          </w:p>
        </w:tc>
        <w:tc>
          <w:tcPr>
            <w:tcW w:w="3412" w:type="dxa"/>
            <w:shd w:val="clear" w:color="auto" w:fill="FFFFFF"/>
            <w:tcMar>
              <w:top w:w="75" w:type="dxa"/>
              <w:left w:w="110" w:type="dxa"/>
              <w:bottom w:w="75" w:type="dxa"/>
              <w:right w:w="110" w:type="dxa"/>
            </w:tcMar>
            <w:vAlign w:val="center"/>
          </w:tcPr>
          <w:p w:rsidR="00362423" w:rsidRDefault="003D67CE">
            <w:pPr>
              <w:spacing w:after="0"/>
            </w:pPr>
            <w:r>
              <w:rPr>
                <w:sz w:val="19"/>
                <w:szCs w:val="19"/>
              </w:rPr>
              <w:t>Directeurs de la région</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spacing w:after="0"/>
            </w:pPr>
            <w:r>
              <w:rPr>
                <w:b/>
                <w:bCs/>
                <w:sz w:val="19"/>
                <w:szCs w:val="19"/>
              </w:rPr>
              <w:t>Formateurs</w:t>
            </w:r>
          </w:p>
        </w:tc>
        <w:tc>
          <w:tcPr>
            <w:tcW w:w="3000" w:type="dxa"/>
            <w:shd w:val="clear" w:color="auto" w:fill="F5F8FC"/>
            <w:tcMar>
              <w:top w:w="75" w:type="dxa"/>
              <w:left w:w="110" w:type="dxa"/>
              <w:bottom w:w="75" w:type="dxa"/>
              <w:right w:w="110" w:type="dxa"/>
            </w:tcMar>
            <w:vAlign w:val="center"/>
          </w:tcPr>
          <w:p w:rsidR="00362423" w:rsidRDefault="003D67CE">
            <w:pPr>
              <w:spacing w:after="0"/>
            </w:pPr>
            <w:r>
              <w:rPr>
                <w:sz w:val="19"/>
                <w:szCs w:val="19"/>
              </w:rPr>
              <w:t>Directeur</w:t>
            </w:r>
          </w:p>
        </w:tc>
        <w:tc>
          <w:tcPr>
            <w:tcW w:w="3412" w:type="dxa"/>
            <w:shd w:val="clear" w:color="auto" w:fill="F5F8FC"/>
            <w:tcMar>
              <w:top w:w="75" w:type="dxa"/>
              <w:left w:w="110" w:type="dxa"/>
              <w:bottom w:w="75" w:type="dxa"/>
              <w:right w:w="110" w:type="dxa"/>
            </w:tcMar>
            <w:vAlign w:val="center"/>
          </w:tcPr>
          <w:p w:rsidR="00362423" w:rsidRDefault="003D67CE">
            <w:pPr>
              <w:spacing w:after="0"/>
            </w:pPr>
            <w:r>
              <w:rPr>
                <w:sz w:val="19"/>
                <w:szCs w:val="19"/>
              </w:rPr>
              <w:t>Formateurs de l’établissement</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spacing w:after="0"/>
            </w:pPr>
            <w:r>
              <w:rPr>
                <w:b/>
                <w:bCs/>
                <w:sz w:val="19"/>
                <w:szCs w:val="19"/>
              </w:rPr>
              <w:t>Groupes, Stagiaires</w:t>
            </w:r>
          </w:p>
        </w:tc>
        <w:tc>
          <w:tcPr>
            <w:tcW w:w="3000" w:type="dxa"/>
            <w:shd w:val="clear" w:color="auto" w:fill="FFFFFF"/>
            <w:tcMar>
              <w:top w:w="75" w:type="dxa"/>
              <w:left w:w="110" w:type="dxa"/>
              <w:bottom w:w="75" w:type="dxa"/>
              <w:right w:w="110" w:type="dxa"/>
            </w:tcMar>
            <w:vAlign w:val="center"/>
          </w:tcPr>
          <w:p w:rsidR="00362423" w:rsidRDefault="003D67CE">
            <w:pPr>
              <w:spacing w:after="0"/>
            </w:pPr>
            <w:r>
              <w:rPr>
                <w:sz w:val="19"/>
                <w:szCs w:val="19"/>
              </w:rPr>
              <w:t>Gestionnaire</w:t>
            </w:r>
          </w:p>
        </w:tc>
        <w:tc>
          <w:tcPr>
            <w:tcW w:w="3412" w:type="dxa"/>
            <w:shd w:val="clear" w:color="auto" w:fill="FFFFFF"/>
            <w:tcMar>
              <w:top w:w="75" w:type="dxa"/>
              <w:left w:w="110" w:type="dxa"/>
              <w:bottom w:w="75" w:type="dxa"/>
              <w:right w:w="110" w:type="dxa"/>
            </w:tcMar>
            <w:vAlign w:val="center"/>
          </w:tcPr>
          <w:p w:rsidR="00362423" w:rsidRDefault="003D67CE">
            <w:pPr>
              <w:spacing w:after="0"/>
            </w:pPr>
            <w:r>
              <w:rPr>
                <w:sz w:val="19"/>
                <w:szCs w:val="19"/>
              </w:rPr>
              <w:t>Groupes et Stagiaires de l’EFP</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spacing w:after="0"/>
            </w:pPr>
            <w:r>
              <w:rPr>
                <w:b/>
                <w:bCs/>
                <w:sz w:val="19"/>
                <w:szCs w:val="19"/>
              </w:rPr>
              <w:t>Modules, Affectations, Emploi du temps</w:t>
            </w:r>
          </w:p>
        </w:tc>
        <w:tc>
          <w:tcPr>
            <w:tcW w:w="3000" w:type="dxa"/>
            <w:shd w:val="clear" w:color="auto" w:fill="F5F8FC"/>
            <w:tcMar>
              <w:top w:w="75" w:type="dxa"/>
              <w:left w:w="110" w:type="dxa"/>
              <w:bottom w:w="75" w:type="dxa"/>
              <w:right w:w="110" w:type="dxa"/>
            </w:tcMar>
            <w:vAlign w:val="center"/>
          </w:tcPr>
          <w:p w:rsidR="00362423" w:rsidRDefault="003D67CE">
            <w:pPr>
              <w:spacing w:after="0"/>
            </w:pPr>
            <w:r>
              <w:rPr>
                <w:sz w:val="19"/>
                <w:szCs w:val="19"/>
              </w:rPr>
              <w:t>Directeur</w:t>
            </w:r>
          </w:p>
        </w:tc>
        <w:tc>
          <w:tcPr>
            <w:tcW w:w="3412" w:type="dxa"/>
            <w:shd w:val="clear" w:color="auto" w:fill="F5F8FC"/>
            <w:tcMar>
              <w:top w:w="75" w:type="dxa"/>
              <w:left w:w="110" w:type="dxa"/>
              <w:bottom w:w="75" w:type="dxa"/>
              <w:right w:w="110" w:type="dxa"/>
            </w:tcMar>
            <w:vAlign w:val="center"/>
          </w:tcPr>
          <w:p w:rsidR="00362423" w:rsidRDefault="003D67CE">
            <w:pPr>
              <w:spacing w:after="0"/>
            </w:pPr>
            <w:r>
              <w:rPr>
                <w:sz w:val="19"/>
                <w:szCs w:val="19"/>
              </w:rPr>
              <w:t>Organisation pédagogique</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spacing w:after="0"/>
            </w:pPr>
            <w:r>
              <w:rPr>
                <w:b/>
                <w:bCs/>
                <w:sz w:val="19"/>
                <w:szCs w:val="19"/>
              </w:rPr>
              <w:t>Présences, Notes, Documents, Justificatifs, Annonces</w:t>
            </w:r>
          </w:p>
        </w:tc>
        <w:tc>
          <w:tcPr>
            <w:tcW w:w="3000" w:type="dxa"/>
            <w:shd w:val="clear" w:color="auto" w:fill="FFFFFF"/>
            <w:tcMar>
              <w:top w:w="75" w:type="dxa"/>
              <w:left w:w="110" w:type="dxa"/>
              <w:bottom w:w="75" w:type="dxa"/>
              <w:right w:w="110" w:type="dxa"/>
            </w:tcMar>
            <w:vAlign w:val="center"/>
          </w:tcPr>
          <w:p w:rsidR="00362423" w:rsidRDefault="003D67CE">
            <w:pPr>
              <w:spacing w:after="0"/>
            </w:pPr>
            <w:r>
              <w:rPr>
                <w:sz w:val="19"/>
                <w:szCs w:val="19"/>
              </w:rPr>
              <w:t>Formateur / GS / Stagiaire (consultation par les responsables)</w:t>
            </w:r>
          </w:p>
        </w:tc>
        <w:tc>
          <w:tcPr>
            <w:tcW w:w="3412" w:type="dxa"/>
            <w:shd w:val="clear" w:color="auto" w:fill="FFFFFF"/>
            <w:tcMar>
              <w:top w:w="75" w:type="dxa"/>
              <w:left w:w="110" w:type="dxa"/>
              <w:bottom w:w="75" w:type="dxa"/>
              <w:right w:w="110" w:type="dxa"/>
            </w:tcMar>
            <w:vAlign w:val="center"/>
          </w:tcPr>
          <w:p w:rsidR="00362423" w:rsidRDefault="003D67CE">
            <w:pPr>
              <w:spacing w:after="0"/>
            </w:pPr>
            <w:r>
              <w:rPr>
                <w:sz w:val="19"/>
                <w:szCs w:val="19"/>
              </w:rPr>
              <w:t>Suivi pédagogique et administratif</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spacing w:after="0"/>
            </w:pPr>
            <w:r>
              <w:rPr>
                <w:b/>
                <w:bCs/>
                <w:sz w:val="19"/>
                <w:szCs w:val="19"/>
              </w:rPr>
              <w:t>Maintenance</w:t>
            </w:r>
          </w:p>
        </w:tc>
        <w:tc>
          <w:tcPr>
            <w:tcW w:w="3000" w:type="dxa"/>
            <w:shd w:val="clear" w:color="auto" w:fill="F5F8FC"/>
            <w:tcMar>
              <w:top w:w="75" w:type="dxa"/>
              <w:left w:w="110" w:type="dxa"/>
              <w:bottom w:w="75" w:type="dxa"/>
              <w:right w:w="110" w:type="dxa"/>
            </w:tcMar>
            <w:vAlign w:val="center"/>
          </w:tcPr>
          <w:p w:rsidR="00362423" w:rsidRDefault="003D67CE">
            <w:pPr>
              <w:spacing w:after="0"/>
            </w:pPr>
            <w:r>
              <w:rPr>
                <w:sz w:val="19"/>
                <w:szCs w:val="19"/>
              </w:rPr>
              <w:t>Super Admin</w:t>
            </w:r>
          </w:p>
        </w:tc>
        <w:tc>
          <w:tcPr>
            <w:tcW w:w="3412" w:type="dxa"/>
            <w:shd w:val="clear" w:color="auto" w:fill="F5F8FC"/>
            <w:tcMar>
              <w:top w:w="75" w:type="dxa"/>
              <w:left w:w="110" w:type="dxa"/>
              <w:bottom w:w="75" w:type="dxa"/>
              <w:right w:w="110" w:type="dxa"/>
            </w:tcMar>
            <w:vAlign w:val="center"/>
          </w:tcPr>
          <w:p w:rsidR="00362423" w:rsidRDefault="003D67CE">
            <w:pPr>
              <w:spacing w:after="0"/>
            </w:pPr>
            <w:r>
              <w:rPr>
                <w:sz w:val="19"/>
                <w:szCs w:val="19"/>
              </w:rPr>
              <w:t>Indicateurs techniques, état du stockage objet</w:t>
            </w:r>
          </w:p>
        </w:tc>
      </w:tr>
    </w:tbl>
    <w:p w:rsidR="00362423" w:rsidRDefault="00362423">
      <w:pPr>
        <w:spacing w:after="0" w:line="160" w:lineRule="exact"/>
      </w:pPr>
    </w:p>
    <w:p w:rsidR="00362423" w:rsidRDefault="00362423">
      <w:pPr>
        <w:spacing w:after="0" w:line="170" w:lineRule="exact"/>
      </w:pPr>
    </w:p>
    <w:p w:rsidR="00362423" w:rsidRDefault="003D67CE">
      <w:pPr>
        <w:pStyle w:val="Heading2"/>
      </w:pPr>
      <w:bookmarkStart w:id="9" w:name="_Toc240835026"/>
      <w:bookmarkStart w:id="10" w:name="_Toc241248262"/>
      <w:r>
        <w:t>1.4 Comment utiliser ce guide</w:t>
      </w:r>
      <w:bookmarkEnd w:id="9"/>
      <w:bookmarkEnd w:id="10"/>
    </w:p>
    <w:p w:rsidR="00362423" w:rsidRDefault="003D67CE" w:rsidP="00952408">
      <w:pPr>
        <w:spacing w:after="130"/>
      </w:pPr>
      <w:r>
        <w:t xml:space="preserve">Ce guide décrit uniquement le site web : navigation, pages accessibles, actions visibles et lecture des informations. Les règles générales, les responsabilités des rôles et les procédures complètes sont détaillées dans le guide de l’application mobile. Les noms de pages et de boutons sont écrits en </w:t>
      </w:r>
      <w:r>
        <w:rPr>
          <w:b/>
          <w:bCs/>
        </w:rPr>
        <w:t>gras</w:t>
      </w:r>
      <w:r>
        <w:t>. Trois encadrés reviennent au fil des pages :</w:t>
      </w:r>
    </w:p>
    <w:p w:rsidR="00952408" w:rsidRDefault="00952408">
      <w:pPr>
        <w:rPr>
          <w:b/>
          <w:bCs/>
          <w:color w:val="0F2A4A"/>
          <w:sz w:val="46"/>
          <w:szCs w:val="46"/>
        </w:rPr>
      </w:pPr>
      <w:bookmarkStart w:id="11" w:name="_Toc240835027"/>
      <w:r>
        <w:br w:type="page"/>
      </w:r>
    </w:p>
    <w:p w:rsidR="00362423" w:rsidRDefault="003D67CE">
      <w:pPr>
        <w:pStyle w:val="Heading1"/>
        <w:spacing w:before="560"/>
      </w:pPr>
      <w:bookmarkStart w:id="12" w:name="_Toc241248263"/>
      <w:r>
        <w:lastRenderedPageBreak/>
        <w:t>2. Accéder au site et se connecter</w:t>
      </w:r>
      <w:bookmarkEnd w:id="11"/>
      <w:bookmarkEnd w:id="12"/>
    </w:p>
    <w:p w:rsidR="00362423" w:rsidRDefault="003D67CE">
      <w:pPr>
        <w:pStyle w:val="Heading2"/>
      </w:pPr>
      <w:bookmarkStart w:id="13" w:name="_Toc240835028"/>
      <w:bookmarkStart w:id="14" w:name="_Toc241248264"/>
      <w:r>
        <w:t>2.1 Accéder au site</w:t>
      </w:r>
      <w:bookmarkEnd w:id="13"/>
      <w:bookmarkEnd w:id="14"/>
    </w:p>
    <w:p w:rsidR="00362423" w:rsidRDefault="003D67CE">
      <w:pPr>
        <w:spacing w:after="130"/>
      </w:pPr>
      <w:proofErr w:type="spellStart"/>
      <w:r>
        <w:t>GSTechStudent</w:t>
      </w:r>
      <w:proofErr w:type="spellEnd"/>
      <w:r>
        <w:t xml:space="preserve"> Web est une interface complémentaire de l’application mobile. Pour la démonstration, deux adresses temporaires sont utilisées pendant le développement :</w:t>
      </w:r>
    </w:p>
    <w:p w:rsidR="00362423" w:rsidRDefault="003D67CE">
      <w:pPr>
        <w:pStyle w:val="ListParagraph"/>
        <w:keepLines/>
        <w:numPr>
          <w:ilvl w:val="0"/>
          <w:numId w:val="2"/>
        </w:numPr>
        <w:spacing w:after="60"/>
      </w:pPr>
      <w:r>
        <w:t xml:space="preserve">Dépôt du projet : </w:t>
      </w:r>
      <w:hyperlink r:id="rId9" w:history="1">
        <w:r>
          <w:rPr>
            <w:color w:val="1F5FBF"/>
            <w:u w:val="single"/>
          </w:rPr>
          <w:t>https://github.com/LatifiAdam/GSTechStudent-web</w:t>
        </w:r>
      </w:hyperlink>
    </w:p>
    <w:p w:rsidR="00362423" w:rsidRDefault="003D67CE" w:rsidP="00952408">
      <w:pPr>
        <w:pStyle w:val="ListParagraph"/>
        <w:keepLines/>
        <w:numPr>
          <w:ilvl w:val="0"/>
          <w:numId w:val="2"/>
        </w:numPr>
        <w:spacing w:after="140"/>
      </w:pPr>
      <w:r>
        <w:t xml:space="preserve">Publication de démonstration : </w:t>
      </w:r>
      <w:hyperlink r:id="rId10" w:history="1">
        <w:r>
          <w:rPr>
            <w:color w:val="1F5FBF"/>
            <w:u w:val="single"/>
          </w:rPr>
          <w:t>https://latifiadam.github.io/GSTechStudent-Web/</w:t>
        </w:r>
      </w:hyperlink>
    </w:p>
    <w:p w:rsidR="00362423" w:rsidRDefault="003D67CE">
      <w:pPr>
        <w:pStyle w:val="Heading2"/>
      </w:pPr>
      <w:bookmarkStart w:id="15" w:name="_Toc240835029"/>
      <w:bookmarkStart w:id="16" w:name="_Toc241248265"/>
      <w:r>
        <w:t>2.2 Se connecter</w:t>
      </w:r>
      <w:bookmarkEnd w:id="15"/>
      <w:bookmarkEnd w:id="16"/>
    </w:p>
    <w:p w:rsidR="00362423" w:rsidRDefault="003D67CE">
      <w:pPr>
        <w:keepNext/>
        <w:spacing w:after="90"/>
      </w:pPr>
      <w:r>
        <w:rPr>
          <w:b/>
          <w:bCs/>
          <w:color w:val="5B6675"/>
        </w:rPr>
        <w:t>Objectif</w:t>
      </w:r>
      <w:r>
        <w:rPr>
          <w:color w:val="5B6675"/>
        </w:rPr>
        <w:t xml:space="preserve"> — ouvrir votre espace sur le site.</w:t>
      </w:r>
    </w:p>
    <w:p w:rsidR="00362423" w:rsidRDefault="003D67CE">
      <w:pPr>
        <w:pStyle w:val="ListParagraph"/>
        <w:keepNext/>
        <w:keepLines/>
        <w:numPr>
          <w:ilvl w:val="0"/>
          <w:numId w:val="3"/>
        </w:numPr>
        <w:spacing w:after="80"/>
      </w:pPr>
      <w:r>
        <w:t xml:space="preserve">Ouvrez l’adresse du site dans votre navigateur : la page de </w:t>
      </w:r>
      <w:r>
        <w:rPr>
          <w:b/>
          <w:bCs/>
        </w:rPr>
        <w:t>connexion</w:t>
      </w:r>
      <w:r>
        <w:t xml:space="preserve"> s’affiche.</w:t>
      </w:r>
    </w:p>
    <w:p w:rsidR="00362423" w:rsidRDefault="003D67CE">
      <w:pPr>
        <w:pStyle w:val="ListParagraph"/>
        <w:keepNext/>
        <w:keepLines/>
        <w:numPr>
          <w:ilvl w:val="0"/>
          <w:numId w:val="3"/>
        </w:numPr>
        <w:spacing w:after="80"/>
      </w:pPr>
      <w:r>
        <w:t xml:space="preserve">Saisissez votre </w:t>
      </w:r>
      <w:r>
        <w:rPr>
          <w:b/>
          <w:bCs/>
        </w:rPr>
        <w:t>adresse e-mail</w:t>
      </w:r>
      <w:r>
        <w:t>.</w:t>
      </w:r>
    </w:p>
    <w:p w:rsidR="00362423" w:rsidRDefault="003D67CE">
      <w:pPr>
        <w:pStyle w:val="ListParagraph"/>
        <w:keepNext/>
        <w:keepLines/>
        <w:numPr>
          <w:ilvl w:val="0"/>
          <w:numId w:val="3"/>
        </w:numPr>
        <w:spacing w:after="80"/>
      </w:pPr>
      <w:r>
        <w:t xml:space="preserve">Saisissez votre </w:t>
      </w:r>
      <w:r>
        <w:rPr>
          <w:b/>
          <w:bCs/>
        </w:rPr>
        <w:t>mot de passe</w:t>
      </w:r>
      <w:r>
        <w:t>.</w:t>
      </w:r>
    </w:p>
    <w:p w:rsidR="00362423" w:rsidRDefault="003D67CE">
      <w:pPr>
        <w:pStyle w:val="ListParagraph"/>
        <w:keepNext/>
        <w:keepLines/>
        <w:numPr>
          <w:ilvl w:val="0"/>
          <w:numId w:val="3"/>
        </w:numPr>
        <w:spacing w:after="80"/>
      </w:pPr>
      <w:r>
        <w:t xml:space="preserve">Dans la version de démonstration, sélectionnez le </w:t>
      </w:r>
      <w:r>
        <w:rPr>
          <w:b/>
          <w:bCs/>
        </w:rPr>
        <w:t>profil de démonstration</w:t>
      </w:r>
      <w:r>
        <w:t xml:space="preserve"> correspondant à votre rôle (DF, SRIO, SCQ, Directeur, Gestionnaire ou Super Admin).</w:t>
      </w:r>
    </w:p>
    <w:p w:rsidR="00362423" w:rsidRDefault="003D67CE">
      <w:pPr>
        <w:pStyle w:val="ListParagraph"/>
        <w:keepNext/>
        <w:keepLines/>
        <w:numPr>
          <w:ilvl w:val="0"/>
          <w:numId w:val="3"/>
        </w:numPr>
        <w:spacing w:after="80"/>
      </w:pPr>
      <w:r>
        <w:t>Validez la connexion.</w:t>
      </w:r>
    </w:p>
    <w:p w:rsidR="00362423" w:rsidRDefault="003D67CE">
      <w:pPr>
        <w:pStyle w:val="ListParagraph"/>
        <w:keepNext/>
        <w:keepLines/>
        <w:numPr>
          <w:ilvl w:val="0"/>
          <w:numId w:val="3"/>
        </w:numPr>
      </w:pPr>
      <w:r>
        <w:t xml:space="preserve">La </w:t>
      </w:r>
      <w:r>
        <w:rPr>
          <w:b/>
          <w:bCs/>
        </w:rPr>
        <w:t>navigation latérale</w:t>
      </w:r>
      <w:r>
        <w:t xml:space="preserve"> s’adapte alors au rôle connecté.</w:t>
      </w:r>
    </w:p>
    <w:p w:rsidR="00362423" w:rsidRDefault="003D67CE">
      <w:pPr>
        <w:keepNext/>
        <w:spacing w:before="60" w:after="80"/>
        <w:jc w:val="center"/>
      </w:pPr>
      <w:r>
        <w:rPr>
          <w:noProof/>
          <w:lang w:val="en-US"/>
        </w:rPr>
        <w:drawing>
          <wp:inline distT="0" distB="0" distL="0" distR="0">
            <wp:extent cx="3924514" cy="2295525"/>
            <wp:effectExtent l="0" t="0" r="0" b="0"/>
            <wp:docPr id="2" name="Écran de connexion du sit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924514" cy="2295525"/>
                    </a:xfrm>
                    <a:prstGeom prst="rect">
                      <a:avLst/>
                    </a:prstGeom>
                  </pic:spPr>
                </pic:pic>
              </a:graphicData>
            </a:graphic>
          </wp:inline>
        </w:drawing>
      </w:r>
    </w:p>
    <w:p w:rsidR="00362423" w:rsidRDefault="003D67CE">
      <w:pPr>
        <w:pStyle w:val="Caption"/>
      </w:pPr>
      <w:r>
        <w:t>Figure 2 — Page de connexion</w:t>
      </w:r>
    </w:p>
    <w:p w:rsidR="00362423" w:rsidRDefault="00362423">
      <w:pPr>
        <w:spacing w:after="0" w:line="170" w:lineRule="exact"/>
      </w:pPr>
    </w:p>
    <w:p w:rsidR="00362423" w:rsidRDefault="003D67CE">
      <w:pPr>
        <w:pStyle w:val="Heading2"/>
      </w:pPr>
      <w:bookmarkStart w:id="17" w:name="_Toc240835030"/>
      <w:bookmarkStart w:id="18" w:name="_Toc241248266"/>
      <w:r>
        <w:lastRenderedPageBreak/>
        <w:t>2.3 Se repérer dans l’interface</w:t>
      </w:r>
      <w:bookmarkEnd w:id="17"/>
      <w:bookmarkEnd w:id="18"/>
    </w:p>
    <w:p w:rsidR="00362423" w:rsidRDefault="003D67CE">
      <w:pPr>
        <w:keepNext/>
        <w:spacing w:after="130"/>
      </w:pPr>
      <w:r>
        <w:t xml:space="preserve">Toutes les pages partagent la même organisation : une </w:t>
      </w:r>
      <w:r>
        <w:rPr>
          <w:b/>
          <w:bCs/>
        </w:rPr>
        <w:t>barre latérale</w:t>
      </w:r>
      <w:r>
        <w:t xml:space="preserve"> à gauche, une </w:t>
      </w:r>
      <w:r>
        <w:rPr>
          <w:b/>
          <w:bCs/>
        </w:rPr>
        <w:t>barre supérieure</w:t>
      </w:r>
      <w:r>
        <w:t xml:space="preserve"> en haut et, au centre, la zone de contenu.</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300"/>
        <w:gridCol w:w="7112"/>
      </w:tblGrid>
      <w:tr w:rsidR="00362423">
        <w:trPr>
          <w:cantSplit/>
          <w:tblHeader/>
        </w:trPr>
        <w:tc>
          <w:tcPr>
            <w:tcW w:w="23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Élément</w:t>
            </w:r>
          </w:p>
        </w:tc>
        <w:tc>
          <w:tcPr>
            <w:tcW w:w="71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Rôle</w:t>
            </w:r>
          </w:p>
        </w:tc>
      </w:tr>
      <w:tr w:rsidR="00362423">
        <w:trPr>
          <w:cantSplit/>
        </w:trPr>
        <w:tc>
          <w:tcPr>
            <w:tcW w:w="23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Barre latérale</w:t>
            </w:r>
          </w:p>
        </w:tc>
        <w:tc>
          <w:tcPr>
            <w:tcW w:w="71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Changer de page. Elle donne aussi accès à la déconnexion et au thème (mode sombre). Ses rubriques dépendent de votre rôle.</w:t>
            </w:r>
          </w:p>
        </w:tc>
      </w:tr>
      <w:tr w:rsidR="00362423">
        <w:trPr>
          <w:cantSplit/>
        </w:trPr>
        <w:tc>
          <w:tcPr>
            <w:tcW w:w="2300"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Barre supérieure</w:t>
            </w:r>
          </w:p>
        </w:tc>
        <w:tc>
          <w:tcPr>
            <w:tcW w:w="7112"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Fil d’Ariane (où vous êtes), recherche, notifications et accès au compte.</w:t>
            </w:r>
          </w:p>
        </w:tc>
      </w:tr>
      <w:tr w:rsidR="00362423">
        <w:trPr>
          <w:cantSplit/>
        </w:trPr>
        <w:tc>
          <w:tcPr>
            <w:tcW w:w="23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Zone de contenu</w:t>
            </w:r>
          </w:p>
        </w:tc>
        <w:tc>
          <w:tcPr>
            <w:tcW w:w="71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La page affichée : indicateurs, tableaux ou cartes.</w:t>
            </w:r>
          </w:p>
        </w:tc>
      </w:tr>
      <w:tr w:rsidR="00362423">
        <w:trPr>
          <w:cantSplit/>
        </w:trPr>
        <w:tc>
          <w:tcPr>
            <w:tcW w:w="2300"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Tableaux</w:t>
            </w:r>
          </w:p>
        </w:tc>
        <w:tc>
          <w:tcPr>
            <w:tcW w:w="7112"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Une colonne par information, une ligne par enregistrement, avec un menu contextuel en fin de ligne.</w:t>
            </w:r>
          </w:p>
        </w:tc>
      </w:tr>
      <w:tr w:rsidR="00362423">
        <w:trPr>
          <w:cantSplit/>
        </w:trPr>
        <w:tc>
          <w:tcPr>
            <w:tcW w:w="23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Boutons d’action</w:t>
            </w:r>
          </w:p>
        </w:tc>
        <w:tc>
          <w:tcPr>
            <w:tcW w:w="7112" w:type="dxa"/>
            <w:shd w:val="clear" w:color="auto" w:fill="FFFFFF"/>
            <w:tcMar>
              <w:top w:w="75" w:type="dxa"/>
              <w:left w:w="110" w:type="dxa"/>
              <w:bottom w:w="75" w:type="dxa"/>
              <w:right w:w="110" w:type="dxa"/>
            </w:tcMar>
            <w:vAlign w:val="center"/>
          </w:tcPr>
          <w:p w:rsidR="00362423" w:rsidRDefault="003D67CE">
            <w:pPr>
              <w:spacing w:after="0"/>
            </w:pPr>
            <w:r>
              <w:rPr>
                <w:sz w:val="20"/>
                <w:szCs w:val="20"/>
              </w:rPr>
              <w:t>Les opérations disponibles pour la page et pour votre rôle.</w:t>
            </w:r>
          </w:p>
        </w:tc>
      </w:tr>
    </w:tbl>
    <w:p w:rsidR="00362423" w:rsidRDefault="00362423">
      <w:pPr>
        <w:spacing w:after="0" w:line="160" w:lineRule="exact"/>
      </w:pPr>
    </w:p>
    <w:p w:rsidR="00362423" w:rsidRDefault="00362423">
      <w:pPr>
        <w:spacing w:after="0" w:line="170" w:lineRule="exact"/>
      </w:pPr>
    </w:p>
    <w:p w:rsidR="00952408" w:rsidRDefault="00952408">
      <w:pPr>
        <w:rPr>
          <w:b/>
          <w:bCs/>
          <w:color w:val="0F2A4A"/>
          <w:sz w:val="46"/>
          <w:szCs w:val="46"/>
        </w:rPr>
      </w:pPr>
      <w:bookmarkStart w:id="19" w:name="_Toc240835031"/>
      <w:r>
        <w:br w:type="page"/>
      </w:r>
    </w:p>
    <w:p w:rsidR="00362423" w:rsidRDefault="003D67CE">
      <w:pPr>
        <w:pStyle w:val="Heading1"/>
        <w:spacing w:before="560"/>
      </w:pPr>
      <w:bookmarkStart w:id="20" w:name="_Toc241248267"/>
      <w:r>
        <w:lastRenderedPageBreak/>
        <w:t>3. Gestion des comptes</w:t>
      </w:r>
      <w:bookmarkEnd w:id="19"/>
      <w:bookmarkEnd w:id="20"/>
    </w:p>
    <w:p w:rsidR="00362423" w:rsidRDefault="003D67CE">
      <w:pPr>
        <w:pStyle w:val="Heading2"/>
      </w:pPr>
      <w:bookmarkStart w:id="21" w:name="_Toc240835032"/>
      <w:bookmarkStart w:id="22" w:name="_Toc241248268"/>
      <w:r>
        <w:t>3.1 Le principe : qui crée qui</w:t>
      </w:r>
      <w:bookmarkEnd w:id="21"/>
      <w:bookmarkEnd w:id="22"/>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526"/>
        <w:gridCol w:w="5469"/>
        <w:gridCol w:w="2417"/>
      </w:tblGrid>
      <w:tr w:rsidR="00362423">
        <w:trPr>
          <w:cantSplit/>
          <w:tblHeader/>
        </w:trPr>
        <w:tc>
          <w:tcPr>
            <w:tcW w:w="1526"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Qui</w:t>
            </w:r>
          </w:p>
        </w:tc>
        <w:tc>
          <w:tcPr>
            <w:tcW w:w="5469"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Crée / gère</w:t>
            </w:r>
          </w:p>
        </w:tc>
        <w:tc>
          <w:tcPr>
            <w:tcW w:w="2417"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Page</w:t>
            </w:r>
          </w:p>
        </w:tc>
      </w:tr>
      <w:tr w:rsidR="00362423">
        <w:trPr>
          <w:cantSplit/>
        </w:trPr>
        <w:tc>
          <w:tcPr>
            <w:tcW w:w="1526"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DF</w:t>
            </w:r>
          </w:p>
        </w:tc>
        <w:tc>
          <w:tcPr>
            <w:tcW w:w="5469"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SRIO et SCQ</w:t>
            </w:r>
          </w:p>
        </w:tc>
        <w:tc>
          <w:tcPr>
            <w:tcW w:w="2417"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Utilisateurs</w:t>
            </w:r>
          </w:p>
        </w:tc>
      </w:tr>
      <w:tr w:rsidR="00362423">
        <w:trPr>
          <w:cantSplit/>
        </w:trPr>
        <w:tc>
          <w:tcPr>
            <w:tcW w:w="1526"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SRIO</w:t>
            </w:r>
          </w:p>
        </w:tc>
        <w:tc>
          <w:tcPr>
            <w:tcW w:w="5469"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Gestionnaires de sa région</w:t>
            </w:r>
          </w:p>
        </w:tc>
        <w:tc>
          <w:tcPr>
            <w:tcW w:w="2417"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Gestionnaires</w:t>
            </w:r>
          </w:p>
        </w:tc>
      </w:tr>
      <w:tr w:rsidR="00362423">
        <w:trPr>
          <w:cantSplit/>
        </w:trPr>
        <w:tc>
          <w:tcPr>
            <w:tcW w:w="1526"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SCQ</w:t>
            </w:r>
          </w:p>
        </w:tc>
        <w:tc>
          <w:tcPr>
            <w:tcW w:w="5469"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Directeurs de sa région</w:t>
            </w:r>
          </w:p>
        </w:tc>
        <w:tc>
          <w:tcPr>
            <w:tcW w:w="2417"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Directeurs</w:t>
            </w:r>
          </w:p>
        </w:tc>
      </w:tr>
      <w:tr w:rsidR="00362423">
        <w:trPr>
          <w:cantSplit/>
        </w:trPr>
        <w:tc>
          <w:tcPr>
            <w:tcW w:w="1526"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Directeur</w:t>
            </w:r>
          </w:p>
        </w:tc>
        <w:tc>
          <w:tcPr>
            <w:tcW w:w="5469"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Formateurs de son EFP</w:t>
            </w:r>
          </w:p>
        </w:tc>
        <w:tc>
          <w:tcPr>
            <w:tcW w:w="2417"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Formateurs</w:t>
            </w:r>
          </w:p>
        </w:tc>
      </w:tr>
      <w:tr w:rsidR="00362423">
        <w:trPr>
          <w:cantSplit/>
        </w:trPr>
        <w:tc>
          <w:tcPr>
            <w:tcW w:w="1526"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Gestionnaire</w:t>
            </w:r>
          </w:p>
        </w:tc>
        <w:tc>
          <w:tcPr>
            <w:tcW w:w="5469"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Stagiaires et groupes de son EFP</w:t>
            </w:r>
          </w:p>
        </w:tc>
        <w:tc>
          <w:tcPr>
            <w:tcW w:w="2417"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Stagiaires, Groupes</w:t>
            </w:r>
          </w:p>
        </w:tc>
      </w:tr>
      <w:tr w:rsidR="00362423">
        <w:trPr>
          <w:cantSplit/>
        </w:trPr>
        <w:tc>
          <w:tcPr>
            <w:tcW w:w="1526"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Super Admin</w:t>
            </w:r>
          </w:p>
        </w:tc>
        <w:tc>
          <w:tcPr>
            <w:tcW w:w="5469" w:type="dxa"/>
            <w:shd w:val="clear" w:color="auto" w:fill="F5F8FC"/>
            <w:tcMar>
              <w:top w:w="75" w:type="dxa"/>
              <w:left w:w="110" w:type="dxa"/>
              <w:bottom w:w="75" w:type="dxa"/>
              <w:right w:w="110" w:type="dxa"/>
            </w:tcMar>
            <w:vAlign w:val="center"/>
          </w:tcPr>
          <w:p w:rsidR="00362423" w:rsidRDefault="003D67CE">
            <w:pPr>
              <w:spacing w:after="0"/>
            </w:pPr>
            <w:r>
              <w:rPr>
                <w:sz w:val="20"/>
                <w:szCs w:val="20"/>
              </w:rPr>
              <w:t>Comptes d’administration (selon la version)</w:t>
            </w:r>
          </w:p>
        </w:tc>
        <w:tc>
          <w:tcPr>
            <w:tcW w:w="2417" w:type="dxa"/>
            <w:shd w:val="clear" w:color="auto" w:fill="F5F8FC"/>
            <w:tcMar>
              <w:top w:w="75" w:type="dxa"/>
              <w:left w:w="110" w:type="dxa"/>
              <w:bottom w:w="75" w:type="dxa"/>
              <w:right w:w="110" w:type="dxa"/>
            </w:tcMar>
            <w:vAlign w:val="center"/>
          </w:tcPr>
          <w:p w:rsidR="00362423" w:rsidRDefault="003D67CE">
            <w:pPr>
              <w:spacing w:after="0"/>
            </w:pPr>
            <w:r>
              <w:rPr>
                <w:sz w:val="20"/>
                <w:szCs w:val="20"/>
              </w:rPr>
              <w:t>Utilisateurs</w:t>
            </w:r>
          </w:p>
        </w:tc>
      </w:tr>
    </w:tbl>
    <w:p w:rsidR="00362423" w:rsidRDefault="00362423">
      <w:pPr>
        <w:spacing w:after="0" w:line="160" w:lineRule="exact"/>
      </w:pPr>
    </w:p>
    <w:p w:rsidR="00362423" w:rsidRDefault="00362423">
      <w:pPr>
        <w:spacing w:after="0" w:line="170" w:lineRule="exact"/>
      </w:pPr>
    </w:p>
    <w:p w:rsidR="00362423" w:rsidRDefault="003D67CE">
      <w:pPr>
        <w:pStyle w:val="Heading2"/>
      </w:pPr>
      <w:bookmarkStart w:id="23" w:name="_Toc240835033"/>
      <w:bookmarkStart w:id="24" w:name="_Toc241248269"/>
      <w:r>
        <w:t>3.2 Le parcours de création (commun à toutes les pages)</w:t>
      </w:r>
      <w:bookmarkEnd w:id="23"/>
      <w:bookmarkEnd w:id="24"/>
    </w:p>
    <w:p w:rsidR="00362423" w:rsidRDefault="003D67CE">
      <w:pPr>
        <w:keepNext/>
        <w:spacing w:after="90"/>
      </w:pPr>
      <w:r>
        <w:rPr>
          <w:b/>
          <w:bCs/>
          <w:color w:val="5B6675"/>
        </w:rPr>
        <w:t>Objectif</w:t>
      </w:r>
      <w:r>
        <w:rPr>
          <w:color w:val="5B6675"/>
        </w:rPr>
        <w:t xml:space="preserve"> — créer un compte depuis la page de gestion de votre rôle.</w:t>
      </w:r>
    </w:p>
    <w:p w:rsidR="00362423" w:rsidRDefault="003D67CE">
      <w:pPr>
        <w:pStyle w:val="ListParagraph"/>
        <w:keepNext/>
        <w:keepLines/>
        <w:numPr>
          <w:ilvl w:val="0"/>
          <w:numId w:val="4"/>
        </w:numPr>
        <w:spacing w:after="80"/>
      </w:pPr>
      <w:r>
        <w:t xml:space="preserve">Ouvrez la page de gestion dans la </w:t>
      </w:r>
      <w:r>
        <w:rPr>
          <w:b/>
          <w:bCs/>
        </w:rPr>
        <w:t>barre latérale</w:t>
      </w:r>
      <w:r>
        <w:t xml:space="preserve"> (Utilisateurs, Gestionnaires, Directeurs, Formateurs ou Stagiaires selon votre rôle).</w:t>
      </w:r>
    </w:p>
    <w:p w:rsidR="00362423" w:rsidRDefault="003D67CE">
      <w:pPr>
        <w:pStyle w:val="ListParagraph"/>
        <w:keepNext/>
        <w:keepLines/>
        <w:numPr>
          <w:ilvl w:val="0"/>
          <w:numId w:val="4"/>
        </w:numPr>
        <w:spacing w:after="80"/>
      </w:pPr>
      <w:r>
        <w:t xml:space="preserve">Consultez la liste : chaque ligne est un compte, avec son </w:t>
      </w:r>
      <w:r>
        <w:rPr>
          <w:b/>
          <w:bCs/>
        </w:rPr>
        <w:t>rôle</w:t>
      </w:r>
      <w:r>
        <w:t xml:space="preserve">, son </w:t>
      </w:r>
      <w:r>
        <w:rPr>
          <w:b/>
          <w:bCs/>
        </w:rPr>
        <w:t>périmètre</w:t>
      </w:r>
      <w:r>
        <w:t xml:space="preserve"> et son </w:t>
      </w:r>
      <w:r>
        <w:rPr>
          <w:b/>
          <w:bCs/>
        </w:rPr>
        <w:t>statut</w:t>
      </w:r>
      <w:r>
        <w:t>.</w:t>
      </w:r>
    </w:p>
    <w:p w:rsidR="00362423" w:rsidRDefault="003D67CE">
      <w:pPr>
        <w:pStyle w:val="ListParagraph"/>
        <w:keepNext/>
        <w:keepLines/>
        <w:numPr>
          <w:ilvl w:val="0"/>
          <w:numId w:val="4"/>
        </w:numPr>
        <w:spacing w:after="80"/>
      </w:pPr>
      <w:r>
        <w:t xml:space="preserve">Cliquez sur le </w:t>
      </w:r>
      <w:r>
        <w:rPr>
          <w:b/>
          <w:bCs/>
        </w:rPr>
        <w:t>bouton de création</w:t>
      </w:r>
      <w:r>
        <w:t> : il n’apparaît que si votre rôle en a le droit.</w:t>
      </w:r>
    </w:p>
    <w:p w:rsidR="00362423" w:rsidRDefault="003D67CE">
      <w:pPr>
        <w:pStyle w:val="ListParagraph"/>
        <w:keepNext/>
        <w:keepLines/>
        <w:numPr>
          <w:ilvl w:val="0"/>
          <w:numId w:val="4"/>
        </w:numPr>
        <w:spacing w:after="80"/>
      </w:pPr>
      <w:r>
        <w:t xml:space="preserve">Remplissez le formulaire ; pour la région et l’établissement, </w:t>
      </w:r>
      <w:r>
        <w:rPr>
          <w:b/>
          <w:bCs/>
        </w:rPr>
        <w:t>choisissez dans les listes</w:t>
      </w:r>
      <w:r>
        <w:t xml:space="preserve"> proposées.</w:t>
      </w:r>
    </w:p>
    <w:p w:rsidR="00362423" w:rsidRDefault="003D67CE">
      <w:pPr>
        <w:pStyle w:val="ListParagraph"/>
        <w:keepNext/>
        <w:keepLines/>
        <w:numPr>
          <w:ilvl w:val="0"/>
          <w:numId w:val="4"/>
        </w:numPr>
      </w:pPr>
      <w:r>
        <w:t>Vérifiez les informations, puis validez.</w:t>
      </w:r>
    </w:p>
    <w:p w:rsidR="00362423" w:rsidRDefault="003D67CE">
      <w:pPr>
        <w:keepNext/>
        <w:spacing w:before="60" w:after="80"/>
        <w:jc w:val="center"/>
      </w:pPr>
      <w:r>
        <w:rPr>
          <w:noProof/>
          <w:lang w:val="en-US"/>
        </w:rPr>
        <w:drawing>
          <wp:inline distT="0" distB="0" distL="0" distR="0">
            <wp:extent cx="4819650" cy="2219297"/>
            <wp:effectExtent l="0" t="0" r="0" b="0"/>
            <wp:docPr id="3" name="Gestion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819650" cy="2219297"/>
                    </a:xfrm>
                    <a:prstGeom prst="rect">
                      <a:avLst/>
                    </a:prstGeom>
                  </pic:spPr>
                </pic:pic>
              </a:graphicData>
            </a:graphic>
          </wp:inline>
        </w:drawing>
      </w:r>
    </w:p>
    <w:p w:rsidR="00362423" w:rsidRDefault="003D67CE">
      <w:pPr>
        <w:pStyle w:val="Caption"/>
      </w:pPr>
      <w:r>
        <w:t>Figure 3 — Page Utilisateurs</w:t>
      </w:r>
    </w:p>
    <w:p w:rsidR="00362423" w:rsidRDefault="003D67CE">
      <w:pPr>
        <w:pStyle w:val="Heading2"/>
      </w:pPr>
      <w:bookmarkStart w:id="25" w:name="_Toc240835034"/>
      <w:bookmarkStart w:id="26" w:name="_Toc241248270"/>
      <w:r>
        <w:t>3.3 Utiliser le menu contextuel d’une ligne</w:t>
      </w:r>
      <w:bookmarkEnd w:id="25"/>
      <w:bookmarkEnd w:id="26"/>
    </w:p>
    <w:p w:rsidR="00362423" w:rsidRDefault="003D67CE">
      <w:pPr>
        <w:spacing w:after="130"/>
      </w:pPr>
      <w:r>
        <w:t xml:space="preserve">Chaque ligne d’un tableau propose un </w:t>
      </w:r>
      <w:r>
        <w:rPr>
          <w:b/>
          <w:bCs/>
        </w:rPr>
        <w:t>menu contextuel</w:t>
      </w:r>
      <w:r>
        <w:t xml:space="preserve"> en fin de ligne. Il regroupe les actions disponibles sur cet enregistrement (consulter, modifier, désactiver ou supprimer selon vos droits).</w:t>
      </w:r>
    </w:p>
    <w:p w:rsidR="00362423" w:rsidRDefault="00362423">
      <w:pPr>
        <w:spacing w:after="0" w:line="170" w:lineRule="exact"/>
      </w:pPr>
    </w:p>
    <w:p w:rsidR="00362423" w:rsidRDefault="003D67CE">
      <w:pPr>
        <w:pStyle w:val="Heading2"/>
      </w:pPr>
      <w:bookmarkStart w:id="27" w:name="_Toc240835035"/>
      <w:bookmarkStart w:id="28" w:name="_Toc241248271"/>
      <w:r>
        <w:t>3.4 SRIO — les Gestionnaires de la région</w:t>
      </w:r>
      <w:bookmarkEnd w:id="27"/>
      <w:bookmarkEnd w:id="28"/>
    </w:p>
    <w:p w:rsidR="00362423" w:rsidRDefault="003D67CE">
      <w:pPr>
        <w:keepNext/>
        <w:spacing w:after="90"/>
      </w:pPr>
      <w:r>
        <w:rPr>
          <w:b/>
          <w:bCs/>
          <w:color w:val="5B6675"/>
        </w:rPr>
        <w:t>Objectif</w:t>
      </w:r>
      <w:r>
        <w:rPr>
          <w:color w:val="5B6675"/>
        </w:rPr>
        <w:t xml:space="preserve"> — consulter et créer les Gestionnaires de votre région.</w:t>
      </w:r>
    </w:p>
    <w:p w:rsidR="00362423" w:rsidRDefault="003D67CE">
      <w:pPr>
        <w:pStyle w:val="ListParagraph"/>
        <w:keepNext/>
        <w:keepLines/>
        <w:numPr>
          <w:ilvl w:val="0"/>
          <w:numId w:val="5"/>
        </w:numPr>
        <w:spacing w:after="80"/>
      </w:pPr>
      <w:r>
        <w:t xml:space="preserve">Cliquez sur </w:t>
      </w:r>
      <w:r>
        <w:rPr>
          <w:b/>
          <w:bCs/>
        </w:rPr>
        <w:t>Gestionnaires</w:t>
      </w:r>
      <w:r>
        <w:t> : la liste présente les GS de la région.</w:t>
      </w:r>
    </w:p>
    <w:p w:rsidR="00362423" w:rsidRDefault="003D67CE">
      <w:pPr>
        <w:pStyle w:val="ListParagraph"/>
        <w:keepNext/>
        <w:keepLines/>
        <w:numPr>
          <w:ilvl w:val="0"/>
          <w:numId w:val="5"/>
        </w:numPr>
        <w:spacing w:after="80"/>
      </w:pPr>
      <w:r>
        <w:t xml:space="preserve">Cliquez sur le bouton de création et choisissez un </w:t>
      </w:r>
      <w:r>
        <w:rPr>
          <w:b/>
          <w:bCs/>
        </w:rPr>
        <w:t>EFP de votre région</w:t>
      </w:r>
      <w:r>
        <w:t>.</w:t>
      </w:r>
    </w:p>
    <w:p w:rsidR="00362423" w:rsidRDefault="003D67CE">
      <w:pPr>
        <w:pStyle w:val="ListParagraph"/>
        <w:keepNext/>
        <w:keepLines/>
        <w:numPr>
          <w:ilvl w:val="0"/>
          <w:numId w:val="5"/>
        </w:numPr>
      </w:pPr>
      <w:r>
        <w:t xml:space="preserve">Vérifiez le </w:t>
      </w:r>
      <w:r>
        <w:rPr>
          <w:b/>
          <w:bCs/>
        </w:rPr>
        <w:t>rattachement régional</w:t>
      </w:r>
      <w:r>
        <w:t>, puis validez.</w:t>
      </w:r>
    </w:p>
    <w:p w:rsidR="00362423" w:rsidRDefault="003D67CE">
      <w:pPr>
        <w:keepNext/>
        <w:spacing w:before="60" w:after="80"/>
        <w:jc w:val="center"/>
      </w:pPr>
      <w:r>
        <w:rPr>
          <w:noProof/>
          <w:lang w:val="en-US"/>
        </w:rPr>
        <w:drawing>
          <wp:inline distT="0" distB="0" distL="0" distR="0">
            <wp:extent cx="4819650" cy="2233410"/>
            <wp:effectExtent l="0" t="0" r="0" b="0"/>
            <wp:docPr id="4" name="Gestion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19650" cy="2233410"/>
                    </a:xfrm>
                    <a:prstGeom prst="rect">
                      <a:avLst/>
                    </a:prstGeom>
                  </pic:spPr>
                </pic:pic>
              </a:graphicData>
            </a:graphic>
          </wp:inline>
        </w:drawing>
      </w:r>
    </w:p>
    <w:p w:rsidR="00362423" w:rsidRDefault="003D67CE">
      <w:pPr>
        <w:pStyle w:val="Caption"/>
      </w:pPr>
      <w:r>
        <w:t>Figure 4 — Page Gestionnaires (SRIO)</w:t>
      </w:r>
    </w:p>
    <w:p w:rsidR="00362423" w:rsidRDefault="003D67CE">
      <w:pPr>
        <w:pStyle w:val="Heading2"/>
      </w:pPr>
      <w:bookmarkStart w:id="29" w:name="_Toc240835036"/>
      <w:bookmarkStart w:id="30" w:name="_Toc241248272"/>
      <w:r>
        <w:t>3.5 SCQ — les Directeurs de la région</w:t>
      </w:r>
      <w:bookmarkEnd w:id="29"/>
      <w:bookmarkEnd w:id="30"/>
    </w:p>
    <w:p w:rsidR="00362423" w:rsidRDefault="003D67CE">
      <w:pPr>
        <w:keepNext/>
        <w:spacing w:after="90"/>
      </w:pPr>
      <w:r>
        <w:rPr>
          <w:b/>
          <w:bCs/>
          <w:color w:val="5B6675"/>
        </w:rPr>
        <w:t>Objectif</w:t>
      </w:r>
      <w:r>
        <w:rPr>
          <w:color w:val="5B6675"/>
        </w:rPr>
        <w:t xml:space="preserve"> — consulter et créer les Directeurs de votre région.</w:t>
      </w:r>
    </w:p>
    <w:p w:rsidR="00362423" w:rsidRDefault="003D67CE">
      <w:pPr>
        <w:pStyle w:val="ListParagraph"/>
        <w:keepNext/>
        <w:keepLines/>
        <w:numPr>
          <w:ilvl w:val="0"/>
          <w:numId w:val="6"/>
        </w:numPr>
        <w:spacing w:after="80"/>
      </w:pPr>
      <w:r>
        <w:t xml:space="preserve">Cliquez sur </w:t>
      </w:r>
      <w:r>
        <w:rPr>
          <w:b/>
          <w:bCs/>
        </w:rPr>
        <w:t>Directeurs</w:t>
      </w:r>
      <w:r>
        <w:t> : la liste présente les Directeurs rattachés aux EFP de la région.</w:t>
      </w:r>
    </w:p>
    <w:p w:rsidR="00362423" w:rsidRDefault="003D67CE">
      <w:pPr>
        <w:pStyle w:val="ListParagraph"/>
        <w:keepNext/>
        <w:keepLines/>
        <w:numPr>
          <w:ilvl w:val="0"/>
          <w:numId w:val="6"/>
        </w:numPr>
        <w:spacing w:after="80"/>
      </w:pPr>
      <w:r>
        <w:t xml:space="preserve">Cliquez sur le bouton de création et rattachez le Directeur à un </w:t>
      </w:r>
      <w:r>
        <w:rPr>
          <w:b/>
          <w:bCs/>
        </w:rPr>
        <w:t>EFP de la région</w:t>
      </w:r>
      <w:r>
        <w:t>.</w:t>
      </w:r>
    </w:p>
    <w:p w:rsidR="00362423" w:rsidRDefault="003D67CE">
      <w:pPr>
        <w:pStyle w:val="ListParagraph"/>
        <w:keepNext/>
        <w:keepLines/>
        <w:numPr>
          <w:ilvl w:val="0"/>
          <w:numId w:val="6"/>
        </w:numPr>
      </w:pPr>
      <w:r>
        <w:t>Vérifiez que le compte reste dans le bon périmètre, puis validez.</w:t>
      </w:r>
    </w:p>
    <w:p w:rsidR="00362423" w:rsidRDefault="003D67CE">
      <w:pPr>
        <w:keepNext/>
        <w:spacing w:before="60" w:after="80"/>
        <w:jc w:val="center"/>
      </w:pPr>
      <w:r>
        <w:rPr>
          <w:noProof/>
          <w:lang w:val="en-US"/>
        </w:rPr>
        <w:drawing>
          <wp:inline distT="0" distB="0" distL="0" distR="0">
            <wp:extent cx="4819650" cy="2261636"/>
            <wp:effectExtent l="0" t="0" r="0" b="5715"/>
            <wp:docPr id="5" name="Dire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819650" cy="2261636"/>
                    </a:xfrm>
                    <a:prstGeom prst="rect">
                      <a:avLst/>
                    </a:prstGeom>
                  </pic:spPr>
                </pic:pic>
              </a:graphicData>
            </a:graphic>
          </wp:inline>
        </w:drawing>
      </w:r>
    </w:p>
    <w:p w:rsidR="00362423" w:rsidRDefault="003D67CE">
      <w:pPr>
        <w:pStyle w:val="Caption"/>
      </w:pPr>
      <w:r>
        <w:t>Figure 5 — Page Directeurs (SCQ)</w:t>
      </w:r>
    </w:p>
    <w:p w:rsidR="00362423" w:rsidRDefault="003D67CE">
      <w:pPr>
        <w:pStyle w:val="Heading2"/>
      </w:pPr>
      <w:bookmarkStart w:id="31" w:name="_Toc240835037"/>
      <w:bookmarkStart w:id="32" w:name="_Toc241248273"/>
      <w:r>
        <w:lastRenderedPageBreak/>
        <w:t>3.6 Directeur — les Formateurs</w:t>
      </w:r>
      <w:bookmarkEnd w:id="31"/>
      <w:bookmarkEnd w:id="32"/>
    </w:p>
    <w:p w:rsidR="00362423" w:rsidRDefault="003D67CE">
      <w:pPr>
        <w:keepNext/>
        <w:spacing w:after="90"/>
      </w:pPr>
      <w:r>
        <w:rPr>
          <w:b/>
          <w:bCs/>
          <w:color w:val="5B6675"/>
        </w:rPr>
        <w:t>Objectif</w:t>
      </w:r>
      <w:r>
        <w:rPr>
          <w:color w:val="5B6675"/>
        </w:rPr>
        <w:t xml:space="preserve"> — gérer les Formateurs de l’établissement.</w:t>
      </w:r>
    </w:p>
    <w:p w:rsidR="00362423" w:rsidRDefault="003D67CE">
      <w:pPr>
        <w:pStyle w:val="ListParagraph"/>
        <w:keepNext/>
        <w:keepLines/>
        <w:numPr>
          <w:ilvl w:val="0"/>
          <w:numId w:val="7"/>
        </w:numPr>
        <w:spacing w:after="80"/>
      </w:pPr>
      <w:r>
        <w:t xml:space="preserve">Cliquez sur </w:t>
      </w:r>
      <w:r>
        <w:rPr>
          <w:b/>
          <w:bCs/>
        </w:rPr>
        <w:t>Formateurs</w:t>
      </w:r>
      <w:r>
        <w:t> : la liste présente les Formateurs rattachés à l’EFP.</w:t>
      </w:r>
    </w:p>
    <w:p w:rsidR="00362423" w:rsidRDefault="003D67CE">
      <w:pPr>
        <w:pStyle w:val="ListParagraph"/>
        <w:keepNext/>
        <w:keepLines/>
        <w:numPr>
          <w:ilvl w:val="0"/>
          <w:numId w:val="7"/>
        </w:numPr>
      </w:pPr>
      <w:r>
        <w:t>Créez, modifiez ou désactivez un Formateur selon vos droits.</w:t>
      </w:r>
    </w:p>
    <w:p w:rsidR="00362423" w:rsidRDefault="003D67CE">
      <w:pPr>
        <w:keepNext/>
        <w:spacing w:before="60" w:after="80"/>
        <w:jc w:val="center"/>
      </w:pPr>
      <w:r>
        <w:rPr>
          <w:noProof/>
          <w:lang w:val="en-US"/>
        </w:rPr>
        <w:drawing>
          <wp:inline distT="0" distB="0" distL="0" distR="0">
            <wp:extent cx="4355121" cy="2295525"/>
            <wp:effectExtent l="0" t="0" r="7620" b="0"/>
            <wp:docPr id="6" name="Form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355121" cy="2295525"/>
                    </a:xfrm>
                    <a:prstGeom prst="rect">
                      <a:avLst/>
                    </a:prstGeom>
                  </pic:spPr>
                </pic:pic>
              </a:graphicData>
            </a:graphic>
          </wp:inline>
        </w:drawing>
      </w:r>
    </w:p>
    <w:p w:rsidR="00362423" w:rsidRDefault="003D67CE">
      <w:pPr>
        <w:pStyle w:val="Caption"/>
      </w:pPr>
      <w:r>
        <w:t>Figure 6 — Page Formateurs (Directeur)</w:t>
      </w:r>
    </w:p>
    <w:p w:rsidR="00362423" w:rsidRDefault="003D67CE">
      <w:pPr>
        <w:pStyle w:val="Heading2"/>
      </w:pPr>
      <w:bookmarkStart w:id="33" w:name="_Toc240835038"/>
      <w:bookmarkStart w:id="34" w:name="_Toc241248274"/>
      <w:r>
        <w:t>3.7 Gestionnaire — les Stagiaires</w:t>
      </w:r>
      <w:bookmarkEnd w:id="33"/>
      <w:bookmarkEnd w:id="34"/>
    </w:p>
    <w:p w:rsidR="00362423" w:rsidRDefault="003D67CE">
      <w:pPr>
        <w:keepNext/>
        <w:spacing w:after="90"/>
      </w:pPr>
      <w:r>
        <w:rPr>
          <w:b/>
          <w:bCs/>
          <w:color w:val="5B6675"/>
        </w:rPr>
        <w:t>Objectif</w:t>
      </w:r>
      <w:r>
        <w:rPr>
          <w:color w:val="5B6675"/>
        </w:rPr>
        <w:t xml:space="preserve"> — consulter les Stagiaires de l’établissement.</w:t>
      </w:r>
    </w:p>
    <w:p w:rsidR="00362423" w:rsidRDefault="003D67CE">
      <w:pPr>
        <w:pStyle w:val="ListParagraph"/>
        <w:keepNext/>
        <w:keepLines/>
        <w:numPr>
          <w:ilvl w:val="0"/>
          <w:numId w:val="8"/>
        </w:numPr>
        <w:spacing w:after="80"/>
      </w:pPr>
      <w:r>
        <w:t xml:space="preserve">Cliquez sur </w:t>
      </w:r>
      <w:r>
        <w:rPr>
          <w:b/>
          <w:bCs/>
        </w:rPr>
        <w:t>Stagiaires</w:t>
      </w:r>
      <w:r>
        <w:t xml:space="preserve"> : la liste présente le </w:t>
      </w:r>
      <w:r>
        <w:rPr>
          <w:b/>
          <w:bCs/>
        </w:rPr>
        <w:t>groupe</w:t>
      </w:r>
      <w:r>
        <w:t>, l’</w:t>
      </w:r>
      <w:r>
        <w:rPr>
          <w:b/>
          <w:bCs/>
        </w:rPr>
        <w:t>établissement</w:t>
      </w:r>
      <w:r>
        <w:t xml:space="preserve"> et le </w:t>
      </w:r>
      <w:r>
        <w:rPr>
          <w:b/>
          <w:bCs/>
        </w:rPr>
        <w:t>statut</w:t>
      </w:r>
      <w:r>
        <w:t xml:space="preserve"> de chacun.</w:t>
      </w:r>
    </w:p>
    <w:p w:rsidR="00362423" w:rsidRDefault="003D67CE">
      <w:pPr>
        <w:pStyle w:val="ListParagraph"/>
        <w:keepNext/>
        <w:keepLines/>
        <w:numPr>
          <w:ilvl w:val="0"/>
          <w:numId w:val="8"/>
        </w:numPr>
      </w:pPr>
      <w:r>
        <w:t>Utilisez la recherche de la barre supérieure pour retrouver un Stagiaire.</w:t>
      </w:r>
    </w:p>
    <w:p w:rsidR="00362423" w:rsidRDefault="003D67CE">
      <w:pPr>
        <w:keepNext/>
        <w:spacing w:before="60" w:after="80"/>
        <w:jc w:val="center"/>
      </w:pPr>
      <w:r>
        <w:rPr>
          <w:noProof/>
          <w:lang w:val="en-US"/>
        </w:rPr>
        <w:drawing>
          <wp:inline distT="0" distB="0" distL="0" distR="0">
            <wp:extent cx="4819650" cy="2219297"/>
            <wp:effectExtent l="0" t="0" r="0" b="0"/>
            <wp:docPr id="7" name="Stagi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819650" cy="2219297"/>
                    </a:xfrm>
                    <a:prstGeom prst="rect">
                      <a:avLst/>
                    </a:prstGeom>
                  </pic:spPr>
                </pic:pic>
              </a:graphicData>
            </a:graphic>
          </wp:inline>
        </w:drawing>
      </w:r>
    </w:p>
    <w:p w:rsidR="00362423" w:rsidRDefault="003D67CE">
      <w:pPr>
        <w:pStyle w:val="Caption"/>
      </w:pPr>
      <w:r>
        <w:t>Figure 7 — Page Stagiaires</w:t>
      </w:r>
    </w:p>
    <w:p w:rsidR="00362423" w:rsidRDefault="00362423">
      <w:pPr>
        <w:spacing w:after="0" w:line="170" w:lineRule="exact"/>
      </w:pPr>
    </w:p>
    <w:p w:rsidR="00362423" w:rsidRDefault="003D67CE">
      <w:pPr>
        <w:pStyle w:val="Heading1"/>
        <w:spacing w:before="560"/>
      </w:pPr>
      <w:bookmarkStart w:id="35" w:name="_Toc240835039"/>
      <w:bookmarkStart w:id="36" w:name="_Toc241248275"/>
      <w:r>
        <w:lastRenderedPageBreak/>
        <w:t>4. Paramétrage</w:t>
      </w:r>
      <w:bookmarkEnd w:id="35"/>
      <w:bookmarkEnd w:id="36"/>
    </w:p>
    <w:p w:rsidR="00362423" w:rsidRDefault="003D67CE">
      <w:pPr>
        <w:pStyle w:val="Heading2"/>
      </w:pPr>
      <w:bookmarkStart w:id="37" w:name="_Toc240835040"/>
      <w:bookmarkStart w:id="38" w:name="_Toc241248276"/>
      <w:r>
        <w:t>4.1 Régions : le référentiel</w:t>
      </w:r>
      <w:bookmarkEnd w:id="37"/>
      <w:bookmarkEnd w:id="38"/>
    </w:p>
    <w:p w:rsidR="00362423" w:rsidRDefault="003D67CE">
      <w:pPr>
        <w:spacing w:after="130"/>
      </w:pPr>
      <w:r>
        <w:t xml:space="preserve">La page </w:t>
      </w:r>
      <w:r>
        <w:rPr>
          <w:b/>
          <w:bCs/>
        </w:rPr>
        <w:t>Régions</w:t>
      </w:r>
      <w:r>
        <w:t xml:space="preserve"> présente le référentiel des dix régions utilisé par la plateforme. Les codes affichés correspondent aux identifiants fonctionnels utilisés par la base de données et par l’API.</w:t>
      </w:r>
    </w:p>
    <w:p w:rsidR="00362423" w:rsidRDefault="003D67CE">
      <w:pPr>
        <w:keepNext/>
        <w:spacing w:before="60" w:after="80"/>
        <w:jc w:val="center"/>
      </w:pPr>
      <w:r>
        <w:rPr>
          <w:noProof/>
          <w:lang w:val="en-US"/>
        </w:rPr>
        <w:drawing>
          <wp:inline distT="0" distB="0" distL="0" distR="0">
            <wp:extent cx="4819650" cy="2261636"/>
            <wp:effectExtent l="0" t="0" r="0" b="5715"/>
            <wp:docPr id="8" name="Ré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819650" cy="2261636"/>
                    </a:xfrm>
                    <a:prstGeom prst="rect">
                      <a:avLst/>
                    </a:prstGeom>
                  </pic:spPr>
                </pic:pic>
              </a:graphicData>
            </a:graphic>
          </wp:inline>
        </w:drawing>
      </w:r>
    </w:p>
    <w:p w:rsidR="00362423" w:rsidRDefault="003D67CE">
      <w:pPr>
        <w:pStyle w:val="Caption"/>
      </w:pPr>
      <w:r>
        <w:t>Figure 8 — Page Régions</w:t>
      </w:r>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600"/>
        <w:gridCol w:w="7812"/>
      </w:tblGrid>
      <w:tr w:rsidR="00362423">
        <w:trPr>
          <w:cantSplit/>
          <w:tblHeader/>
        </w:trPr>
        <w:tc>
          <w:tcPr>
            <w:tcW w:w="1600" w:type="dxa"/>
            <w:shd w:val="clear" w:color="auto" w:fill="0F2A4A"/>
            <w:tcMar>
              <w:top w:w="75" w:type="dxa"/>
              <w:left w:w="110" w:type="dxa"/>
              <w:bottom w:w="75" w:type="dxa"/>
              <w:right w:w="110" w:type="dxa"/>
            </w:tcMar>
            <w:vAlign w:val="center"/>
          </w:tcPr>
          <w:p w:rsidR="00362423" w:rsidRDefault="003D67CE">
            <w:pPr>
              <w:spacing w:after="0"/>
            </w:pPr>
            <w:r>
              <w:rPr>
                <w:b/>
                <w:bCs/>
                <w:color w:val="FFFFFF"/>
                <w:sz w:val="20"/>
                <w:szCs w:val="20"/>
              </w:rPr>
              <w:t>Code</w:t>
            </w:r>
          </w:p>
        </w:tc>
        <w:tc>
          <w:tcPr>
            <w:tcW w:w="7812" w:type="dxa"/>
            <w:shd w:val="clear" w:color="auto" w:fill="0F2A4A"/>
            <w:tcMar>
              <w:top w:w="75" w:type="dxa"/>
              <w:left w:w="110" w:type="dxa"/>
              <w:bottom w:w="75" w:type="dxa"/>
              <w:right w:w="110" w:type="dxa"/>
            </w:tcMar>
            <w:vAlign w:val="center"/>
          </w:tcPr>
          <w:p w:rsidR="00362423" w:rsidRDefault="003D67CE">
            <w:pPr>
              <w:spacing w:after="0"/>
            </w:pPr>
            <w:r>
              <w:rPr>
                <w:b/>
                <w:bCs/>
                <w:color w:val="FFFFFF"/>
                <w:sz w:val="20"/>
                <w:szCs w:val="20"/>
              </w:rPr>
              <w:t>Région</w:t>
            </w:r>
          </w:p>
        </w:tc>
      </w:tr>
      <w:tr w:rsidR="00362423">
        <w:trPr>
          <w:cantSplit/>
        </w:trPr>
        <w:tc>
          <w:tcPr>
            <w:tcW w:w="16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RSK</w:t>
            </w:r>
          </w:p>
        </w:tc>
        <w:tc>
          <w:tcPr>
            <w:tcW w:w="7812" w:type="dxa"/>
            <w:shd w:val="clear" w:color="auto" w:fill="FFFFFF"/>
            <w:tcMar>
              <w:top w:w="75" w:type="dxa"/>
              <w:left w:w="110" w:type="dxa"/>
              <w:bottom w:w="75" w:type="dxa"/>
              <w:right w:w="110" w:type="dxa"/>
            </w:tcMar>
            <w:vAlign w:val="center"/>
          </w:tcPr>
          <w:p w:rsidR="00362423" w:rsidRDefault="003D67CE">
            <w:pPr>
              <w:spacing w:after="0"/>
            </w:pPr>
            <w:r>
              <w:rPr>
                <w:sz w:val="20"/>
                <w:szCs w:val="20"/>
              </w:rPr>
              <w:t>Rabat-Salé-</w:t>
            </w:r>
            <w:proofErr w:type="spellStart"/>
            <w:r>
              <w:rPr>
                <w:sz w:val="20"/>
                <w:szCs w:val="20"/>
              </w:rPr>
              <w:t>Kénitra</w:t>
            </w:r>
            <w:proofErr w:type="spellEnd"/>
          </w:p>
        </w:tc>
      </w:tr>
      <w:tr w:rsidR="00362423">
        <w:trPr>
          <w:cantSplit/>
        </w:trPr>
        <w:tc>
          <w:tcPr>
            <w:tcW w:w="16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CS</w:t>
            </w:r>
          </w:p>
        </w:tc>
        <w:tc>
          <w:tcPr>
            <w:tcW w:w="7812" w:type="dxa"/>
            <w:shd w:val="clear" w:color="auto" w:fill="F5F8FC"/>
            <w:tcMar>
              <w:top w:w="75" w:type="dxa"/>
              <w:left w:w="110" w:type="dxa"/>
              <w:bottom w:w="75" w:type="dxa"/>
              <w:right w:w="110" w:type="dxa"/>
            </w:tcMar>
            <w:vAlign w:val="center"/>
          </w:tcPr>
          <w:p w:rsidR="00362423" w:rsidRDefault="003D67CE">
            <w:pPr>
              <w:spacing w:after="0"/>
            </w:pPr>
            <w:r>
              <w:rPr>
                <w:sz w:val="20"/>
                <w:szCs w:val="20"/>
              </w:rPr>
              <w:t>Casablanca-Settat</w:t>
            </w:r>
          </w:p>
        </w:tc>
      </w:tr>
      <w:tr w:rsidR="00362423">
        <w:trPr>
          <w:cantSplit/>
        </w:trPr>
        <w:tc>
          <w:tcPr>
            <w:tcW w:w="16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TTA</w:t>
            </w:r>
          </w:p>
        </w:tc>
        <w:tc>
          <w:tcPr>
            <w:tcW w:w="7812" w:type="dxa"/>
            <w:shd w:val="clear" w:color="auto" w:fill="FFFFFF"/>
            <w:tcMar>
              <w:top w:w="75" w:type="dxa"/>
              <w:left w:w="110" w:type="dxa"/>
              <w:bottom w:w="75" w:type="dxa"/>
              <w:right w:w="110" w:type="dxa"/>
            </w:tcMar>
            <w:vAlign w:val="center"/>
          </w:tcPr>
          <w:p w:rsidR="00362423" w:rsidRDefault="003D67CE">
            <w:pPr>
              <w:spacing w:after="0"/>
            </w:pPr>
            <w:r>
              <w:rPr>
                <w:sz w:val="20"/>
                <w:szCs w:val="20"/>
              </w:rPr>
              <w:t xml:space="preserve">Tanger-Tétouan-Al </w:t>
            </w:r>
            <w:proofErr w:type="spellStart"/>
            <w:r>
              <w:rPr>
                <w:sz w:val="20"/>
                <w:szCs w:val="20"/>
              </w:rPr>
              <w:t>Hoceïma</w:t>
            </w:r>
            <w:proofErr w:type="spellEnd"/>
          </w:p>
        </w:tc>
      </w:tr>
      <w:tr w:rsidR="00362423">
        <w:trPr>
          <w:cantSplit/>
        </w:trPr>
        <w:tc>
          <w:tcPr>
            <w:tcW w:w="16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FM</w:t>
            </w:r>
          </w:p>
        </w:tc>
        <w:tc>
          <w:tcPr>
            <w:tcW w:w="7812" w:type="dxa"/>
            <w:shd w:val="clear" w:color="auto" w:fill="F5F8FC"/>
            <w:tcMar>
              <w:top w:w="75" w:type="dxa"/>
              <w:left w:w="110" w:type="dxa"/>
              <w:bottom w:w="75" w:type="dxa"/>
              <w:right w:w="110" w:type="dxa"/>
            </w:tcMar>
            <w:vAlign w:val="center"/>
          </w:tcPr>
          <w:p w:rsidR="00362423" w:rsidRDefault="003D67CE">
            <w:pPr>
              <w:spacing w:after="0"/>
            </w:pPr>
            <w:r>
              <w:rPr>
                <w:sz w:val="20"/>
                <w:szCs w:val="20"/>
              </w:rPr>
              <w:t>Fès-Meknès</w:t>
            </w:r>
          </w:p>
        </w:tc>
      </w:tr>
      <w:tr w:rsidR="00362423">
        <w:trPr>
          <w:cantSplit/>
        </w:trPr>
        <w:tc>
          <w:tcPr>
            <w:tcW w:w="16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M</w:t>
            </w:r>
          </w:p>
        </w:tc>
        <w:tc>
          <w:tcPr>
            <w:tcW w:w="7812" w:type="dxa"/>
            <w:shd w:val="clear" w:color="auto" w:fill="FFFFFF"/>
            <w:tcMar>
              <w:top w:w="75" w:type="dxa"/>
              <w:left w:w="110" w:type="dxa"/>
              <w:bottom w:w="75" w:type="dxa"/>
              <w:right w:w="110" w:type="dxa"/>
            </w:tcMar>
            <w:vAlign w:val="center"/>
          </w:tcPr>
          <w:p w:rsidR="00362423" w:rsidRDefault="003D67CE">
            <w:pPr>
              <w:spacing w:after="0"/>
            </w:pPr>
            <w:r>
              <w:rPr>
                <w:sz w:val="20"/>
                <w:szCs w:val="20"/>
              </w:rPr>
              <w:t>Marrakech-Safi</w:t>
            </w:r>
          </w:p>
        </w:tc>
      </w:tr>
      <w:tr w:rsidR="00362423">
        <w:trPr>
          <w:cantSplit/>
        </w:trPr>
        <w:tc>
          <w:tcPr>
            <w:tcW w:w="16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OR</w:t>
            </w:r>
          </w:p>
        </w:tc>
        <w:tc>
          <w:tcPr>
            <w:tcW w:w="7812" w:type="dxa"/>
            <w:shd w:val="clear" w:color="auto" w:fill="F5F8FC"/>
            <w:tcMar>
              <w:top w:w="75" w:type="dxa"/>
              <w:left w:w="110" w:type="dxa"/>
              <w:bottom w:w="75" w:type="dxa"/>
              <w:right w:w="110" w:type="dxa"/>
            </w:tcMar>
            <w:vAlign w:val="center"/>
          </w:tcPr>
          <w:p w:rsidR="00362423" w:rsidRDefault="003D67CE">
            <w:pPr>
              <w:spacing w:after="0"/>
            </w:pPr>
            <w:r>
              <w:rPr>
                <w:sz w:val="20"/>
                <w:szCs w:val="20"/>
              </w:rPr>
              <w:t>Oriental</w:t>
            </w:r>
          </w:p>
        </w:tc>
      </w:tr>
      <w:tr w:rsidR="00362423">
        <w:trPr>
          <w:cantSplit/>
        </w:trPr>
        <w:tc>
          <w:tcPr>
            <w:tcW w:w="16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BS</w:t>
            </w:r>
          </w:p>
        </w:tc>
        <w:tc>
          <w:tcPr>
            <w:tcW w:w="7812" w:type="dxa"/>
            <w:shd w:val="clear" w:color="auto" w:fill="FFFFFF"/>
            <w:tcMar>
              <w:top w:w="75" w:type="dxa"/>
              <w:left w:w="110" w:type="dxa"/>
              <w:bottom w:w="75" w:type="dxa"/>
              <w:right w:w="110" w:type="dxa"/>
            </w:tcMar>
            <w:vAlign w:val="center"/>
          </w:tcPr>
          <w:p w:rsidR="00362423" w:rsidRDefault="003D67CE">
            <w:pPr>
              <w:spacing w:after="0"/>
            </w:pPr>
            <w:r>
              <w:rPr>
                <w:sz w:val="20"/>
                <w:szCs w:val="20"/>
              </w:rPr>
              <w:t>Béni Mellal-</w:t>
            </w:r>
            <w:proofErr w:type="spellStart"/>
            <w:r>
              <w:rPr>
                <w:sz w:val="20"/>
                <w:szCs w:val="20"/>
              </w:rPr>
              <w:t>Khénifra</w:t>
            </w:r>
            <w:proofErr w:type="spellEnd"/>
          </w:p>
        </w:tc>
      </w:tr>
      <w:tr w:rsidR="00362423">
        <w:trPr>
          <w:cantSplit/>
        </w:trPr>
        <w:tc>
          <w:tcPr>
            <w:tcW w:w="16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D</w:t>
            </w:r>
          </w:p>
        </w:tc>
        <w:tc>
          <w:tcPr>
            <w:tcW w:w="7812" w:type="dxa"/>
            <w:shd w:val="clear" w:color="auto" w:fill="F5F8FC"/>
            <w:tcMar>
              <w:top w:w="75" w:type="dxa"/>
              <w:left w:w="110" w:type="dxa"/>
              <w:bottom w:w="75" w:type="dxa"/>
              <w:right w:w="110" w:type="dxa"/>
            </w:tcMar>
            <w:vAlign w:val="center"/>
          </w:tcPr>
          <w:p w:rsidR="00362423" w:rsidRDefault="003D67CE">
            <w:pPr>
              <w:spacing w:after="0"/>
            </w:pPr>
            <w:proofErr w:type="spellStart"/>
            <w:r>
              <w:rPr>
                <w:sz w:val="20"/>
                <w:szCs w:val="20"/>
              </w:rPr>
              <w:t>Drâa</w:t>
            </w:r>
            <w:proofErr w:type="spellEnd"/>
            <w:r>
              <w:rPr>
                <w:sz w:val="20"/>
                <w:szCs w:val="20"/>
              </w:rPr>
              <w:t>-Tafilalet</w:t>
            </w:r>
          </w:p>
        </w:tc>
      </w:tr>
      <w:tr w:rsidR="00362423">
        <w:trPr>
          <w:cantSplit/>
        </w:trPr>
        <w:tc>
          <w:tcPr>
            <w:tcW w:w="16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SMD</w:t>
            </w:r>
          </w:p>
        </w:tc>
        <w:tc>
          <w:tcPr>
            <w:tcW w:w="7812" w:type="dxa"/>
            <w:shd w:val="clear" w:color="auto" w:fill="FFFFFF"/>
            <w:tcMar>
              <w:top w:w="75" w:type="dxa"/>
              <w:left w:w="110" w:type="dxa"/>
              <w:bottom w:w="75" w:type="dxa"/>
              <w:right w:w="110" w:type="dxa"/>
            </w:tcMar>
            <w:vAlign w:val="center"/>
          </w:tcPr>
          <w:p w:rsidR="00362423" w:rsidRDefault="003D67CE">
            <w:pPr>
              <w:spacing w:after="0"/>
            </w:pPr>
            <w:r>
              <w:rPr>
                <w:sz w:val="20"/>
                <w:szCs w:val="20"/>
              </w:rPr>
              <w:t>Souss-Massa</w:t>
            </w:r>
          </w:p>
        </w:tc>
      </w:tr>
      <w:tr w:rsidR="00362423">
        <w:trPr>
          <w:cantSplit/>
        </w:trPr>
        <w:tc>
          <w:tcPr>
            <w:tcW w:w="16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GON</w:t>
            </w:r>
          </w:p>
        </w:tc>
        <w:tc>
          <w:tcPr>
            <w:tcW w:w="7812" w:type="dxa"/>
            <w:shd w:val="clear" w:color="auto" w:fill="F5F8FC"/>
            <w:tcMar>
              <w:top w:w="75" w:type="dxa"/>
              <w:left w:w="110" w:type="dxa"/>
              <w:bottom w:w="75" w:type="dxa"/>
              <w:right w:w="110" w:type="dxa"/>
            </w:tcMar>
            <w:vAlign w:val="center"/>
          </w:tcPr>
          <w:p w:rsidR="00362423" w:rsidRDefault="003D67CE">
            <w:pPr>
              <w:spacing w:after="0"/>
            </w:pPr>
            <w:proofErr w:type="spellStart"/>
            <w:r>
              <w:rPr>
                <w:sz w:val="20"/>
                <w:szCs w:val="20"/>
              </w:rPr>
              <w:t>Guelmim</w:t>
            </w:r>
            <w:proofErr w:type="spellEnd"/>
            <w:r>
              <w:rPr>
                <w:sz w:val="20"/>
                <w:szCs w:val="20"/>
              </w:rPr>
              <w:t>-Oued Noun</w:t>
            </w:r>
          </w:p>
        </w:tc>
      </w:tr>
    </w:tbl>
    <w:p w:rsidR="00362423" w:rsidRDefault="00362423">
      <w:pPr>
        <w:spacing w:after="0" w:line="160" w:lineRule="exact"/>
      </w:pPr>
    </w:p>
    <w:p w:rsidR="00362423" w:rsidRDefault="003D67CE">
      <w:pPr>
        <w:pStyle w:val="Heading2"/>
      </w:pPr>
      <w:bookmarkStart w:id="39" w:name="_Toc240835041"/>
      <w:bookmarkStart w:id="40" w:name="_Toc241248277"/>
      <w:r>
        <w:lastRenderedPageBreak/>
        <w:t>4.2 Établissements</w:t>
      </w:r>
      <w:bookmarkEnd w:id="39"/>
      <w:bookmarkEnd w:id="40"/>
    </w:p>
    <w:p w:rsidR="00362423" w:rsidRDefault="003D67CE">
      <w:pPr>
        <w:keepNext/>
        <w:spacing w:after="90"/>
      </w:pPr>
      <w:r>
        <w:rPr>
          <w:b/>
          <w:bCs/>
          <w:color w:val="5B6675"/>
        </w:rPr>
        <w:t>Objectif</w:t>
      </w:r>
      <w:r>
        <w:rPr>
          <w:color w:val="5B6675"/>
        </w:rPr>
        <w:t xml:space="preserve"> — consulter les établissements de votre périmètre.</w:t>
      </w:r>
    </w:p>
    <w:p w:rsidR="00362423" w:rsidRDefault="003D67CE">
      <w:pPr>
        <w:pStyle w:val="ListParagraph"/>
        <w:keepNext/>
        <w:keepLines/>
        <w:numPr>
          <w:ilvl w:val="0"/>
          <w:numId w:val="9"/>
        </w:numPr>
        <w:spacing w:after="80"/>
      </w:pPr>
      <w:r>
        <w:t xml:space="preserve">Cliquez sur </w:t>
      </w:r>
      <w:r>
        <w:rPr>
          <w:b/>
          <w:bCs/>
        </w:rPr>
        <w:t>Établissements</w:t>
      </w:r>
      <w:r>
        <w:t>.</w:t>
      </w:r>
    </w:p>
    <w:p w:rsidR="00362423" w:rsidRDefault="003D67CE">
      <w:pPr>
        <w:pStyle w:val="ListParagraph"/>
        <w:keepNext/>
        <w:keepLines/>
        <w:numPr>
          <w:ilvl w:val="0"/>
          <w:numId w:val="9"/>
        </w:numPr>
      </w:pPr>
      <w:r>
        <w:t>Repérez l’</w:t>
      </w:r>
      <w:r>
        <w:rPr>
          <w:b/>
          <w:bCs/>
        </w:rPr>
        <w:t>EFP</w:t>
      </w:r>
      <w:r>
        <w:t xml:space="preserve">, sa </w:t>
      </w:r>
      <w:r>
        <w:rPr>
          <w:b/>
          <w:bCs/>
        </w:rPr>
        <w:t>région</w:t>
      </w:r>
      <w:r>
        <w:t xml:space="preserve"> et les </w:t>
      </w:r>
      <w:r>
        <w:rPr>
          <w:b/>
          <w:bCs/>
        </w:rPr>
        <w:t>responsables</w:t>
      </w:r>
      <w:r>
        <w:t xml:space="preserve"> rattachés.</w:t>
      </w:r>
    </w:p>
    <w:p w:rsidR="00362423" w:rsidRDefault="003D67CE">
      <w:pPr>
        <w:keepNext/>
        <w:spacing w:before="60" w:after="80"/>
        <w:jc w:val="center"/>
      </w:pPr>
      <w:r>
        <w:rPr>
          <w:noProof/>
          <w:lang w:val="en-US"/>
        </w:rPr>
        <w:drawing>
          <wp:inline distT="0" distB="0" distL="0" distR="0">
            <wp:extent cx="4819650" cy="2233410"/>
            <wp:effectExtent l="0" t="0" r="0" b="0"/>
            <wp:docPr id="9" name="Établiss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19650" cy="2233410"/>
                    </a:xfrm>
                    <a:prstGeom prst="rect">
                      <a:avLst/>
                    </a:prstGeom>
                  </pic:spPr>
                </pic:pic>
              </a:graphicData>
            </a:graphic>
          </wp:inline>
        </w:drawing>
      </w:r>
    </w:p>
    <w:p w:rsidR="00362423" w:rsidRDefault="003D67CE">
      <w:pPr>
        <w:pStyle w:val="Caption"/>
      </w:pPr>
      <w:r>
        <w:t>Figure 9 — Page Établissements</w:t>
      </w:r>
    </w:p>
    <w:p w:rsidR="00362423" w:rsidRDefault="003D67CE">
      <w:pPr>
        <w:pStyle w:val="Heading2"/>
      </w:pPr>
      <w:bookmarkStart w:id="41" w:name="_Toc240835042"/>
      <w:bookmarkStart w:id="42" w:name="_Toc241248278"/>
      <w:r>
        <w:t>4.3 Groupes (Gestionnaire)</w:t>
      </w:r>
      <w:bookmarkEnd w:id="41"/>
      <w:bookmarkEnd w:id="42"/>
    </w:p>
    <w:p w:rsidR="00362423" w:rsidRDefault="003D67CE">
      <w:pPr>
        <w:keepNext/>
        <w:spacing w:after="90"/>
      </w:pPr>
      <w:r>
        <w:rPr>
          <w:b/>
          <w:bCs/>
          <w:color w:val="5B6675"/>
        </w:rPr>
        <w:t>Objectif</w:t>
      </w:r>
      <w:r>
        <w:rPr>
          <w:color w:val="5B6675"/>
        </w:rPr>
        <w:t xml:space="preserve"> — suivre les groupes de l’EFP.</w:t>
      </w:r>
    </w:p>
    <w:p w:rsidR="00362423" w:rsidRDefault="003D67CE">
      <w:pPr>
        <w:pStyle w:val="ListParagraph"/>
        <w:keepNext/>
        <w:keepLines/>
        <w:numPr>
          <w:ilvl w:val="0"/>
          <w:numId w:val="10"/>
        </w:numPr>
        <w:spacing w:after="80"/>
      </w:pPr>
      <w:r>
        <w:t xml:space="preserve">Cliquez sur </w:t>
      </w:r>
      <w:r>
        <w:rPr>
          <w:b/>
          <w:bCs/>
        </w:rPr>
        <w:t>Groupes</w:t>
      </w:r>
      <w:r>
        <w:t>.</w:t>
      </w:r>
    </w:p>
    <w:p w:rsidR="00362423" w:rsidRDefault="003D67CE">
      <w:pPr>
        <w:pStyle w:val="ListParagraph"/>
        <w:keepNext/>
        <w:keepLines/>
        <w:numPr>
          <w:ilvl w:val="0"/>
          <w:numId w:val="10"/>
        </w:numPr>
      </w:pPr>
      <w:r>
        <w:t xml:space="preserve">Lisez pour chaque groupe : la </w:t>
      </w:r>
      <w:r>
        <w:rPr>
          <w:b/>
          <w:bCs/>
        </w:rPr>
        <w:t>filière</w:t>
      </w:r>
      <w:r>
        <w:t>, l’</w:t>
      </w:r>
      <w:r>
        <w:rPr>
          <w:b/>
          <w:bCs/>
        </w:rPr>
        <w:t>effectif</w:t>
      </w:r>
      <w:r>
        <w:t xml:space="preserve"> et le </w:t>
      </w:r>
      <w:r>
        <w:rPr>
          <w:b/>
          <w:bCs/>
        </w:rPr>
        <w:t>statut</w:t>
      </w:r>
      <w:r>
        <w:t>.</w:t>
      </w:r>
    </w:p>
    <w:p w:rsidR="00362423" w:rsidRDefault="003D67CE">
      <w:pPr>
        <w:keepNext/>
        <w:spacing w:before="60" w:after="80"/>
        <w:jc w:val="center"/>
      </w:pPr>
      <w:r>
        <w:rPr>
          <w:noProof/>
          <w:lang w:val="en-US"/>
        </w:rPr>
        <w:drawing>
          <wp:inline distT="0" distB="0" distL="0" distR="0">
            <wp:extent cx="4819650" cy="2219297"/>
            <wp:effectExtent l="0" t="0" r="0" b="0"/>
            <wp:docPr id="10" name="Grou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819650" cy="2219297"/>
                    </a:xfrm>
                    <a:prstGeom prst="rect">
                      <a:avLst/>
                    </a:prstGeom>
                  </pic:spPr>
                </pic:pic>
              </a:graphicData>
            </a:graphic>
          </wp:inline>
        </w:drawing>
      </w:r>
    </w:p>
    <w:p w:rsidR="00362423" w:rsidRDefault="003D67CE">
      <w:pPr>
        <w:pStyle w:val="Caption"/>
      </w:pPr>
      <w:r>
        <w:t>Figure 10 — Page Groupes</w:t>
      </w:r>
    </w:p>
    <w:p w:rsidR="00362423" w:rsidRDefault="00362423">
      <w:pPr>
        <w:spacing w:after="0" w:line="170" w:lineRule="exact"/>
      </w:pPr>
    </w:p>
    <w:p w:rsidR="00362423" w:rsidRDefault="003D67CE">
      <w:pPr>
        <w:pStyle w:val="Heading2"/>
      </w:pPr>
      <w:bookmarkStart w:id="43" w:name="_Toc240835043"/>
      <w:bookmarkStart w:id="44" w:name="_Toc241248279"/>
      <w:r>
        <w:lastRenderedPageBreak/>
        <w:t>4.4 Modules, affectations et emploi du temps (Directeur)</w:t>
      </w:r>
      <w:bookmarkEnd w:id="43"/>
      <w:bookmarkEnd w:id="44"/>
    </w:p>
    <w:p w:rsidR="00362423" w:rsidRDefault="003D67CE">
      <w:pPr>
        <w:keepNext/>
        <w:spacing w:after="90"/>
      </w:pPr>
      <w:r>
        <w:rPr>
          <w:b/>
          <w:bCs/>
          <w:color w:val="5B6675"/>
        </w:rPr>
        <w:t>Objectif</w:t>
      </w:r>
      <w:r>
        <w:rPr>
          <w:color w:val="5B6675"/>
        </w:rPr>
        <w:t xml:space="preserve"> — consulter l’organisation pédagogique de l’EFP.</w:t>
      </w:r>
    </w:p>
    <w:p w:rsidR="00362423" w:rsidRDefault="003D67CE">
      <w:pPr>
        <w:pStyle w:val="ListParagraph"/>
        <w:keepNext/>
        <w:keepLines/>
        <w:numPr>
          <w:ilvl w:val="0"/>
          <w:numId w:val="11"/>
        </w:numPr>
        <w:spacing w:after="80"/>
      </w:pPr>
      <w:r>
        <w:t xml:space="preserve">Cliquez sur </w:t>
      </w:r>
      <w:r>
        <w:rPr>
          <w:b/>
          <w:bCs/>
        </w:rPr>
        <w:t>Modules</w:t>
      </w:r>
      <w:r>
        <w:t xml:space="preserve"> : catalogue avec le </w:t>
      </w:r>
      <w:r>
        <w:rPr>
          <w:b/>
          <w:bCs/>
        </w:rPr>
        <w:t>volume horaire</w:t>
      </w:r>
      <w:r>
        <w:t xml:space="preserve">, les </w:t>
      </w:r>
      <w:r>
        <w:rPr>
          <w:b/>
          <w:bCs/>
        </w:rPr>
        <w:t>formateurs associés</w:t>
      </w:r>
      <w:r>
        <w:t xml:space="preserve"> et le </w:t>
      </w:r>
      <w:r>
        <w:rPr>
          <w:b/>
          <w:bCs/>
        </w:rPr>
        <w:t>statut</w:t>
      </w:r>
      <w:r>
        <w:t>.</w:t>
      </w:r>
    </w:p>
    <w:p w:rsidR="00362423" w:rsidRDefault="003D67CE">
      <w:pPr>
        <w:pStyle w:val="ListParagraph"/>
        <w:keepNext/>
        <w:keepLines/>
        <w:numPr>
          <w:ilvl w:val="0"/>
          <w:numId w:val="11"/>
        </w:numPr>
        <w:spacing w:after="80"/>
      </w:pPr>
      <w:r>
        <w:t xml:space="preserve">Cliquez sur </w:t>
      </w:r>
      <w:r>
        <w:rPr>
          <w:b/>
          <w:bCs/>
        </w:rPr>
        <w:t>Affectations</w:t>
      </w:r>
      <w:r>
        <w:t xml:space="preserve"> : associations entre </w:t>
      </w:r>
      <w:r>
        <w:rPr>
          <w:b/>
          <w:bCs/>
        </w:rPr>
        <w:t>groupes, modules et Formateurs</w:t>
      </w:r>
      <w:r>
        <w:t>, avec leur période d’application.</w:t>
      </w:r>
    </w:p>
    <w:p w:rsidR="00362423" w:rsidRDefault="003D67CE">
      <w:pPr>
        <w:pStyle w:val="ListParagraph"/>
        <w:keepNext/>
        <w:keepLines/>
        <w:numPr>
          <w:ilvl w:val="0"/>
          <w:numId w:val="11"/>
        </w:numPr>
      </w:pPr>
      <w:r>
        <w:t xml:space="preserve">Cliquez sur </w:t>
      </w:r>
      <w:r>
        <w:rPr>
          <w:b/>
          <w:bCs/>
        </w:rPr>
        <w:t>Emploi du temps</w:t>
      </w:r>
      <w:r>
        <w:t> : vue hebdomadaire des créneaux (</w:t>
      </w:r>
      <w:r>
        <w:rPr>
          <w:b/>
          <w:bCs/>
        </w:rPr>
        <w:t>horaire</w:t>
      </w:r>
      <w:r>
        <w:t xml:space="preserve">, </w:t>
      </w:r>
      <w:r>
        <w:rPr>
          <w:b/>
          <w:bCs/>
        </w:rPr>
        <w:t>module</w:t>
      </w:r>
      <w:r>
        <w:t xml:space="preserve">, </w:t>
      </w:r>
      <w:r>
        <w:rPr>
          <w:b/>
          <w:bCs/>
        </w:rPr>
        <w:t>salle</w:t>
      </w:r>
      <w:r>
        <w:t>).</w:t>
      </w:r>
    </w:p>
    <w:p w:rsidR="00362423" w:rsidRDefault="003D67CE">
      <w:pPr>
        <w:keepNext/>
        <w:spacing w:before="60" w:after="80"/>
        <w:jc w:val="center"/>
      </w:pPr>
      <w:r>
        <w:rPr>
          <w:noProof/>
          <w:lang w:val="en-US"/>
        </w:rPr>
        <w:drawing>
          <wp:inline distT="0" distB="0" distL="0" distR="0">
            <wp:extent cx="4355121" cy="2295525"/>
            <wp:effectExtent l="0" t="0" r="7620" b="0"/>
            <wp:docPr id="11" name="Aff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355121" cy="2295525"/>
                    </a:xfrm>
                    <a:prstGeom prst="rect">
                      <a:avLst/>
                    </a:prstGeom>
                  </pic:spPr>
                </pic:pic>
              </a:graphicData>
            </a:graphic>
          </wp:inline>
        </w:drawing>
      </w:r>
    </w:p>
    <w:p w:rsidR="00362423" w:rsidRDefault="003D67CE">
      <w:pPr>
        <w:pStyle w:val="Caption"/>
      </w:pPr>
      <w:r>
        <w:t>Figure 11 — Page Affectations</w:t>
      </w:r>
    </w:p>
    <w:p w:rsidR="00362423" w:rsidRDefault="00362423">
      <w:pPr>
        <w:spacing w:after="0" w:line="170" w:lineRule="exact"/>
      </w:pPr>
    </w:p>
    <w:p w:rsidR="00362423" w:rsidRDefault="003D67CE">
      <w:pPr>
        <w:keepNext/>
        <w:spacing w:before="60" w:after="80"/>
        <w:jc w:val="center"/>
      </w:pPr>
      <w:r>
        <w:rPr>
          <w:noProof/>
          <w:lang w:val="en-US"/>
        </w:rPr>
        <w:drawing>
          <wp:inline distT="0" distB="0" distL="0" distR="0">
            <wp:extent cx="4355121" cy="2295525"/>
            <wp:effectExtent l="0" t="0" r="7620" b="0"/>
            <wp:docPr id="12" name="Emploi du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355121" cy="2295525"/>
                    </a:xfrm>
                    <a:prstGeom prst="rect">
                      <a:avLst/>
                    </a:prstGeom>
                  </pic:spPr>
                </pic:pic>
              </a:graphicData>
            </a:graphic>
          </wp:inline>
        </w:drawing>
      </w:r>
    </w:p>
    <w:p w:rsidR="00362423" w:rsidRDefault="003D67CE">
      <w:pPr>
        <w:pStyle w:val="Caption"/>
      </w:pPr>
      <w:r>
        <w:t>Figure 12 — Vue hebdomadaire de l’emploi du temps</w:t>
      </w:r>
    </w:p>
    <w:p w:rsidR="00362423" w:rsidRDefault="003D67CE">
      <w:pPr>
        <w:pStyle w:val="Heading1"/>
        <w:spacing w:before="560"/>
      </w:pPr>
      <w:bookmarkStart w:id="45" w:name="_Toc240835044"/>
      <w:bookmarkStart w:id="46" w:name="_Toc241248280"/>
      <w:r>
        <w:lastRenderedPageBreak/>
        <w:t>5. Rapports, suivi et documents</w:t>
      </w:r>
      <w:bookmarkEnd w:id="45"/>
      <w:bookmarkEnd w:id="46"/>
    </w:p>
    <w:p w:rsidR="00362423" w:rsidRDefault="003D67CE">
      <w:pPr>
        <w:pStyle w:val="Heading2"/>
      </w:pPr>
      <w:bookmarkStart w:id="47" w:name="_Toc240835045"/>
      <w:bookmarkStart w:id="48" w:name="_Toc241248281"/>
      <w:r>
        <w:t>5.1 Le tableau de bord</w:t>
      </w:r>
      <w:bookmarkEnd w:id="47"/>
      <w:bookmarkEnd w:id="48"/>
    </w:p>
    <w:p w:rsidR="00362423" w:rsidRDefault="003D67CE">
      <w:pPr>
        <w:keepNext/>
        <w:spacing w:after="90"/>
      </w:pPr>
      <w:r>
        <w:rPr>
          <w:b/>
          <w:bCs/>
          <w:color w:val="5B6675"/>
        </w:rPr>
        <w:t>Objectif</w:t>
      </w:r>
      <w:r>
        <w:rPr>
          <w:color w:val="5B6675"/>
        </w:rPr>
        <w:t xml:space="preserve"> — lire les indicateurs de votre périmètre.</w:t>
      </w:r>
    </w:p>
    <w:p w:rsidR="00362423" w:rsidRDefault="003D67CE">
      <w:pPr>
        <w:pStyle w:val="ListParagraph"/>
        <w:keepNext/>
        <w:keepLines/>
        <w:numPr>
          <w:ilvl w:val="0"/>
          <w:numId w:val="12"/>
        </w:numPr>
        <w:spacing w:after="80"/>
      </w:pPr>
      <w:r>
        <w:t xml:space="preserve">Cliquez sur </w:t>
      </w:r>
      <w:r>
        <w:rPr>
          <w:b/>
          <w:bCs/>
        </w:rPr>
        <w:t>Tableau de bord</w:t>
      </w:r>
      <w:r>
        <w:t>.</w:t>
      </w:r>
    </w:p>
    <w:p w:rsidR="00362423" w:rsidRDefault="003D67CE">
      <w:pPr>
        <w:pStyle w:val="ListParagraph"/>
        <w:keepNext/>
        <w:keepLines/>
        <w:numPr>
          <w:ilvl w:val="0"/>
          <w:numId w:val="12"/>
        </w:numPr>
      </w:pPr>
      <w:r>
        <w:t xml:space="preserve">Lisez les </w:t>
      </w:r>
      <w:r>
        <w:rPr>
          <w:b/>
          <w:bCs/>
        </w:rPr>
        <w:t>indicateurs clés</w:t>
      </w:r>
      <w:r>
        <w:t>, l’</w:t>
      </w:r>
      <w:r>
        <w:rPr>
          <w:b/>
          <w:bCs/>
        </w:rPr>
        <w:t>activité récente</w:t>
      </w:r>
      <w:r>
        <w:t xml:space="preserve"> et les </w:t>
      </w:r>
      <w:r>
        <w:rPr>
          <w:b/>
          <w:bCs/>
        </w:rPr>
        <w:t>éléments à traiter</w:t>
      </w:r>
      <w:r>
        <w:t>.</w:t>
      </w:r>
    </w:p>
    <w:p w:rsidR="00362423" w:rsidRDefault="003D67CE">
      <w:pPr>
        <w:keepNext/>
        <w:spacing w:before="60" w:after="80"/>
        <w:jc w:val="center"/>
      </w:pPr>
      <w:r>
        <w:rPr>
          <w:noProof/>
          <w:lang w:val="en-US"/>
        </w:rPr>
        <w:drawing>
          <wp:inline distT="0" distB="0" distL="0" distR="0">
            <wp:extent cx="4819650" cy="2247523"/>
            <wp:effectExtent l="0" t="0" r="0" b="635"/>
            <wp:docPr id="13" name="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819650" cy="2247523"/>
                    </a:xfrm>
                    <a:prstGeom prst="rect">
                      <a:avLst/>
                    </a:prstGeom>
                  </pic:spPr>
                </pic:pic>
              </a:graphicData>
            </a:graphic>
          </wp:inline>
        </w:drawing>
      </w:r>
    </w:p>
    <w:p w:rsidR="00362423" w:rsidRDefault="003D67CE">
      <w:pPr>
        <w:pStyle w:val="Caption"/>
      </w:pPr>
      <w:r>
        <w:t>Figure 13 — Tableau de bord</w:t>
      </w:r>
    </w:p>
    <w:p w:rsidR="00362423" w:rsidRDefault="003D67CE">
      <w:pPr>
        <w:pStyle w:val="Heading2"/>
      </w:pPr>
      <w:bookmarkStart w:id="49" w:name="_Toc240835046"/>
      <w:bookmarkStart w:id="50" w:name="_Toc241248282"/>
      <w:r>
        <w:t>5.2 Présences, notes et justificatifs</w:t>
      </w:r>
      <w:bookmarkEnd w:id="49"/>
      <w:bookmarkEnd w:id="50"/>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074"/>
        <w:gridCol w:w="7338"/>
      </w:tblGrid>
      <w:tr w:rsidR="00362423">
        <w:trPr>
          <w:cantSplit/>
          <w:tblHeader/>
        </w:trPr>
        <w:tc>
          <w:tcPr>
            <w:tcW w:w="2074"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Page</w:t>
            </w:r>
          </w:p>
        </w:tc>
        <w:tc>
          <w:tcPr>
            <w:tcW w:w="7338"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Ce que vous y lisez</w:t>
            </w:r>
          </w:p>
        </w:tc>
      </w:tr>
      <w:tr w:rsidR="00362423">
        <w:trPr>
          <w:cantSplit/>
        </w:trPr>
        <w:tc>
          <w:tcPr>
            <w:tcW w:w="2074"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Présences</w:t>
            </w:r>
          </w:p>
        </w:tc>
        <w:tc>
          <w:tcPr>
            <w:tcW w:w="7338"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Un récapitulatif des appels : groupe, date, nombre de présents, statut de validation.</w:t>
            </w:r>
          </w:p>
        </w:tc>
      </w:tr>
      <w:tr w:rsidR="00362423">
        <w:trPr>
          <w:cantSplit/>
        </w:trPr>
        <w:tc>
          <w:tcPr>
            <w:tcW w:w="2074"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Notes</w:t>
            </w:r>
          </w:p>
        </w:tc>
        <w:tc>
          <w:tcPr>
            <w:tcW w:w="7338"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Les évaluations : Stagiaire, module, type d’évaluation, date.</w:t>
            </w:r>
          </w:p>
        </w:tc>
      </w:tr>
      <w:tr w:rsidR="00362423">
        <w:trPr>
          <w:cantSplit/>
        </w:trPr>
        <w:tc>
          <w:tcPr>
            <w:tcW w:w="2074"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Justificatifs</w:t>
            </w:r>
          </w:p>
        </w:tc>
        <w:tc>
          <w:tcPr>
            <w:tcW w:w="7338" w:type="dxa"/>
            <w:shd w:val="clear" w:color="auto" w:fill="FFFFFF"/>
            <w:tcMar>
              <w:top w:w="75" w:type="dxa"/>
              <w:left w:w="110" w:type="dxa"/>
              <w:bottom w:w="75" w:type="dxa"/>
              <w:right w:w="110" w:type="dxa"/>
            </w:tcMar>
            <w:vAlign w:val="center"/>
          </w:tcPr>
          <w:p w:rsidR="00362423" w:rsidRDefault="003D67CE">
            <w:pPr>
              <w:spacing w:after="0"/>
            </w:pPr>
            <w:r>
              <w:rPr>
                <w:sz w:val="20"/>
                <w:szCs w:val="20"/>
              </w:rPr>
              <w:t>Les justificatifs d’absence : motif, date, statut.</w:t>
            </w:r>
          </w:p>
        </w:tc>
      </w:tr>
    </w:tbl>
    <w:p w:rsidR="00362423" w:rsidRDefault="00362423">
      <w:pPr>
        <w:spacing w:after="0" w:line="160" w:lineRule="exact"/>
      </w:pPr>
    </w:p>
    <w:p w:rsidR="00362423" w:rsidRDefault="003D67CE">
      <w:pPr>
        <w:pStyle w:val="Heading2"/>
      </w:pPr>
      <w:bookmarkStart w:id="51" w:name="_Toc240835047"/>
      <w:bookmarkStart w:id="52" w:name="_Toc241248283"/>
      <w:r>
        <w:lastRenderedPageBreak/>
        <w:t>5.3 Documents</w:t>
      </w:r>
      <w:bookmarkEnd w:id="51"/>
      <w:bookmarkEnd w:id="52"/>
    </w:p>
    <w:p w:rsidR="00362423" w:rsidRDefault="003D67CE">
      <w:pPr>
        <w:keepNext/>
        <w:spacing w:after="90"/>
      </w:pPr>
      <w:r>
        <w:rPr>
          <w:b/>
          <w:bCs/>
          <w:color w:val="5B6675"/>
        </w:rPr>
        <w:t>Objectif</w:t>
      </w:r>
      <w:r>
        <w:rPr>
          <w:color w:val="5B6675"/>
        </w:rPr>
        <w:t xml:space="preserve"> — suivre les demandes et documents administratifs.</w:t>
      </w:r>
    </w:p>
    <w:p w:rsidR="00362423" w:rsidRDefault="003D67CE">
      <w:pPr>
        <w:pStyle w:val="ListParagraph"/>
        <w:keepNext/>
        <w:keepLines/>
        <w:numPr>
          <w:ilvl w:val="0"/>
          <w:numId w:val="13"/>
        </w:numPr>
        <w:spacing w:after="80"/>
      </w:pPr>
      <w:r>
        <w:t xml:space="preserve">Cliquez sur </w:t>
      </w:r>
      <w:r>
        <w:rPr>
          <w:b/>
          <w:bCs/>
        </w:rPr>
        <w:t>Documents</w:t>
      </w:r>
      <w:r>
        <w:t>.</w:t>
      </w:r>
    </w:p>
    <w:p w:rsidR="00362423" w:rsidRDefault="003D67CE">
      <w:pPr>
        <w:pStyle w:val="ListParagraph"/>
        <w:keepNext/>
        <w:keepLines/>
        <w:numPr>
          <w:ilvl w:val="0"/>
          <w:numId w:val="13"/>
        </w:numPr>
        <w:spacing w:after="80"/>
      </w:pPr>
      <w:r>
        <w:t>Lisez l’état de chaque demande ou document.</w:t>
      </w:r>
    </w:p>
    <w:p w:rsidR="00362423" w:rsidRDefault="003D67CE">
      <w:pPr>
        <w:pStyle w:val="ListParagraph"/>
        <w:keepNext/>
        <w:keepLines/>
        <w:numPr>
          <w:ilvl w:val="0"/>
          <w:numId w:val="13"/>
        </w:numPr>
      </w:pPr>
      <w:r>
        <w:t xml:space="preserve">Utilisez les actions de </w:t>
      </w:r>
      <w:r>
        <w:rPr>
          <w:b/>
          <w:bCs/>
        </w:rPr>
        <w:t>création</w:t>
      </w:r>
      <w:r>
        <w:t xml:space="preserve">, de </w:t>
      </w:r>
      <w:r>
        <w:rPr>
          <w:b/>
          <w:bCs/>
        </w:rPr>
        <w:t>traitement</w:t>
      </w:r>
      <w:r>
        <w:t xml:space="preserve"> ou de </w:t>
      </w:r>
      <w:r>
        <w:rPr>
          <w:b/>
          <w:bCs/>
        </w:rPr>
        <w:t>consultation</w:t>
      </w:r>
      <w:r>
        <w:t xml:space="preserve"> proposées selon votre rôle.</w:t>
      </w:r>
    </w:p>
    <w:p w:rsidR="00362423" w:rsidRDefault="003D67CE">
      <w:pPr>
        <w:keepNext/>
        <w:spacing w:before="60" w:after="80"/>
        <w:jc w:val="center"/>
      </w:pPr>
      <w:r>
        <w:rPr>
          <w:noProof/>
          <w:lang w:val="en-US"/>
        </w:rPr>
        <w:drawing>
          <wp:inline distT="0" distB="0" distL="0" distR="0">
            <wp:extent cx="4355121" cy="2295525"/>
            <wp:effectExtent l="0" t="0" r="7620" b="0"/>
            <wp:docPr id="14" name="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355121" cy="2295525"/>
                    </a:xfrm>
                    <a:prstGeom prst="rect">
                      <a:avLst/>
                    </a:prstGeom>
                  </pic:spPr>
                </pic:pic>
              </a:graphicData>
            </a:graphic>
          </wp:inline>
        </w:drawing>
      </w:r>
    </w:p>
    <w:p w:rsidR="00362423" w:rsidRDefault="003D67CE">
      <w:pPr>
        <w:pStyle w:val="Caption"/>
      </w:pPr>
      <w:r>
        <w:t>Figure 14 — Gestion des documents</w:t>
      </w:r>
    </w:p>
    <w:p w:rsidR="00362423" w:rsidRDefault="00362423">
      <w:pPr>
        <w:spacing w:after="0" w:line="170" w:lineRule="exact"/>
      </w:pPr>
    </w:p>
    <w:p w:rsidR="00362423" w:rsidRDefault="003D67CE">
      <w:pPr>
        <w:pStyle w:val="Heading2"/>
      </w:pPr>
      <w:bookmarkStart w:id="53" w:name="_Toc240835048"/>
      <w:bookmarkStart w:id="54" w:name="_Toc241248284"/>
      <w:r>
        <w:t>5.4 Annonces</w:t>
      </w:r>
      <w:bookmarkEnd w:id="53"/>
      <w:bookmarkEnd w:id="54"/>
    </w:p>
    <w:p w:rsidR="00362423" w:rsidRDefault="003D67CE">
      <w:pPr>
        <w:spacing w:after="130"/>
      </w:pPr>
      <w:r>
        <w:t xml:space="preserve">La page </w:t>
      </w:r>
      <w:r>
        <w:rPr>
          <w:b/>
          <w:bCs/>
        </w:rPr>
        <w:t>Annonces</w:t>
      </w:r>
      <w:r>
        <w:t xml:space="preserve"> regroupe les communications pédagogiques et administratives publiées dans votre périmètre.</w:t>
      </w:r>
    </w:p>
    <w:p w:rsidR="00362423" w:rsidRDefault="003D67CE">
      <w:pPr>
        <w:pStyle w:val="Heading2"/>
      </w:pPr>
      <w:bookmarkStart w:id="55" w:name="_Toc240835049"/>
      <w:bookmarkStart w:id="56" w:name="_Toc241248285"/>
      <w:r>
        <w:t>5.5 Rapports et exports</w:t>
      </w:r>
      <w:bookmarkEnd w:id="55"/>
      <w:bookmarkEnd w:id="56"/>
    </w:p>
    <w:p w:rsidR="00362423" w:rsidRDefault="003D67CE">
      <w:pPr>
        <w:spacing w:after="130"/>
      </w:pPr>
      <w:r>
        <w:t>La plateforme dispose d’un module de rapports (statistiques et exports PDF / Excel). Dans la version web documentée, cette fonction n’est pas encore raccordée : les tableaux de bord et les tableaux de pages servent de vue de suivi.</w:t>
      </w:r>
    </w:p>
    <w:p w:rsidR="00362423" w:rsidRDefault="00362423">
      <w:pPr>
        <w:spacing w:after="0" w:line="170" w:lineRule="exact"/>
      </w:pPr>
    </w:p>
    <w:p w:rsidR="00362423" w:rsidRDefault="003D67CE">
      <w:pPr>
        <w:pStyle w:val="Heading1"/>
        <w:spacing w:before="560"/>
      </w:pPr>
      <w:bookmarkStart w:id="57" w:name="_Toc240835050"/>
      <w:bookmarkStart w:id="58" w:name="_Toc241248286"/>
      <w:r>
        <w:lastRenderedPageBreak/>
        <w:t>6. Supervision</w:t>
      </w:r>
      <w:bookmarkEnd w:id="57"/>
      <w:bookmarkEnd w:id="58"/>
    </w:p>
    <w:p w:rsidR="00362423" w:rsidRDefault="003D67CE">
      <w:pPr>
        <w:pStyle w:val="Heading2"/>
      </w:pPr>
      <w:bookmarkStart w:id="59" w:name="_Toc240835051"/>
      <w:bookmarkStart w:id="60" w:name="_Toc241248287"/>
      <w:r>
        <w:t>6.1 Que surveiller selon votre rôle ?</w:t>
      </w:r>
      <w:bookmarkEnd w:id="59"/>
      <w:bookmarkEnd w:id="60"/>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1700"/>
        <w:gridCol w:w="4300"/>
        <w:gridCol w:w="3412"/>
      </w:tblGrid>
      <w:tr w:rsidR="00362423">
        <w:trPr>
          <w:cantSplit/>
          <w:tblHeader/>
        </w:trPr>
        <w:tc>
          <w:tcPr>
            <w:tcW w:w="17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Rôle</w:t>
            </w:r>
          </w:p>
        </w:tc>
        <w:tc>
          <w:tcPr>
            <w:tcW w:w="43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À surveiller</w:t>
            </w:r>
          </w:p>
        </w:tc>
        <w:tc>
          <w:tcPr>
            <w:tcW w:w="34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Pages</w:t>
            </w:r>
          </w:p>
        </w:tc>
      </w:tr>
      <w:tr w:rsidR="00362423">
        <w:trPr>
          <w:cantSplit/>
        </w:trPr>
        <w:tc>
          <w:tcPr>
            <w:tcW w:w="17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Super Admin</w:t>
            </w:r>
          </w:p>
        </w:tc>
        <w:tc>
          <w:tcPr>
            <w:tcW w:w="4300"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État de la plateforme et du stockage objet</w:t>
            </w:r>
          </w:p>
        </w:tc>
        <w:tc>
          <w:tcPr>
            <w:tcW w:w="34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Maintenance</w:t>
            </w:r>
          </w:p>
        </w:tc>
      </w:tr>
      <w:tr w:rsidR="00362423">
        <w:trPr>
          <w:cantSplit/>
        </w:trPr>
        <w:tc>
          <w:tcPr>
            <w:tcW w:w="1700"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DF</w:t>
            </w:r>
          </w:p>
        </w:tc>
        <w:tc>
          <w:tcPr>
            <w:tcW w:w="4300"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Comptes SRIO / SCQ, établissements nationaux</w:t>
            </w:r>
          </w:p>
        </w:tc>
        <w:tc>
          <w:tcPr>
            <w:tcW w:w="3412"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Utilisateurs, Établissements, Régions</w:t>
            </w:r>
          </w:p>
        </w:tc>
      </w:tr>
      <w:tr w:rsidR="00362423">
        <w:trPr>
          <w:cantSplit/>
        </w:trPr>
        <w:tc>
          <w:tcPr>
            <w:tcW w:w="17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SRIO</w:t>
            </w:r>
          </w:p>
        </w:tc>
        <w:tc>
          <w:tcPr>
            <w:tcW w:w="4300"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Établissements et Gestionnaires de la région</w:t>
            </w:r>
          </w:p>
        </w:tc>
        <w:tc>
          <w:tcPr>
            <w:tcW w:w="34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Établissements, Gestionnaires</w:t>
            </w:r>
          </w:p>
        </w:tc>
      </w:tr>
      <w:tr w:rsidR="00362423">
        <w:trPr>
          <w:cantSplit/>
        </w:trPr>
        <w:tc>
          <w:tcPr>
            <w:tcW w:w="1700"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SCQ</w:t>
            </w:r>
          </w:p>
        </w:tc>
        <w:tc>
          <w:tcPr>
            <w:tcW w:w="4300"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Établissements et Directeurs de la région</w:t>
            </w:r>
          </w:p>
        </w:tc>
        <w:tc>
          <w:tcPr>
            <w:tcW w:w="3412"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Établissements, Directeurs</w:t>
            </w:r>
          </w:p>
        </w:tc>
      </w:tr>
      <w:tr w:rsidR="00362423">
        <w:trPr>
          <w:cantSplit/>
        </w:trPr>
        <w:tc>
          <w:tcPr>
            <w:tcW w:w="17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Directeur</w:t>
            </w:r>
          </w:p>
        </w:tc>
        <w:tc>
          <w:tcPr>
            <w:tcW w:w="4300"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Formateurs, affectations, planning, documents à valider</w:t>
            </w:r>
          </w:p>
        </w:tc>
        <w:tc>
          <w:tcPr>
            <w:tcW w:w="34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Formateurs, Affectations, Emploi du temps, Documents</w:t>
            </w:r>
          </w:p>
        </w:tc>
      </w:tr>
      <w:tr w:rsidR="00362423">
        <w:trPr>
          <w:cantSplit/>
        </w:trPr>
        <w:tc>
          <w:tcPr>
            <w:tcW w:w="1700" w:type="dxa"/>
            <w:shd w:val="clear" w:color="auto" w:fill="F5F8FC"/>
            <w:tcMar>
              <w:top w:w="75" w:type="dxa"/>
              <w:left w:w="110" w:type="dxa"/>
              <w:bottom w:w="75" w:type="dxa"/>
              <w:right w:w="110" w:type="dxa"/>
            </w:tcMar>
            <w:vAlign w:val="center"/>
          </w:tcPr>
          <w:p w:rsidR="00362423" w:rsidRDefault="003D67CE">
            <w:pPr>
              <w:spacing w:after="0"/>
            </w:pPr>
            <w:r>
              <w:rPr>
                <w:b/>
                <w:bCs/>
                <w:sz w:val="20"/>
                <w:szCs w:val="20"/>
              </w:rPr>
              <w:t>Gestionnaire</w:t>
            </w:r>
          </w:p>
        </w:tc>
        <w:tc>
          <w:tcPr>
            <w:tcW w:w="4300" w:type="dxa"/>
            <w:shd w:val="clear" w:color="auto" w:fill="F5F8FC"/>
            <w:tcMar>
              <w:top w:w="75" w:type="dxa"/>
              <w:left w:w="110" w:type="dxa"/>
              <w:bottom w:w="75" w:type="dxa"/>
              <w:right w:w="110" w:type="dxa"/>
            </w:tcMar>
            <w:vAlign w:val="center"/>
          </w:tcPr>
          <w:p w:rsidR="00362423" w:rsidRDefault="003D67CE">
            <w:pPr>
              <w:spacing w:after="0"/>
            </w:pPr>
            <w:r>
              <w:rPr>
                <w:sz w:val="20"/>
                <w:szCs w:val="20"/>
              </w:rPr>
              <w:t>Groupes, Stagiaires, demandes de documents</w:t>
            </w:r>
          </w:p>
        </w:tc>
        <w:tc>
          <w:tcPr>
            <w:tcW w:w="3412" w:type="dxa"/>
            <w:shd w:val="clear" w:color="auto" w:fill="F5F8FC"/>
            <w:tcMar>
              <w:top w:w="75" w:type="dxa"/>
              <w:left w:w="110" w:type="dxa"/>
              <w:bottom w:w="75" w:type="dxa"/>
              <w:right w:w="110" w:type="dxa"/>
            </w:tcMar>
            <w:vAlign w:val="center"/>
          </w:tcPr>
          <w:p w:rsidR="00362423" w:rsidRDefault="003D67CE">
            <w:pPr>
              <w:spacing w:after="0"/>
            </w:pPr>
            <w:r>
              <w:rPr>
                <w:sz w:val="20"/>
                <w:szCs w:val="20"/>
              </w:rPr>
              <w:t>Groupes, Stagiaires, Documents</w:t>
            </w:r>
          </w:p>
        </w:tc>
      </w:tr>
    </w:tbl>
    <w:p w:rsidR="00362423" w:rsidRDefault="00362423">
      <w:pPr>
        <w:spacing w:after="0" w:line="160" w:lineRule="exact"/>
      </w:pPr>
    </w:p>
    <w:p w:rsidR="00362423" w:rsidRDefault="003D67CE">
      <w:pPr>
        <w:pStyle w:val="Heading2"/>
      </w:pPr>
      <w:bookmarkStart w:id="61" w:name="_Toc240835052"/>
      <w:bookmarkStart w:id="62" w:name="_Toc241248288"/>
      <w:r>
        <w:t>6.2 Super Admin — la page Maintenance</w:t>
      </w:r>
      <w:bookmarkEnd w:id="61"/>
      <w:bookmarkEnd w:id="62"/>
    </w:p>
    <w:p w:rsidR="00362423" w:rsidRDefault="003D67CE">
      <w:pPr>
        <w:keepNext/>
        <w:spacing w:after="90"/>
      </w:pPr>
      <w:r>
        <w:rPr>
          <w:b/>
          <w:bCs/>
          <w:color w:val="5B6675"/>
        </w:rPr>
        <w:t>Objectif</w:t>
      </w:r>
      <w:r>
        <w:rPr>
          <w:color w:val="5B6675"/>
        </w:rPr>
        <w:t xml:space="preserve"> — contrôler les indicateurs techniques.</w:t>
      </w:r>
    </w:p>
    <w:p w:rsidR="00362423" w:rsidRDefault="003D67CE">
      <w:pPr>
        <w:pStyle w:val="ListParagraph"/>
        <w:keepNext/>
        <w:keepLines/>
        <w:numPr>
          <w:ilvl w:val="0"/>
          <w:numId w:val="14"/>
        </w:numPr>
        <w:spacing w:after="80"/>
      </w:pPr>
      <w:r>
        <w:t xml:space="preserve">Cliquez sur </w:t>
      </w:r>
      <w:r>
        <w:rPr>
          <w:b/>
          <w:bCs/>
        </w:rPr>
        <w:t>Maintenance</w:t>
      </w:r>
      <w:r>
        <w:t xml:space="preserve"> (page réservée au Super Admin).</w:t>
      </w:r>
    </w:p>
    <w:p w:rsidR="00362423" w:rsidRDefault="003D67CE">
      <w:pPr>
        <w:pStyle w:val="ListParagraph"/>
        <w:keepNext/>
        <w:keepLines/>
        <w:numPr>
          <w:ilvl w:val="0"/>
          <w:numId w:val="14"/>
        </w:numPr>
      </w:pPr>
      <w:r>
        <w:t xml:space="preserve">Lisez les </w:t>
      </w:r>
      <w:r>
        <w:rPr>
          <w:b/>
          <w:bCs/>
        </w:rPr>
        <w:t>indicateurs techniques</w:t>
      </w:r>
      <w:r>
        <w:t xml:space="preserve"> et l’</w:t>
      </w:r>
      <w:r>
        <w:rPr>
          <w:b/>
          <w:bCs/>
        </w:rPr>
        <w:t>état du stockage objet</w:t>
      </w:r>
      <w:r>
        <w:t>.</w:t>
      </w:r>
    </w:p>
    <w:p w:rsidR="00362423" w:rsidRDefault="003D67CE">
      <w:pPr>
        <w:keepNext/>
        <w:spacing w:before="60" w:after="80"/>
        <w:jc w:val="center"/>
      </w:pPr>
      <w:r>
        <w:rPr>
          <w:noProof/>
          <w:lang w:val="en-US"/>
        </w:rPr>
        <w:drawing>
          <wp:inline distT="0" distB="0" distL="0" distR="0">
            <wp:extent cx="4819650" cy="2247523"/>
            <wp:effectExtent l="0" t="0" r="0" b="635"/>
            <wp:docPr id="15" name="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19650" cy="2247523"/>
                    </a:xfrm>
                    <a:prstGeom prst="rect">
                      <a:avLst/>
                    </a:prstGeom>
                  </pic:spPr>
                </pic:pic>
              </a:graphicData>
            </a:graphic>
          </wp:inline>
        </w:drawing>
      </w:r>
    </w:p>
    <w:p w:rsidR="00362423" w:rsidRDefault="003D67CE">
      <w:pPr>
        <w:pStyle w:val="Caption"/>
      </w:pPr>
      <w:r>
        <w:t>Figure 15 — Espace de maintenance</w:t>
      </w:r>
    </w:p>
    <w:p w:rsidR="00362423" w:rsidRDefault="00362423">
      <w:pPr>
        <w:spacing w:after="0" w:line="170" w:lineRule="exact"/>
      </w:pPr>
    </w:p>
    <w:p w:rsidR="00362423" w:rsidRDefault="003D67CE">
      <w:pPr>
        <w:pStyle w:val="Heading1"/>
        <w:spacing w:before="560"/>
      </w:pPr>
      <w:bookmarkStart w:id="63" w:name="_Toc240835054"/>
      <w:bookmarkStart w:id="64" w:name="_Toc241248289"/>
      <w:r>
        <w:lastRenderedPageBreak/>
        <w:t>7. Fiches rapides par rôle</w:t>
      </w:r>
      <w:bookmarkEnd w:id="63"/>
      <w:bookmarkEnd w:id="64"/>
    </w:p>
    <w:p w:rsidR="00362423" w:rsidRDefault="003D67CE">
      <w:pPr>
        <w:pStyle w:val="Heading2"/>
      </w:pPr>
      <w:bookmarkStart w:id="65" w:name="_Toc240835055"/>
      <w:bookmarkStart w:id="66" w:name="_Toc241248290"/>
      <w:r>
        <w:t>7.1 Super Admin</w:t>
      </w:r>
      <w:bookmarkEnd w:id="65"/>
      <w:bookmarkEnd w:id="66"/>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0"/>
        <w:gridCol w:w="7212"/>
      </w:tblGrid>
      <w:tr w:rsidR="00362423">
        <w:trPr>
          <w:cantSplit/>
          <w:tblHeader/>
        </w:trPr>
        <w:tc>
          <w:tcPr>
            <w:tcW w:w="22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Point</w:t>
            </w:r>
          </w:p>
        </w:tc>
        <w:tc>
          <w:tcPr>
            <w:tcW w:w="72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Détail</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pouvez</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Consulter la page Maintenance ; gérer les comptes d’administration (selon la version).</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ne pouvez pas</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Se substituer aux responsabilités fonctionnelles.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Pages</w:t>
            </w:r>
          </w:p>
        </w:tc>
        <w:tc>
          <w:tcPr>
            <w:tcW w:w="7212" w:type="dxa"/>
            <w:shd w:val="clear" w:color="auto" w:fill="FFFFFF"/>
            <w:tcMar>
              <w:top w:w="75" w:type="dxa"/>
              <w:left w:w="110" w:type="dxa"/>
              <w:bottom w:w="75" w:type="dxa"/>
              <w:right w:w="110" w:type="dxa"/>
            </w:tcMar>
            <w:vAlign w:val="center"/>
          </w:tcPr>
          <w:p w:rsidR="00362423" w:rsidRDefault="003D67CE">
            <w:pPr>
              <w:spacing w:after="0"/>
            </w:pPr>
            <w:r>
              <w:rPr>
                <w:sz w:val="20"/>
                <w:szCs w:val="20"/>
              </w:rPr>
              <w:t>Maintenance, Profil</w:t>
            </w:r>
          </w:p>
        </w:tc>
      </w:tr>
    </w:tbl>
    <w:p w:rsidR="00362423" w:rsidRDefault="00362423">
      <w:pPr>
        <w:spacing w:after="0" w:line="160" w:lineRule="exact"/>
      </w:pPr>
    </w:p>
    <w:p w:rsidR="00362423" w:rsidRDefault="003D67CE">
      <w:pPr>
        <w:pStyle w:val="Heading2"/>
      </w:pPr>
      <w:bookmarkStart w:id="67" w:name="_Toc240835056"/>
      <w:bookmarkStart w:id="68" w:name="_Toc241248291"/>
      <w:r>
        <w:t>7.2 DF</w:t>
      </w:r>
      <w:bookmarkEnd w:id="67"/>
      <w:bookmarkEnd w:id="68"/>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0"/>
        <w:gridCol w:w="7212"/>
      </w:tblGrid>
      <w:tr w:rsidR="00362423">
        <w:trPr>
          <w:cantSplit/>
          <w:tblHeader/>
        </w:trPr>
        <w:tc>
          <w:tcPr>
            <w:tcW w:w="22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Point</w:t>
            </w:r>
          </w:p>
        </w:tc>
        <w:tc>
          <w:tcPr>
            <w:tcW w:w="72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Détail</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pouvez</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Voir le périmètre national ; gérer les SRIO et SCQ ; consulter établissements et régions.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ne pouvez pas</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Gérer directement les Gestionnaires, Directeurs ou Formateurs.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Pages</w:t>
            </w:r>
          </w:p>
        </w:tc>
        <w:tc>
          <w:tcPr>
            <w:tcW w:w="7212" w:type="dxa"/>
            <w:shd w:val="clear" w:color="auto" w:fill="FFFFFF"/>
            <w:tcMar>
              <w:top w:w="75" w:type="dxa"/>
              <w:left w:w="110" w:type="dxa"/>
              <w:bottom w:w="75" w:type="dxa"/>
              <w:right w:w="110" w:type="dxa"/>
            </w:tcMar>
            <w:vAlign w:val="center"/>
          </w:tcPr>
          <w:p w:rsidR="00362423" w:rsidRDefault="003D67CE">
            <w:pPr>
              <w:spacing w:after="0"/>
            </w:pPr>
            <w:r>
              <w:rPr>
                <w:sz w:val="20"/>
                <w:szCs w:val="20"/>
              </w:rPr>
              <w:t>Tableau de bord, Utilisateurs, Établissements, Régions, Profil</w:t>
            </w:r>
          </w:p>
        </w:tc>
      </w:tr>
    </w:tbl>
    <w:p w:rsidR="00362423" w:rsidRDefault="00362423">
      <w:pPr>
        <w:spacing w:after="0" w:line="160" w:lineRule="exact"/>
      </w:pPr>
    </w:p>
    <w:p w:rsidR="00362423" w:rsidRDefault="003D67CE">
      <w:pPr>
        <w:pStyle w:val="Heading2"/>
      </w:pPr>
      <w:bookmarkStart w:id="69" w:name="_Toc240835057"/>
      <w:bookmarkStart w:id="70" w:name="_Toc241248292"/>
      <w:r>
        <w:t>7.3 SRIO</w:t>
      </w:r>
      <w:bookmarkEnd w:id="69"/>
      <w:bookmarkEnd w:id="70"/>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0"/>
        <w:gridCol w:w="7212"/>
      </w:tblGrid>
      <w:tr w:rsidR="00362423">
        <w:trPr>
          <w:cantSplit/>
          <w:tblHeader/>
        </w:trPr>
        <w:tc>
          <w:tcPr>
            <w:tcW w:w="22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Point</w:t>
            </w:r>
          </w:p>
        </w:tc>
        <w:tc>
          <w:tcPr>
            <w:tcW w:w="72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Détail</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pouvez</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Consulter les EFP de sa région ; gérer les Gestionnaires.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ne pouvez pas</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Accéder à une autre région ; gérer les Directeurs.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Pages</w:t>
            </w:r>
          </w:p>
        </w:tc>
        <w:tc>
          <w:tcPr>
            <w:tcW w:w="7212" w:type="dxa"/>
            <w:shd w:val="clear" w:color="auto" w:fill="FFFFFF"/>
            <w:tcMar>
              <w:top w:w="75" w:type="dxa"/>
              <w:left w:w="110" w:type="dxa"/>
              <w:bottom w:w="75" w:type="dxa"/>
              <w:right w:w="110" w:type="dxa"/>
            </w:tcMar>
            <w:vAlign w:val="center"/>
          </w:tcPr>
          <w:p w:rsidR="00362423" w:rsidRDefault="003D67CE">
            <w:pPr>
              <w:spacing w:after="0"/>
            </w:pPr>
            <w:r>
              <w:rPr>
                <w:sz w:val="20"/>
                <w:szCs w:val="20"/>
              </w:rPr>
              <w:t>Tableau de bord, Établissements, Gestionnaires, Profil</w:t>
            </w:r>
          </w:p>
        </w:tc>
      </w:tr>
    </w:tbl>
    <w:p w:rsidR="00362423" w:rsidRDefault="00362423">
      <w:pPr>
        <w:spacing w:after="0" w:line="160" w:lineRule="exact"/>
      </w:pPr>
    </w:p>
    <w:p w:rsidR="00362423" w:rsidRDefault="003D67CE">
      <w:pPr>
        <w:pStyle w:val="Heading2"/>
      </w:pPr>
      <w:bookmarkStart w:id="71" w:name="_Toc240835058"/>
      <w:bookmarkStart w:id="72" w:name="_Toc241248293"/>
      <w:r>
        <w:t>7.4 SCQ</w:t>
      </w:r>
      <w:bookmarkEnd w:id="71"/>
      <w:bookmarkEnd w:id="72"/>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0"/>
        <w:gridCol w:w="7212"/>
      </w:tblGrid>
      <w:tr w:rsidR="00362423">
        <w:trPr>
          <w:cantSplit/>
          <w:tblHeader/>
        </w:trPr>
        <w:tc>
          <w:tcPr>
            <w:tcW w:w="22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Point</w:t>
            </w:r>
          </w:p>
        </w:tc>
        <w:tc>
          <w:tcPr>
            <w:tcW w:w="72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Détail</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pouvez</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Consulter les EFP de sa région ; gérer les Directeurs.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ne pouvez pas</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Accéder à une autre région ; gérer les Gestionnaires.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Pages</w:t>
            </w:r>
          </w:p>
        </w:tc>
        <w:tc>
          <w:tcPr>
            <w:tcW w:w="7212" w:type="dxa"/>
            <w:shd w:val="clear" w:color="auto" w:fill="FFFFFF"/>
            <w:tcMar>
              <w:top w:w="75" w:type="dxa"/>
              <w:left w:w="110" w:type="dxa"/>
              <w:bottom w:w="75" w:type="dxa"/>
              <w:right w:w="110" w:type="dxa"/>
            </w:tcMar>
            <w:vAlign w:val="center"/>
          </w:tcPr>
          <w:p w:rsidR="00362423" w:rsidRDefault="003D67CE">
            <w:pPr>
              <w:spacing w:after="0"/>
            </w:pPr>
            <w:r>
              <w:rPr>
                <w:sz w:val="20"/>
                <w:szCs w:val="20"/>
              </w:rPr>
              <w:t>Tableau de bord, Établissements, Directeurs, Profil</w:t>
            </w:r>
          </w:p>
        </w:tc>
      </w:tr>
    </w:tbl>
    <w:p w:rsidR="00362423" w:rsidRDefault="00362423">
      <w:pPr>
        <w:spacing w:after="0" w:line="160" w:lineRule="exact"/>
      </w:pPr>
    </w:p>
    <w:p w:rsidR="00362423" w:rsidRDefault="003D67CE">
      <w:pPr>
        <w:pStyle w:val="Heading2"/>
      </w:pPr>
      <w:bookmarkStart w:id="73" w:name="_Toc240835059"/>
      <w:bookmarkStart w:id="74" w:name="_Toc241248294"/>
      <w:r>
        <w:lastRenderedPageBreak/>
        <w:t>7.5 Directeur</w:t>
      </w:r>
      <w:bookmarkEnd w:id="73"/>
      <w:bookmarkEnd w:id="74"/>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0"/>
        <w:gridCol w:w="7212"/>
      </w:tblGrid>
      <w:tr w:rsidR="00362423">
        <w:trPr>
          <w:cantSplit/>
          <w:tblHeader/>
        </w:trPr>
        <w:tc>
          <w:tcPr>
            <w:tcW w:w="22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Point</w:t>
            </w:r>
          </w:p>
        </w:tc>
        <w:tc>
          <w:tcPr>
            <w:tcW w:w="72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Détail</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pouvez</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Gérer les Formateurs, modules, affectations et l’emploi du temps ; valider les documents.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ne pouvez pas</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Créer ou supprimer des groupes ; ajouter des Stagiaires.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Pages</w:t>
            </w:r>
          </w:p>
        </w:tc>
        <w:tc>
          <w:tcPr>
            <w:tcW w:w="7212" w:type="dxa"/>
            <w:shd w:val="clear" w:color="auto" w:fill="FFFFFF"/>
            <w:tcMar>
              <w:top w:w="75" w:type="dxa"/>
              <w:left w:w="110" w:type="dxa"/>
              <w:bottom w:w="75" w:type="dxa"/>
              <w:right w:w="110" w:type="dxa"/>
            </w:tcMar>
            <w:vAlign w:val="center"/>
          </w:tcPr>
          <w:p w:rsidR="00362423" w:rsidRDefault="003D67CE">
            <w:pPr>
              <w:spacing w:after="0"/>
            </w:pPr>
            <w:r>
              <w:rPr>
                <w:sz w:val="20"/>
                <w:szCs w:val="20"/>
              </w:rPr>
              <w:t>Formateurs, Modules, Affectations, Emploi du temps, Documents</w:t>
            </w:r>
          </w:p>
        </w:tc>
      </w:tr>
    </w:tbl>
    <w:p w:rsidR="00362423" w:rsidRDefault="00362423">
      <w:pPr>
        <w:spacing w:after="0" w:line="160" w:lineRule="exact"/>
      </w:pPr>
    </w:p>
    <w:p w:rsidR="00362423" w:rsidRDefault="003D67CE">
      <w:pPr>
        <w:pStyle w:val="Heading2"/>
      </w:pPr>
      <w:bookmarkStart w:id="75" w:name="_Toc240835060"/>
      <w:bookmarkStart w:id="76" w:name="_Toc241248295"/>
      <w:r>
        <w:t>7.6 Gestionnaire</w:t>
      </w:r>
      <w:bookmarkEnd w:id="75"/>
      <w:bookmarkEnd w:id="76"/>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2200"/>
        <w:gridCol w:w="7212"/>
      </w:tblGrid>
      <w:tr w:rsidR="00362423">
        <w:trPr>
          <w:cantSplit/>
          <w:tblHeader/>
        </w:trPr>
        <w:tc>
          <w:tcPr>
            <w:tcW w:w="22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Point</w:t>
            </w:r>
          </w:p>
        </w:tc>
        <w:tc>
          <w:tcPr>
            <w:tcW w:w="72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Détail</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pouvez</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Gérer les groupes et les Stagiaires ; préparer et traiter les documents.</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Vous ne pouvez pas</w:t>
            </w:r>
          </w:p>
        </w:tc>
        <w:tc>
          <w:tcPr>
            <w:tcW w:w="7212"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Gérer les Formateurs ; créer des créneaux ; valider un document.</w:t>
            </w:r>
          </w:p>
        </w:tc>
      </w:tr>
      <w:tr w:rsidR="00362423">
        <w:trPr>
          <w:cantSplit/>
        </w:trPr>
        <w:tc>
          <w:tcPr>
            <w:tcW w:w="2200"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Pages</w:t>
            </w:r>
          </w:p>
        </w:tc>
        <w:tc>
          <w:tcPr>
            <w:tcW w:w="7212" w:type="dxa"/>
            <w:shd w:val="clear" w:color="auto" w:fill="FFFFFF"/>
            <w:tcMar>
              <w:top w:w="75" w:type="dxa"/>
              <w:left w:w="110" w:type="dxa"/>
              <w:bottom w:w="75" w:type="dxa"/>
              <w:right w:w="110" w:type="dxa"/>
            </w:tcMar>
            <w:vAlign w:val="center"/>
          </w:tcPr>
          <w:p w:rsidR="00362423" w:rsidRDefault="003D67CE">
            <w:pPr>
              <w:spacing w:after="0"/>
            </w:pPr>
            <w:r>
              <w:rPr>
                <w:sz w:val="20"/>
                <w:szCs w:val="20"/>
              </w:rPr>
              <w:t>Groupes, Stagiaires, Documents</w:t>
            </w:r>
          </w:p>
        </w:tc>
      </w:tr>
    </w:tbl>
    <w:p w:rsidR="00362423" w:rsidRDefault="00362423">
      <w:pPr>
        <w:spacing w:after="0" w:line="160" w:lineRule="exact"/>
      </w:pPr>
    </w:p>
    <w:p w:rsidR="00362423" w:rsidRDefault="003D67CE">
      <w:pPr>
        <w:pStyle w:val="Heading1"/>
        <w:spacing w:before="560"/>
      </w:pPr>
      <w:bookmarkStart w:id="77" w:name="_Toc240835061"/>
      <w:bookmarkStart w:id="78" w:name="_Toc241248296"/>
      <w:r>
        <w:t>8. Profil, thème et sécurité</w:t>
      </w:r>
      <w:bookmarkEnd w:id="77"/>
      <w:bookmarkEnd w:id="78"/>
    </w:p>
    <w:p w:rsidR="00362423" w:rsidRDefault="003D67CE">
      <w:pPr>
        <w:pStyle w:val="Heading2"/>
      </w:pPr>
      <w:bookmarkStart w:id="79" w:name="_Toc240835062"/>
      <w:bookmarkStart w:id="80" w:name="_Toc241248297"/>
      <w:r>
        <w:t>8.1 Consulter votre profil</w:t>
      </w:r>
      <w:bookmarkEnd w:id="79"/>
      <w:bookmarkEnd w:id="80"/>
    </w:p>
    <w:p w:rsidR="00362423" w:rsidRDefault="003D67CE">
      <w:pPr>
        <w:keepNext/>
        <w:spacing w:after="90"/>
      </w:pPr>
      <w:r>
        <w:rPr>
          <w:b/>
          <w:bCs/>
          <w:color w:val="5B6675"/>
        </w:rPr>
        <w:t>Objectif</w:t>
      </w:r>
      <w:r>
        <w:rPr>
          <w:color w:val="5B6675"/>
        </w:rPr>
        <w:t xml:space="preserve"> — vérifier les informations de votre compte.</w:t>
      </w:r>
    </w:p>
    <w:p w:rsidR="00362423" w:rsidRDefault="003D67CE">
      <w:pPr>
        <w:pStyle w:val="ListParagraph"/>
        <w:keepNext/>
        <w:keepLines/>
        <w:numPr>
          <w:ilvl w:val="0"/>
          <w:numId w:val="15"/>
        </w:numPr>
        <w:spacing w:after="80"/>
      </w:pPr>
      <w:r>
        <w:t xml:space="preserve">Cliquez sur l’accès au compte dans la </w:t>
      </w:r>
      <w:r>
        <w:rPr>
          <w:b/>
          <w:bCs/>
        </w:rPr>
        <w:t>barre supérieure</w:t>
      </w:r>
      <w:r>
        <w:t xml:space="preserve">, ou sur </w:t>
      </w:r>
      <w:r>
        <w:rPr>
          <w:b/>
          <w:bCs/>
        </w:rPr>
        <w:t>Profil</w:t>
      </w:r>
      <w:r>
        <w:t xml:space="preserve"> dans la barre latérale.</w:t>
      </w:r>
    </w:p>
    <w:p w:rsidR="00362423" w:rsidRDefault="003D67CE">
      <w:pPr>
        <w:pStyle w:val="ListParagraph"/>
        <w:keepNext/>
        <w:keepLines/>
        <w:numPr>
          <w:ilvl w:val="0"/>
          <w:numId w:val="15"/>
        </w:numPr>
        <w:spacing w:after="80"/>
      </w:pPr>
      <w:r>
        <w:t xml:space="preserve">Consultez votre </w:t>
      </w:r>
      <w:r>
        <w:rPr>
          <w:b/>
          <w:bCs/>
        </w:rPr>
        <w:t>rôle</w:t>
      </w:r>
      <w:r>
        <w:t xml:space="preserve"> et votre </w:t>
      </w:r>
      <w:r>
        <w:rPr>
          <w:b/>
          <w:bCs/>
        </w:rPr>
        <w:t>périmètre</w:t>
      </w:r>
      <w:r>
        <w:t>.</w:t>
      </w:r>
    </w:p>
    <w:p w:rsidR="00362423" w:rsidRDefault="003D67CE">
      <w:pPr>
        <w:pStyle w:val="ListParagraph"/>
        <w:keepNext/>
        <w:keepLines/>
        <w:numPr>
          <w:ilvl w:val="0"/>
          <w:numId w:val="15"/>
        </w:numPr>
      </w:pPr>
      <w:r>
        <w:t xml:space="preserve">Vérifiez l’état de la </w:t>
      </w:r>
      <w:r>
        <w:rPr>
          <w:b/>
          <w:bCs/>
        </w:rPr>
        <w:t>double authentification (2FA)</w:t>
      </w:r>
      <w:r>
        <w:t xml:space="preserve"> et les informations de sécurité associées.</w:t>
      </w:r>
    </w:p>
    <w:p w:rsidR="00362423" w:rsidRDefault="003D67CE">
      <w:pPr>
        <w:keepNext/>
        <w:spacing w:before="60" w:after="80"/>
        <w:jc w:val="center"/>
      </w:pPr>
      <w:r>
        <w:rPr>
          <w:noProof/>
          <w:lang w:val="en-US"/>
        </w:rPr>
        <w:drawing>
          <wp:inline distT="0" distB="0" distL="0" distR="0">
            <wp:extent cx="4819650" cy="2219297"/>
            <wp:effectExtent l="0" t="0" r="0" b="0"/>
            <wp:docPr id="16" name="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819650" cy="2219297"/>
                    </a:xfrm>
                    <a:prstGeom prst="rect">
                      <a:avLst/>
                    </a:prstGeom>
                  </pic:spPr>
                </pic:pic>
              </a:graphicData>
            </a:graphic>
          </wp:inline>
        </w:drawing>
      </w:r>
    </w:p>
    <w:p w:rsidR="00362423" w:rsidRDefault="003D67CE">
      <w:pPr>
        <w:pStyle w:val="Caption"/>
      </w:pPr>
      <w:r>
        <w:t>Figure 16 — Page Profil</w:t>
      </w:r>
    </w:p>
    <w:p w:rsidR="00362423" w:rsidRDefault="003D67CE">
      <w:pPr>
        <w:pStyle w:val="Heading2"/>
      </w:pPr>
      <w:bookmarkStart w:id="81" w:name="_Toc240835063"/>
      <w:bookmarkStart w:id="82" w:name="_Toc241248298"/>
      <w:r>
        <w:lastRenderedPageBreak/>
        <w:t>8.2 Activer le mode sombre</w:t>
      </w:r>
      <w:bookmarkEnd w:id="81"/>
      <w:bookmarkEnd w:id="82"/>
    </w:p>
    <w:p w:rsidR="00362423" w:rsidRDefault="003D67CE">
      <w:pPr>
        <w:keepNext/>
        <w:spacing w:after="90"/>
      </w:pPr>
      <w:r>
        <w:rPr>
          <w:b/>
          <w:bCs/>
          <w:color w:val="5B6675"/>
        </w:rPr>
        <w:t>Objectif</w:t>
      </w:r>
      <w:r>
        <w:rPr>
          <w:color w:val="5B6675"/>
        </w:rPr>
        <w:t xml:space="preserve"> — passer en thème sombre.</w:t>
      </w:r>
    </w:p>
    <w:p w:rsidR="00362423" w:rsidRDefault="003D67CE">
      <w:pPr>
        <w:pStyle w:val="ListParagraph"/>
        <w:keepLines/>
        <w:numPr>
          <w:ilvl w:val="0"/>
          <w:numId w:val="16"/>
        </w:numPr>
        <w:spacing w:after="80"/>
      </w:pPr>
      <w:r>
        <w:t xml:space="preserve">Repérez la </w:t>
      </w:r>
      <w:r>
        <w:rPr>
          <w:b/>
          <w:bCs/>
        </w:rPr>
        <w:t>bascule de thème</w:t>
      </w:r>
      <w:r>
        <w:t xml:space="preserve"> dans la barre latérale.</w:t>
      </w:r>
    </w:p>
    <w:p w:rsidR="00362423" w:rsidRDefault="003D67CE">
      <w:pPr>
        <w:pStyle w:val="ListParagraph"/>
        <w:keepLines/>
        <w:numPr>
          <w:ilvl w:val="0"/>
          <w:numId w:val="16"/>
        </w:numPr>
      </w:pPr>
      <w:r>
        <w:t>Cliquez dessus pour passer du mode clair au mode sombre, et inversement.</w:t>
      </w:r>
    </w:p>
    <w:p w:rsidR="00362423" w:rsidRDefault="003D67CE">
      <w:pPr>
        <w:pStyle w:val="Heading2"/>
      </w:pPr>
      <w:bookmarkStart w:id="83" w:name="_Toc240835064"/>
      <w:bookmarkStart w:id="84" w:name="_Toc241248299"/>
      <w:r>
        <w:t>8.3 Se déconnecter</w:t>
      </w:r>
      <w:bookmarkEnd w:id="83"/>
      <w:bookmarkEnd w:id="84"/>
    </w:p>
    <w:p w:rsidR="00362423" w:rsidRDefault="003D67CE">
      <w:pPr>
        <w:pStyle w:val="ListParagraph"/>
        <w:keepLines/>
        <w:numPr>
          <w:ilvl w:val="0"/>
          <w:numId w:val="17"/>
        </w:numPr>
        <w:spacing w:after="80"/>
      </w:pPr>
      <w:r>
        <w:t xml:space="preserve">Cliquez sur </w:t>
      </w:r>
      <w:r>
        <w:rPr>
          <w:b/>
          <w:bCs/>
        </w:rPr>
        <w:t>Déconnexion</w:t>
      </w:r>
      <w:r>
        <w:t xml:space="preserve"> dans la barre latérale.</w:t>
      </w:r>
    </w:p>
    <w:p w:rsidR="00362423" w:rsidRDefault="003D67CE">
      <w:pPr>
        <w:pStyle w:val="ListParagraph"/>
        <w:keepLines/>
        <w:numPr>
          <w:ilvl w:val="0"/>
          <w:numId w:val="17"/>
        </w:numPr>
      </w:pPr>
      <w:r>
        <w:t>Vérifiez que la page de connexion s’affiche de nouveau.</w:t>
      </w:r>
    </w:p>
    <w:p w:rsidR="00362423" w:rsidRDefault="00362423">
      <w:pPr>
        <w:spacing w:after="0" w:line="170" w:lineRule="exact"/>
      </w:pPr>
    </w:p>
    <w:p w:rsidR="00362423" w:rsidRDefault="003D67CE">
      <w:pPr>
        <w:pStyle w:val="Heading1"/>
        <w:spacing w:before="560"/>
      </w:pPr>
      <w:bookmarkStart w:id="85" w:name="_Toc240835065"/>
      <w:bookmarkStart w:id="86" w:name="_Toc241248300"/>
      <w:r>
        <w:t>9. Aide rapide</w:t>
      </w:r>
      <w:bookmarkEnd w:id="85"/>
      <w:bookmarkEnd w:id="86"/>
    </w:p>
    <w:p w:rsidR="00362423" w:rsidRDefault="003D67CE">
      <w:pPr>
        <w:pStyle w:val="Heading2"/>
      </w:pPr>
      <w:bookmarkStart w:id="87" w:name="_Toc240835066"/>
      <w:bookmarkStart w:id="88" w:name="_Toc241248301"/>
      <w:r>
        <w:t>9.1 Correspondance mobile ↔ web</w:t>
      </w:r>
      <w:bookmarkEnd w:id="87"/>
      <w:bookmarkEnd w:id="88"/>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3000"/>
        <w:gridCol w:w="3100"/>
        <w:gridCol w:w="3312"/>
      </w:tblGrid>
      <w:tr w:rsidR="00362423">
        <w:trPr>
          <w:cantSplit/>
          <w:tblHeader/>
        </w:trPr>
        <w:tc>
          <w:tcPr>
            <w:tcW w:w="30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19"/>
                <w:szCs w:val="19"/>
              </w:rPr>
              <w:t>Fonction</w:t>
            </w:r>
          </w:p>
        </w:tc>
        <w:tc>
          <w:tcPr>
            <w:tcW w:w="3100"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19"/>
                <w:szCs w:val="19"/>
              </w:rPr>
              <w:t>Application mobile</w:t>
            </w:r>
          </w:p>
        </w:tc>
        <w:tc>
          <w:tcPr>
            <w:tcW w:w="3312"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19"/>
                <w:szCs w:val="19"/>
              </w:rPr>
              <w:t>Site web</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keepNext/>
              <w:spacing w:after="0"/>
            </w:pPr>
            <w:r>
              <w:rPr>
                <w:b/>
                <w:bCs/>
                <w:sz w:val="19"/>
                <w:szCs w:val="19"/>
              </w:rPr>
              <w:t>Comptes</w:t>
            </w:r>
          </w:p>
        </w:tc>
        <w:tc>
          <w:tcPr>
            <w:tcW w:w="3100" w:type="dxa"/>
            <w:shd w:val="clear" w:color="auto" w:fill="FFFFFF"/>
            <w:tcMar>
              <w:top w:w="75" w:type="dxa"/>
              <w:left w:w="110" w:type="dxa"/>
              <w:bottom w:w="75" w:type="dxa"/>
              <w:right w:w="110" w:type="dxa"/>
            </w:tcMar>
            <w:vAlign w:val="center"/>
          </w:tcPr>
          <w:p w:rsidR="00362423" w:rsidRDefault="003D67CE">
            <w:pPr>
              <w:keepNext/>
              <w:spacing w:after="0"/>
            </w:pPr>
            <w:proofErr w:type="spellStart"/>
            <w:r>
              <w:rPr>
                <w:sz w:val="19"/>
                <w:szCs w:val="19"/>
              </w:rPr>
              <w:t>Users</w:t>
            </w:r>
            <w:proofErr w:type="spellEnd"/>
            <w:r>
              <w:rPr>
                <w:sz w:val="19"/>
                <w:szCs w:val="19"/>
              </w:rPr>
              <w:t xml:space="preserve"> / Gestionnaires / Directeurs</w:t>
            </w:r>
          </w:p>
        </w:tc>
        <w:tc>
          <w:tcPr>
            <w:tcW w:w="3312" w:type="dxa"/>
            <w:shd w:val="clear" w:color="auto" w:fill="FFFFFF"/>
            <w:tcMar>
              <w:top w:w="75" w:type="dxa"/>
              <w:left w:w="110" w:type="dxa"/>
              <w:bottom w:w="75" w:type="dxa"/>
              <w:right w:w="110" w:type="dxa"/>
            </w:tcMar>
            <w:vAlign w:val="center"/>
          </w:tcPr>
          <w:p w:rsidR="00362423" w:rsidRDefault="003D67CE">
            <w:pPr>
              <w:keepNext/>
              <w:spacing w:after="0"/>
            </w:pPr>
            <w:r>
              <w:rPr>
                <w:sz w:val="19"/>
                <w:szCs w:val="19"/>
              </w:rPr>
              <w:t>Utilisateurs, Gestionnaires, Directeurs, Formateurs</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keepNext/>
              <w:spacing w:after="0"/>
            </w:pPr>
            <w:r>
              <w:rPr>
                <w:b/>
                <w:bCs/>
                <w:sz w:val="19"/>
                <w:szCs w:val="19"/>
              </w:rPr>
              <w:t>Établissements</w:t>
            </w:r>
          </w:p>
        </w:tc>
        <w:tc>
          <w:tcPr>
            <w:tcW w:w="3100" w:type="dxa"/>
            <w:shd w:val="clear" w:color="auto" w:fill="F5F8FC"/>
            <w:tcMar>
              <w:top w:w="75" w:type="dxa"/>
              <w:left w:w="110" w:type="dxa"/>
              <w:bottom w:w="75" w:type="dxa"/>
              <w:right w:w="110" w:type="dxa"/>
            </w:tcMar>
            <w:vAlign w:val="center"/>
          </w:tcPr>
          <w:p w:rsidR="00362423" w:rsidRDefault="003D67CE">
            <w:pPr>
              <w:keepNext/>
              <w:spacing w:after="0"/>
            </w:pPr>
            <w:r>
              <w:rPr>
                <w:sz w:val="19"/>
                <w:szCs w:val="19"/>
              </w:rPr>
              <w:t>Établissements / Establishments</w:t>
            </w:r>
          </w:p>
        </w:tc>
        <w:tc>
          <w:tcPr>
            <w:tcW w:w="3312" w:type="dxa"/>
            <w:shd w:val="clear" w:color="auto" w:fill="F5F8FC"/>
            <w:tcMar>
              <w:top w:w="75" w:type="dxa"/>
              <w:left w:w="110" w:type="dxa"/>
              <w:bottom w:w="75" w:type="dxa"/>
              <w:right w:w="110" w:type="dxa"/>
            </w:tcMar>
            <w:vAlign w:val="center"/>
          </w:tcPr>
          <w:p w:rsidR="00362423" w:rsidRDefault="003D67CE">
            <w:pPr>
              <w:keepNext/>
              <w:spacing w:after="0"/>
            </w:pPr>
            <w:r>
              <w:rPr>
                <w:sz w:val="19"/>
                <w:szCs w:val="19"/>
              </w:rPr>
              <w:t>Établissements, Régions</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keepNext/>
              <w:spacing w:after="0"/>
            </w:pPr>
            <w:r>
              <w:rPr>
                <w:b/>
                <w:bCs/>
                <w:sz w:val="19"/>
                <w:szCs w:val="19"/>
              </w:rPr>
              <w:t>Groupes et Stagiaires</w:t>
            </w:r>
          </w:p>
        </w:tc>
        <w:tc>
          <w:tcPr>
            <w:tcW w:w="3100" w:type="dxa"/>
            <w:shd w:val="clear" w:color="auto" w:fill="FFFFFF"/>
            <w:tcMar>
              <w:top w:w="75" w:type="dxa"/>
              <w:left w:w="110" w:type="dxa"/>
              <w:bottom w:w="75" w:type="dxa"/>
              <w:right w:w="110" w:type="dxa"/>
            </w:tcMar>
            <w:vAlign w:val="center"/>
          </w:tcPr>
          <w:p w:rsidR="00362423" w:rsidRDefault="003D67CE">
            <w:pPr>
              <w:keepNext/>
              <w:spacing w:after="0"/>
            </w:pPr>
            <w:r>
              <w:rPr>
                <w:sz w:val="19"/>
                <w:szCs w:val="19"/>
              </w:rPr>
              <w:t>Groupes / Stagiaires</w:t>
            </w:r>
          </w:p>
        </w:tc>
        <w:tc>
          <w:tcPr>
            <w:tcW w:w="3312" w:type="dxa"/>
            <w:shd w:val="clear" w:color="auto" w:fill="FFFFFF"/>
            <w:tcMar>
              <w:top w:w="75" w:type="dxa"/>
              <w:left w:w="110" w:type="dxa"/>
              <w:bottom w:w="75" w:type="dxa"/>
              <w:right w:w="110" w:type="dxa"/>
            </w:tcMar>
            <w:vAlign w:val="center"/>
          </w:tcPr>
          <w:p w:rsidR="00362423" w:rsidRDefault="003D67CE">
            <w:pPr>
              <w:keepNext/>
              <w:spacing w:after="0"/>
            </w:pPr>
            <w:r>
              <w:rPr>
                <w:sz w:val="19"/>
                <w:szCs w:val="19"/>
              </w:rPr>
              <w:t>Groupes, Stagiaires</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keepNext/>
              <w:spacing w:after="0"/>
            </w:pPr>
            <w:r>
              <w:rPr>
                <w:b/>
                <w:bCs/>
                <w:sz w:val="19"/>
                <w:szCs w:val="19"/>
              </w:rPr>
              <w:t>Organisation pédagogique</w:t>
            </w:r>
          </w:p>
        </w:tc>
        <w:tc>
          <w:tcPr>
            <w:tcW w:w="3100" w:type="dxa"/>
            <w:shd w:val="clear" w:color="auto" w:fill="F5F8FC"/>
            <w:tcMar>
              <w:top w:w="75" w:type="dxa"/>
              <w:left w:w="110" w:type="dxa"/>
              <w:bottom w:w="75" w:type="dxa"/>
              <w:right w:w="110" w:type="dxa"/>
            </w:tcMar>
            <w:vAlign w:val="center"/>
          </w:tcPr>
          <w:p w:rsidR="00362423" w:rsidRDefault="003D67CE">
            <w:pPr>
              <w:keepNext/>
              <w:spacing w:after="0"/>
            </w:pPr>
            <w:r>
              <w:rPr>
                <w:sz w:val="19"/>
                <w:szCs w:val="19"/>
              </w:rPr>
              <w:t xml:space="preserve">Courses / </w:t>
            </w:r>
            <w:proofErr w:type="spellStart"/>
            <w:r>
              <w:rPr>
                <w:sz w:val="19"/>
                <w:szCs w:val="19"/>
              </w:rPr>
              <w:t>Assign</w:t>
            </w:r>
            <w:proofErr w:type="spellEnd"/>
            <w:r>
              <w:rPr>
                <w:sz w:val="19"/>
                <w:szCs w:val="19"/>
              </w:rPr>
              <w:t xml:space="preserve"> / Schedule</w:t>
            </w:r>
          </w:p>
        </w:tc>
        <w:tc>
          <w:tcPr>
            <w:tcW w:w="3312" w:type="dxa"/>
            <w:shd w:val="clear" w:color="auto" w:fill="F5F8FC"/>
            <w:tcMar>
              <w:top w:w="75" w:type="dxa"/>
              <w:left w:w="110" w:type="dxa"/>
              <w:bottom w:w="75" w:type="dxa"/>
              <w:right w:w="110" w:type="dxa"/>
            </w:tcMar>
            <w:vAlign w:val="center"/>
          </w:tcPr>
          <w:p w:rsidR="00362423" w:rsidRDefault="003D67CE">
            <w:pPr>
              <w:keepNext/>
              <w:spacing w:after="0"/>
            </w:pPr>
            <w:r>
              <w:rPr>
                <w:sz w:val="19"/>
                <w:szCs w:val="19"/>
              </w:rPr>
              <w:t>Modules, Affectations, Emploi du temps</w:t>
            </w:r>
          </w:p>
        </w:tc>
      </w:tr>
      <w:tr w:rsidR="00362423">
        <w:trPr>
          <w:cantSplit/>
        </w:trPr>
        <w:tc>
          <w:tcPr>
            <w:tcW w:w="3000" w:type="dxa"/>
            <w:shd w:val="clear" w:color="auto" w:fill="FFFFFF"/>
            <w:tcMar>
              <w:top w:w="75" w:type="dxa"/>
              <w:left w:w="110" w:type="dxa"/>
              <w:bottom w:w="75" w:type="dxa"/>
              <w:right w:w="110" w:type="dxa"/>
            </w:tcMar>
            <w:vAlign w:val="center"/>
          </w:tcPr>
          <w:p w:rsidR="00362423" w:rsidRDefault="003D67CE">
            <w:pPr>
              <w:keepNext/>
              <w:spacing w:after="0"/>
            </w:pPr>
            <w:r>
              <w:rPr>
                <w:b/>
                <w:bCs/>
                <w:sz w:val="19"/>
                <w:szCs w:val="19"/>
              </w:rPr>
              <w:t>Documents</w:t>
            </w:r>
          </w:p>
        </w:tc>
        <w:tc>
          <w:tcPr>
            <w:tcW w:w="3100" w:type="dxa"/>
            <w:shd w:val="clear" w:color="auto" w:fill="FFFFFF"/>
            <w:tcMar>
              <w:top w:w="75" w:type="dxa"/>
              <w:left w:w="110" w:type="dxa"/>
              <w:bottom w:w="75" w:type="dxa"/>
              <w:right w:w="110" w:type="dxa"/>
            </w:tcMar>
            <w:vAlign w:val="center"/>
          </w:tcPr>
          <w:p w:rsidR="00362423" w:rsidRDefault="003D67CE">
            <w:pPr>
              <w:keepNext/>
              <w:spacing w:after="0"/>
            </w:pPr>
            <w:r>
              <w:rPr>
                <w:sz w:val="19"/>
                <w:szCs w:val="19"/>
              </w:rPr>
              <w:t>Documents / Validation</w:t>
            </w:r>
          </w:p>
        </w:tc>
        <w:tc>
          <w:tcPr>
            <w:tcW w:w="3312" w:type="dxa"/>
            <w:shd w:val="clear" w:color="auto" w:fill="FFFFFF"/>
            <w:tcMar>
              <w:top w:w="75" w:type="dxa"/>
              <w:left w:w="110" w:type="dxa"/>
              <w:bottom w:w="75" w:type="dxa"/>
              <w:right w:w="110" w:type="dxa"/>
            </w:tcMar>
            <w:vAlign w:val="center"/>
          </w:tcPr>
          <w:p w:rsidR="00362423" w:rsidRDefault="003D67CE">
            <w:pPr>
              <w:keepNext/>
              <w:spacing w:after="0"/>
            </w:pPr>
            <w:r>
              <w:rPr>
                <w:sz w:val="19"/>
                <w:szCs w:val="19"/>
              </w:rPr>
              <w:t>Documents</w:t>
            </w:r>
          </w:p>
        </w:tc>
      </w:tr>
      <w:tr w:rsidR="00362423">
        <w:trPr>
          <w:cantSplit/>
        </w:trPr>
        <w:tc>
          <w:tcPr>
            <w:tcW w:w="3000" w:type="dxa"/>
            <w:shd w:val="clear" w:color="auto" w:fill="F5F8FC"/>
            <w:tcMar>
              <w:top w:w="75" w:type="dxa"/>
              <w:left w:w="110" w:type="dxa"/>
              <w:bottom w:w="75" w:type="dxa"/>
              <w:right w:w="110" w:type="dxa"/>
            </w:tcMar>
            <w:vAlign w:val="center"/>
          </w:tcPr>
          <w:p w:rsidR="00362423" w:rsidRDefault="003D67CE">
            <w:pPr>
              <w:spacing w:after="0"/>
            </w:pPr>
            <w:r>
              <w:rPr>
                <w:b/>
                <w:bCs/>
                <w:sz w:val="19"/>
                <w:szCs w:val="19"/>
              </w:rPr>
              <w:t>Maintenance</w:t>
            </w:r>
          </w:p>
        </w:tc>
        <w:tc>
          <w:tcPr>
            <w:tcW w:w="3100" w:type="dxa"/>
            <w:shd w:val="clear" w:color="auto" w:fill="F5F8FC"/>
            <w:tcMar>
              <w:top w:w="75" w:type="dxa"/>
              <w:left w:w="110" w:type="dxa"/>
              <w:bottom w:w="75" w:type="dxa"/>
              <w:right w:w="110" w:type="dxa"/>
            </w:tcMar>
            <w:vAlign w:val="center"/>
          </w:tcPr>
          <w:p w:rsidR="00362423" w:rsidRDefault="003D67CE">
            <w:pPr>
              <w:spacing w:after="0"/>
            </w:pPr>
            <w:r>
              <w:rPr>
                <w:sz w:val="19"/>
                <w:szCs w:val="19"/>
              </w:rPr>
              <w:t>Maintenance</w:t>
            </w:r>
          </w:p>
        </w:tc>
        <w:tc>
          <w:tcPr>
            <w:tcW w:w="3312" w:type="dxa"/>
            <w:shd w:val="clear" w:color="auto" w:fill="F5F8FC"/>
            <w:tcMar>
              <w:top w:w="75" w:type="dxa"/>
              <w:left w:w="110" w:type="dxa"/>
              <w:bottom w:w="75" w:type="dxa"/>
              <w:right w:w="110" w:type="dxa"/>
            </w:tcMar>
            <w:vAlign w:val="center"/>
          </w:tcPr>
          <w:p w:rsidR="00362423" w:rsidRDefault="003D67CE">
            <w:pPr>
              <w:spacing w:after="0"/>
            </w:pPr>
            <w:r>
              <w:rPr>
                <w:sz w:val="19"/>
                <w:szCs w:val="19"/>
              </w:rPr>
              <w:t>Maintenance</w:t>
            </w:r>
          </w:p>
        </w:tc>
      </w:tr>
    </w:tbl>
    <w:p w:rsidR="00362423" w:rsidRDefault="00362423">
      <w:pPr>
        <w:spacing w:after="0" w:line="160" w:lineRule="exact"/>
      </w:pPr>
    </w:p>
    <w:p w:rsidR="00362423" w:rsidRDefault="003D67CE">
      <w:pPr>
        <w:pStyle w:val="Heading2"/>
      </w:pPr>
      <w:bookmarkStart w:id="89" w:name="_Toc240835067"/>
      <w:bookmarkStart w:id="90" w:name="_Toc241248302"/>
      <w:r>
        <w:t>9.2 Limites de la version web documentée</w:t>
      </w:r>
      <w:bookmarkEnd w:id="89"/>
      <w:bookmarkEnd w:id="90"/>
    </w:p>
    <w:p w:rsidR="00362423" w:rsidRDefault="003D67CE">
      <w:pPr>
        <w:pStyle w:val="ListParagraph"/>
        <w:keepLines/>
        <w:numPr>
          <w:ilvl w:val="0"/>
          <w:numId w:val="2"/>
        </w:numPr>
        <w:spacing w:after="60"/>
      </w:pPr>
      <w:r>
        <w:t xml:space="preserve">Les données visibles sont des </w:t>
      </w:r>
      <w:r>
        <w:rPr>
          <w:b/>
          <w:bCs/>
        </w:rPr>
        <w:t>données locales de démonstration</w:t>
      </w:r>
      <w:r>
        <w:t>, utilisées à des fins d’illustration.</w:t>
      </w:r>
    </w:p>
    <w:p w:rsidR="00362423" w:rsidRDefault="003D67CE">
      <w:pPr>
        <w:pStyle w:val="ListParagraph"/>
        <w:keepLines/>
        <w:numPr>
          <w:ilvl w:val="0"/>
          <w:numId w:val="2"/>
        </w:numPr>
        <w:spacing w:after="60"/>
      </w:pPr>
      <w:r>
        <w:t>Le branchement définitif à l’API, la gestion réelle des jetons de session, la persistance des données et les contrôles de permissions restent à vérifier sur l’environnement d’intégration avant toute utilisation en production.</w:t>
      </w:r>
    </w:p>
    <w:p w:rsidR="00362423" w:rsidRDefault="003D67CE">
      <w:pPr>
        <w:pStyle w:val="ListParagraph"/>
        <w:keepLines/>
        <w:numPr>
          <w:ilvl w:val="0"/>
          <w:numId w:val="2"/>
        </w:numPr>
        <w:spacing w:after="140"/>
      </w:pPr>
      <w:r>
        <w:t>Pour les règles métier générales, la hiérarchie des rôles et les workflows complets, le guide de l’application mobile fait foi.</w:t>
      </w:r>
    </w:p>
    <w:p w:rsidR="00362423" w:rsidRDefault="003D67CE">
      <w:pPr>
        <w:pStyle w:val="Heading2"/>
      </w:pPr>
      <w:bookmarkStart w:id="91" w:name="_Toc240835068"/>
      <w:bookmarkStart w:id="92" w:name="_Toc241248303"/>
      <w:r>
        <w:lastRenderedPageBreak/>
        <w:t>9.3 Problèmes fréquents</w:t>
      </w:r>
      <w:bookmarkEnd w:id="91"/>
      <w:bookmarkEnd w:id="92"/>
    </w:p>
    <w:tbl>
      <w:tblPr>
        <w:tblW w:w="9412" w:type="dxa"/>
        <w:tblBorders>
          <w:top w:val="single" w:sz="4" w:space="0" w:color="D5DDE8"/>
          <w:left w:val="single" w:sz="4" w:space="0" w:color="D5DDE8"/>
          <w:bottom w:val="single" w:sz="4" w:space="0" w:color="D5DDE8"/>
          <w:right w:val="single" w:sz="4" w:space="0" w:color="D5DDE8"/>
          <w:insideH w:val="single" w:sz="4" w:space="0" w:color="D5DDE8"/>
          <w:insideV w:val="single" w:sz="4" w:space="0" w:color="D5DDE8"/>
        </w:tblBorders>
        <w:tblLayout w:type="fixed"/>
        <w:tblCellMar>
          <w:left w:w="10" w:type="dxa"/>
          <w:right w:w="10" w:type="dxa"/>
        </w:tblCellMar>
        <w:tblLook w:val="04A0" w:firstRow="1" w:lastRow="0" w:firstColumn="1" w:lastColumn="0" w:noHBand="0" w:noVBand="1"/>
      </w:tblPr>
      <w:tblGrid>
        <w:gridCol w:w="4067"/>
        <w:gridCol w:w="5345"/>
      </w:tblGrid>
      <w:tr w:rsidR="00362423">
        <w:trPr>
          <w:cantSplit/>
          <w:tblHeader/>
        </w:trPr>
        <w:tc>
          <w:tcPr>
            <w:tcW w:w="4067"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Situation</w:t>
            </w:r>
          </w:p>
        </w:tc>
        <w:tc>
          <w:tcPr>
            <w:tcW w:w="5345" w:type="dxa"/>
            <w:shd w:val="clear" w:color="auto" w:fill="0F2A4A"/>
            <w:tcMar>
              <w:top w:w="75" w:type="dxa"/>
              <w:left w:w="110" w:type="dxa"/>
              <w:bottom w:w="75" w:type="dxa"/>
              <w:right w:w="110" w:type="dxa"/>
            </w:tcMar>
            <w:vAlign w:val="center"/>
          </w:tcPr>
          <w:p w:rsidR="00362423" w:rsidRDefault="003D67CE">
            <w:pPr>
              <w:keepNext/>
              <w:spacing w:after="0"/>
            </w:pPr>
            <w:r>
              <w:rPr>
                <w:b/>
                <w:bCs/>
                <w:color w:val="FFFFFF"/>
                <w:sz w:val="20"/>
                <w:szCs w:val="20"/>
              </w:rPr>
              <w:t>Ce qu’il faut vérifier</w:t>
            </w:r>
          </w:p>
        </w:tc>
      </w:tr>
      <w:tr w:rsidR="00362423">
        <w:trPr>
          <w:cantSplit/>
        </w:trPr>
        <w:tc>
          <w:tcPr>
            <w:tcW w:w="4067"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La page de connexion ne s’ouvre pas</w:t>
            </w:r>
          </w:p>
        </w:tc>
        <w:tc>
          <w:tcPr>
            <w:tcW w:w="5345"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L’adresse saisie (adresses temporaires), votre connexion Internet, puis actualisez la page.</w:t>
            </w:r>
          </w:p>
        </w:tc>
      </w:tr>
      <w:tr w:rsidR="00362423">
        <w:trPr>
          <w:cantSplit/>
        </w:trPr>
        <w:tc>
          <w:tcPr>
            <w:tcW w:w="4067"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Une page ou un bouton est absent</w:t>
            </w:r>
          </w:p>
        </w:tc>
        <w:tc>
          <w:tcPr>
            <w:tcW w:w="5345"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Votre rôle ne dispose pas de cette rubrique : c’est normal.</w:t>
            </w:r>
          </w:p>
        </w:tc>
      </w:tr>
      <w:tr w:rsidR="00362423">
        <w:trPr>
          <w:cantSplit/>
        </w:trPr>
        <w:tc>
          <w:tcPr>
            <w:tcW w:w="4067" w:type="dxa"/>
            <w:shd w:val="clear" w:color="auto" w:fill="FFFFFF"/>
            <w:tcMar>
              <w:top w:w="75" w:type="dxa"/>
              <w:left w:w="110" w:type="dxa"/>
              <w:bottom w:w="75" w:type="dxa"/>
              <w:right w:w="110" w:type="dxa"/>
            </w:tcMar>
            <w:vAlign w:val="center"/>
          </w:tcPr>
          <w:p w:rsidR="00362423" w:rsidRDefault="003D67CE">
            <w:pPr>
              <w:keepNext/>
              <w:spacing w:after="0"/>
            </w:pPr>
            <w:r>
              <w:rPr>
                <w:b/>
                <w:bCs/>
                <w:sz w:val="20"/>
                <w:szCs w:val="20"/>
              </w:rPr>
              <w:t>« Accès refusé » (403)</w:t>
            </w:r>
          </w:p>
        </w:tc>
        <w:tc>
          <w:tcPr>
            <w:tcW w:w="5345" w:type="dxa"/>
            <w:shd w:val="clear" w:color="auto" w:fill="FFFFFF"/>
            <w:tcMar>
              <w:top w:w="75" w:type="dxa"/>
              <w:left w:w="110" w:type="dxa"/>
              <w:bottom w:w="75" w:type="dxa"/>
              <w:right w:w="110" w:type="dxa"/>
            </w:tcMar>
            <w:vAlign w:val="center"/>
          </w:tcPr>
          <w:p w:rsidR="00362423" w:rsidRDefault="003D67CE">
            <w:pPr>
              <w:keepNext/>
              <w:spacing w:after="0"/>
            </w:pPr>
            <w:r>
              <w:rPr>
                <w:sz w:val="20"/>
                <w:szCs w:val="20"/>
              </w:rPr>
              <w:t>Le rôle n’a pas le droit demandé, ou la ressource est hors de votre périmètre.</w:t>
            </w:r>
          </w:p>
        </w:tc>
      </w:tr>
      <w:tr w:rsidR="00362423">
        <w:trPr>
          <w:cantSplit/>
        </w:trPr>
        <w:tc>
          <w:tcPr>
            <w:tcW w:w="4067" w:type="dxa"/>
            <w:shd w:val="clear" w:color="auto" w:fill="F5F8FC"/>
            <w:tcMar>
              <w:top w:w="75" w:type="dxa"/>
              <w:left w:w="110" w:type="dxa"/>
              <w:bottom w:w="75" w:type="dxa"/>
              <w:right w:w="110" w:type="dxa"/>
            </w:tcMar>
            <w:vAlign w:val="center"/>
          </w:tcPr>
          <w:p w:rsidR="00362423" w:rsidRDefault="003D67CE">
            <w:pPr>
              <w:keepNext/>
              <w:spacing w:after="0"/>
            </w:pPr>
            <w:r>
              <w:rPr>
                <w:b/>
                <w:bCs/>
                <w:sz w:val="20"/>
                <w:szCs w:val="20"/>
              </w:rPr>
              <w:t>Tableau vide</w:t>
            </w:r>
          </w:p>
        </w:tc>
        <w:tc>
          <w:tcPr>
            <w:tcW w:w="5345" w:type="dxa"/>
            <w:shd w:val="clear" w:color="auto" w:fill="F5F8FC"/>
            <w:tcMar>
              <w:top w:w="75" w:type="dxa"/>
              <w:left w:w="110" w:type="dxa"/>
              <w:bottom w:w="75" w:type="dxa"/>
              <w:right w:w="110" w:type="dxa"/>
            </w:tcMar>
            <w:vAlign w:val="center"/>
          </w:tcPr>
          <w:p w:rsidR="00362423" w:rsidRDefault="003D67CE">
            <w:pPr>
              <w:keepNext/>
              <w:spacing w:after="0"/>
            </w:pPr>
            <w:r>
              <w:rPr>
                <w:sz w:val="20"/>
                <w:szCs w:val="20"/>
              </w:rPr>
              <w:t>Actualisez la page et vérifiez les filtres ; en démonstration, certaines listes peuvent être vides.</w:t>
            </w:r>
          </w:p>
        </w:tc>
      </w:tr>
      <w:tr w:rsidR="00362423">
        <w:trPr>
          <w:cantSplit/>
        </w:trPr>
        <w:tc>
          <w:tcPr>
            <w:tcW w:w="4067" w:type="dxa"/>
            <w:shd w:val="clear" w:color="auto" w:fill="FFFFFF"/>
            <w:tcMar>
              <w:top w:w="75" w:type="dxa"/>
              <w:left w:w="110" w:type="dxa"/>
              <w:bottom w:w="75" w:type="dxa"/>
              <w:right w:w="110" w:type="dxa"/>
            </w:tcMar>
            <w:vAlign w:val="center"/>
          </w:tcPr>
          <w:p w:rsidR="00362423" w:rsidRDefault="003D67CE">
            <w:pPr>
              <w:spacing w:after="0"/>
            </w:pPr>
            <w:r>
              <w:rPr>
                <w:b/>
                <w:bCs/>
                <w:sz w:val="20"/>
                <w:szCs w:val="20"/>
              </w:rPr>
              <w:t>Session expirée (401)</w:t>
            </w:r>
          </w:p>
        </w:tc>
        <w:tc>
          <w:tcPr>
            <w:tcW w:w="5345" w:type="dxa"/>
            <w:shd w:val="clear" w:color="auto" w:fill="FFFFFF"/>
            <w:tcMar>
              <w:top w:w="75" w:type="dxa"/>
              <w:left w:w="110" w:type="dxa"/>
              <w:bottom w:w="75" w:type="dxa"/>
              <w:right w:w="110" w:type="dxa"/>
            </w:tcMar>
            <w:vAlign w:val="center"/>
          </w:tcPr>
          <w:p w:rsidR="00362423" w:rsidRDefault="003D67CE">
            <w:pPr>
              <w:spacing w:after="0"/>
            </w:pPr>
            <w:r>
              <w:rPr>
                <w:sz w:val="20"/>
                <w:szCs w:val="20"/>
              </w:rPr>
              <w:t>Reconnectez-vous.</w:t>
            </w:r>
          </w:p>
        </w:tc>
      </w:tr>
    </w:tbl>
    <w:p w:rsidR="00362423" w:rsidRDefault="00362423">
      <w:pPr>
        <w:spacing w:after="0" w:line="160" w:lineRule="exact"/>
      </w:pPr>
    </w:p>
    <w:sectPr w:rsidR="00362423">
      <w:headerReference w:type="default" r:id="rId23"/>
      <w:footerReference w:type="default" r:id="rId24"/>
      <w:pgSz w:w="11906" w:h="16838"/>
      <w:pgMar w:top="1300" w:right="1247" w:bottom="1200" w:left="1247" w:header="56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26E5" w:rsidRDefault="009826E5">
      <w:pPr>
        <w:spacing w:after="0" w:line="240" w:lineRule="auto"/>
      </w:pPr>
      <w:r>
        <w:separator/>
      </w:r>
    </w:p>
  </w:endnote>
  <w:endnote w:type="continuationSeparator" w:id="0">
    <w:p w:rsidR="009826E5" w:rsidRDefault="00982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67CE" w:rsidRDefault="003D67CE">
    <w:pPr>
      <w:pBdr>
        <w:top w:val="single" w:sz="4" w:space="6" w:color="D5DDE8"/>
      </w:pBdr>
      <w:tabs>
        <w:tab w:val="right" w:pos="9412"/>
      </w:tabs>
      <w:spacing w:after="0"/>
    </w:pPr>
    <w:r>
      <w:rPr>
        <w:color w:val="5B6675"/>
        <w:sz w:val="17"/>
        <w:szCs w:val="17"/>
      </w:rPr>
      <w:t>Gestion des Stagiaires (G.S.)  —  Édition septembre 2026</w:t>
    </w:r>
    <w:r>
      <w:rPr>
        <w:color w:val="5B6675"/>
        <w:sz w:val="17"/>
        <w:szCs w:val="17"/>
      </w:rPr>
      <w:tab/>
      <w:t xml:space="preserve">Page </w:t>
    </w:r>
    <w:r>
      <w:rPr>
        <w:b/>
        <w:bCs/>
        <w:color w:val="0F2A4A"/>
        <w:sz w:val="17"/>
        <w:szCs w:val="17"/>
      </w:rPr>
      <w:fldChar w:fldCharType="begin"/>
    </w:r>
    <w:r>
      <w:rPr>
        <w:b/>
        <w:bCs/>
        <w:color w:val="0F2A4A"/>
        <w:sz w:val="17"/>
        <w:szCs w:val="17"/>
      </w:rPr>
      <w:instrText>PAGE</w:instrText>
    </w:r>
    <w:r>
      <w:rPr>
        <w:b/>
        <w:bCs/>
        <w:color w:val="0F2A4A"/>
        <w:sz w:val="17"/>
        <w:szCs w:val="17"/>
      </w:rPr>
      <w:fldChar w:fldCharType="separate"/>
    </w:r>
    <w:r w:rsidR="00952408">
      <w:rPr>
        <w:b/>
        <w:bCs/>
        <w:noProof/>
        <w:color w:val="0F2A4A"/>
        <w:sz w:val="17"/>
        <w:szCs w:val="17"/>
      </w:rPr>
      <w:t>1</w:t>
    </w:r>
    <w:r>
      <w:rPr>
        <w:b/>
        <w:bCs/>
        <w:color w:val="0F2A4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26E5" w:rsidRDefault="009826E5">
      <w:pPr>
        <w:spacing w:after="0" w:line="240" w:lineRule="auto"/>
      </w:pPr>
      <w:r>
        <w:separator/>
      </w:r>
    </w:p>
  </w:footnote>
  <w:footnote w:type="continuationSeparator" w:id="0">
    <w:p w:rsidR="009826E5" w:rsidRDefault="00982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67CE" w:rsidRDefault="003D67CE">
    <w:pPr>
      <w:pBdr>
        <w:bottom w:val="single" w:sz="4" w:space="4" w:color="D5DDE8"/>
      </w:pBdr>
      <w:spacing w:after="0"/>
    </w:pPr>
    <w:proofErr w:type="spellStart"/>
    <w:proofErr w:type="gramStart"/>
    <w:r>
      <w:rPr>
        <w:color w:val="5B6675"/>
        <w:sz w:val="17"/>
        <w:szCs w:val="17"/>
      </w:rPr>
      <w:t>GSTechStudent</w:t>
    </w:r>
    <w:proofErr w:type="spellEnd"/>
    <w:r>
      <w:rPr>
        <w:color w:val="5B6675"/>
        <w:sz w:val="17"/>
        <w:szCs w:val="17"/>
      </w:rPr>
      <w:t xml:space="preserve">  |</w:t>
    </w:r>
    <w:proofErr w:type="gramEnd"/>
    <w:r>
      <w:rPr>
        <w:color w:val="5B6675"/>
        <w:sz w:val="17"/>
        <w:szCs w:val="17"/>
      </w:rPr>
      <w:t xml:space="preserve">  Guide Administrateur (site web)</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80226"/>
    <w:multiLevelType w:val="hybridMultilevel"/>
    <w:tmpl w:val="359E4E66"/>
    <w:lvl w:ilvl="0" w:tplc="24A665FA">
      <w:start w:val="1"/>
      <w:numFmt w:val="bullet"/>
      <w:lvlText w:val="•"/>
      <w:lvlJc w:val="left"/>
      <w:pPr>
        <w:ind w:left="500" w:hanging="260"/>
      </w:pPr>
      <w:rPr>
        <w:b/>
        <w:bCs/>
        <w:color w:val="1F5FBF"/>
      </w:rPr>
    </w:lvl>
    <w:lvl w:ilvl="1" w:tplc="C8F64100">
      <w:start w:val="1"/>
      <w:numFmt w:val="bullet"/>
      <w:lvlText w:val="–"/>
      <w:lvlJc w:val="left"/>
      <w:pPr>
        <w:ind w:left="940" w:hanging="260"/>
      </w:pPr>
      <w:rPr>
        <w:color w:val="5B6675"/>
      </w:rPr>
    </w:lvl>
    <w:lvl w:ilvl="2" w:tplc="02D4F492">
      <w:numFmt w:val="decimal"/>
      <w:lvlText w:val=""/>
      <w:lvlJc w:val="left"/>
    </w:lvl>
    <w:lvl w:ilvl="3" w:tplc="3DF09A4C">
      <w:numFmt w:val="decimal"/>
      <w:lvlText w:val=""/>
      <w:lvlJc w:val="left"/>
    </w:lvl>
    <w:lvl w:ilvl="4" w:tplc="CFF0D654">
      <w:numFmt w:val="decimal"/>
      <w:lvlText w:val=""/>
      <w:lvlJc w:val="left"/>
    </w:lvl>
    <w:lvl w:ilvl="5" w:tplc="0E3690EC">
      <w:numFmt w:val="decimal"/>
      <w:lvlText w:val=""/>
      <w:lvlJc w:val="left"/>
    </w:lvl>
    <w:lvl w:ilvl="6" w:tplc="5B3C81A6">
      <w:numFmt w:val="decimal"/>
      <w:lvlText w:val=""/>
      <w:lvlJc w:val="left"/>
    </w:lvl>
    <w:lvl w:ilvl="7" w:tplc="3B8023E6">
      <w:numFmt w:val="decimal"/>
      <w:lvlText w:val=""/>
      <w:lvlJc w:val="left"/>
    </w:lvl>
    <w:lvl w:ilvl="8" w:tplc="73C0E8B2">
      <w:numFmt w:val="decimal"/>
      <w:lvlText w:val=""/>
      <w:lvlJc w:val="left"/>
    </w:lvl>
  </w:abstractNum>
  <w:abstractNum w:abstractNumId="1" w15:restartNumberingAfterBreak="0">
    <w:nsid w:val="59061389"/>
    <w:multiLevelType w:val="hybridMultilevel"/>
    <w:tmpl w:val="5848357E"/>
    <w:lvl w:ilvl="0" w:tplc="9398BFA8">
      <w:start w:val="1"/>
      <w:numFmt w:val="decimal"/>
      <w:lvlText w:val="%1."/>
      <w:lvlJc w:val="left"/>
      <w:pPr>
        <w:ind w:left="470" w:hanging="380"/>
      </w:pPr>
      <w:rPr>
        <w:b/>
        <w:bCs/>
        <w:color w:val="1F5FBF"/>
      </w:rPr>
    </w:lvl>
    <w:lvl w:ilvl="1" w:tplc="0786FE7A">
      <w:numFmt w:val="decimal"/>
      <w:lvlText w:val=""/>
      <w:lvlJc w:val="left"/>
    </w:lvl>
    <w:lvl w:ilvl="2" w:tplc="4A062FFA">
      <w:numFmt w:val="decimal"/>
      <w:lvlText w:val=""/>
      <w:lvlJc w:val="left"/>
    </w:lvl>
    <w:lvl w:ilvl="3" w:tplc="EFCA99A6">
      <w:numFmt w:val="decimal"/>
      <w:lvlText w:val=""/>
      <w:lvlJc w:val="left"/>
    </w:lvl>
    <w:lvl w:ilvl="4" w:tplc="EE6C5298">
      <w:numFmt w:val="decimal"/>
      <w:lvlText w:val=""/>
      <w:lvlJc w:val="left"/>
    </w:lvl>
    <w:lvl w:ilvl="5" w:tplc="1B1C7374">
      <w:numFmt w:val="decimal"/>
      <w:lvlText w:val=""/>
      <w:lvlJc w:val="left"/>
    </w:lvl>
    <w:lvl w:ilvl="6" w:tplc="827AE6B2">
      <w:numFmt w:val="decimal"/>
      <w:lvlText w:val=""/>
      <w:lvlJc w:val="left"/>
    </w:lvl>
    <w:lvl w:ilvl="7" w:tplc="EA32379A">
      <w:numFmt w:val="decimal"/>
      <w:lvlText w:val=""/>
      <w:lvlJc w:val="left"/>
    </w:lvl>
    <w:lvl w:ilvl="8" w:tplc="6FE2CAB2">
      <w:numFmt w:val="decimal"/>
      <w:lvlText w:val=""/>
      <w:lvlJc w:val="left"/>
    </w:lvl>
  </w:abstractNum>
  <w:abstractNum w:abstractNumId="2" w15:restartNumberingAfterBreak="0">
    <w:nsid w:val="7D020B66"/>
    <w:multiLevelType w:val="hybridMultilevel"/>
    <w:tmpl w:val="FDFC79EE"/>
    <w:lvl w:ilvl="0" w:tplc="152C7960">
      <w:start w:val="1"/>
      <w:numFmt w:val="bullet"/>
      <w:lvlText w:val="●"/>
      <w:lvlJc w:val="left"/>
      <w:pPr>
        <w:ind w:left="720" w:hanging="360"/>
      </w:pPr>
    </w:lvl>
    <w:lvl w:ilvl="1" w:tplc="F3CEE6E2">
      <w:start w:val="1"/>
      <w:numFmt w:val="bullet"/>
      <w:lvlText w:val="○"/>
      <w:lvlJc w:val="left"/>
      <w:pPr>
        <w:ind w:left="1440" w:hanging="360"/>
      </w:pPr>
    </w:lvl>
    <w:lvl w:ilvl="2" w:tplc="1E0AB886">
      <w:start w:val="1"/>
      <w:numFmt w:val="bullet"/>
      <w:lvlText w:val="■"/>
      <w:lvlJc w:val="left"/>
      <w:pPr>
        <w:ind w:left="2160" w:hanging="360"/>
      </w:pPr>
    </w:lvl>
    <w:lvl w:ilvl="3" w:tplc="A63E372C">
      <w:start w:val="1"/>
      <w:numFmt w:val="bullet"/>
      <w:lvlText w:val="●"/>
      <w:lvlJc w:val="left"/>
      <w:pPr>
        <w:ind w:left="2880" w:hanging="360"/>
      </w:pPr>
    </w:lvl>
    <w:lvl w:ilvl="4" w:tplc="F442142E">
      <w:start w:val="1"/>
      <w:numFmt w:val="bullet"/>
      <w:lvlText w:val="○"/>
      <w:lvlJc w:val="left"/>
      <w:pPr>
        <w:ind w:left="3600" w:hanging="360"/>
      </w:pPr>
    </w:lvl>
    <w:lvl w:ilvl="5" w:tplc="6E38BC56">
      <w:start w:val="1"/>
      <w:numFmt w:val="bullet"/>
      <w:lvlText w:val="■"/>
      <w:lvlJc w:val="left"/>
      <w:pPr>
        <w:ind w:left="4320" w:hanging="360"/>
      </w:pPr>
    </w:lvl>
    <w:lvl w:ilvl="6" w:tplc="AF328EFA">
      <w:start w:val="1"/>
      <w:numFmt w:val="bullet"/>
      <w:lvlText w:val="●"/>
      <w:lvlJc w:val="left"/>
      <w:pPr>
        <w:ind w:left="5040" w:hanging="360"/>
      </w:pPr>
    </w:lvl>
    <w:lvl w:ilvl="7" w:tplc="892E529A">
      <w:start w:val="1"/>
      <w:numFmt w:val="bullet"/>
      <w:lvlText w:val="●"/>
      <w:lvlJc w:val="left"/>
      <w:pPr>
        <w:ind w:left="5760" w:hanging="360"/>
      </w:pPr>
    </w:lvl>
    <w:lvl w:ilvl="8" w:tplc="46464C6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423"/>
    <w:rsid w:val="001E2051"/>
    <w:rsid w:val="00362423"/>
    <w:rsid w:val="003D67CE"/>
    <w:rsid w:val="005D6E23"/>
    <w:rsid w:val="00952408"/>
    <w:rsid w:val="00982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27D3"/>
  <w15:docId w15:val="{98603DBB-A06E-4AF3-B1A8-3BA94A3C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2430"/>
        <w:sz w:val="22"/>
        <w:szCs w:val="22"/>
        <w:lang w:val="fr-FR" w:eastAsia="en-US" w:bidi="ar-SA"/>
      </w:rPr>
    </w:rPrDefault>
    <w:pPrDefault>
      <w:pPr>
        <w:spacing w:after="120" w:line="29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keepLines/>
      <w:pBdr>
        <w:bottom w:val="single" w:sz="14" w:space="8" w:color="1F5FBF"/>
      </w:pBdr>
      <w:spacing w:after="260" w:line="240" w:lineRule="auto"/>
      <w:outlineLvl w:val="0"/>
    </w:pPr>
    <w:rPr>
      <w:b/>
      <w:bCs/>
      <w:color w:val="0F2A4A"/>
      <w:sz w:val="46"/>
      <w:szCs w:val="46"/>
    </w:rPr>
  </w:style>
  <w:style w:type="paragraph" w:styleId="Heading2">
    <w:name w:val="heading 2"/>
    <w:qFormat/>
    <w:pPr>
      <w:keepNext/>
      <w:keepLines/>
      <w:spacing w:before="380" w:after="130" w:line="260" w:lineRule="auto"/>
      <w:outlineLvl w:val="1"/>
    </w:pPr>
    <w:rPr>
      <w:b/>
      <w:bCs/>
      <w:color w:val="1F5FBF"/>
      <w:sz w:val="30"/>
      <w:szCs w:val="30"/>
    </w:rPr>
  </w:style>
  <w:style w:type="paragraph" w:styleId="Heading3">
    <w:name w:val="heading 3"/>
    <w:qFormat/>
    <w:pPr>
      <w:keepNext/>
      <w:keepLines/>
      <w:spacing w:before="260" w:after="90" w:line="260" w:lineRule="auto"/>
      <w:outlineLvl w:val="2"/>
    </w:pPr>
    <w:rPr>
      <w:b/>
      <w:bCs/>
      <w:color w:val="0F2A4A"/>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rsid w:val="00952408"/>
    <w:pPr>
      <w:keepNext/>
      <w:spacing w:after="260" w:line="240" w:lineRule="auto"/>
    </w:pPr>
    <w:rPr>
      <w:b/>
      <w:bCs/>
      <w:color w:val="0F2A4A"/>
      <w:sz w:val="46"/>
      <w:szCs w:val="46"/>
    </w:rPr>
  </w:style>
  <w:style w:type="paragraph" w:customStyle="1" w:styleId="ChapterLabel">
    <w:name w:val="Chapter Label"/>
    <w:next w:val="Heading1"/>
    <w:pPr>
      <w:keepNext/>
      <w:spacing w:after="60"/>
    </w:pPr>
    <w:rPr>
      <w:b/>
      <w:bCs/>
      <w:caps/>
      <w:color w:val="1F5FBF"/>
      <w:spacing w:val="80"/>
      <w:sz w:val="20"/>
      <w:szCs w:val="20"/>
    </w:rPr>
  </w:style>
  <w:style w:type="paragraph" w:styleId="Caption">
    <w:name w:val="caption"/>
    <w:pPr>
      <w:spacing w:after="200"/>
      <w:jc w:val="center"/>
    </w:pPr>
    <w:rPr>
      <w:i/>
      <w:iCs/>
      <w:color w:val="5B6675"/>
      <w:sz w:val="18"/>
      <w:szCs w:val="18"/>
    </w:rPr>
  </w:style>
  <w:style w:type="paragraph" w:styleId="TOC1">
    <w:name w:val="toc 1"/>
    <w:uiPriority w:val="39"/>
    <w:pPr>
      <w:tabs>
        <w:tab w:val="right" w:leader="dot" w:pos="9412"/>
      </w:tabs>
      <w:spacing w:before="130" w:after="30" w:line="260" w:lineRule="auto"/>
    </w:pPr>
    <w:rPr>
      <w:b/>
      <w:bCs/>
      <w:color w:val="0F2A4A"/>
    </w:rPr>
  </w:style>
  <w:style w:type="paragraph" w:styleId="TOC2">
    <w:name w:val="toc 2"/>
    <w:uiPriority w:val="39"/>
    <w:pPr>
      <w:tabs>
        <w:tab w:val="right" w:leader="dot" w:pos="9412"/>
      </w:tabs>
      <w:spacing w:after="20" w:line="260" w:lineRule="auto"/>
      <w:ind w:left="360"/>
    </w:pPr>
    <w:rPr>
      <w:sz w:val="21"/>
      <w:szCs w:val="21"/>
    </w:rPr>
  </w:style>
  <w:style w:type="paragraph" w:styleId="TOCHeading">
    <w:name w:val="TOC Heading"/>
    <w:basedOn w:val="Heading1"/>
    <w:next w:val="Normal"/>
    <w:uiPriority w:val="39"/>
    <w:unhideWhenUsed/>
    <w:qFormat/>
    <w:rsid w:val="00952408"/>
    <w:pPr>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paragraph" w:styleId="Header">
    <w:name w:val="header"/>
    <w:basedOn w:val="Normal"/>
    <w:link w:val="HeaderChar"/>
    <w:uiPriority w:val="99"/>
    <w:unhideWhenUsed/>
    <w:rsid w:val="009524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408"/>
  </w:style>
  <w:style w:type="paragraph" w:styleId="Footer">
    <w:name w:val="footer"/>
    <w:basedOn w:val="Normal"/>
    <w:link w:val="FooterChar"/>
    <w:uiPriority w:val="99"/>
    <w:unhideWhenUsed/>
    <w:rsid w:val="009524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hyperlink" Target="https://latifiadam.github.io/GSTechStudent-Web/"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LatifiAdam/GSTechStudent-web"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2CFBA-5968-49DA-BDCC-C1C97D538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2669</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GSTechStudent — Guide Administrateur (site web)</vt:lpstr>
    </vt:vector>
  </TitlesOfParts>
  <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GSTechStudent — Guide Administrateur (site web)</dc:title>
  <dc:creator>GSTech</dc:creator>
  <dc:description>Gestion des comptes, paramétrage, suivi, rapports et supervision sur le web</dc:description>
  <cp:lastModifiedBy>Administrator</cp:lastModifiedBy>
  <cp:revision>3</cp:revision>
  <dcterms:created xsi:type="dcterms:W3CDTF">2026-09-20T21:56:00Z</dcterms:created>
  <dcterms:modified xsi:type="dcterms:W3CDTF">2026-09-25T17:03:00Z</dcterms:modified>
</cp:coreProperties>
</file>