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41573" w14:textId="1D52DAED" w:rsidR="000700F2" w:rsidRPr="00C35B6F" w:rsidRDefault="006C5EA7" w:rsidP="1D773D97">
      <w:pPr>
        <w:spacing w:after="0"/>
        <w:rPr>
          <w:b/>
          <w:bCs/>
          <w:sz w:val="28"/>
          <w:szCs w:val="28"/>
        </w:rPr>
      </w:pPr>
      <w:r w:rsidRPr="006C5EA7">
        <w:rPr>
          <w:b/>
          <w:bCs/>
          <w:sz w:val="28"/>
          <w:szCs w:val="28"/>
        </w:rPr>
        <w:t xml:space="preserve">Identify Inefficiencies and Improvement Opportunities in </w:t>
      </w:r>
      <w:r w:rsidR="003A3B08">
        <w:rPr>
          <w:b/>
          <w:bCs/>
          <w:sz w:val="28"/>
          <w:szCs w:val="28"/>
        </w:rPr>
        <w:t>the loan application process of a digital bank</w:t>
      </w:r>
    </w:p>
    <w:p w14:paraId="1537DA96" w14:textId="77777777" w:rsidR="000700F2" w:rsidRPr="00C35B6F" w:rsidRDefault="000700F2" w:rsidP="000700F2">
      <w:pPr>
        <w:spacing w:after="0"/>
        <w:rPr>
          <w:rFonts w:cstheme="minorHAnsi"/>
        </w:rPr>
      </w:pPr>
    </w:p>
    <w:p w14:paraId="50E2DEAD" w14:textId="206FA679" w:rsidR="002F3526" w:rsidRPr="00AE643E" w:rsidRDefault="001067BB" w:rsidP="7A5A08A1">
      <w:pPr>
        <w:rPr>
          <w:rFonts w:cstheme="minorHAnsi"/>
          <w:b/>
          <w:bCs/>
          <w:sz w:val="24"/>
          <w:szCs w:val="24"/>
        </w:rPr>
      </w:pPr>
      <w:r w:rsidRPr="0037647F">
        <w:rPr>
          <w:b/>
          <w:bCs/>
          <w:color w:val="000000" w:themeColor="text1"/>
          <w:sz w:val="24"/>
          <w:szCs w:val="24"/>
        </w:rPr>
        <w:t xml:space="preserve">Task 1: </w:t>
      </w:r>
      <w:r w:rsidRPr="0037647F">
        <w:rPr>
          <w:rFonts w:cstheme="minorHAnsi"/>
          <w:b/>
          <w:bCs/>
          <w:sz w:val="24"/>
          <w:szCs w:val="24"/>
        </w:rPr>
        <w:t>Review the current process</w:t>
      </w:r>
    </w:p>
    <w:tbl>
      <w:tblPr>
        <w:tblStyle w:val="TableGrid"/>
        <w:tblW w:w="0" w:type="auto"/>
        <w:tblLook w:val="04A0" w:firstRow="1" w:lastRow="0" w:firstColumn="1" w:lastColumn="0" w:noHBand="0" w:noVBand="1"/>
      </w:tblPr>
      <w:tblGrid>
        <w:gridCol w:w="704"/>
        <w:gridCol w:w="2552"/>
        <w:gridCol w:w="4819"/>
      </w:tblGrid>
      <w:tr w:rsidR="00813EE2" w:rsidRPr="002A39FB" w14:paraId="6EB72585" w14:textId="77777777" w:rsidTr="0078056F">
        <w:tc>
          <w:tcPr>
            <w:tcW w:w="704" w:type="dxa"/>
            <w:shd w:val="clear" w:color="auto" w:fill="D0CECE" w:themeFill="background2" w:themeFillShade="E6"/>
          </w:tcPr>
          <w:p w14:paraId="28EDBD54" w14:textId="77777777" w:rsidR="00813EE2" w:rsidRPr="002A39FB" w:rsidRDefault="00813EE2" w:rsidP="0078056F">
            <w:pPr>
              <w:rPr>
                <w:rFonts w:cstheme="minorHAnsi"/>
                <w:b/>
                <w:bCs/>
              </w:rPr>
            </w:pPr>
          </w:p>
        </w:tc>
        <w:tc>
          <w:tcPr>
            <w:tcW w:w="2552" w:type="dxa"/>
            <w:shd w:val="clear" w:color="auto" w:fill="D0CECE" w:themeFill="background2" w:themeFillShade="E6"/>
          </w:tcPr>
          <w:p w14:paraId="43850EF1" w14:textId="77777777" w:rsidR="00813EE2" w:rsidRPr="002A39FB" w:rsidRDefault="00813EE2" w:rsidP="0078056F">
            <w:pPr>
              <w:rPr>
                <w:rFonts w:cstheme="minorHAnsi"/>
                <w:b/>
                <w:bCs/>
              </w:rPr>
            </w:pPr>
            <w:r w:rsidRPr="002A39FB">
              <w:rPr>
                <w:rFonts w:cstheme="minorHAnsi"/>
                <w:b/>
                <w:bCs/>
              </w:rPr>
              <w:t>Process steps</w:t>
            </w:r>
          </w:p>
        </w:tc>
        <w:tc>
          <w:tcPr>
            <w:tcW w:w="4819" w:type="dxa"/>
            <w:shd w:val="clear" w:color="auto" w:fill="D0CECE" w:themeFill="background2" w:themeFillShade="E6"/>
          </w:tcPr>
          <w:p w14:paraId="629AFBB4" w14:textId="77777777" w:rsidR="00813EE2" w:rsidRPr="002A39FB" w:rsidRDefault="00813EE2" w:rsidP="0078056F">
            <w:pPr>
              <w:rPr>
                <w:rFonts w:cstheme="minorHAnsi"/>
                <w:b/>
                <w:bCs/>
              </w:rPr>
            </w:pPr>
            <w:r w:rsidRPr="002A39FB">
              <w:rPr>
                <w:rFonts w:cstheme="minorHAnsi"/>
                <w:b/>
                <w:bCs/>
              </w:rPr>
              <w:t>Description</w:t>
            </w:r>
          </w:p>
        </w:tc>
      </w:tr>
      <w:tr w:rsidR="008C0489" w:rsidRPr="002A39FB" w14:paraId="32B59D8F" w14:textId="77777777" w:rsidTr="007F00EB">
        <w:trPr>
          <w:trHeight w:val="614"/>
        </w:trPr>
        <w:tc>
          <w:tcPr>
            <w:tcW w:w="704" w:type="dxa"/>
          </w:tcPr>
          <w:p w14:paraId="03274632" w14:textId="77777777" w:rsidR="008C0489" w:rsidRPr="002A39FB" w:rsidRDefault="008C0489" w:rsidP="008C0489">
            <w:pPr>
              <w:pStyle w:val="ListParagraph"/>
              <w:numPr>
                <w:ilvl w:val="0"/>
                <w:numId w:val="34"/>
              </w:numPr>
              <w:rPr>
                <w:rFonts w:cstheme="minorHAnsi"/>
              </w:rPr>
            </w:pPr>
          </w:p>
        </w:tc>
        <w:tc>
          <w:tcPr>
            <w:tcW w:w="2552" w:type="dxa"/>
          </w:tcPr>
          <w:p w14:paraId="14BCAEC7" w14:textId="2071A7C0" w:rsidR="008C0489" w:rsidRPr="002A39FB" w:rsidRDefault="008C0489" w:rsidP="008C0489">
            <w:pPr>
              <w:rPr>
                <w:rFonts w:cstheme="minorHAnsi"/>
              </w:rPr>
            </w:pPr>
            <w:r w:rsidRPr="002A39FB">
              <w:rPr>
                <w:rFonts w:cstheme="minorHAnsi"/>
                <w:b/>
                <w:bCs/>
              </w:rPr>
              <w:t>Application submission</w:t>
            </w:r>
          </w:p>
        </w:tc>
        <w:tc>
          <w:tcPr>
            <w:tcW w:w="4819" w:type="dxa"/>
          </w:tcPr>
          <w:p w14:paraId="2589CE21" w14:textId="2CE47E67" w:rsidR="008C0489" w:rsidRPr="002A39FB" w:rsidRDefault="00B5177E" w:rsidP="008C0489">
            <w:pPr>
              <w:spacing w:before="100" w:beforeAutospacing="1" w:after="100" w:afterAutospacing="1"/>
              <w:rPr>
                <w:rFonts w:cstheme="minorHAnsi"/>
              </w:rPr>
            </w:pPr>
            <w:r>
              <w:rPr>
                <w:rFonts w:cstheme="minorHAnsi"/>
              </w:rPr>
              <w:t>Customers fill out an online form and submit it along with supporting documents</w:t>
            </w:r>
          </w:p>
        </w:tc>
      </w:tr>
      <w:tr w:rsidR="008C0489" w:rsidRPr="002A39FB" w14:paraId="2569C4BF" w14:textId="77777777" w:rsidTr="007F00EB">
        <w:trPr>
          <w:trHeight w:val="552"/>
        </w:trPr>
        <w:tc>
          <w:tcPr>
            <w:tcW w:w="704" w:type="dxa"/>
          </w:tcPr>
          <w:p w14:paraId="7C6A3B0E" w14:textId="77777777" w:rsidR="008C0489" w:rsidRPr="002A39FB" w:rsidRDefault="008C0489" w:rsidP="008C0489">
            <w:pPr>
              <w:pStyle w:val="ListParagraph"/>
              <w:numPr>
                <w:ilvl w:val="0"/>
                <w:numId w:val="34"/>
              </w:numPr>
              <w:rPr>
                <w:rFonts w:cstheme="minorHAnsi"/>
              </w:rPr>
            </w:pPr>
          </w:p>
        </w:tc>
        <w:tc>
          <w:tcPr>
            <w:tcW w:w="2552" w:type="dxa"/>
          </w:tcPr>
          <w:p w14:paraId="12688C90" w14:textId="433D44BF" w:rsidR="008C0489" w:rsidRPr="002A39FB" w:rsidRDefault="008C0489" w:rsidP="008C0489">
            <w:pPr>
              <w:rPr>
                <w:rFonts w:cstheme="minorHAnsi"/>
              </w:rPr>
            </w:pPr>
            <w:r w:rsidRPr="002A39FB">
              <w:rPr>
                <w:rFonts w:cstheme="minorHAnsi"/>
                <w:b/>
                <w:bCs/>
              </w:rPr>
              <w:t>Document verification</w:t>
            </w:r>
          </w:p>
        </w:tc>
        <w:tc>
          <w:tcPr>
            <w:tcW w:w="4819" w:type="dxa"/>
          </w:tcPr>
          <w:p w14:paraId="4FE5292F" w14:textId="2833A307" w:rsidR="008C0489" w:rsidRPr="002A39FB" w:rsidRDefault="00B5177E" w:rsidP="008C0489">
            <w:pPr>
              <w:rPr>
                <w:rFonts w:cstheme="minorHAnsi"/>
              </w:rPr>
            </w:pPr>
            <w:r>
              <w:rPr>
                <w:rFonts w:cstheme="minorHAnsi"/>
              </w:rPr>
              <w:t>Submitted documents are verified by the staff manually</w:t>
            </w:r>
          </w:p>
        </w:tc>
      </w:tr>
      <w:tr w:rsidR="008C0489" w:rsidRPr="002A39FB" w14:paraId="14D54047" w14:textId="77777777" w:rsidTr="007F00EB">
        <w:trPr>
          <w:trHeight w:val="560"/>
        </w:trPr>
        <w:tc>
          <w:tcPr>
            <w:tcW w:w="704" w:type="dxa"/>
          </w:tcPr>
          <w:p w14:paraId="65AD909A" w14:textId="77777777" w:rsidR="008C0489" w:rsidRPr="002A39FB" w:rsidRDefault="008C0489" w:rsidP="008C0489">
            <w:pPr>
              <w:pStyle w:val="ListParagraph"/>
              <w:numPr>
                <w:ilvl w:val="0"/>
                <w:numId w:val="34"/>
              </w:numPr>
              <w:rPr>
                <w:rFonts w:cstheme="minorHAnsi"/>
              </w:rPr>
            </w:pPr>
          </w:p>
        </w:tc>
        <w:tc>
          <w:tcPr>
            <w:tcW w:w="2552" w:type="dxa"/>
          </w:tcPr>
          <w:p w14:paraId="4E914D25" w14:textId="20831E9E" w:rsidR="008C0489" w:rsidRPr="002A39FB" w:rsidRDefault="008C0489" w:rsidP="008C0489">
            <w:pPr>
              <w:rPr>
                <w:rFonts w:cstheme="minorHAnsi"/>
              </w:rPr>
            </w:pPr>
            <w:r w:rsidRPr="002A39FB">
              <w:rPr>
                <w:rFonts w:cstheme="minorHAnsi"/>
                <w:b/>
                <w:bCs/>
              </w:rPr>
              <w:t>Credit check</w:t>
            </w:r>
          </w:p>
        </w:tc>
        <w:tc>
          <w:tcPr>
            <w:tcW w:w="4819" w:type="dxa"/>
          </w:tcPr>
          <w:p w14:paraId="37495F2E" w14:textId="0BDAC1EA" w:rsidR="008C0489" w:rsidRPr="002A39FB" w:rsidRDefault="00B5177E" w:rsidP="008C0489">
            <w:pPr>
              <w:rPr>
                <w:rFonts w:cstheme="minorHAnsi"/>
              </w:rPr>
            </w:pPr>
            <w:r>
              <w:rPr>
                <w:rFonts w:cstheme="minorHAnsi"/>
              </w:rPr>
              <w:t>A credit check is performed after document verification to assess the applicant’s creditworthiness</w:t>
            </w:r>
          </w:p>
        </w:tc>
      </w:tr>
      <w:tr w:rsidR="008C0489" w:rsidRPr="002A39FB" w14:paraId="2F40409D" w14:textId="77777777" w:rsidTr="007F00EB">
        <w:trPr>
          <w:trHeight w:val="554"/>
        </w:trPr>
        <w:tc>
          <w:tcPr>
            <w:tcW w:w="704" w:type="dxa"/>
          </w:tcPr>
          <w:p w14:paraId="540FB218" w14:textId="77777777" w:rsidR="008C0489" w:rsidRPr="002A39FB" w:rsidRDefault="008C0489" w:rsidP="008C0489">
            <w:pPr>
              <w:pStyle w:val="ListParagraph"/>
              <w:numPr>
                <w:ilvl w:val="0"/>
                <w:numId w:val="34"/>
              </w:numPr>
              <w:rPr>
                <w:rFonts w:cstheme="minorHAnsi"/>
              </w:rPr>
            </w:pPr>
          </w:p>
        </w:tc>
        <w:tc>
          <w:tcPr>
            <w:tcW w:w="2552" w:type="dxa"/>
          </w:tcPr>
          <w:p w14:paraId="79301570" w14:textId="613A54F6" w:rsidR="008C0489" w:rsidRPr="002A39FB" w:rsidRDefault="008C0489" w:rsidP="008C0489">
            <w:pPr>
              <w:rPr>
                <w:rFonts w:cstheme="minorHAnsi"/>
              </w:rPr>
            </w:pPr>
            <w:r w:rsidRPr="002A39FB">
              <w:rPr>
                <w:rFonts w:cstheme="minorHAnsi"/>
                <w:b/>
                <w:bCs/>
              </w:rPr>
              <w:t>Approval decision</w:t>
            </w:r>
          </w:p>
        </w:tc>
        <w:tc>
          <w:tcPr>
            <w:tcW w:w="4819" w:type="dxa"/>
          </w:tcPr>
          <w:p w14:paraId="44B357E8" w14:textId="0C658780" w:rsidR="008C0489" w:rsidRPr="002A39FB" w:rsidRDefault="00B5177E" w:rsidP="008C0489">
            <w:pPr>
              <w:rPr>
                <w:rFonts w:cstheme="minorHAnsi"/>
              </w:rPr>
            </w:pPr>
            <w:r>
              <w:rPr>
                <w:rFonts w:cstheme="minorHAnsi"/>
              </w:rPr>
              <w:t>Loan applications are reviewed by staff members. The loan application is either approved or rejected based on the findings.</w:t>
            </w:r>
          </w:p>
        </w:tc>
      </w:tr>
      <w:tr w:rsidR="008C0489" w:rsidRPr="002A39FB" w14:paraId="3CF28AE8" w14:textId="77777777" w:rsidTr="007F00EB">
        <w:trPr>
          <w:trHeight w:val="562"/>
        </w:trPr>
        <w:tc>
          <w:tcPr>
            <w:tcW w:w="704" w:type="dxa"/>
          </w:tcPr>
          <w:p w14:paraId="4EFB9F00" w14:textId="77777777" w:rsidR="008C0489" w:rsidRPr="002A39FB" w:rsidRDefault="008C0489" w:rsidP="008C0489">
            <w:pPr>
              <w:pStyle w:val="ListParagraph"/>
              <w:numPr>
                <w:ilvl w:val="0"/>
                <w:numId w:val="34"/>
              </w:numPr>
              <w:rPr>
                <w:rFonts w:cstheme="minorHAnsi"/>
              </w:rPr>
            </w:pPr>
          </w:p>
        </w:tc>
        <w:tc>
          <w:tcPr>
            <w:tcW w:w="2552" w:type="dxa"/>
          </w:tcPr>
          <w:p w14:paraId="260FA648" w14:textId="15DA38BD" w:rsidR="008C0489" w:rsidRPr="002A39FB" w:rsidRDefault="008C0489" w:rsidP="008C0489">
            <w:pPr>
              <w:rPr>
                <w:rFonts w:cstheme="minorHAnsi"/>
              </w:rPr>
            </w:pPr>
            <w:r w:rsidRPr="002A39FB">
              <w:rPr>
                <w:rFonts w:cstheme="minorHAnsi"/>
                <w:b/>
                <w:bCs/>
              </w:rPr>
              <w:t>Funds disbursement</w:t>
            </w:r>
          </w:p>
        </w:tc>
        <w:tc>
          <w:tcPr>
            <w:tcW w:w="4819" w:type="dxa"/>
          </w:tcPr>
          <w:p w14:paraId="416AE57C" w14:textId="4A1499CE" w:rsidR="008C0489" w:rsidRPr="002A39FB" w:rsidRDefault="00B5177E" w:rsidP="008C0489">
            <w:pPr>
              <w:rPr>
                <w:rFonts w:cstheme="minorHAnsi"/>
              </w:rPr>
            </w:pPr>
            <w:r>
              <w:rPr>
                <w:rFonts w:cstheme="minorHAnsi"/>
              </w:rPr>
              <w:t>If approved, funds are disbursed to the customer’s account</w:t>
            </w:r>
          </w:p>
        </w:tc>
      </w:tr>
    </w:tbl>
    <w:p w14:paraId="7934FA77" w14:textId="785E030B" w:rsidR="117E3184" w:rsidRPr="00C35B6F" w:rsidRDefault="117E3184" w:rsidP="117E3184">
      <w:pPr>
        <w:rPr>
          <w:b/>
          <w:bCs/>
          <w:color w:val="000000" w:themeColor="text1"/>
          <w:sz w:val="24"/>
          <w:szCs w:val="24"/>
        </w:rPr>
      </w:pPr>
    </w:p>
    <w:p w14:paraId="460E9132" w14:textId="77777777" w:rsidR="008F4177" w:rsidRDefault="008F4177">
      <w:pPr>
        <w:rPr>
          <w:b/>
          <w:bCs/>
          <w:color w:val="000000" w:themeColor="text1"/>
          <w:sz w:val="24"/>
          <w:szCs w:val="24"/>
        </w:rPr>
      </w:pPr>
      <w:r>
        <w:rPr>
          <w:b/>
          <w:bCs/>
          <w:color w:val="000000" w:themeColor="text1"/>
          <w:sz w:val="24"/>
          <w:szCs w:val="24"/>
        </w:rPr>
        <w:br w:type="page"/>
      </w:r>
    </w:p>
    <w:p w14:paraId="0ACE7A44" w14:textId="39A2F32F" w:rsidR="7A5A08A1" w:rsidRPr="00AE643E" w:rsidRDefault="00CA05D4" w:rsidP="00031C85">
      <w:pPr>
        <w:rPr>
          <w:b/>
          <w:bCs/>
          <w:color w:val="000000" w:themeColor="text1"/>
          <w:sz w:val="24"/>
          <w:szCs w:val="24"/>
        </w:rPr>
      </w:pPr>
      <w:r>
        <w:rPr>
          <w:b/>
          <w:bCs/>
          <w:color w:val="000000" w:themeColor="text1"/>
          <w:sz w:val="24"/>
          <w:szCs w:val="24"/>
        </w:rPr>
        <w:lastRenderedPageBreak/>
        <w:t xml:space="preserve">Task 2: </w:t>
      </w:r>
      <w:r w:rsidR="00007669" w:rsidRPr="00007669">
        <w:rPr>
          <w:b/>
          <w:bCs/>
          <w:color w:val="000000" w:themeColor="text1"/>
          <w:sz w:val="24"/>
          <w:szCs w:val="24"/>
        </w:rPr>
        <w:t>Identify inefficiencies and improvement opportunities in the existing system</w:t>
      </w:r>
    </w:p>
    <w:tbl>
      <w:tblPr>
        <w:tblStyle w:val="TableGrid"/>
        <w:tblW w:w="0" w:type="auto"/>
        <w:tblLook w:val="04A0" w:firstRow="1" w:lastRow="0" w:firstColumn="1" w:lastColumn="0" w:noHBand="0" w:noVBand="1"/>
      </w:tblPr>
      <w:tblGrid>
        <w:gridCol w:w="704"/>
        <w:gridCol w:w="2126"/>
        <w:gridCol w:w="2977"/>
        <w:gridCol w:w="3260"/>
        <w:gridCol w:w="3544"/>
      </w:tblGrid>
      <w:tr w:rsidR="00156A39" w:rsidRPr="002A39FB" w14:paraId="76F88242" w14:textId="77777777" w:rsidTr="0078056F">
        <w:tc>
          <w:tcPr>
            <w:tcW w:w="704" w:type="dxa"/>
            <w:shd w:val="clear" w:color="auto" w:fill="D0CECE" w:themeFill="background2" w:themeFillShade="E6"/>
          </w:tcPr>
          <w:p w14:paraId="27ED62CB" w14:textId="77777777" w:rsidR="00156A39" w:rsidRPr="002A39FB" w:rsidRDefault="00156A39" w:rsidP="0078056F">
            <w:pPr>
              <w:rPr>
                <w:rFonts w:cstheme="minorHAnsi"/>
                <w:b/>
                <w:bCs/>
              </w:rPr>
            </w:pPr>
          </w:p>
        </w:tc>
        <w:tc>
          <w:tcPr>
            <w:tcW w:w="2126" w:type="dxa"/>
            <w:shd w:val="clear" w:color="auto" w:fill="D0CECE" w:themeFill="background2" w:themeFillShade="E6"/>
          </w:tcPr>
          <w:p w14:paraId="58F3C7D5" w14:textId="77777777" w:rsidR="00156A39" w:rsidRPr="002A39FB" w:rsidRDefault="00156A39" w:rsidP="0078056F">
            <w:pPr>
              <w:rPr>
                <w:rFonts w:cstheme="minorHAnsi"/>
                <w:b/>
                <w:bCs/>
              </w:rPr>
            </w:pPr>
            <w:r w:rsidRPr="002A39FB">
              <w:rPr>
                <w:rFonts w:cstheme="minorHAnsi"/>
                <w:b/>
                <w:bCs/>
              </w:rPr>
              <w:t>Process steps</w:t>
            </w:r>
          </w:p>
        </w:tc>
        <w:tc>
          <w:tcPr>
            <w:tcW w:w="2977" w:type="dxa"/>
            <w:shd w:val="clear" w:color="auto" w:fill="D0CECE" w:themeFill="background2" w:themeFillShade="E6"/>
          </w:tcPr>
          <w:p w14:paraId="1B46182A" w14:textId="77777777" w:rsidR="00156A39" w:rsidRPr="002A39FB" w:rsidRDefault="00156A39" w:rsidP="0078056F">
            <w:pPr>
              <w:rPr>
                <w:rFonts w:cstheme="minorHAnsi"/>
                <w:b/>
                <w:bCs/>
              </w:rPr>
            </w:pPr>
            <w:r>
              <w:rPr>
                <w:rFonts w:cstheme="minorHAnsi"/>
                <w:b/>
                <w:bCs/>
              </w:rPr>
              <w:t>Current process</w:t>
            </w:r>
          </w:p>
        </w:tc>
        <w:tc>
          <w:tcPr>
            <w:tcW w:w="3260" w:type="dxa"/>
            <w:shd w:val="clear" w:color="auto" w:fill="D0CECE" w:themeFill="background2" w:themeFillShade="E6"/>
          </w:tcPr>
          <w:p w14:paraId="6B19B84E" w14:textId="77777777" w:rsidR="00156A39" w:rsidRPr="002A39FB" w:rsidRDefault="00156A39" w:rsidP="0078056F">
            <w:pPr>
              <w:rPr>
                <w:rFonts w:cstheme="minorHAnsi"/>
                <w:b/>
                <w:bCs/>
              </w:rPr>
            </w:pPr>
            <w:r>
              <w:rPr>
                <w:rFonts w:cstheme="minorHAnsi"/>
                <w:b/>
                <w:bCs/>
              </w:rPr>
              <w:t>Inefficiencies</w:t>
            </w:r>
          </w:p>
        </w:tc>
        <w:tc>
          <w:tcPr>
            <w:tcW w:w="3544" w:type="dxa"/>
            <w:shd w:val="clear" w:color="auto" w:fill="D0CECE" w:themeFill="background2" w:themeFillShade="E6"/>
          </w:tcPr>
          <w:p w14:paraId="54C07940" w14:textId="77777777" w:rsidR="00156A39" w:rsidRPr="002A39FB" w:rsidRDefault="00156A39" w:rsidP="0078056F">
            <w:pPr>
              <w:rPr>
                <w:rFonts w:cstheme="minorHAnsi"/>
                <w:b/>
                <w:bCs/>
              </w:rPr>
            </w:pPr>
            <w:r>
              <w:rPr>
                <w:rFonts w:cstheme="minorHAnsi"/>
                <w:b/>
                <w:bCs/>
              </w:rPr>
              <w:t>Improvement opportunities</w:t>
            </w:r>
          </w:p>
        </w:tc>
      </w:tr>
      <w:tr w:rsidR="00B5177E" w:rsidRPr="0067108F" w14:paraId="65D9C4BE" w14:textId="77777777" w:rsidTr="008F4177">
        <w:trPr>
          <w:trHeight w:val="1056"/>
        </w:trPr>
        <w:tc>
          <w:tcPr>
            <w:tcW w:w="704" w:type="dxa"/>
          </w:tcPr>
          <w:p w14:paraId="36AA2167" w14:textId="77777777" w:rsidR="00B5177E" w:rsidRPr="002A39FB" w:rsidRDefault="00B5177E" w:rsidP="00B5177E">
            <w:pPr>
              <w:pStyle w:val="ListParagraph"/>
              <w:numPr>
                <w:ilvl w:val="0"/>
                <w:numId w:val="35"/>
              </w:numPr>
              <w:rPr>
                <w:rFonts w:cstheme="minorHAnsi"/>
              </w:rPr>
            </w:pPr>
          </w:p>
        </w:tc>
        <w:tc>
          <w:tcPr>
            <w:tcW w:w="2126" w:type="dxa"/>
          </w:tcPr>
          <w:p w14:paraId="37D036D3" w14:textId="5C104F4A" w:rsidR="00B5177E" w:rsidRPr="008F4177" w:rsidRDefault="00B5177E" w:rsidP="00B5177E">
            <w:pPr>
              <w:rPr>
                <w:rFonts w:cstheme="minorHAnsi"/>
                <w:b/>
                <w:bCs/>
              </w:rPr>
            </w:pPr>
            <w:r w:rsidRPr="002A39FB">
              <w:rPr>
                <w:rFonts w:cstheme="minorHAnsi"/>
                <w:b/>
                <w:bCs/>
              </w:rPr>
              <w:t>Application submission</w:t>
            </w:r>
          </w:p>
        </w:tc>
        <w:tc>
          <w:tcPr>
            <w:tcW w:w="2977" w:type="dxa"/>
          </w:tcPr>
          <w:p w14:paraId="49D3FE4A" w14:textId="6BD649C9" w:rsidR="00B5177E" w:rsidRPr="002A39FB" w:rsidRDefault="00B5177E" w:rsidP="00B5177E">
            <w:pPr>
              <w:spacing w:before="100" w:beforeAutospacing="1" w:after="100" w:afterAutospacing="1"/>
              <w:rPr>
                <w:rFonts w:cstheme="minorHAnsi"/>
              </w:rPr>
            </w:pPr>
            <w:r>
              <w:rPr>
                <w:rFonts w:cstheme="minorHAnsi"/>
              </w:rPr>
              <w:t>Customers fill out an online form and submit it along with supporting documents.</w:t>
            </w:r>
          </w:p>
        </w:tc>
        <w:tc>
          <w:tcPr>
            <w:tcW w:w="3260" w:type="dxa"/>
          </w:tcPr>
          <w:p w14:paraId="50BB4148" w14:textId="77777777" w:rsidR="00B5177E" w:rsidRDefault="00B5177E" w:rsidP="00B5177E">
            <w:pPr>
              <w:spacing w:before="100" w:beforeAutospacing="1" w:after="100" w:afterAutospacing="1"/>
            </w:pPr>
            <w:r>
              <w:t xml:space="preserve">Filling out the online form could </w:t>
            </w:r>
            <w:r w:rsidR="00A3799C">
              <w:t>request</w:t>
            </w:r>
            <w:r>
              <w:t xml:space="preserve"> repetitive </w:t>
            </w:r>
            <w:r w:rsidR="00A3799C">
              <w:t>information that could be included in the documents</w:t>
            </w:r>
            <w:r w:rsidR="00A028AB">
              <w:t>.</w:t>
            </w:r>
          </w:p>
          <w:p w14:paraId="7D1FA11E" w14:textId="3F6CD955" w:rsidR="00A028AB" w:rsidRPr="002A39FB" w:rsidRDefault="00A028AB" w:rsidP="00B5177E">
            <w:pPr>
              <w:spacing w:before="100" w:beforeAutospacing="1" w:after="100" w:afterAutospacing="1"/>
            </w:pPr>
            <w:r w:rsidRPr="00A028AB">
              <w:t>Customers may have difficulties in completing the form and may need guidance.</w:t>
            </w:r>
          </w:p>
        </w:tc>
        <w:tc>
          <w:tcPr>
            <w:tcW w:w="3544" w:type="dxa"/>
          </w:tcPr>
          <w:p w14:paraId="012036CB" w14:textId="77777777" w:rsidR="00B5177E" w:rsidRDefault="00A3799C" w:rsidP="00B5177E">
            <w:pPr>
              <w:spacing w:before="100" w:beforeAutospacing="1" w:after="100" w:afterAutospacing="1"/>
              <w:rPr>
                <w:rFonts w:cstheme="minorHAnsi"/>
              </w:rPr>
            </w:pPr>
            <w:r>
              <w:rPr>
                <w:rFonts w:cstheme="minorHAnsi"/>
              </w:rPr>
              <w:t>Only request necessary information that is not included in the submitted documents</w:t>
            </w:r>
            <w:r w:rsidR="00A028AB">
              <w:rPr>
                <w:rFonts w:cstheme="minorHAnsi"/>
              </w:rPr>
              <w:t>.</w:t>
            </w:r>
          </w:p>
          <w:p w14:paraId="01B09F9F" w14:textId="6FE83781" w:rsidR="00A028AB" w:rsidRDefault="00A028AB" w:rsidP="00B5177E">
            <w:pPr>
              <w:spacing w:before="100" w:beforeAutospacing="1" w:after="100" w:afterAutospacing="1"/>
              <w:rPr>
                <w:rFonts w:cstheme="minorHAnsi"/>
              </w:rPr>
            </w:pPr>
            <w:r w:rsidRPr="00A028AB">
              <w:rPr>
                <w:rFonts w:cstheme="minorHAnsi"/>
                <w:b/>
                <w:bCs/>
              </w:rPr>
              <w:t>Pre-filled forms:</w:t>
            </w:r>
            <w:r w:rsidRPr="00A028AB">
              <w:rPr>
                <w:rFonts w:cstheme="minorHAnsi"/>
              </w:rPr>
              <w:t xml:space="preserve"> Implement a system that pre-fills forms using data from previous interactions (for example, Know Your Customer (KYC) data). </w:t>
            </w:r>
          </w:p>
          <w:p w14:paraId="3D57A174" w14:textId="741C6DE3" w:rsidR="00A028AB" w:rsidRPr="0067108F" w:rsidRDefault="00A028AB" w:rsidP="00B5177E">
            <w:pPr>
              <w:spacing w:before="100" w:beforeAutospacing="1" w:after="100" w:afterAutospacing="1"/>
              <w:rPr>
                <w:rFonts w:cstheme="minorHAnsi"/>
              </w:rPr>
            </w:pPr>
            <w:r w:rsidRPr="00A028AB">
              <w:rPr>
                <w:rFonts w:cstheme="minorHAnsi"/>
                <w:b/>
                <w:bCs/>
              </w:rPr>
              <w:t>Chat assistant:</w:t>
            </w:r>
            <w:r w:rsidRPr="00A028AB">
              <w:rPr>
                <w:rFonts w:cstheme="minorHAnsi"/>
              </w:rPr>
              <w:t xml:space="preserve"> Introduce a real-time chat assistant to guide customers through the application process.</w:t>
            </w:r>
          </w:p>
        </w:tc>
      </w:tr>
      <w:tr w:rsidR="00B5177E" w:rsidRPr="0067108F" w14:paraId="2D4EF50F" w14:textId="77777777" w:rsidTr="008F4177">
        <w:trPr>
          <w:trHeight w:val="986"/>
        </w:trPr>
        <w:tc>
          <w:tcPr>
            <w:tcW w:w="704" w:type="dxa"/>
          </w:tcPr>
          <w:p w14:paraId="30C28429" w14:textId="77777777" w:rsidR="00B5177E" w:rsidRPr="002A39FB" w:rsidRDefault="00B5177E" w:rsidP="00B5177E">
            <w:pPr>
              <w:pStyle w:val="ListParagraph"/>
              <w:numPr>
                <w:ilvl w:val="0"/>
                <w:numId w:val="35"/>
              </w:numPr>
              <w:rPr>
                <w:rFonts w:cstheme="minorHAnsi"/>
              </w:rPr>
            </w:pPr>
          </w:p>
        </w:tc>
        <w:tc>
          <w:tcPr>
            <w:tcW w:w="2126" w:type="dxa"/>
          </w:tcPr>
          <w:p w14:paraId="3154E95E" w14:textId="75D7B723" w:rsidR="00B5177E" w:rsidRPr="002A39FB" w:rsidRDefault="00B5177E" w:rsidP="00B5177E">
            <w:pPr>
              <w:rPr>
                <w:rFonts w:cstheme="minorHAnsi"/>
                <w:b/>
                <w:bCs/>
              </w:rPr>
            </w:pPr>
            <w:r w:rsidRPr="002A39FB">
              <w:rPr>
                <w:rFonts w:cstheme="minorHAnsi"/>
                <w:b/>
                <w:bCs/>
              </w:rPr>
              <w:t>Document verification</w:t>
            </w:r>
          </w:p>
        </w:tc>
        <w:tc>
          <w:tcPr>
            <w:tcW w:w="2977" w:type="dxa"/>
          </w:tcPr>
          <w:p w14:paraId="21899823" w14:textId="5B97DBC0" w:rsidR="00B5177E" w:rsidRPr="002A39FB" w:rsidRDefault="00B5177E" w:rsidP="00B5177E">
            <w:pPr>
              <w:spacing w:before="100" w:beforeAutospacing="1" w:after="100" w:afterAutospacing="1"/>
              <w:rPr>
                <w:rFonts w:cstheme="minorHAnsi"/>
              </w:rPr>
            </w:pPr>
            <w:r w:rsidRPr="00B5177E">
              <w:rPr>
                <w:rFonts w:cstheme="minorHAnsi" w:hint="eastAsia"/>
              </w:rPr>
              <w:t>Submitted documents are verified by the staff manually</w:t>
            </w:r>
            <w:r>
              <w:rPr>
                <w:rFonts w:cstheme="minorHAnsi"/>
              </w:rPr>
              <w:t>.</w:t>
            </w:r>
          </w:p>
        </w:tc>
        <w:tc>
          <w:tcPr>
            <w:tcW w:w="3260" w:type="dxa"/>
          </w:tcPr>
          <w:p w14:paraId="369E3A27" w14:textId="0C276CF6" w:rsidR="00B5177E" w:rsidRPr="002A39FB" w:rsidRDefault="00A3799C" w:rsidP="00B5177E">
            <w:pPr>
              <w:spacing w:before="100" w:beforeAutospacing="1" w:after="100" w:afterAutospacing="1"/>
            </w:pPr>
            <w:r>
              <w:t>Verification by staff could take longer and is prone to errors.</w:t>
            </w:r>
          </w:p>
        </w:tc>
        <w:tc>
          <w:tcPr>
            <w:tcW w:w="3544" w:type="dxa"/>
          </w:tcPr>
          <w:p w14:paraId="449C8993" w14:textId="77777777" w:rsidR="00B5177E" w:rsidRDefault="00A3799C" w:rsidP="00B5177E">
            <w:pPr>
              <w:spacing w:before="100" w:beforeAutospacing="1" w:after="100" w:afterAutospacing="1"/>
              <w:rPr>
                <w:rFonts w:cstheme="minorHAnsi"/>
              </w:rPr>
            </w:pPr>
            <w:r>
              <w:rPr>
                <w:rFonts w:cstheme="minorHAnsi"/>
              </w:rPr>
              <w:t>A system for automatic checking of necessary documents against required criteria and completeness that gives feedback immediately</w:t>
            </w:r>
            <w:r w:rsidR="00A028AB">
              <w:rPr>
                <w:rFonts w:cstheme="minorHAnsi"/>
              </w:rPr>
              <w:t>.</w:t>
            </w:r>
          </w:p>
          <w:p w14:paraId="0BD256DB" w14:textId="77777777" w:rsidR="00A028AB" w:rsidRDefault="00A028AB" w:rsidP="00B5177E">
            <w:pPr>
              <w:spacing w:before="100" w:beforeAutospacing="1" w:after="100" w:afterAutospacing="1"/>
              <w:rPr>
                <w:rFonts w:cstheme="minorHAnsi"/>
              </w:rPr>
            </w:pPr>
            <w:r w:rsidRPr="00A028AB">
              <w:rPr>
                <w:rFonts w:cstheme="minorHAnsi"/>
                <w:b/>
                <w:bCs/>
              </w:rPr>
              <w:t>Automated document checks</w:t>
            </w:r>
            <w:r w:rsidRPr="00A028AB">
              <w:rPr>
                <w:rFonts w:cstheme="minorHAnsi"/>
              </w:rPr>
              <w:t xml:space="preserve">: Use software that performs initial checks for completeness and correctness of the uploaded documents. </w:t>
            </w:r>
          </w:p>
          <w:p w14:paraId="34D17B27" w14:textId="36FC6598" w:rsidR="00A028AB" w:rsidRDefault="00A028AB" w:rsidP="00B5177E">
            <w:pPr>
              <w:spacing w:before="100" w:beforeAutospacing="1" w:after="100" w:afterAutospacing="1"/>
              <w:rPr>
                <w:rFonts w:cstheme="minorHAnsi"/>
              </w:rPr>
            </w:pPr>
            <w:r w:rsidRPr="00A028AB">
              <w:rPr>
                <w:rFonts w:cstheme="minorHAnsi"/>
                <w:b/>
                <w:bCs/>
              </w:rPr>
              <w:t>AI verification tools:</w:t>
            </w:r>
            <w:r w:rsidRPr="00A028AB">
              <w:rPr>
                <w:rFonts w:cstheme="minorHAnsi"/>
              </w:rPr>
              <w:t xml:space="preserve"> Incorporate AI tools that can analyze and verify documents against predefined criteria (for example, ID validity).</w:t>
            </w:r>
          </w:p>
          <w:p w14:paraId="6F29AFEC" w14:textId="15C58E2F" w:rsidR="00A028AB" w:rsidRPr="0067108F" w:rsidRDefault="00A028AB" w:rsidP="00B5177E">
            <w:pPr>
              <w:spacing w:before="100" w:beforeAutospacing="1" w:after="100" w:afterAutospacing="1"/>
              <w:rPr>
                <w:rFonts w:cstheme="minorHAnsi"/>
              </w:rPr>
            </w:pPr>
          </w:p>
        </w:tc>
      </w:tr>
      <w:tr w:rsidR="00B5177E" w:rsidRPr="0067108F" w14:paraId="1E6D0B32" w14:textId="77777777" w:rsidTr="008F4177">
        <w:trPr>
          <w:trHeight w:val="844"/>
        </w:trPr>
        <w:tc>
          <w:tcPr>
            <w:tcW w:w="704" w:type="dxa"/>
          </w:tcPr>
          <w:p w14:paraId="15E070E8" w14:textId="77777777" w:rsidR="00B5177E" w:rsidRPr="002A39FB" w:rsidRDefault="00B5177E" w:rsidP="00B5177E">
            <w:pPr>
              <w:pStyle w:val="ListParagraph"/>
              <w:numPr>
                <w:ilvl w:val="0"/>
                <w:numId w:val="35"/>
              </w:numPr>
              <w:rPr>
                <w:rFonts w:cstheme="minorHAnsi"/>
              </w:rPr>
            </w:pPr>
          </w:p>
        </w:tc>
        <w:tc>
          <w:tcPr>
            <w:tcW w:w="2126" w:type="dxa"/>
          </w:tcPr>
          <w:p w14:paraId="5E5824C2" w14:textId="6F99A8E8" w:rsidR="00B5177E" w:rsidRPr="002A39FB" w:rsidRDefault="00B5177E" w:rsidP="00B5177E">
            <w:pPr>
              <w:rPr>
                <w:rFonts w:cstheme="minorHAnsi"/>
                <w:b/>
                <w:bCs/>
              </w:rPr>
            </w:pPr>
            <w:r w:rsidRPr="002A39FB">
              <w:rPr>
                <w:rFonts w:cstheme="minorHAnsi"/>
                <w:b/>
                <w:bCs/>
              </w:rPr>
              <w:t>Credit check</w:t>
            </w:r>
          </w:p>
        </w:tc>
        <w:tc>
          <w:tcPr>
            <w:tcW w:w="2977" w:type="dxa"/>
          </w:tcPr>
          <w:p w14:paraId="76871452" w14:textId="53CC319B" w:rsidR="00B5177E" w:rsidRPr="002A39FB" w:rsidRDefault="00B5177E" w:rsidP="00B5177E">
            <w:pPr>
              <w:spacing w:before="100" w:beforeAutospacing="1" w:after="100" w:afterAutospacing="1"/>
              <w:rPr>
                <w:rFonts w:cstheme="minorHAnsi"/>
              </w:rPr>
            </w:pPr>
            <w:r w:rsidRPr="00B5177E">
              <w:rPr>
                <w:rFonts w:cstheme="minorHAnsi"/>
              </w:rPr>
              <w:t>A credit check is performed after document verification to assess the applicant's creditworthiness</w:t>
            </w:r>
            <w:r>
              <w:rPr>
                <w:rFonts w:cstheme="minorHAnsi"/>
              </w:rPr>
              <w:t>.</w:t>
            </w:r>
          </w:p>
        </w:tc>
        <w:tc>
          <w:tcPr>
            <w:tcW w:w="3260" w:type="dxa"/>
          </w:tcPr>
          <w:p w14:paraId="183BB25D" w14:textId="77777777" w:rsidR="00B5177E" w:rsidRDefault="00A3799C" w:rsidP="00B5177E">
            <w:pPr>
              <w:spacing w:before="100" w:beforeAutospacing="1" w:after="100" w:afterAutospacing="1"/>
            </w:pPr>
            <w:r>
              <w:t xml:space="preserve">This </w:t>
            </w:r>
            <w:r w:rsidR="00A70A9A">
              <w:t>is an extra step that could be performed with the document verification.</w:t>
            </w:r>
          </w:p>
          <w:p w14:paraId="37237292" w14:textId="6731C32A" w:rsidR="00A028AB" w:rsidRPr="002A39FB" w:rsidRDefault="00A028AB" w:rsidP="00B5177E">
            <w:pPr>
              <w:spacing w:before="100" w:beforeAutospacing="1" w:after="100" w:afterAutospacing="1"/>
            </w:pPr>
            <w:r w:rsidRPr="00A028AB">
              <w:t>When document is submitted, it’s not known if its valid till it is checked for validity. Therefore, verification is done for each document even if it’s not valid. This can lead to cost increases and delays.</w:t>
            </w:r>
          </w:p>
        </w:tc>
        <w:tc>
          <w:tcPr>
            <w:tcW w:w="3544" w:type="dxa"/>
          </w:tcPr>
          <w:p w14:paraId="7A5786A6" w14:textId="77777777" w:rsidR="00B5177E" w:rsidRDefault="00A3799C" w:rsidP="00B5177E">
            <w:pPr>
              <w:spacing w:before="100" w:beforeAutospacing="1" w:after="100" w:afterAutospacing="1"/>
              <w:rPr>
                <w:rFonts w:cstheme="minorHAnsi"/>
              </w:rPr>
            </w:pPr>
            <w:r>
              <w:rPr>
                <w:rFonts w:cstheme="minorHAnsi"/>
              </w:rPr>
              <w:t>The system for checking the documents could also incorporate a credit check to remove this extra step</w:t>
            </w:r>
            <w:r w:rsidR="00A70A9A">
              <w:rPr>
                <w:rFonts w:cstheme="minorHAnsi"/>
              </w:rPr>
              <w:t>.</w:t>
            </w:r>
          </w:p>
          <w:p w14:paraId="39404A7E" w14:textId="77777777" w:rsidR="00A028AB" w:rsidRDefault="00A028AB" w:rsidP="00B5177E">
            <w:pPr>
              <w:spacing w:before="100" w:beforeAutospacing="1" w:after="100" w:afterAutospacing="1"/>
              <w:rPr>
                <w:rFonts w:cstheme="minorHAnsi"/>
              </w:rPr>
            </w:pPr>
            <w:r w:rsidRPr="00A028AB">
              <w:rPr>
                <w:rFonts w:cstheme="minorHAnsi"/>
                <w:b/>
                <w:bCs/>
              </w:rPr>
              <w:t>Instant credit checks:</w:t>
            </w:r>
            <w:r w:rsidRPr="00A028AB">
              <w:rPr>
                <w:rFonts w:cstheme="minorHAnsi"/>
              </w:rPr>
              <w:t xml:space="preserve"> Partner with credit bureaus to automate credit checks instantly upon document verification completion. </w:t>
            </w:r>
          </w:p>
          <w:p w14:paraId="65EF0A5A" w14:textId="41ECECAC" w:rsidR="00A028AB" w:rsidRPr="0067108F" w:rsidRDefault="00A028AB" w:rsidP="00B5177E">
            <w:pPr>
              <w:spacing w:before="100" w:beforeAutospacing="1" w:after="100" w:afterAutospacing="1"/>
              <w:rPr>
                <w:rFonts w:cstheme="minorHAnsi"/>
              </w:rPr>
            </w:pPr>
            <w:r w:rsidRPr="00A028AB">
              <w:rPr>
                <w:rFonts w:cstheme="minorHAnsi"/>
                <w:b/>
                <w:bCs/>
              </w:rPr>
              <w:t>Feedback mechanism:</w:t>
            </w:r>
            <w:r w:rsidRPr="00A028AB">
              <w:rPr>
                <w:rFonts w:cstheme="minorHAnsi"/>
              </w:rPr>
              <w:t xml:space="preserve"> Provide immediate feedback on the credit check results to customers.</w:t>
            </w:r>
          </w:p>
        </w:tc>
      </w:tr>
      <w:tr w:rsidR="00B5177E" w:rsidRPr="0067108F" w14:paraId="1330AE7E" w14:textId="77777777" w:rsidTr="008F4177">
        <w:trPr>
          <w:trHeight w:val="828"/>
        </w:trPr>
        <w:tc>
          <w:tcPr>
            <w:tcW w:w="704" w:type="dxa"/>
          </w:tcPr>
          <w:p w14:paraId="1A70D82E" w14:textId="77777777" w:rsidR="00B5177E" w:rsidRPr="002A39FB" w:rsidRDefault="00B5177E" w:rsidP="00B5177E">
            <w:pPr>
              <w:pStyle w:val="ListParagraph"/>
              <w:numPr>
                <w:ilvl w:val="0"/>
                <w:numId w:val="35"/>
              </w:numPr>
              <w:rPr>
                <w:rFonts w:cstheme="minorHAnsi"/>
              </w:rPr>
            </w:pPr>
          </w:p>
        </w:tc>
        <w:tc>
          <w:tcPr>
            <w:tcW w:w="2126" w:type="dxa"/>
          </w:tcPr>
          <w:p w14:paraId="762227DC" w14:textId="74F1BB66" w:rsidR="00B5177E" w:rsidRPr="002A39FB" w:rsidRDefault="00B5177E" w:rsidP="00B5177E">
            <w:pPr>
              <w:rPr>
                <w:rFonts w:cstheme="minorHAnsi"/>
                <w:b/>
                <w:bCs/>
              </w:rPr>
            </w:pPr>
            <w:r w:rsidRPr="002A39FB">
              <w:rPr>
                <w:rFonts w:cstheme="minorHAnsi"/>
                <w:b/>
                <w:bCs/>
              </w:rPr>
              <w:t>Approval decision</w:t>
            </w:r>
          </w:p>
        </w:tc>
        <w:tc>
          <w:tcPr>
            <w:tcW w:w="2977" w:type="dxa"/>
          </w:tcPr>
          <w:p w14:paraId="17602A3F" w14:textId="6FD39850" w:rsidR="00B5177E" w:rsidRPr="002A39FB" w:rsidRDefault="00B5177E" w:rsidP="00B5177E">
            <w:pPr>
              <w:spacing w:before="100" w:beforeAutospacing="1" w:after="100" w:afterAutospacing="1"/>
              <w:rPr>
                <w:rFonts w:cstheme="minorHAnsi"/>
              </w:rPr>
            </w:pPr>
            <w:r w:rsidRPr="00B5177E">
              <w:rPr>
                <w:rFonts w:cstheme="minorHAnsi" w:hint="eastAsia"/>
              </w:rPr>
              <w:t>Loan applications are reviewed by staff members. The loan application is either approved or rejected based on the findings.</w:t>
            </w:r>
          </w:p>
        </w:tc>
        <w:tc>
          <w:tcPr>
            <w:tcW w:w="3260" w:type="dxa"/>
          </w:tcPr>
          <w:p w14:paraId="5F416802" w14:textId="230981B7" w:rsidR="00B5177E" w:rsidRPr="002A39FB" w:rsidRDefault="00A3799C" w:rsidP="00B5177E">
            <w:pPr>
              <w:spacing w:before="100" w:beforeAutospacing="1" w:after="100" w:afterAutospacing="1"/>
            </w:pPr>
            <w:r>
              <w:t>This is a redundant step since the credit check already makes the decisions. It</w:t>
            </w:r>
            <w:r w:rsidR="00A70A9A">
              <w:t xml:space="preserve"> makes the process slower while being </w:t>
            </w:r>
            <w:r>
              <w:t>prone human error</w:t>
            </w:r>
            <w:r w:rsidR="00A70A9A">
              <w:t xml:space="preserve"> leading to and inefficient process.</w:t>
            </w:r>
          </w:p>
        </w:tc>
        <w:tc>
          <w:tcPr>
            <w:tcW w:w="3544" w:type="dxa"/>
          </w:tcPr>
          <w:p w14:paraId="695409C3" w14:textId="77777777" w:rsidR="00A028AB" w:rsidRDefault="00A028AB" w:rsidP="00B5177E">
            <w:pPr>
              <w:spacing w:before="100" w:beforeAutospacing="1" w:after="100" w:afterAutospacing="1"/>
              <w:rPr>
                <w:rFonts w:cstheme="minorHAnsi"/>
              </w:rPr>
            </w:pPr>
            <w:r w:rsidRPr="00A028AB">
              <w:rPr>
                <w:rFonts w:cstheme="minorHAnsi"/>
                <w:b/>
                <w:bCs/>
              </w:rPr>
              <w:t>Scoring system:</w:t>
            </w:r>
            <w:r w:rsidRPr="00A028AB">
              <w:rPr>
                <w:rFonts w:cstheme="minorHAnsi"/>
              </w:rPr>
              <w:t xml:space="preserve"> Develop a standardized scoring system that evaluates applications based on risk factors (for example, income, credit score, debt-to-income ratio). </w:t>
            </w:r>
          </w:p>
          <w:p w14:paraId="6B400C9C" w14:textId="51A7D4AC" w:rsidR="00B5177E" w:rsidRPr="0067108F" w:rsidRDefault="00A028AB" w:rsidP="00B5177E">
            <w:pPr>
              <w:spacing w:before="100" w:beforeAutospacing="1" w:after="100" w:afterAutospacing="1"/>
              <w:rPr>
                <w:rFonts w:cstheme="minorHAnsi"/>
              </w:rPr>
            </w:pPr>
            <w:r w:rsidRPr="00A028AB">
              <w:rPr>
                <w:rFonts w:cstheme="minorHAnsi"/>
                <w:b/>
                <w:bCs/>
              </w:rPr>
              <w:t>Conditional approvals:</w:t>
            </w:r>
            <w:r w:rsidRPr="00A028AB">
              <w:rPr>
                <w:rFonts w:cstheme="minorHAnsi"/>
              </w:rPr>
              <w:t xml:space="preserve"> Allow for conditional approvals where additional information can expedite decisions (for example, additio</w:t>
            </w:r>
            <w:r>
              <w:rPr>
                <w:rFonts w:cstheme="minorHAnsi"/>
              </w:rPr>
              <w:t>nal documentation requests)</w:t>
            </w:r>
          </w:p>
        </w:tc>
      </w:tr>
      <w:tr w:rsidR="00B5177E" w:rsidRPr="0067108F" w14:paraId="2C8AE936" w14:textId="77777777" w:rsidTr="008F4177">
        <w:trPr>
          <w:trHeight w:val="840"/>
        </w:trPr>
        <w:tc>
          <w:tcPr>
            <w:tcW w:w="704" w:type="dxa"/>
          </w:tcPr>
          <w:p w14:paraId="4DA2C7F4" w14:textId="77777777" w:rsidR="00B5177E" w:rsidRPr="002A39FB" w:rsidRDefault="00B5177E" w:rsidP="00B5177E">
            <w:pPr>
              <w:pStyle w:val="ListParagraph"/>
              <w:numPr>
                <w:ilvl w:val="0"/>
                <w:numId w:val="35"/>
              </w:numPr>
              <w:rPr>
                <w:rFonts w:cstheme="minorHAnsi"/>
              </w:rPr>
            </w:pPr>
          </w:p>
        </w:tc>
        <w:tc>
          <w:tcPr>
            <w:tcW w:w="2126" w:type="dxa"/>
          </w:tcPr>
          <w:p w14:paraId="78DDAD9C" w14:textId="78AF2047" w:rsidR="00B5177E" w:rsidRPr="002A39FB" w:rsidRDefault="00B5177E" w:rsidP="00B5177E">
            <w:pPr>
              <w:rPr>
                <w:rFonts w:cstheme="minorHAnsi"/>
                <w:b/>
                <w:bCs/>
              </w:rPr>
            </w:pPr>
            <w:r w:rsidRPr="002A39FB">
              <w:rPr>
                <w:rFonts w:cstheme="minorHAnsi"/>
                <w:b/>
                <w:bCs/>
              </w:rPr>
              <w:t>Funds disbursement</w:t>
            </w:r>
          </w:p>
        </w:tc>
        <w:tc>
          <w:tcPr>
            <w:tcW w:w="2977" w:type="dxa"/>
          </w:tcPr>
          <w:p w14:paraId="6B5A2EEF" w14:textId="4237051E" w:rsidR="00B5177E" w:rsidRPr="002A39FB" w:rsidRDefault="00B5177E" w:rsidP="00B5177E">
            <w:pPr>
              <w:spacing w:before="100" w:beforeAutospacing="1" w:after="100" w:afterAutospacing="1"/>
              <w:rPr>
                <w:rFonts w:cstheme="minorHAnsi"/>
              </w:rPr>
            </w:pPr>
            <w:r w:rsidRPr="00B5177E">
              <w:rPr>
                <w:rFonts w:cstheme="minorHAnsi"/>
              </w:rPr>
              <w:t>If approved, funds are disbursed to the customer's account.</w:t>
            </w:r>
          </w:p>
        </w:tc>
        <w:tc>
          <w:tcPr>
            <w:tcW w:w="3260" w:type="dxa"/>
          </w:tcPr>
          <w:p w14:paraId="7DC76B00" w14:textId="523DC578" w:rsidR="00B5177E" w:rsidRPr="002A39FB" w:rsidRDefault="00A028AB" w:rsidP="00B5177E">
            <w:pPr>
              <w:spacing w:before="100" w:beforeAutospacing="1" w:after="100" w:afterAutospacing="1"/>
            </w:pPr>
            <w:r w:rsidRPr="00A028AB">
              <w:t>Fund disbursement can take many days. Banks usually take a few days to process funds and transfers.</w:t>
            </w:r>
          </w:p>
        </w:tc>
        <w:tc>
          <w:tcPr>
            <w:tcW w:w="3544" w:type="dxa"/>
          </w:tcPr>
          <w:p w14:paraId="431EC378" w14:textId="77777777" w:rsidR="00B5177E" w:rsidRDefault="00A70A9A" w:rsidP="00B5177E">
            <w:pPr>
              <w:spacing w:before="100" w:beforeAutospacing="1" w:after="100" w:afterAutospacing="1"/>
              <w:rPr>
                <w:rFonts w:cstheme="minorHAnsi"/>
              </w:rPr>
            </w:pPr>
            <w:r>
              <w:rPr>
                <w:rFonts w:cstheme="minorHAnsi"/>
              </w:rPr>
              <w:t xml:space="preserve">Automatic disbursement </w:t>
            </w:r>
          </w:p>
          <w:p w14:paraId="41CCF3D0" w14:textId="77777777" w:rsidR="00A028AB" w:rsidRDefault="00A028AB" w:rsidP="00B5177E">
            <w:pPr>
              <w:spacing w:before="100" w:beforeAutospacing="1" w:after="100" w:afterAutospacing="1"/>
              <w:rPr>
                <w:rFonts w:cstheme="minorHAnsi"/>
              </w:rPr>
            </w:pPr>
            <w:r w:rsidRPr="00A028AB">
              <w:rPr>
                <w:b/>
                <w:bCs/>
              </w:rPr>
              <w:t>Instant payment solutions:</w:t>
            </w:r>
            <w:r w:rsidRPr="00A028AB">
              <w:rPr>
                <w:rFonts w:cstheme="minorHAnsi"/>
              </w:rPr>
              <w:t xml:space="preserve"> Implement instant payment systems (for example, automated clearing house (ACH) transfers) for faster fund disbursement. </w:t>
            </w:r>
          </w:p>
          <w:p w14:paraId="6660D9A8" w14:textId="6D03B1E8" w:rsidR="00A028AB" w:rsidRPr="0067108F" w:rsidRDefault="00A028AB" w:rsidP="00B5177E">
            <w:pPr>
              <w:spacing w:before="100" w:beforeAutospacing="1" w:after="100" w:afterAutospacing="1"/>
              <w:rPr>
                <w:rFonts w:cstheme="minorHAnsi"/>
              </w:rPr>
            </w:pPr>
            <w:r w:rsidRPr="00A028AB">
              <w:rPr>
                <w:rFonts w:cstheme="minorHAnsi"/>
                <w:b/>
                <w:bCs/>
              </w:rPr>
              <w:t>Notification system:</w:t>
            </w:r>
            <w:r w:rsidRPr="00A028AB">
              <w:rPr>
                <w:rFonts w:cstheme="minorHAnsi"/>
              </w:rPr>
              <w:t xml:space="preserve"> Create an automated notification system (via </w:t>
            </w:r>
            <w:r w:rsidRPr="00A028AB">
              <w:rPr>
                <w:rFonts w:cstheme="minorHAnsi"/>
              </w:rPr>
              <w:lastRenderedPageBreak/>
              <w:t>SMS/email) that informs customers of their approval status and fund disbursement</w:t>
            </w:r>
          </w:p>
        </w:tc>
      </w:tr>
    </w:tbl>
    <w:p w14:paraId="5AD529D8" w14:textId="77777777" w:rsidR="009A5AD5" w:rsidRPr="00156A39" w:rsidRDefault="009A5AD5" w:rsidP="00031C85">
      <w:pPr>
        <w:rPr>
          <w:color w:val="000000" w:themeColor="text1"/>
        </w:rPr>
      </w:pPr>
    </w:p>
    <w:p w14:paraId="09948BDF" w14:textId="3AAAF27D" w:rsidR="006D0102" w:rsidRPr="00AE643E" w:rsidRDefault="00F52931" w:rsidP="00AE643E">
      <w:pPr>
        <w:pStyle w:val="Heading4"/>
        <w:spacing w:before="0" w:after="160"/>
        <w:rPr>
          <w:rFonts w:asciiTheme="minorHAnsi" w:eastAsiaTheme="minorHAnsi" w:hAnsiTheme="minorHAnsi" w:cstheme="minorBidi"/>
          <w:b/>
          <w:bCs/>
          <w:i w:val="0"/>
          <w:iCs w:val="0"/>
          <w:color w:val="000000" w:themeColor="text1"/>
          <w:sz w:val="24"/>
          <w:szCs w:val="24"/>
          <w:lang w:val="en-US"/>
        </w:rPr>
      </w:pPr>
      <w:r w:rsidRPr="00F52931">
        <w:rPr>
          <w:rFonts w:asciiTheme="minorHAnsi" w:eastAsiaTheme="minorHAnsi" w:hAnsiTheme="minorHAnsi" w:cstheme="minorBidi"/>
          <w:b/>
          <w:bCs/>
          <w:i w:val="0"/>
          <w:iCs w:val="0"/>
          <w:color w:val="000000" w:themeColor="text1"/>
          <w:sz w:val="24"/>
          <w:szCs w:val="24"/>
          <w:lang w:val="en-US"/>
        </w:rPr>
        <w:t xml:space="preserve">Task 3: Identify metrics to validate your solution </w:t>
      </w:r>
    </w:p>
    <w:tbl>
      <w:tblPr>
        <w:tblStyle w:val="TableGrid"/>
        <w:tblW w:w="0" w:type="auto"/>
        <w:tblLook w:val="04A0" w:firstRow="1" w:lastRow="0" w:firstColumn="1" w:lastColumn="0" w:noHBand="0" w:noVBand="1"/>
      </w:tblPr>
      <w:tblGrid>
        <w:gridCol w:w="704"/>
        <w:gridCol w:w="2552"/>
        <w:gridCol w:w="4819"/>
      </w:tblGrid>
      <w:tr w:rsidR="00140674" w:rsidRPr="002A39FB" w14:paraId="1A71A8AA" w14:textId="77777777" w:rsidTr="0078056F">
        <w:tc>
          <w:tcPr>
            <w:tcW w:w="704" w:type="dxa"/>
            <w:shd w:val="clear" w:color="auto" w:fill="D0CECE" w:themeFill="background2" w:themeFillShade="E6"/>
          </w:tcPr>
          <w:p w14:paraId="656F5CD0" w14:textId="77777777" w:rsidR="00140674" w:rsidRPr="002A39FB" w:rsidRDefault="00140674" w:rsidP="0078056F">
            <w:pPr>
              <w:rPr>
                <w:rFonts w:cstheme="minorHAnsi"/>
                <w:b/>
                <w:bCs/>
              </w:rPr>
            </w:pPr>
          </w:p>
        </w:tc>
        <w:tc>
          <w:tcPr>
            <w:tcW w:w="2552" w:type="dxa"/>
            <w:shd w:val="clear" w:color="auto" w:fill="D0CECE" w:themeFill="background2" w:themeFillShade="E6"/>
          </w:tcPr>
          <w:p w14:paraId="7C488554" w14:textId="77777777" w:rsidR="00140674" w:rsidRPr="002A39FB" w:rsidRDefault="00140674" w:rsidP="0078056F">
            <w:pPr>
              <w:rPr>
                <w:rFonts w:cstheme="minorHAnsi"/>
                <w:b/>
                <w:bCs/>
              </w:rPr>
            </w:pPr>
            <w:r>
              <w:rPr>
                <w:rFonts w:cstheme="minorHAnsi"/>
                <w:b/>
                <w:bCs/>
              </w:rPr>
              <w:t>Key performance indicators (KPIs)</w:t>
            </w:r>
          </w:p>
        </w:tc>
        <w:tc>
          <w:tcPr>
            <w:tcW w:w="4819" w:type="dxa"/>
            <w:shd w:val="clear" w:color="auto" w:fill="D0CECE" w:themeFill="background2" w:themeFillShade="E6"/>
          </w:tcPr>
          <w:p w14:paraId="052FEBB1" w14:textId="77777777" w:rsidR="00140674" w:rsidRPr="002A39FB" w:rsidRDefault="00140674" w:rsidP="0078056F">
            <w:pPr>
              <w:rPr>
                <w:rFonts w:cstheme="minorHAnsi"/>
                <w:b/>
                <w:bCs/>
              </w:rPr>
            </w:pPr>
            <w:r>
              <w:rPr>
                <w:rFonts w:cstheme="minorHAnsi"/>
                <w:b/>
                <w:bCs/>
              </w:rPr>
              <w:t>Objectives</w:t>
            </w:r>
          </w:p>
        </w:tc>
      </w:tr>
      <w:tr w:rsidR="00140674" w:rsidRPr="002A39FB" w14:paraId="0D1C7465" w14:textId="77777777" w:rsidTr="0078056F">
        <w:trPr>
          <w:trHeight w:val="668"/>
        </w:trPr>
        <w:tc>
          <w:tcPr>
            <w:tcW w:w="704" w:type="dxa"/>
          </w:tcPr>
          <w:p w14:paraId="1560408D" w14:textId="77777777" w:rsidR="00140674" w:rsidRPr="002A39FB" w:rsidRDefault="00140674" w:rsidP="00140674">
            <w:pPr>
              <w:pStyle w:val="ListParagraph"/>
              <w:numPr>
                <w:ilvl w:val="0"/>
                <w:numId w:val="36"/>
              </w:numPr>
              <w:rPr>
                <w:rFonts w:cstheme="minorHAnsi"/>
              </w:rPr>
            </w:pPr>
          </w:p>
        </w:tc>
        <w:tc>
          <w:tcPr>
            <w:tcW w:w="2552" w:type="dxa"/>
          </w:tcPr>
          <w:p w14:paraId="28991CF1" w14:textId="5C03718B" w:rsidR="00140674" w:rsidRPr="002A39FB" w:rsidRDefault="00A70A9A" w:rsidP="0078056F">
            <w:pPr>
              <w:rPr>
                <w:rFonts w:cstheme="minorHAnsi"/>
              </w:rPr>
            </w:pPr>
            <w:r w:rsidRPr="00A70A9A">
              <w:rPr>
                <w:rFonts w:cstheme="minorHAnsi" w:hint="eastAsia"/>
                <w:b/>
                <w:bCs/>
              </w:rPr>
              <w:t>Average processing time</w:t>
            </w:r>
          </w:p>
        </w:tc>
        <w:tc>
          <w:tcPr>
            <w:tcW w:w="4819" w:type="dxa"/>
          </w:tcPr>
          <w:p w14:paraId="14F81A7A" w14:textId="397F86F5" w:rsidR="00140674" w:rsidRPr="002A39FB" w:rsidRDefault="00A70A9A" w:rsidP="0078056F">
            <w:pPr>
              <w:spacing w:before="100" w:beforeAutospacing="1" w:after="100" w:afterAutospacing="1"/>
              <w:rPr>
                <w:rFonts w:cstheme="minorHAnsi"/>
              </w:rPr>
            </w:pPr>
            <w:r w:rsidRPr="00A70A9A">
              <w:rPr>
                <w:rFonts w:cstheme="minorHAnsi" w:hint="eastAsia"/>
              </w:rPr>
              <w:t>Measure the time taken from application submission to funds disbursement.</w:t>
            </w:r>
          </w:p>
        </w:tc>
      </w:tr>
      <w:tr w:rsidR="00140674" w:rsidRPr="002A39FB" w14:paraId="4B810EB7" w14:textId="77777777" w:rsidTr="0078056F">
        <w:trPr>
          <w:trHeight w:val="668"/>
        </w:trPr>
        <w:tc>
          <w:tcPr>
            <w:tcW w:w="704" w:type="dxa"/>
          </w:tcPr>
          <w:p w14:paraId="17A9F167" w14:textId="77777777" w:rsidR="00140674" w:rsidRPr="002A39FB" w:rsidRDefault="00140674" w:rsidP="00140674">
            <w:pPr>
              <w:pStyle w:val="ListParagraph"/>
              <w:numPr>
                <w:ilvl w:val="0"/>
                <w:numId w:val="36"/>
              </w:numPr>
              <w:rPr>
                <w:rFonts w:cstheme="minorHAnsi"/>
              </w:rPr>
            </w:pPr>
          </w:p>
        </w:tc>
        <w:tc>
          <w:tcPr>
            <w:tcW w:w="2552" w:type="dxa"/>
          </w:tcPr>
          <w:p w14:paraId="6D9EC46C" w14:textId="7F3124FD" w:rsidR="00140674" w:rsidRPr="00DA6DD0" w:rsidRDefault="00A70A9A" w:rsidP="0078056F">
            <w:pPr>
              <w:rPr>
                <w:rStyle w:val="Strong"/>
                <w:rFonts w:cstheme="minorHAnsi"/>
              </w:rPr>
            </w:pPr>
            <w:r>
              <w:rPr>
                <w:rStyle w:val="Strong"/>
                <w:rFonts w:cstheme="minorHAnsi"/>
              </w:rPr>
              <w:t>Reduction in errors</w:t>
            </w:r>
          </w:p>
        </w:tc>
        <w:tc>
          <w:tcPr>
            <w:tcW w:w="4819" w:type="dxa"/>
          </w:tcPr>
          <w:p w14:paraId="7EE2526D" w14:textId="10D69237" w:rsidR="00140674" w:rsidRPr="00DA6DD0" w:rsidRDefault="00A70A9A" w:rsidP="0078056F">
            <w:pPr>
              <w:spacing w:before="100" w:beforeAutospacing="1" w:after="100" w:afterAutospacing="1"/>
              <w:rPr>
                <w:rFonts w:cstheme="minorHAnsi"/>
              </w:rPr>
            </w:pPr>
            <w:r>
              <w:rPr>
                <w:rFonts w:cstheme="minorHAnsi"/>
              </w:rPr>
              <w:t>Measure the percentage in errors or issues arising from automated checks versus manual reviews</w:t>
            </w:r>
          </w:p>
        </w:tc>
      </w:tr>
      <w:tr w:rsidR="00140674" w:rsidRPr="002A39FB" w14:paraId="6CB74035" w14:textId="77777777" w:rsidTr="0078056F">
        <w:trPr>
          <w:trHeight w:val="668"/>
        </w:trPr>
        <w:tc>
          <w:tcPr>
            <w:tcW w:w="704" w:type="dxa"/>
          </w:tcPr>
          <w:p w14:paraId="311E6AB5" w14:textId="77777777" w:rsidR="00140674" w:rsidRPr="002A39FB" w:rsidRDefault="00140674" w:rsidP="00140674">
            <w:pPr>
              <w:pStyle w:val="ListParagraph"/>
              <w:numPr>
                <w:ilvl w:val="0"/>
                <w:numId w:val="36"/>
              </w:numPr>
              <w:rPr>
                <w:rFonts w:cstheme="minorHAnsi"/>
              </w:rPr>
            </w:pPr>
          </w:p>
        </w:tc>
        <w:tc>
          <w:tcPr>
            <w:tcW w:w="2552" w:type="dxa"/>
          </w:tcPr>
          <w:p w14:paraId="76F06EA1" w14:textId="58F0211B" w:rsidR="00140674" w:rsidRPr="00DA6DD0" w:rsidRDefault="00A70A9A" w:rsidP="0078056F">
            <w:pPr>
              <w:rPr>
                <w:rStyle w:val="Strong"/>
                <w:rFonts w:cstheme="minorHAnsi"/>
              </w:rPr>
            </w:pPr>
            <w:r w:rsidRPr="00A70A9A">
              <w:rPr>
                <w:rFonts w:cstheme="minorHAnsi"/>
                <w:b/>
                <w:bCs/>
              </w:rPr>
              <w:t>Customer satisfaction scores</w:t>
            </w:r>
          </w:p>
        </w:tc>
        <w:tc>
          <w:tcPr>
            <w:tcW w:w="4819" w:type="dxa"/>
          </w:tcPr>
          <w:p w14:paraId="00D0FE45" w14:textId="7B3F52B1" w:rsidR="00140674" w:rsidRPr="00DA6DD0" w:rsidRDefault="00A70A9A" w:rsidP="0078056F">
            <w:pPr>
              <w:spacing w:before="100" w:beforeAutospacing="1" w:after="100" w:afterAutospacing="1"/>
              <w:rPr>
                <w:rFonts w:cstheme="minorHAnsi"/>
              </w:rPr>
            </w:pPr>
            <w:r w:rsidRPr="00A70A9A">
              <w:rPr>
                <w:rFonts w:cstheme="minorHAnsi"/>
              </w:rPr>
              <w:t>Use surveys to gauge customer satisfaction before and after implementing changes</w:t>
            </w:r>
          </w:p>
        </w:tc>
      </w:tr>
      <w:tr w:rsidR="00A70A9A" w:rsidRPr="002A39FB" w14:paraId="6C2E07CA" w14:textId="77777777" w:rsidTr="0078056F">
        <w:trPr>
          <w:trHeight w:val="668"/>
        </w:trPr>
        <w:tc>
          <w:tcPr>
            <w:tcW w:w="704" w:type="dxa"/>
          </w:tcPr>
          <w:p w14:paraId="7BB11D60" w14:textId="77777777" w:rsidR="00A70A9A" w:rsidRPr="002A39FB" w:rsidRDefault="00A70A9A" w:rsidP="00140674">
            <w:pPr>
              <w:pStyle w:val="ListParagraph"/>
              <w:numPr>
                <w:ilvl w:val="0"/>
                <w:numId w:val="36"/>
              </w:numPr>
              <w:rPr>
                <w:rFonts w:cstheme="minorHAnsi"/>
              </w:rPr>
            </w:pPr>
          </w:p>
        </w:tc>
        <w:tc>
          <w:tcPr>
            <w:tcW w:w="2552" w:type="dxa"/>
          </w:tcPr>
          <w:p w14:paraId="54C0EC87" w14:textId="774CDFEF" w:rsidR="00A70A9A" w:rsidRPr="00A70A9A" w:rsidRDefault="00A70A9A" w:rsidP="0078056F">
            <w:pPr>
              <w:rPr>
                <w:rFonts w:cstheme="minorHAnsi"/>
                <w:b/>
                <w:bCs/>
              </w:rPr>
            </w:pPr>
            <w:r w:rsidRPr="00A70A9A">
              <w:rPr>
                <w:rFonts w:cstheme="minorHAnsi"/>
                <w:b/>
                <w:bCs/>
              </w:rPr>
              <w:t>Approval rate</w:t>
            </w:r>
          </w:p>
        </w:tc>
        <w:tc>
          <w:tcPr>
            <w:tcW w:w="4819" w:type="dxa"/>
          </w:tcPr>
          <w:p w14:paraId="083ECC3D" w14:textId="5758391E" w:rsidR="00A70A9A" w:rsidRPr="00A70A9A" w:rsidRDefault="00A028AB" w:rsidP="0078056F">
            <w:pPr>
              <w:spacing w:before="100" w:beforeAutospacing="1" w:after="100" w:afterAutospacing="1"/>
              <w:rPr>
                <w:rFonts w:cstheme="minorHAnsi"/>
              </w:rPr>
            </w:pPr>
            <w:r w:rsidRPr="00A028AB">
              <w:rPr>
                <w:rFonts w:cstheme="minorHAnsi"/>
              </w:rPr>
              <w:t>Track the percentage of applications approved versus submitted</w:t>
            </w:r>
          </w:p>
        </w:tc>
      </w:tr>
    </w:tbl>
    <w:p w14:paraId="56485E7C" w14:textId="77777777" w:rsidR="009E6280" w:rsidRPr="00C35B6F" w:rsidRDefault="009E6280" w:rsidP="117E3184">
      <w:pPr>
        <w:rPr>
          <w:i/>
          <w:iCs/>
          <w:color w:val="000000" w:themeColor="text1"/>
        </w:rPr>
      </w:pPr>
    </w:p>
    <w:sectPr w:rsidR="009E6280" w:rsidRPr="00C35B6F" w:rsidSect="00DD662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59AB"/>
    <w:multiLevelType w:val="hybridMultilevel"/>
    <w:tmpl w:val="66740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76BAB"/>
    <w:multiLevelType w:val="multilevel"/>
    <w:tmpl w:val="805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6AEF"/>
    <w:multiLevelType w:val="multilevel"/>
    <w:tmpl w:val="616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3F25"/>
    <w:multiLevelType w:val="multilevel"/>
    <w:tmpl w:val="796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55D66"/>
    <w:multiLevelType w:val="multilevel"/>
    <w:tmpl w:val="C506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87F0D"/>
    <w:multiLevelType w:val="multilevel"/>
    <w:tmpl w:val="CFB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42017"/>
    <w:multiLevelType w:val="multilevel"/>
    <w:tmpl w:val="AB9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B4097"/>
    <w:multiLevelType w:val="hybridMultilevel"/>
    <w:tmpl w:val="6672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E76D0"/>
    <w:multiLevelType w:val="multilevel"/>
    <w:tmpl w:val="C89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E0033"/>
    <w:multiLevelType w:val="hybridMultilevel"/>
    <w:tmpl w:val="9E8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21C05"/>
    <w:multiLevelType w:val="hybridMultilevel"/>
    <w:tmpl w:val="45B4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C1305"/>
    <w:multiLevelType w:val="multilevel"/>
    <w:tmpl w:val="CF1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E5977"/>
    <w:multiLevelType w:val="hybridMultilevel"/>
    <w:tmpl w:val="DF2A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430CE"/>
    <w:multiLevelType w:val="multilevel"/>
    <w:tmpl w:val="FBE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E1DFB"/>
    <w:multiLevelType w:val="hybridMultilevel"/>
    <w:tmpl w:val="D870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809B2"/>
    <w:multiLevelType w:val="multilevel"/>
    <w:tmpl w:val="51C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7239A"/>
    <w:multiLevelType w:val="multilevel"/>
    <w:tmpl w:val="14D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A0B2C"/>
    <w:multiLevelType w:val="hybridMultilevel"/>
    <w:tmpl w:val="79F08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925A92"/>
    <w:multiLevelType w:val="hybridMultilevel"/>
    <w:tmpl w:val="98F810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D115898"/>
    <w:multiLevelType w:val="hybridMultilevel"/>
    <w:tmpl w:val="2436A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DE55EB"/>
    <w:multiLevelType w:val="multilevel"/>
    <w:tmpl w:val="BE4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249FB"/>
    <w:multiLevelType w:val="multilevel"/>
    <w:tmpl w:val="BDA4B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C3EB8"/>
    <w:multiLevelType w:val="hybridMultilevel"/>
    <w:tmpl w:val="2436A2D0"/>
    <w:lvl w:ilvl="0" w:tplc="0F06B4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245064"/>
    <w:multiLevelType w:val="hybridMultilevel"/>
    <w:tmpl w:val="C6646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C2B79"/>
    <w:multiLevelType w:val="hybridMultilevel"/>
    <w:tmpl w:val="D51E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33F9D"/>
    <w:multiLevelType w:val="hybridMultilevel"/>
    <w:tmpl w:val="4CFE1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F64F3"/>
    <w:multiLevelType w:val="multilevel"/>
    <w:tmpl w:val="22D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C6C98"/>
    <w:multiLevelType w:val="hybridMultilevel"/>
    <w:tmpl w:val="C99C1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F1B9F"/>
    <w:multiLevelType w:val="multilevel"/>
    <w:tmpl w:val="910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03D9C"/>
    <w:multiLevelType w:val="hybridMultilevel"/>
    <w:tmpl w:val="2436A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943CA4"/>
    <w:multiLevelType w:val="multilevel"/>
    <w:tmpl w:val="5E32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2648E"/>
    <w:multiLevelType w:val="hybridMultilevel"/>
    <w:tmpl w:val="73CE3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073681"/>
    <w:multiLevelType w:val="multilevel"/>
    <w:tmpl w:val="6BFE6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77DA2"/>
    <w:multiLevelType w:val="multilevel"/>
    <w:tmpl w:val="100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F0F0D"/>
    <w:multiLevelType w:val="hybridMultilevel"/>
    <w:tmpl w:val="224C3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8468A"/>
    <w:multiLevelType w:val="hybridMultilevel"/>
    <w:tmpl w:val="A5A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508933">
    <w:abstractNumId w:val="4"/>
  </w:num>
  <w:num w:numId="2" w16cid:durableId="399401302">
    <w:abstractNumId w:val="6"/>
  </w:num>
  <w:num w:numId="3" w16cid:durableId="1882594208">
    <w:abstractNumId w:val="32"/>
  </w:num>
  <w:num w:numId="4" w16cid:durableId="2077510387">
    <w:abstractNumId w:val="21"/>
  </w:num>
  <w:num w:numId="5" w16cid:durableId="317538267">
    <w:abstractNumId w:val="35"/>
  </w:num>
  <w:num w:numId="6" w16cid:durableId="1334410433">
    <w:abstractNumId w:val="17"/>
  </w:num>
  <w:num w:numId="7" w16cid:durableId="2054305495">
    <w:abstractNumId w:val="7"/>
  </w:num>
  <w:num w:numId="8" w16cid:durableId="1030565958">
    <w:abstractNumId w:val="12"/>
  </w:num>
  <w:num w:numId="9" w16cid:durableId="241331114">
    <w:abstractNumId w:val="10"/>
  </w:num>
  <w:num w:numId="10" w16cid:durableId="419720393">
    <w:abstractNumId w:val="9"/>
  </w:num>
  <w:num w:numId="11" w16cid:durableId="1409230278">
    <w:abstractNumId w:val="8"/>
  </w:num>
  <w:num w:numId="12" w16cid:durableId="1143620998">
    <w:abstractNumId w:val="13"/>
  </w:num>
  <w:num w:numId="13" w16cid:durableId="1995990463">
    <w:abstractNumId w:val="26"/>
  </w:num>
  <w:num w:numId="14" w16cid:durableId="328409082">
    <w:abstractNumId w:val="28"/>
  </w:num>
  <w:num w:numId="15" w16cid:durableId="1744067420">
    <w:abstractNumId w:val="30"/>
  </w:num>
  <w:num w:numId="16" w16cid:durableId="617568888">
    <w:abstractNumId w:val="3"/>
  </w:num>
  <w:num w:numId="17" w16cid:durableId="83262264">
    <w:abstractNumId w:val="15"/>
  </w:num>
  <w:num w:numId="18" w16cid:durableId="1810052396">
    <w:abstractNumId w:val="11"/>
  </w:num>
  <w:num w:numId="19" w16cid:durableId="465855506">
    <w:abstractNumId w:val="1"/>
  </w:num>
  <w:num w:numId="20" w16cid:durableId="1083457016">
    <w:abstractNumId w:val="5"/>
  </w:num>
  <w:num w:numId="21" w16cid:durableId="440881856">
    <w:abstractNumId w:val="2"/>
  </w:num>
  <w:num w:numId="22" w16cid:durableId="1227882680">
    <w:abstractNumId w:val="33"/>
  </w:num>
  <w:num w:numId="23" w16cid:durableId="1233539312">
    <w:abstractNumId w:val="16"/>
  </w:num>
  <w:num w:numId="24" w16cid:durableId="1140030738">
    <w:abstractNumId w:val="20"/>
  </w:num>
  <w:num w:numId="25" w16cid:durableId="410735036">
    <w:abstractNumId w:val="24"/>
  </w:num>
  <w:num w:numId="26" w16cid:durableId="97455137">
    <w:abstractNumId w:val="31"/>
  </w:num>
  <w:num w:numId="27" w16cid:durableId="1453741217">
    <w:abstractNumId w:val="27"/>
  </w:num>
  <w:num w:numId="28" w16cid:durableId="674959931">
    <w:abstractNumId w:val="0"/>
  </w:num>
  <w:num w:numId="29" w16cid:durableId="1216240701">
    <w:abstractNumId w:val="23"/>
  </w:num>
  <w:num w:numId="30" w16cid:durableId="1106195547">
    <w:abstractNumId w:val="14"/>
  </w:num>
  <w:num w:numId="31" w16cid:durableId="2137866954">
    <w:abstractNumId w:val="34"/>
  </w:num>
  <w:num w:numId="32" w16cid:durableId="351998157">
    <w:abstractNumId w:val="18"/>
  </w:num>
  <w:num w:numId="33" w16cid:durableId="1164079413">
    <w:abstractNumId w:val="25"/>
  </w:num>
  <w:num w:numId="34" w16cid:durableId="1134444698">
    <w:abstractNumId w:val="22"/>
  </w:num>
  <w:num w:numId="35" w16cid:durableId="929123504">
    <w:abstractNumId w:val="29"/>
  </w:num>
  <w:num w:numId="36" w16cid:durableId="19706214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88"/>
    <w:rsid w:val="000055FE"/>
    <w:rsid w:val="00007669"/>
    <w:rsid w:val="00031C85"/>
    <w:rsid w:val="00036080"/>
    <w:rsid w:val="000700F2"/>
    <w:rsid w:val="000C6AD2"/>
    <w:rsid w:val="001067BB"/>
    <w:rsid w:val="0011788E"/>
    <w:rsid w:val="00133D4D"/>
    <w:rsid w:val="00140674"/>
    <w:rsid w:val="001450FC"/>
    <w:rsid w:val="00147C31"/>
    <w:rsid w:val="00156A39"/>
    <w:rsid w:val="0017744A"/>
    <w:rsid w:val="001D5508"/>
    <w:rsid w:val="00205EC8"/>
    <w:rsid w:val="002D0176"/>
    <w:rsid w:val="002D143F"/>
    <w:rsid w:val="002F3526"/>
    <w:rsid w:val="002F3CF0"/>
    <w:rsid w:val="00310692"/>
    <w:rsid w:val="00315CA7"/>
    <w:rsid w:val="00322012"/>
    <w:rsid w:val="0034358D"/>
    <w:rsid w:val="003506C8"/>
    <w:rsid w:val="003719F9"/>
    <w:rsid w:val="0037647F"/>
    <w:rsid w:val="00386748"/>
    <w:rsid w:val="0038683C"/>
    <w:rsid w:val="00397E80"/>
    <w:rsid w:val="003A3B08"/>
    <w:rsid w:val="003E2586"/>
    <w:rsid w:val="003E6F43"/>
    <w:rsid w:val="003F1053"/>
    <w:rsid w:val="00436A56"/>
    <w:rsid w:val="00494DCB"/>
    <w:rsid w:val="004D2BB8"/>
    <w:rsid w:val="00507028"/>
    <w:rsid w:val="00523CFA"/>
    <w:rsid w:val="00542AC7"/>
    <w:rsid w:val="005B48A3"/>
    <w:rsid w:val="005D2156"/>
    <w:rsid w:val="00603504"/>
    <w:rsid w:val="00615DB5"/>
    <w:rsid w:val="00680874"/>
    <w:rsid w:val="00680914"/>
    <w:rsid w:val="00680BA1"/>
    <w:rsid w:val="0068148C"/>
    <w:rsid w:val="00694417"/>
    <w:rsid w:val="006A5287"/>
    <w:rsid w:val="006C5EA7"/>
    <w:rsid w:val="006D0102"/>
    <w:rsid w:val="006D65BA"/>
    <w:rsid w:val="00723707"/>
    <w:rsid w:val="00733B42"/>
    <w:rsid w:val="00742D04"/>
    <w:rsid w:val="00744B90"/>
    <w:rsid w:val="007611D0"/>
    <w:rsid w:val="00794EEB"/>
    <w:rsid w:val="007A3107"/>
    <w:rsid w:val="007A61F0"/>
    <w:rsid w:val="007A782E"/>
    <w:rsid w:val="007F00EB"/>
    <w:rsid w:val="00813EE2"/>
    <w:rsid w:val="00827AB0"/>
    <w:rsid w:val="0085356F"/>
    <w:rsid w:val="008840C9"/>
    <w:rsid w:val="008C0489"/>
    <w:rsid w:val="008E2B8D"/>
    <w:rsid w:val="008F4177"/>
    <w:rsid w:val="009002B3"/>
    <w:rsid w:val="00901ADA"/>
    <w:rsid w:val="0092192F"/>
    <w:rsid w:val="009349BF"/>
    <w:rsid w:val="00936108"/>
    <w:rsid w:val="00954801"/>
    <w:rsid w:val="00971DD0"/>
    <w:rsid w:val="009A19D5"/>
    <w:rsid w:val="009A21E1"/>
    <w:rsid w:val="009A5AD5"/>
    <w:rsid w:val="009C4101"/>
    <w:rsid w:val="009C518A"/>
    <w:rsid w:val="009D04A0"/>
    <w:rsid w:val="009E6280"/>
    <w:rsid w:val="00A028AB"/>
    <w:rsid w:val="00A3799C"/>
    <w:rsid w:val="00A67BCF"/>
    <w:rsid w:val="00A70A9A"/>
    <w:rsid w:val="00AA0D7D"/>
    <w:rsid w:val="00AA3B2C"/>
    <w:rsid w:val="00AE643E"/>
    <w:rsid w:val="00B2386D"/>
    <w:rsid w:val="00B44068"/>
    <w:rsid w:val="00B5119F"/>
    <w:rsid w:val="00B5177E"/>
    <w:rsid w:val="00B67C75"/>
    <w:rsid w:val="00BB7CCF"/>
    <w:rsid w:val="00BC175F"/>
    <w:rsid w:val="00BD1939"/>
    <w:rsid w:val="00BE5722"/>
    <w:rsid w:val="00C1698A"/>
    <w:rsid w:val="00C3264C"/>
    <w:rsid w:val="00C35B6F"/>
    <w:rsid w:val="00C40E38"/>
    <w:rsid w:val="00C96B3E"/>
    <w:rsid w:val="00CA05D4"/>
    <w:rsid w:val="00CA6885"/>
    <w:rsid w:val="00CB2745"/>
    <w:rsid w:val="00CD2835"/>
    <w:rsid w:val="00CD4303"/>
    <w:rsid w:val="00CE4DA8"/>
    <w:rsid w:val="00CE65BE"/>
    <w:rsid w:val="00CE6710"/>
    <w:rsid w:val="00CE7EA6"/>
    <w:rsid w:val="00D24E9F"/>
    <w:rsid w:val="00D3633A"/>
    <w:rsid w:val="00D42B72"/>
    <w:rsid w:val="00D916D6"/>
    <w:rsid w:val="00D949FA"/>
    <w:rsid w:val="00DB1589"/>
    <w:rsid w:val="00DB3906"/>
    <w:rsid w:val="00DC0AA2"/>
    <w:rsid w:val="00DD6628"/>
    <w:rsid w:val="00E2385D"/>
    <w:rsid w:val="00E27979"/>
    <w:rsid w:val="00E40C94"/>
    <w:rsid w:val="00E765C2"/>
    <w:rsid w:val="00E95078"/>
    <w:rsid w:val="00ED26EA"/>
    <w:rsid w:val="00F27282"/>
    <w:rsid w:val="00F36174"/>
    <w:rsid w:val="00F41ED5"/>
    <w:rsid w:val="00F52931"/>
    <w:rsid w:val="00F614C3"/>
    <w:rsid w:val="00F647A4"/>
    <w:rsid w:val="00F8596F"/>
    <w:rsid w:val="00FA325F"/>
    <w:rsid w:val="00FB6288"/>
    <w:rsid w:val="117E3184"/>
    <w:rsid w:val="1D773D97"/>
    <w:rsid w:val="1E4348D6"/>
    <w:rsid w:val="48A881BB"/>
    <w:rsid w:val="48FC0823"/>
    <w:rsid w:val="55D819C4"/>
    <w:rsid w:val="7A5A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C4C79"/>
  <w15:chartTrackingRefBased/>
  <w15:docId w15:val="{CDC27702-FE84-4880-9CBE-5DDDF850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8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178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178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52931"/>
    <w:pPr>
      <w:keepNext/>
      <w:keepLines/>
      <w:spacing w:before="40" w:after="0"/>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178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178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178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788E"/>
    <w:rPr>
      <w:b/>
      <w:bCs/>
    </w:rPr>
  </w:style>
  <w:style w:type="paragraph" w:styleId="ListParagraph">
    <w:name w:val="List Paragraph"/>
    <w:basedOn w:val="Normal"/>
    <w:uiPriority w:val="34"/>
    <w:qFormat/>
    <w:rsid w:val="009A21E1"/>
    <w:pPr>
      <w:ind w:left="720"/>
      <w:contextualSpacing/>
    </w:pPr>
  </w:style>
  <w:style w:type="table" w:styleId="TableGrid">
    <w:name w:val="Table Grid"/>
    <w:basedOn w:val="TableNormal"/>
    <w:uiPriority w:val="39"/>
    <w:rsid w:val="00507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192F"/>
    <w:pPr>
      <w:spacing w:after="0" w:line="240" w:lineRule="auto"/>
    </w:pPr>
  </w:style>
  <w:style w:type="character" w:customStyle="1" w:styleId="normaltextrun">
    <w:name w:val="normaltextrun"/>
    <w:basedOn w:val="DefaultParagraphFont"/>
    <w:rsid w:val="006D0102"/>
  </w:style>
  <w:style w:type="character" w:customStyle="1" w:styleId="Heading4Char">
    <w:name w:val="Heading 4 Char"/>
    <w:basedOn w:val="DefaultParagraphFont"/>
    <w:link w:val="Heading4"/>
    <w:uiPriority w:val="9"/>
    <w:rsid w:val="00F52931"/>
    <w:rPr>
      <w:rFonts w:asciiTheme="majorHAnsi" w:eastAsiaTheme="majorEastAsia" w:hAnsiTheme="majorHAnsi" w:cstheme="majorBidi"/>
      <w:i/>
      <w:iCs/>
      <w:color w:val="2F5496"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56">
      <w:bodyDiv w:val="1"/>
      <w:marLeft w:val="0"/>
      <w:marRight w:val="0"/>
      <w:marTop w:val="0"/>
      <w:marBottom w:val="0"/>
      <w:divBdr>
        <w:top w:val="none" w:sz="0" w:space="0" w:color="auto"/>
        <w:left w:val="none" w:sz="0" w:space="0" w:color="auto"/>
        <w:bottom w:val="none" w:sz="0" w:space="0" w:color="auto"/>
        <w:right w:val="none" w:sz="0" w:space="0" w:color="auto"/>
      </w:divBdr>
    </w:div>
    <w:div w:id="348603768">
      <w:bodyDiv w:val="1"/>
      <w:marLeft w:val="0"/>
      <w:marRight w:val="0"/>
      <w:marTop w:val="0"/>
      <w:marBottom w:val="0"/>
      <w:divBdr>
        <w:top w:val="none" w:sz="0" w:space="0" w:color="auto"/>
        <w:left w:val="none" w:sz="0" w:space="0" w:color="auto"/>
        <w:bottom w:val="none" w:sz="0" w:space="0" w:color="auto"/>
        <w:right w:val="none" w:sz="0" w:space="0" w:color="auto"/>
      </w:divBdr>
    </w:div>
    <w:div w:id="723455132">
      <w:bodyDiv w:val="1"/>
      <w:marLeft w:val="0"/>
      <w:marRight w:val="0"/>
      <w:marTop w:val="0"/>
      <w:marBottom w:val="0"/>
      <w:divBdr>
        <w:top w:val="none" w:sz="0" w:space="0" w:color="auto"/>
        <w:left w:val="none" w:sz="0" w:space="0" w:color="auto"/>
        <w:bottom w:val="none" w:sz="0" w:space="0" w:color="auto"/>
        <w:right w:val="none" w:sz="0" w:space="0" w:color="auto"/>
      </w:divBdr>
    </w:div>
    <w:div w:id="2059622818">
      <w:bodyDiv w:val="1"/>
      <w:marLeft w:val="0"/>
      <w:marRight w:val="0"/>
      <w:marTop w:val="0"/>
      <w:marBottom w:val="0"/>
      <w:divBdr>
        <w:top w:val="none" w:sz="0" w:space="0" w:color="auto"/>
        <w:left w:val="none" w:sz="0" w:space="0" w:color="auto"/>
        <w:bottom w:val="none" w:sz="0" w:space="0" w:color="auto"/>
        <w:right w:val="none" w:sz="0" w:space="0" w:color="auto"/>
      </w:divBdr>
    </w:div>
    <w:div w:id="20718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620</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RS</dc:creator>
  <cp:keywords/>
  <dc:description/>
  <cp:lastModifiedBy>Latifat Olawoyin</cp:lastModifiedBy>
  <cp:revision>6</cp:revision>
  <dcterms:created xsi:type="dcterms:W3CDTF">2025-01-13T13:27:00Z</dcterms:created>
  <dcterms:modified xsi:type="dcterms:W3CDTF">2025-02-19T13:34:00Z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0c9a95ed3fc8decfb0c4fc1278adbb46035e273825d001c4ceff535c47e3ea0a</vt:lpwstr>
  </property>
</Properties>
</file>