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1E72" w14:textId="2EBB2E05" w:rsidR="00BF3754" w:rsidRPr="00BF3754" w:rsidRDefault="00BF3754" w:rsidP="00BF3754">
      <w:pPr>
        <w:spacing w:before="100" w:beforeAutospacing="1" w:after="100" w:afterAutospacing="1" w:line="240" w:lineRule="auto"/>
        <w:jc w:val="center"/>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t>Customer Segmentation Using Agglomerative Hierarchical Clustering</w:t>
      </w:r>
    </w:p>
    <w:p w14:paraId="79C0062E" w14:textId="77777777" w:rsidR="00BF3754" w:rsidRPr="00BF3754" w:rsidRDefault="00BF3754" w:rsidP="00BF3754">
      <w:pPr>
        <w:spacing w:before="100" w:beforeAutospacing="1" w:after="100" w:afterAutospacing="1" w:line="240" w:lineRule="auto"/>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t>Name:</w:t>
      </w:r>
      <w:r w:rsidRPr="00BF3754">
        <w:rPr>
          <w:rFonts w:ascii="Times New Roman" w:eastAsia="Times New Roman" w:hAnsi="Times New Roman" w:cs="Times New Roman"/>
          <w:sz w:val="24"/>
          <w:szCs w:val="24"/>
        </w:rPr>
        <w:t xml:space="preserve"> Fatima Muhammed</w:t>
      </w:r>
      <w:r w:rsidRPr="00BF3754">
        <w:rPr>
          <w:rFonts w:ascii="Times New Roman" w:eastAsia="Times New Roman" w:hAnsi="Times New Roman" w:cs="Times New Roman"/>
          <w:sz w:val="24"/>
          <w:szCs w:val="24"/>
        </w:rPr>
        <w:br/>
      </w:r>
      <w:r w:rsidRPr="00BF3754">
        <w:rPr>
          <w:rFonts w:ascii="Times New Roman" w:eastAsia="Times New Roman" w:hAnsi="Times New Roman" w:cs="Times New Roman"/>
          <w:b/>
          <w:bCs/>
          <w:sz w:val="24"/>
          <w:szCs w:val="24"/>
        </w:rPr>
        <w:t>Reg No.:</w:t>
      </w:r>
      <w:r w:rsidRPr="00BF3754">
        <w:rPr>
          <w:rFonts w:ascii="Times New Roman" w:eastAsia="Times New Roman" w:hAnsi="Times New Roman" w:cs="Times New Roman"/>
          <w:sz w:val="24"/>
          <w:szCs w:val="24"/>
        </w:rPr>
        <w:t xml:space="preserve"> CST/19/COM/00318</w:t>
      </w:r>
    </w:p>
    <w:p w14:paraId="56B9FBD6" w14:textId="77777777" w:rsidR="00BF3754" w:rsidRPr="00BF3754" w:rsidRDefault="00BF3754" w:rsidP="00BF3754">
      <w:pPr>
        <w:spacing w:after="0" w:line="240" w:lineRule="auto"/>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pict w14:anchorId="53DBE331">
          <v:rect id="_x0000_i1025" style="width:0;height:1.5pt" o:hralign="center" o:hrstd="t" o:hr="t" fillcolor="#a0a0a0" stroked="f"/>
        </w:pict>
      </w:r>
    </w:p>
    <w:p w14:paraId="37FF1496" w14:textId="77777777" w:rsidR="00BF3754" w:rsidRP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t>1. Introduction</w:t>
      </w:r>
      <w:r w:rsidRPr="00BF3754">
        <w:rPr>
          <w:rFonts w:ascii="Times New Roman" w:eastAsia="Times New Roman" w:hAnsi="Times New Roman" w:cs="Times New Roman"/>
          <w:sz w:val="24"/>
          <w:szCs w:val="24"/>
        </w:rPr>
        <w:t xml:space="preserve"> The dataset used in this study consists of 18 behavioral features representing customer spending patterns and payment behaviors. The objective of this project is to segment customers into meaningful clusters using Agglomerative Hierarchical Clustering. This segmentation can help identify different customer groups for personalized marketing strategies.</w:t>
      </w:r>
    </w:p>
    <w:p w14:paraId="4FC5A225" w14:textId="77777777" w:rsidR="00BF3754" w:rsidRP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t>2. Data Preprocessing</w:t>
      </w:r>
      <w:r w:rsidRPr="00BF3754">
        <w:rPr>
          <w:rFonts w:ascii="Times New Roman" w:eastAsia="Times New Roman" w:hAnsi="Times New Roman" w:cs="Times New Roman"/>
          <w:sz w:val="24"/>
          <w:szCs w:val="24"/>
        </w:rPr>
        <w:t xml:space="preserve"> Before applying clustering algorithms, the dataset underwent thorough preprocessing:</w:t>
      </w:r>
    </w:p>
    <w:p w14:paraId="6BEA559B" w14:textId="77777777" w:rsidR="00BF3754" w:rsidRPr="00BF3754" w:rsidRDefault="00BF3754" w:rsidP="00BF375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Missing Value Imputation: Missing values in the "MINIMUM_PAYMENTS" and "CREDIT_LIMIT" columns were replaced with their respective medians.</w:t>
      </w:r>
    </w:p>
    <w:p w14:paraId="17E3184B" w14:textId="77777777" w:rsidR="00BF3754" w:rsidRPr="00BF3754" w:rsidRDefault="00BF3754" w:rsidP="00BF375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Column Selection: Selected the best features for clustering: "BALANCE", "PURCHASES", "CASH_ADVANCE", "CREDIT_LIMIT", "PAYMENTS", and "MINIMUM_PAYMENTS".</w:t>
      </w:r>
    </w:p>
    <w:p w14:paraId="7E27A7D2" w14:textId="77777777" w:rsidR="00BF3754" w:rsidRPr="00BF3754" w:rsidRDefault="00BF3754" w:rsidP="00BF375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Normalization: Scaled the selected features to ensure each feature contributes equally to the clustering process.</w:t>
      </w:r>
    </w:p>
    <w:p w14:paraId="525E146E" w14:textId="77777777" w:rsidR="00BF3754" w:rsidRPr="00BF3754" w:rsidRDefault="00BF3754" w:rsidP="00BF3754">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ID Column Removal: Removed the "CUST_ID" column as it does not provide meaningful information for clustering.</w:t>
      </w:r>
    </w:p>
    <w:p w14:paraId="7E42A496" w14:textId="77777777" w:rsidR="00BF3754" w:rsidRP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t>3. Exploratory Data Analysis (EDA)</w:t>
      </w:r>
      <w:r w:rsidRPr="00BF3754">
        <w:rPr>
          <w:rFonts w:ascii="Times New Roman" w:eastAsia="Times New Roman" w:hAnsi="Times New Roman" w:cs="Times New Roman"/>
          <w:sz w:val="24"/>
          <w:szCs w:val="24"/>
        </w:rPr>
        <w:t xml:space="preserve"> EDA was conducted to understand the distribution and relationships between features:</w:t>
      </w:r>
    </w:p>
    <w:p w14:paraId="5DB10C85" w14:textId="77777777" w:rsidR="00BF3754" w:rsidRPr="00BF3754" w:rsidRDefault="00BF3754" w:rsidP="00BF3754">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Heatmap: A heatmap of the correlation matrix revealed strong correlations between some features, indicating potential redundancy.</w:t>
      </w:r>
    </w:p>
    <w:p w14:paraId="6C3A383C" w14:textId="77777777" w:rsidR="00BF3754" w:rsidRPr="00BF3754" w:rsidRDefault="00BF3754" w:rsidP="00BF3754">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Pair Plots: Pair plots were generated to visualize relationships between key features across clusters, providing insights into customer behavior patterns.</w:t>
      </w:r>
    </w:p>
    <w:p w14:paraId="108C418C" w14:textId="77777777" w:rsidR="00BF3754" w:rsidRPr="00BF3754" w:rsidRDefault="00BF3754" w:rsidP="00BF3754">
      <w:pPr>
        <w:spacing w:before="100" w:beforeAutospacing="1" w:after="100" w:afterAutospacing="1" w:line="240" w:lineRule="auto"/>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t>4. Clustering Process</w:t>
      </w:r>
    </w:p>
    <w:p w14:paraId="6FBB5320" w14:textId="77777777" w:rsidR="00BF3754" w:rsidRPr="00BF3754" w:rsidRDefault="00BF3754" w:rsidP="00BF3754">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PCA: Principal Component Analysis (PCA) was applied to reduce dimensionality and visualize clusters.</w:t>
      </w:r>
    </w:p>
    <w:p w14:paraId="0070E678" w14:textId="77777777" w:rsidR="00BF3754" w:rsidRPr="00BF3754" w:rsidRDefault="00BF3754" w:rsidP="00BF3754">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Agglomerative Hierarchical Clustering: Applied Agglomerative Clustering with Ward’s linkage method, experimenting with 5 and 6 clusters.</w:t>
      </w:r>
    </w:p>
    <w:p w14:paraId="0646362E" w14:textId="60DBA853" w:rsidR="00BF3754" w:rsidRDefault="00BF3754" w:rsidP="00BF3754">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Cluster Assignment: Each customer was assigned to a cluster, and the results were added to the dataset.</w:t>
      </w:r>
    </w:p>
    <w:p w14:paraId="65D5603A" w14:textId="45D97660" w:rsid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p>
    <w:p w14:paraId="429F0A88" w14:textId="77777777" w:rsidR="00BF3754" w:rsidRP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p>
    <w:p w14:paraId="4E99391C" w14:textId="5DE133EE" w:rsid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lastRenderedPageBreak/>
        <w:t>5. Generating Dendrogram</w:t>
      </w:r>
      <w:r w:rsidRPr="00BF3754">
        <w:rPr>
          <w:rFonts w:ascii="Times New Roman" w:eastAsia="Times New Roman" w:hAnsi="Times New Roman" w:cs="Times New Roman"/>
          <w:sz w:val="24"/>
          <w:szCs w:val="24"/>
        </w:rPr>
        <w:t xml:space="preserve"> A dendrogram was generated to visualize the hierarchical clustering process. Cluster colors were added to better interpret the grouping of customers.</w:t>
      </w:r>
    </w:p>
    <w:p w14:paraId="74FB1EDB" w14:textId="53E22BD8" w:rsidR="00BF3754" w:rsidRP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drawing>
          <wp:inline distT="0" distB="0" distL="0" distR="0" wp14:anchorId="26B8EF83" wp14:editId="0C52C992">
            <wp:extent cx="5943600" cy="3214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4370"/>
                    </a:xfrm>
                    <a:prstGeom prst="rect">
                      <a:avLst/>
                    </a:prstGeom>
                  </pic:spPr>
                </pic:pic>
              </a:graphicData>
            </a:graphic>
          </wp:inline>
        </w:drawing>
      </w:r>
    </w:p>
    <w:p w14:paraId="6730C78F" w14:textId="77777777" w:rsidR="00BF3754" w:rsidRP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t>6. Results and Insights</w:t>
      </w:r>
    </w:p>
    <w:p w14:paraId="5564B87A" w14:textId="77777777" w:rsidR="00BF3754" w:rsidRPr="00BF3754" w:rsidRDefault="00BF3754" w:rsidP="00BF3754">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The clustering revealed distinct customer groups with varying spending habits and payment behaviors.</w:t>
      </w:r>
    </w:p>
    <w:p w14:paraId="14060002" w14:textId="77777777" w:rsidR="00BF3754" w:rsidRPr="00BF3754" w:rsidRDefault="00BF3754" w:rsidP="00BF3754">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Customers with high "BALANCE" and "CASH_ADVANCE" formed separate clusters, suggesting they rely heavily on credit.</w:t>
      </w:r>
    </w:p>
    <w:p w14:paraId="453AFE7B" w14:textId="77777777" w:rsidR="00BF3754" w:rsidRPr="00BF3754" w:rsidRDefault="00BF3754" w:rsidP="00BF3754">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Some clusters had low "MINIMUM_PAYMENTS" relative to "CREDIT_LIMIT", indicating a need for targeted financial education or personalized repayment plans.</w:t>
      </w:r>
    </w:p>
    <w:p w14:paraId="03417F8A" w14:textId="77777777" w:rsidR="00BF3754" w:rsidRP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t>7. Marketing Strategy</w:t>
      </w:r>
      <w:r w:rsidRPr="00BF3754">
        <w:rPr>
          <w:rFonts w:ascii="Times New Roman" w:eastAsia="Times New Roman" w:hAnsi="Times New Roman" w:cs="Times New Roman"/>
          <w:sz w:val="24"/>
          <w:szCs w:val="24"/>
        </w:rPr>
        <w:t xml:space="preserve"> Based on the clustering results, the following marketing strategies are recommended:</w:t>
      </w:r>
    </w:p>
    <w:p w14:paraId="02C69639" w14:textId="77777777" w:rsidR="00BF3754" w:rsidRPr="00BF3754" w:rsidRDefault="00BF3754" w:rsidP="00BF3754">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High Spenders: Offer premium rewards or loyalty programs.</w:t>
      </w:r>
    </w:p>
    <w:p w14:paraId="177DA7F5" w14:textId="77777777" w:rsidR="00BF3754" w:rsidRPr="00BF3754" w:rsidRDefault="00BF3754" w:rsidP="00BF3754">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Cash Advance Users: Introduce lower-interest cash advance options or personalized repayment plans.</w:t>
      </w:r>
    </w:p>
    <w:p w14:paraId="4AA122A9" w14:textId="77777777" w:rsidR="00BF3754" w:rsidRPr="00BF3754" w:rsidRDefault="00BF3754" w:rsidP="00BF3754">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Low Payment Customers: Send reminders for minimum payments and provide financial literacy content.</w:t>
      </w:r>
    </w:p>
    <w:p w14:paraId="22BB9C9C" w14:textId="77777777" w:rsidR="00BF3754" w:rsidRPr="00BF3754" w:rsidRDefault="00BF3754" w:rsidP="00BF3754">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sz w:val="24"/>
          <w:szCs w:val="24"/>
        </w:rPr>
        <w:t>Balanced Users: Promote additional products such as savings plans or investment opportunities.</w:t>
      </w:r>
    </w:p>
    <w:p w14:paraId="1273CD90" w14:textId="77777777" w:rsidR="00BF3754" w:rsidRPr="00BF3754" w:rsidRDefault="00BF3754" w:rsidP="00BF3754">
      <w:pPr>
        <w:spacing w:before="100" w:beforeAutospacing="1" w:after="100" w:afterAutospacing="1" w:line="240" w:lineRule="auto"/>
        <w:jc w:val="both"/>
        <w:rPr>
          <w:rFonts w:ascii="Times New Roman" w:eastAsia="Times New Roman" w:hAnsi="Times New Roman" w:cs="Times New Roman"/>
          <w:sz w:val="24"/>
          <w:szCs w:val="24"/>
        </w:rPr>
      </w:pPr>
      <w:r w:rsidRPr="00BF3754">
        <w:rPr>
          <w:rFonts w:ascii="Times New Roman" w:eastAsia="Times New Roman" w:hAnsi="Times New Roman" w:cs="Times New Roman"/>
          <w:b/>
          <w:bCs/>
          <w:sz w:val="24"/>
          <w:szCs w:val="24"/>
        </w:rPr>
        <w:t>8. Conclusion</w:t>
      </w:r>
      <w:r w:rsidRPr="00BF3754">
        <w:rPr>
          <w:rFonts w:ascii="Times New Roman" w:eastAsia="Times New Roman" w:hAnsi="Times New Roman" w:cs="Times New Roman"/>
          <w:sz w:val="24"/>
          <w:szCs w:val="24"/>
        </w:rPr>
        <w:t xml:space="preserve"> The implementation of Agglomerative Hierarchical Clustering successfully segmented customers into meaningful groups. This segmentation offers valuable insights that can drive personalized marketing strategies and improve customer engagement.</w:t>
      </w:r>
    </w:p>
    <w:sectPr w:rsidR="00BF3754" w:rsidRPr="00BF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638"/>
    <w:multiLevelType w:val="multilevel"/>
    <w:tmpl w:val="2D04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849F6"/>
    <w:multiLevelType w:val="multilevel"/>
    <w:tmpl w:val="2B88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A6B33"/>
    <w:multiLevelType w:val="multilevel"/>
    <w:tmpl w:val="C088926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 w15:restartNumberingAfterBreak="0">
    <w:nsid w:val="16E86C8F"/>
    <w:multiLevelType w:val="multilevel"/>
    <w:tmpl w:val="CD5A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E75D4"/>
    <w:multiLevelType w:val="multilevel"/>
    <w:tmpl w:val="2B1C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85C1D"/>
    <w:multiLevelType w:val="multilevel"/>
    <w:tmpl w:val="3612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91441"/>
    <w:multiLevelType w:val="multilevel"/>
    <w:tmpl w:val="6202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02050"/>
    <w:multiLevelType w:val="multilevel"/>
    <w:tmpl w:val="8A2053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E7A10"/>
    <w:multiLevelType w:val="multilevel"/>
    <w:tmpl w:val="085E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0546B"/>
    <w:multiLevelType w:val="multilevel"/>
    <w:tmpl w:val="9BE4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C5367"/>
    <w:multiLevelType w:val="multilevel"/>
    <w:tmpl w:val="94FC16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13948"/>
    <w:multiLevelType w:val="multilevel"/>
    <w:tmpl w:val="9CE2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57C58"/>
    <w:multiLevelType w:val="multilevel"/>
    <w:tmpl w:val="4422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B2D9D"/>
    <w:multiLevelType w:val="multilevel"/>
    <w:tmpl w:val="2C8A1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EE3687"/>
    <w:multiLevelType w:val="multilevel"/>
    <w:tmpl w:val="195E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908EE"/>
    <w:multiLevelType w:val="multilevel"/>
    <w:tmpl w:val="94B0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C5184"/>
    <w:multiLevelType w:val="multilevel"/>
    <w:tmpl w:val="0EC0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B2C89"/>
    <w:multiLevelType w:val="multilevel"/>
    <w:tmpl w:val="71B0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65362"/>
    <w:multiLevelType w:val="multilevel"/>
    <w:tmpl w:val="19FA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E44AE"/>
    <w:multiLevelType w:val="multilevel"/>
    <w:tmpl w:val="2812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655622"/>
    <w:multiLevelType w:val="multilevel"/>
    <w:tmpl w:val="37AE6B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4021F2"/>
    <w:multiLevelType w:val="multilevel"/>
    <w:tmpl w:val="E3A82D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7F54B8"/>
    <w:multiLevelType w:val="multilevel"/>
    <w:tmpl w:val="9D4E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392B10"/>
    <w:multiLevelType w:val="multilevel"/>
    <w:tmpl w:val="9D80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7"/>
  </w:num>
  <w:num w:numId="3">
    <w:abstractNumId w:val="22"/>
  </w:num>
  <w:num w:numId="4">
    <w:abstractNumId w:val="23"/>
  </w:num>
  <w:num w:numId="5">
    <w:abstractNumId w:val="19"/>
  </w:num>
  <w:num w:numId="6">
    <w:abstractNumId w:val="2"/>
  </w:num>
  <w:num w:numId="7">
    <w:abstractNumId w:val="5"/>
  </w:num>
  <w:num w:numId="8">
    <w:abstractNumId w:val="13"/>
  </w:num>
  <w:num w:numId="9">
    <w:abstractNumId w:val="6"/>
  </w:num>
  <w:num w:numId="10">
    <w:abstractNumId w:val="7"/>
  </w:num>
  <w:num w:numId="11">
    <w:abstractNumId w:val="12"/>
  </w:num>
  <w:num w:numId="12">
    <w:abstractNumId w:val="10"/>
  </w:num>
  <w:num w:numId="13">
    <w:abstractNumId w:val="18"/>
  </w:num>
  <w:num w:numId="14">
    <w:abstractNumId w:val="20"/>
  </w:num>
  <w:num w:numId="15">
    <w:abstractNumId w:val="15"/>
  </w:num>
  <w:num w:numId="16">
    <w:abstractNumId w:val="3"/>
  </w:num>
  <w:num w:numId="17">
    <w:abstractNumId w:val="14"/>
  </w:num>
  <w:num w:numId="18">
    <w:abstractNumId w:val="11"/>
  </w:num>
  <w:num w:numId="19">
    <w:abstractNumId w:val="21"/>
  </w:num>
  <w:num w:numId="20">
    <w:abstractNumId w:val="8"/>
  </w:num>
  <w:num w:numId="21">
    <w:abstractNumId w:val="0"/>
  </w:num>
  <w:num w:numId="22">
    <w:abstractNumId w:val="1"/>
  </w:num>
  <w:num w:numId="23">
    <w:abstractNumId w:val="9"/>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DD"/>
    <w:rsid w:val="00254843"/>
    <w:rsid w:val="004175C7"/>
    <w:rsid w:val="00486ADD"/>
    <w:rsid w:val="004D60B5"/>
    <w:rsid w:val="00713670"/>
    <w:rsid w:val="0099123A"/>
    <w:rsid w:val="00A73202"/>
    <w:rsid w:val="00AA3765"/>
    <w:rsid w:val="00BF3754"/>
    <w:rsid w:val="00C94456"/>
    <w:rsid w:val="00D0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C776"/>
  <w15:chartTrackingRefBased/>
  <w15:docId w15:val="{23B37F20-32FB-482F-9550-C2789CA5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12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ADD"/>
    <w:rPr>
      <w:color w:val="0563C1" w:themeColor="hyperlink"/>
      <w:u w:val="single"/>
    </w:rPr>
  </w:style>
  <w:style w:type="character" w:styleId="UnresolvedMention">
    <w:name w:val="Unresolved Mention"/>
    <w:basedOn w:val="DefaultParagraphFont"/>
    <w:uiPriority w:val="99"/>
    <w:semiHidden/>
    <w:unhideWhenUsed/>
    <w:rsid w:val="00486ADD"/>
    <w:rPr>
      <w:color w:val="605E5C"/>
      <w:shd w:val="clear" w:color="auto" w:fill="E1DFDD"/>
    </w:rPr>
  </w:style>
  <w:style w:type="character" w:customStyle="1" w:styleId="Heading3Char">
    <w:name w:val="Heading 3 Char"/>
    <w:basedOn w:val="DefaultParagraphFont"/>
    <w:link w:val="Heading3"/>
    <w:uiPriority w:val="9"/>
    <w:rsid w:val="00D01293"/>
    <w:rPr>
      <w:rFonts w:ascii="Times New Roman" w:eastAsia="Times New Roman" w:hAnsi="Times New Roman" w:cs="Times New Roman"/>
      <w:b/>
      <w:bCs/>
      <w:sz w:val="27"/>
      <w:szCs w:val="27"/>
    </w:rPr>
  </w:style>
  <w:style w:type="paragraph" w:styleId="NormalWeb">
    <w:name w:val="Normal (Web)"/>
    <w:basedOn w:val="Normal"/>
    <w:uiPriority w:val="99"/>
    <w:unhideWhenUsed/>
    <w:rsid w:val="00D012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1293"/>
    <w:rPr>
      <w:b/>
      <w:bCs/>
    </w:rPr>
  </w:style>
  <w:style w:type="character" w:styleId="HTMLCode">
    <w:name w:val="HTML Code"/>
    <w:basedOn w:val="DefaultParagraphFont"/>
    <w:uiPriority w:val="99"/>
    <w:semiHidden/>
    <w:unhideWhenUsed/>
    <w:rsid w:val="00D012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2480">
      <w:bodyDiv w:val="1"/>
      <w:marLeft w:val="0"/>
      <w:marRight w:val="0"/>
      <w:marTop w:val="0"/>
      <w:marBottom w:val="0"/>
      <w:divBdr>
        <w:top w:val="none" w:sz="0" w:space="0" w:color="auto"/>
        <w:left w:val="none" w:sz="0" w:space="0" w:color="auto"/>
        <w:bottom w:val="none" w:sz="0" w:space="0" w:color="auto"/>
        <w:right w:val="none" w:sz="0" w:space="0" w:color="auto"/>
      </w:divBdr>
    </w:div>
    <w:div w:id="144664652">
      <w:bodyDiv w:val="1"/>
      <w:marLeft w:val="0"/>
      <w:marRight w:val="0"/>
      <w:marTop w:val="0"/>
      <w:marBottom w:val="0"/>
      <w:divBdr>
        <w:top w:val="none" w:sz="0" w:space="0" w:color="auto"/>
        <w:left w:val="none" w:sz="0" w:space="0" w:color="auto"/>
        <w:bottom w:val="none" w:sz="0" w:space="0" w:color="auto"/>
        <w:right w:val="none" w:sz="0" w:space="0" w:color="auto"/>
      </w:divBdr>
    </w:div>
    <w:div w:id="366679585">
      <w:bodyDiv w:val="1"/>
      <w:marLeft w:val="0"/>
      <w:marRight w:val="0"/>
      <w:marTop w:val="0"/>
      <w:marBottom w:val="0"/>
      <w:divBdr>
        <w:top w:val="none" w:sz="0" w:space="0" w:color="auto"/>
        <w:left w:val="none" w:sz="0" w:space="0" w:color="auto"/>
        <w:bottom w:val="none" w:sz="0" w:space="0" w:color="auto"/>
        <w:right w:val="none" w:sz="0" w:space="0" w:color="auto"/>
      </w:divBdr>
    </w:div>
    <w:div w:id="599879291">
      <w:bodyDiv w:val="1"/>
      <w:marLeft w:val="0"/>
      <w:marRight w:val="0"/>
      <w:marTop w:val="0"/>
      <w:marBottom w:val="0"/>
      <w:divBdr>
        <w:top w:val="none" w:sz="0" w:space="0" w:color="auto"/>
        <w:left w:val="none" w:sz="0" w:space="0" w:color="auto"/>
        <w:bottom w:val="none" w:sz="0" w:space="0" w:color="auto"/>
        <w:right w:val="none" w:sz="0" w:space="0" w:color="auto"/>
      </w:divBdr>
    </w:div>
    <w:div w:id="701245069">
      <w:bodyDiv w:val="1"/>
      <w:marLeft w:val="0"/>
      <w:marRight w:val="0"/>
      <w:marTop w:val="0"/>
      <w:marBottom w:val="0"/>
      <w:divBdr>
        <w:top w:val="none" w:sz="0" w:space="0" w:color="auto"/>
        <w:left w:val="none" w:sz="0" w:space="0" w:color="auto"/>
        <w:bottom w:val="none" w:sz="0" w:space="0" w:color="auto"/>
        <w:right w:val="none" w:sz="0" w:space="0" w:color="auto"/>
      </w:divBdr>
    </w:div>
    <w:div w:id="723258761">
      <w:bodyDiv w:val="1"/>
      <w:marLeft w:val="0"/>
      <w:marRight w:val="0"/>
      <w:marTop w:val="0"/>
      <w:marBottom w:val="0"/>
      <w:divBdr>
        <w:top w:val="none" w:sz="0" w:space="0" w:color="auto"/>
        <w:left w:val="none" w:sz="0" w:space="0" w:color="auto"/>
        <w:bottom w:val="none" w:sz="0" w:space="0" w:color="auto"/>
        <w:right w:val="none" w:sz="0" w:space="0" w:color="auto"/>
      </w:divBdr>
    </w:div>
    <w:div w:id="727070078">
      <w:bodyDiv w:val="1"/>
      <w:marLeft w:val="0"/>
      <w:marRight w:val="0"/>
      <w:marTop w:val="0"/>
      <w:marBottom w:val="0"/>
      <w:divBdr>
        <w:top w:val="none" w:sz="0" w:space="0" w:color="auto"/>
        <w:left w:val="none" w:sz="0" w:space="0" w:color="auto"/>
        <w:bottom w:val="none" w:sz="0" w:space="0" w:color="auto"/>
        <w:right w:val="none" w:sz="0" w:space="0" w:color="auto"/>
      </w:divBdr>
    </w:div>
    <w:div w:id="810974994">
      <w:bodyDiv w:val="1"/>
      <w:marLeft w:val="0"/>
      <w:marRight w:val="0"/>
      <w:marTop w:val="0"/>
      <w:marBottom w:val="0"/>
      <w:divBdr>
        <w:top w:val="none" w:sz="0" w:space="0" w:color="auto"/>
        <w:left w:val="none" w:sz="0" w:space="0" w:color="auto"/>
        <w:bottom w:val="none" w:sz="0" w:space="0" w:color="auto"/>
        <w:right w:val="none" w:sz="0" w:space="0" w:color="auto"/>
      </w:divBdr>
    </w:div>
    <w:div w:id="816150425">
      <w:bodyDiv w:val="1"/>
      <w:marLeft w:val="0"/>
      <w:marRight w:val="0"/>
      <w:marTop w:val="0"/>
      <w:marBottom w:val="0"/>
      <w:divBdr>
        <w:top w:val="none" w:sz="0" w:space="0" w:color="auto"/>
        <w:left w:val="none" w:sz="0" w:space="0" w:color="auto"/>
        <w:bottom w:val="none" w:sz="0" w:space="0" w:color="auto"/>
        <w:right w:val="none" w:sz="0" w:space="0" w:color="auto"/>
      </w:divBdr>
    </w:div>
    <w:div w:id="879630970">
      <w:bodyDiv w:val="1"/>
      <w:marLeft w:val="0"/>
      <w:marRight w:val="0"/>
      <w:marTop w:val="0"/>
      <w:marBottom w:val="0"/>
      <w:divBdr>
        <w:top w:val="none" w:sz="0" w:space="0" w:color="auto"/>
        <w:left w:val="none" w:sz="0" w:space="0" w:color="auto"/>
        <w:bottom w:val="none" w:sz="0" w:space="0" w:color="auto"/>
        <w:right w:val="none" w:sz="0" w:space="0" w:color="auto"/>
      </w:divBdr>
    </w:div>
    <w:div w:id="956178732">
      <w:bodyDiv w:val="1"/>
      <w:marLeft w:val="0"/>
      <w:marRight w:val="0"/>
      <w:marTop w:val="0"/>
      <w:marBottom w:val="0"/>
      <w:divBdr>
        <w:top w:val="none" w:sz="0" w:space="0" w:color="auto"/>
        <w:left w:val="none" w:sz="0" w:space="0" w:color="auto"/>
        <w:bottom w:val="none" w:sz="0" w:space="0" w:color="auto"/>
        <w:right w:val="none" w:sz="0" w:space="0" w:color="auto"/>
      </w:divBdr>
    </w:div>
    <w:div w:id="1085304466">
      <w:bodyDiv w:val="1"/>
      <w:marLeft w:val="0"/>
      <w:marRight w:val="0"/>
      <w:marTop w:val="0"/>
      <w:marBottom w:val="0"/>
      <w:divBdr>
        <w:top w:val="none" w:sz="0" w:space="0" w:color="auto"/>
        <w:left w:val="none" w:sz="0" w:space="0" w:color="auto"/>
        <w:bottom w:val="none" w:sz="0" w:space="0" w:color="auto"/>
        <w:right w:val="none" w:sz="0" w:space="0" w:color="auto"/>
      </w:divBdr>
    </w:div>
    <w:div w:id="1179196755">
      <w:bodyDiv w:val="1"/>
      <w:marLeft w:val="0"/>
      <w:marRight w:val="0"/>
      <w:marTop w:val="0"/>
      <w:marBottom w:val="0"/>
      <w:divBdr>
        <w:top w:val="none" w:sz="0" w:space="0" w:color="auto"/>
        <w:left w:val="none" w:sz="0" w:space="0" w:color="auto"/>
        <w:bottom w:val="none" w:sz="0" w:space="0" w:color="auto"/>
        <w:right w:val="none" w:sz="0" w:space="0" w:color="auto"/>
      </w:divBdr>
    </w:div>
    <w:div w:id="1224171308">
      <w:bodyDiv w:val="1"/>
      <w:marLeft w:val="0"/>
      <w:marRight w:val="0"/>
      <w:marTop w:val="0"/>
      <w:marBottom w:val="0"/>
      <w:divBdr>
        <w:top w:val="none" w:sz="0" w:space="0" w:color="auto"/>
        <w:left w:val="none" w:sz="0" w:space="0" w:color="auto"/>
        <w:bottom w:val="none" w:sz="0" w:space="0" w:color="auto"/>
        <w:right w:val="none" w:sz="0" w:space="0" w:color="auto"/>
      </w:divBdr>
    </w:div>
    <w:div w:id="1462068547">
      <w:bodyDiv w:val="1"/>
      <w:marLeft w:val="0"/>
      <w:marRight w:val="0"/>
      <w:marTop w:val="0"/>
      <w:marBottom w:val="0"/>
      <w:divBdr>
        <w:top w:val="none" w:sz="0" w:space="0" w:color="auto"/>
        <w:left w:val="none" w:sz="0" w:space="0" w:color="auto"/>
        <w:bottom w:val="none" w:sz="0" w:space="0" w:color="auto"/>
        <w:right w:val="none" w:sz="0" w:space="0" w:color="auto"/>
      </w:divBdr>
    </w:div>
    <w:div w:id="1607999141">
      <w:bodyDiv w:val="1"/>
      <w:marLeft w:val="0"/>
      <w:marRight w:val="0"/>
      <w:marTop w:val="0"/>
      <w:marBottom w:val="0"/>
      <w:divBdr>
        <w:top w:val="none" w:sz="0" w:space="0" w:color="auto"/>
        <w:left w:val="none" w:sz="0" w:space="0" w:color="auto"/>
        <w:bottom w:val="none" w:sz="0" w:space="0" w:color="auto"/>
        <w:right w:val="none" w:sz="0" w:space="0" w:color="auto"/>
      </w:divBdr>
    </w:div>
    <w:div w:id="1841582600">
      <w:bodyDiv w:val="1"/>
      <w:marLeft w:val="0"/>
      <w:marRight w:val="0"/>
      <w:marTop w:val="0"/>
      <w:marBottom w:val="0"/>
      <w:divBdr>
        <w:top w:val="none" w:sz="0" w:space="0" w:color="auto"/>
        <w:left w:val="none" w:sz="0" w:space="0" w:color="auto"/>
        <w:bottom w:val="none" w:sz="0" w:space="0" w:color="auto"/>
        <w:right w:val="none" w:sz="0" w:space="0" w:color="auto"/>
      </w:divBdr>
    </w:div>
    <w:div w:id="208714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Abdu Sule</dc:creator>
  <cp:keywords/>
  <dc:description/>
  <cp:lastModifiedBy>Abdullateef Topa</cp:lastModifiedBy>
  <cp:revision>3</cp:revision>
  <dcterms:created xsi:type="dcterms:W3CDTF">2025-03-14T15:27:00Z</dcterms:created>
  <dcterms:modified xsi:type="dcterms:W3CDTF">2025-03-24T09:57:00Z</dcterms:modified>
</cp:coreProperties>
</file>