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4D856" w14:textId="517635FC" w:rsidR="00DB733C" w:rsidRPr="00BF1574" w:rsidRDefault="005F0B75" w:rsidP="005B03DD">
      <w:pPr>
        <w:jc w:val="center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A01E7" wp14:editId="3D3EC6C3">
                <wp:simplePos x="0" y="0"/>
                <wp:positionH relativeFrom="column">
                  <wp:posOffset>-156917</wp:posOffset>
                </wp:positionH>
                <wp:positionV relativeFrom="paragraph">
                  <wp:posOffset>-227330</wp:posOffset>
                </wp:positionV>
                <wp:extent cx="7040880" cy="9428480"/>
                <wp:effectExtent l="19050" t="19050" r="2222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28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rect w14:anchorId="6C6AD4A0" id="Rectangle 1" o:spid="_x0000_s1026" style="position:absolute;margin-left:-12.35pt;margin-top:-17.9pt;width:554.4pt;height:742.4pt;z-index:251659264;visibility:visible;mso-wrap-style:square;mso-width-percent:1050;mso-height-percent:1050;mso-wrap-distance-left:9pt;mso-wrap-distance-top:0;mso-wrap-distance-right:9pt;mso-wrap-distance-bottom:0;mso-position-horizontal:absolute;mso-position-horizontal-relative:text;mso-position-vertical:absolute;mso-position-vertical-relative:text;mso-width-percent:105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" filled="f" strokecolor="black [3213]" strokeweight="3pt"/>
            </w:pict>
          </mc:Fallback>
        </mc:AlternateContent>
      </w:r>
      <w:r w:rsidR="006B0F46" w:rsidRPr="00BF1574">
        <w:rPr>
          <w:rFonts w:cs="Times New Roman"/>
          <w:b/>
          <w:bCs/>
          <w:szCs w:val="26"/>
        </w:rPr>
        <w:t>VIETNAM NATIONAL UNIVERSITY</w:t>
      </w:r>
    </w:p>
    <w:p w14:paraId="5BC24FFF" w14:textId="5B681196" w:rsidR="006B0F46" w:rsidRPr="00BF1574" w:rsidRDefault="006B0F46" w:rsidP="005B03DD">
      <w:pPr>
        <w:jc w:val="center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szCs w:val="26"/>
        </w:rPr>
        <w:t>HO CHI MINH UNIVERSITY OF TECHNOLOGY</w:t>
      </w:r>
    </w:p>
    <w:p w14:paraId="01E93141" w14:textId="6A1345E1" w:rsidR="006B0F46" w:rsidRPr="00BF1574" w:rsidRDefault="006B0F46" w:rsidP="005B03DD">
      <w:pPr>
        <w:jc w:val="center"/>
        <w:rPr>
          <w:rFonts w:cs="Times New Roman"/>
          <w:b/>
          <w:bCs/>
          <w:szCs w:val="26"/>
        </w:rPr>
      </w:pPr>
    </w:p>
    <w:p w14:paraId="006CBC95" w14:textId="75D0A05C" w:rsidR="006B0F46" w:rsidRPr="00BF1574" w:rsidRDefault="006B0F46" w:rsidP="005B03DD">
      <w:pPr>
        <w:jc w:val="center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noProof/>
          <w:szCs w:val="26"/>
        </w:rPr>
        <w:drawing>
          <wp:inline distT="0" distB="0" distL="0" distR="0" wp14:anchorId="5E2DC6BF" wp14:editId="30A9CB07">
            <wp:extent cx="1985058" cy="20216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787" cy="20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C9F" w14:textId="2064614A" w:rsidR="006B0F46" w:rsidRPr="00BF1574" w:rsidRDefault="006B0F46" w:rsidP="005B03DD">
      <w:pPr>
        <w:jc w:val="center"/>
        <w:rPr>
          <w:rFonts w:cs="Times New Roman"/>
          <w:b/>
          <w:bCs/>
          <w:szCs w:val="26"/>
        </w:rPr>
      </w:pPr>
    </w:p>
    <w:p w14:paraId="5B43D3CC" w14:textId="55FF84B5" w:rsidR="001132D8" w:rsidRPr="00BF1574" w:rsidRDefault="006B0F46" w:rsidP="005B03DD">
      <w:pPr>
        <w:jc w:val="center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szCs w:val="26"/>
        </w:rPr>
        <w:t>REPORT FOR</w:t>
      </w:r>
      <w:r w:rsidR="001132D8" w:rsidRPr="00BF1574">
        <w:rPr>
          <w:rFonts w:cs="Times New Roman"/>
          <w:b/>
          <w:bCs/>
          <w:szCs w:val="26"/>
        </w:rPr>
        <w:t xml:space="preserve"> </w:t>
      </w:r>
      <w:r w:rsidR="00BD3CA4" w:rsidRPr="00BF1574">
        <w:rPr>
          <w:rFonts w:cs="Times New Roman"/>
          <w:b/>
          <w:bCs/>
          <w:szCs w:val="26"/>
        </w:rPr>
        <w:t>OPERATING SYSTEM LABORATORY (CO2008)</w:t>
      </w:r>
    </w:p>
    <w:p w14:paraId="40946D66" w14:textId="13237C5A" w:rsidR="00BD3CA4" w:rsidRPr="00BF1574" w:rsidRDefault="001132D8" w:rsidP="005B03DD">
      <w:pPr>
        <w:jc w:val="center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szCs w:val="26"/>
        </w:rPr>
        <w:t>CC</w:t>
      </w:r>
      <w:r w:rsidR="00BD3CA4" w:rsidRPr="00BF1574">
        <w:rPr>
          <w:rFonts w:cs="Times New Roman"/>
          <w:b/>
          <w:bCs/>
          <w:szCs w:val="26"/>
        </w:rPr>
        <w:t>07</w:t>
      </w:r>
      <w:r w:rsidR="00827D50" w:rsidRPr="00BF1574">
        <w:rPr>
          <w:rFonts w:cs="Times New Roman"/>
          <w:b/>
          <w:bCs/>
          <w:szCs w:val="26"/>
        </w:rPr>
        <w:t xml:space="preserve"> </w:t>
      </w:r>
      <w:proofErr w:type="gramStart"/>
      <w:r w:rsidR="00827D50" w:rsidRPr="00BF1574">
        <w:rPr>
          <w:rFonts w:cs="Times New Roman"/>
          <w:b/>
          <w:bCs/>
          <w:szCs w:val="26"/>
        </w:rPr>
        <w:t xml:space="preserve">-  </w:t>
      </w:r>
      <w:r w:rsidRPr="00BF1574">
        <w:rPr>
          <w:rFonts w:cs="Times New Roman"/>
          <w:b/>
          <w:bCs/>
          <w:szCs w:val="26"/>
        </w:rPr>
        <w:t>Semester</w:t>
      </w:r>
      <w:proofErr w:type="gramEnd"/>
      <w:r w:rsidRPr="00BF1574">
        <w:rPr>
          <w:rFonts w:cs="Times New Roman"/>
          <w:b/>
          <w:bCs/>
          <w:szCs w:val="26"/>
        </w:rPr>
        <w:t xml:space="preserve"> 242</w:t>
      </w:r>
    </w:p>
    <w:p w14:paraId="53664A55" w14:textId="77777777" w:rsidR="003B5AB4" w:rsidRPr="00BF1574" w:rsidRDefault="003B5AB4" w:rsidP="005B03DD">
      <w:pPr>
        <w:jc w:val="center"/>
        <w:rPr>
          <w:rFonts w:cs="Times New Roman"/>
          <w:b/>
          <w:bCs/>
          <w:szCs w:val="26"/>
        </w:rPr>
      </w:pPr>
    </w:p>
    <w:tbl>
      <w:tblPr>
        <w:tblStyle w:val="TableGrid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3964"/>
      </w:tblGrid>
      <w:tr w:rsidR="00634D89" w:rsidRPr="00BF1574" w14:paraId="5284C97A" w14:textId="77777777" w:rsidTr="003B5AB4">
        <w:trPr>
          <w:trHeight w:val="459"/>
        </w:trPr>
        <w:tc>
          <w:tcPr>
            <w:tcW w:w="1990" w:type="dxa"/>
          </w:tcPr>
          <w:p w14:paraId="29067DD3" w14:textId="3C2BB2AC" w:rsidR="00634D89" w:rsidRPr="00BF1574" w:rsidRDefault="00634D89" w:rsidP="005B03DD">
            <w:pPr>
              <w:spacing w:after="160"/>
              <w:rPr>
                <w:rFonts w:cs="Times New Roman"/>
                <w:b/>
                <w:bCs/>
                <w:szCs w:val="26"/>
              </w:rPr>
            </w:pPr>
            <w:r w:rsidRPr="00BF1574">
              <w:rPr>
                <w:rFonts w:cs="Times New Roman"/>
                <w:b/>
                <w:bCs/>
                <w:szCs w:val="26"/>
              </w:rPr>
              <w:t>Lecturer</w:t>
            </w:r>
          </w:p>
        </w:tc>
        <w:tc>
          <w:tcPr>
            <w:tcW w:w="3964" w:type="dxa"/>
          </w:tcPr>
          <w:p w14:paraId="7915C072" w14:textId="119FADD9" w:rsidR="00634D89" w:rsidRPr="00BF1574" w:rsidRDefault="00634D89" w:rsidP="005B03DD">
            <w:pPr>
              <w:spacing w:after="160"/>
              <w:ind w:left="0" w:firstLine="0"/>
              <w:jc w:val="center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Le Thanh Van</w:t>
            </w:r>
          </w:p>
        </w:tc>
      </w:tr>
      <w:tr w:rsidR="00BD3CA4" w:rsidRPr="00BF1574" w14:paraId="257066FF" w14:textId="77777777" w:rsidTr="003B5AB4">
        <w:trPr>
          <w:trHeight w:val="459"/>
        </w:trPr>
        <w:tc>
          <w:tcPr>
            <w:tcW w:w="1990" w:type="dxa"/>
          </w:tcPr>
          <w:p w14:paraId="18D6EB24" w14:textId="50AF8152" w:rsidR="00BD3CA4" w:rsidRPr="00BF1574" w:rsidRDefault="00BD3CA4" w:rsidP="005B03DD">
            <w:pPr>
              <w:spacing w:after="160"/>
              <w:rPr>
                <w:rFonts w:cs="Times New Roman"/>
                <w:b/>
                <w:bCs/>
                <w:szCs w:val="26"/>
              </w:rPr>
            </w:pPr>
            <w:r w:rsidRPr="00BF1574">
              <w:rPr>
                <w:rFonts w:cs="Times New Roman"/>
                <w:b/>
                <w:bCs/>
                <w:szCs w:val="26"/>
              </w:rPr>
              <w:t>Name:</w:t>
            </w:r>
          </w:p>
        </w:tc>
        <w:tc>
          <w:tcPr>
            <w:tcW w:w="3964" w:type="dxa"/>
          </w:tcPr>
          <w:p w14:paraId="080791C8" w14:textId="3B8355C5" w:rsidR="00BD3CA4" w:rsidRPr="00BF1574" w:rsidRDefault="00F53D89" w:rsidP="005B03DD">
            <w:pPr>
              <w:spacing w:after="160"/>
              <w:ind w:left="0" w:firstLine="0"/>
              <w:jc w:val="center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 xml:space="preserve">Nguyen Quang Linh </w:t>
            </w:r>
          </w:p>
        </w:tc>
      </w:tr>
      <w:tr w:rsidR="00BD3CA4" w:rsidRPr="00BF1574" w14:paraId="146564B9" w14:textId="77777777" w:rsidTr="003B5AB4">
        <w:trPr>
          <w:trHeight w:val="459"/>
        </w:trPr>
        <w:tc>
          <w:tcPr>
            <w:tcW w:w="1990" w:type="dxa"/>
          </w:tcPr>
          <w:p w14:paraId="08192858" w14:textId="43B6A39C" w:rsidR="00BD3CA4" w:rsidRPr="00BF1574" w:rsidRDefault="00BD3CA4" w:rsidP="005B03DD">
            <w:pPr>
              <w:spacing w:after="160"/>
              <w:rPr>
                <w:rFonts w:cs="Times New Roman"/>
                <w:b/>
                <w:bCs/>
                <w:szCs w:val="26"/>
              </w:rPr>
            </w:pPr>
            <w:r w:rsidRPr="00BF1574">
              <w:rPr>
                <w:rFonts w:cs="Times New Roman"/>
                <w:b/>
                <w:bCs/>
                <w:szCs w:val="26"/>
              </w:rPr>
              <w:t>Student ID</w:t>
            </w:r>
          </w:p>
        </w:tc>
        <w:tc>
          <w:tcPr>
            <w:tcW w:w="3964" w:type="dxa"/>
          </w:tcPr>
          <w:p w14:paraId="482D7EC7" w14:textId="7EDC842B" w:rsidR="00BD3CA4" w:rsidRPr="00BF1574" w:rsidRDefault="00F53D89" w:rsidP="005B03DD">
            <w:pPr>
              <w:spacing w:after="160"/>
              <w:ind w:left="0" w:firstLine="0"/>
              <w:jc w:val="center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2352679</w:t>
            </w:r>
          </w:p>
        </w:tc>
      </w:tr>
    </w:tbl>
    <w:p w14:paraId="3DA11876" w14:textId="7CDEA0CF" w:rsidR="001132D8" w:rsidRPr="00BF1574" w:rsidRDefault="001132D8" w:rsidP="005B03DD">
      <w:pPr>
        <w:jc w:val="center"/>
        <w:rPr>
          <w:rFonts w:cs="Times New Roman"/>
          <w:b/>
          <w:bCs/>
          <w:szCs w:val="26"/>
        </w:rPr>
      </w:pPr>
    </w:p>
    <w:p w14:paraId="03CC1A2B" w14:textId="48148590" w:rsidR="00827D50" w:rsidRPr="00BF1574" w:rsidRDefault="00827D50" w:rsidP="005B03DD">
      <w:pPr>
        <w:jc w:val="center"/>
        <w:rPr>
          <w:rFonts w:cs="Times New Roman"/>
          <w:b/>
          <w:bCs/>
          <w:szCs w:val="26"/>
        </w:rPr>
      </w:pPr>
    </w:p>
    <w:p w14:paraId="5654CA04" w14:textId="0DD6DA17" w:rsidR="00827D50" w:rsidRPr="00BF1574" w:rsidRDefault="00827D50" w:rsidP="005B03DD">
      <w:pPr>
        <w:jc w:val="center"/>
        <w:rPr>
          <w:rFonts w:cs="Times New Roman"/>
          <w:b/>
          <w:bCs/>
          <w:szCs w:val="26"/>
        </w:rPr>
      </w:pPr>
    </w:p>
    <w:p w14:paraId="067967A5" w14:textId="185E1723" w:rsidR="00827D50" w:rsidRPr="00BF1574" w:rsidRDefault="00827D50" w:rsidP="005B03DD">
      <w:pPr>
        <w:jc w:val="center"/>
        <w:rPr>
          <w:rFonts w:cs="Times New Roman"/>
          <w:b/>
          <w:bCs/>
          <w:szCs w:val="26"/>
        </w:rPr>
      </w:pPr>
    </w:p>
    <w:p w14:paraId="6CAA5A13" w14:textId="5E4E8C3A" w:rsidR="00C93860" w:rsidRPr="00BF1574" w:rsidRDefault="00C93860" w:rsidP="005B03DD">
      <w:pPr>
        <w:jc w:val="center"/>
        <w:rPr>
          <w:rFonts w:cs="Times New Roman"/>
          <w:b/>
          <w:bCs/>
          <w:szCs w:val="26"/>
        </w:rPr>
      </w:pPr>
    </w:p>
    <w:p w14:paraId="06667AB2" w14:textId="163E7D37" w:rsidR="00C93860" w:rsidRPr="00BF1574" w:rsidRDefault="00C93860" w:rsidP="005B03DD">
      <w:pPr>
        <w:jc w:val="center"/>
        <w:rPr>
          <w:rFonts w:cs="Times New Roman"/>
          <w:b/>
          <w:bCs/>
          <w:szCs w:val="26"/>
        </w:rPr>
      </w:pPr>
    </w:p>
    <w:p w14:paraId="765674C1" w14:textId="6DC9FEC8" w:rsidR="003B5AB4" w:rsidRPr="00BF1574" w:rsidRDefault="003B5AB4" w:rsidP="005B03DD">
      <w:pPr>
        <w:jc w:val="center"/>
        <w:rPr>
          <w:rFonts w:cs="Times New Roman"/>
          <w:b/>
          <w:bCs/>
          <w:szCs w:val="26"/>
        </w:rPr>
      </w:pPr>
    </w:p>
    <w:p w14:paraId="7940236E" w14:textId="2C9C3F01" w:rsidR="003B5AB4" w:rsidRPr="00BF1574" w:rsidRDefault="003B5AB4" w:rsidP="005B03DD">
      <w:pPr>
        <w:jc w:val="center"/>
        <w:rPr>
          <w:rFonts w:cs="Times New Roman"/>
          <w:b/>
          <w:bCs/>
          <w:szCs w:val="26"/>
        </w:rPr>
      </w:pPr>
    </w:p>
    <w:p w14:paraId="5830F559" w14:textId="77777777" w:rsidR="003B5AB4" w:rsidRPr="00BF1574" w:rsidRDefault="003B5AB4" w:rsidP="005B03DD">
      <w:pPr>
        <w:jc w:val="center"/>
        <w:rPr>
          <w:rFonts w:cs="Times New Roman"/>
          <w:b/>
          <w:bCs/>
          <w:szCs w:val="26"/>
        </w:rPr>
      </w:pPr>
    </w:p>
    <w:p w14:paraId="0FE38DC8" w14:textId="1935BBF9" w:rsidR="00C93860" w:rsidRPr="00BF1574" w:rsidRDefault="00C93860" w:rsidP="005B03DD">
      <w:pPr>
        <w:ind w:left="0" w:firstLine="0"/>
        <w:rPr>
          <w:rFonts w:cs="Times New Roman"/>
          <w:b/>
          <w:bCs/>
          <w:szCs w:val="26"/>
        </w:rPr>
      </w:pPr>
    </w:p>
    <w:p w14:paraId="3D78F1BC" w14:textId="77777777" w:rsidR="00BD3CA4" w:rsidRPr="00BF1574" w:rsidRDefault="00BD3CA4" w:rsidP="005B03DD">
      <w:pPr>
        <w:ind w:left="0" w:firstLine="0"/>
        <w:rPr>
          <w:rFonts w:cs="Times New Roman"/>
          <w:b/>
          <w:bCs/>
          <w:szCs w:val="26"/>
        </w:rPr>
      </w:pPr>
    </w:p>
    <w:p w14:paraId="15E70B0C" w14:textId="372307A5" w:rsidR="00827D50" w:rsidRPr="00BF1574" w:rsidRDefault="00146DE0" w:rsidP="005B03DD">
      <w:pPr>
        <w:jc w:val="center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szCs w:val="26"/>
        </w:rPr>
        <w:t xml:space="preserve">Ho Chi Minh </w:t>
      </w:r>
      <w:r w:rsidR="00F53D89" w:rsidRPr="00BF1574">
        <w:rPr>
          <w:rFonts w:cs="Times New Roman"/>
          <w:b/>
          <w:bCs/>
          <w:szCs w:val="26"/>
        </w:rPr>
        <w:t>City, March</w:t>
      </w:r>
      <w:r w:rsidR="003130DB" w:rsidRPr="00BF1574">
        <w:rPr>
          <w:rFonts w:cs="Times New Roman"/>
          <w:b/>
          <w:bCs/>
          <w:szCs w:val="26"/>
        </w:rPr>
        <w:t xml:space="preserve"> 8</w:t>
      </w:r>
      <w:r w:rsidR="003130DB" w:rsidRPr="00BF1574">
        <w:rPr>
          <w:rFonts w:cs="Times New Roman"/>
          <w:b/>
          <w:bCs/>
          <w:szCs w:val="26"/>
          <w:vertAlign w:val="superscript"/>
        </w:rPr>
        <w:t>th</w:t>
      </w:r>
      <w:proofErr w:type="gramStart"/>
      <w:r w:rsidR="003130DB" w:rsidRPr="00BF1574">
        <w:rPr>
          <w:rFonts w:cs="Times New Roman"/>
          <w:b/>
          <w:bCs/>
          <w:szCs w:val="26"/>
        </w:rPr>
        <w:t xml:space="preserve"> </w:t>
      </w:r>
      <w:r w:rsidR="00F53D89" w:rsidRPr="00BF1574">
        <w:rPr>
          <w:rFonts w:cs="Times New Roman"/>
          <w:b/>
          <w:bCs/>
          <w:szCs w:val="26"/>
        </w:rPr>
        <w:t>2025</w:t>
      </w:r>
      <w:proofErr w:type="gramEnd"/>
    </w:p>
    <w:p w14:paraId="0B2EB266" w14:textId="08342BCD" w:rsidR="00BF2A2A" w:rsidRPr="00BF1574" w:rsidRDefault="00BF2A2A" w:rsidP="005B03DD">
      <w:pPr>
        <w:pStyle w:val="Heading1"/>
        <w:rPr>
          <w:rFonts w:eastAsiaTheme="minorHAnsi" w:cs="Times New Roman"/>
        </w:rPr>
        <w:sectPr w:rsidR="00BF2A2A" w:rsidRPr="00BF1574" w:rsidSect="00E43CED">
          <w:headerReference w:type="default" r:id="rId9"/>
          <w:footerReference w:type="default" r:id="rId10"/>
          <w:headerReference w:type="first" r:id="rId11"/>
          <w:pgSz w:w="12240" w:h="15840"/>
          <w:pgMar w:top="1134" w:right="851" w:bottom="1134" w:left="1134" w:header="850" w:footer="340" w:gutter="0"/>
          <w:cols w:space="720"/>
          <w:titlePg/>
          <w:docGrid w:linePitch="381"/>
        </w:sectPr>
      </w:pPr>
    </w:p>
    <w:sdt>
      <w:sdtPr>
        <w:rPr>
          <w:rFonts w:ascii="Times New Roman" w:hAnsi="Times New Roman" w:cs="Times New Roman"/>
        </w:rPr>
        <w:id w:val="-71296071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6"/>
          <w:szCs w:val="22"/>
        </w:rPr>
      </w:sdtEndPr>
      <w:sdtContent>
        <w:p w14:paraId="270AF22E" w14:textId="038449CE" w:rsidR="003130DB" w:rsidRPr="00BF1574" w:rsidRDefault="003130DB" w:rsidP="005B03DD">
          <w:pPr>
            <w:pStyle w:val="TOCHeading"/>
            <w:numPr>
              <w:ilvl w:val="0"/>
              <w:numId w:val="0"/>
            </w:numPr>
            <w:spacing w:after="160"/>
            <w:ind w:left="1077"/>
            <w:jc w:val="center"/>
            <w:rPr>
              <w:rFonts w:ascii="Times New Roman" w:hAnsi="Times New Roman" w:cs="Times New Roman"/>
            </w:rPr>
          </w:pPr>
          <w:r w:rsidRPr="00BF1574">
            <w:rPr>
              <w:rFonts w:ascii="Times New Roman" w:hAnsi="Times New Roman" w:cs="Times New Roman"/>
            </w:rPr>
            <w:t>TABLE OF CONTENTS</w:t>
          </w:r>
        </w:p>
        <w:p w14:paraId="1A5C536C" w14:textId="158E5414" w:rsidR="003130DB" w:rsidRPr="00BF1574" w:rsidRDefault="003130DB" w:rsidP="005B03DD">
          <w:pPr>
            <w:pStyle w:val="TOC1"/>
            <w:tabs>
              <w:tab w:val="left" w:pos="520"/>
            </w:tabs>
            <w:spacing w:after="160"/>
            <w:rPr>
              <w:rFonts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BF1574">
            <w:fldChar w:fldCharType="begin"/>
          </w:r>
          <w:r w:rsidRPr="00BF1574">
            <w:instrText xml:space="preserve"> TOC \o "1-3" \h \z \u </w:instrText>
          </w:r>
          <w:r w:rsidRPr="00BF1574">
            <w:fldChar w:fldCharType="separate"/>
          </w:r>
          <w:hyperlink w:anchor="_Toc192336634" w:history="1">
            <w:r w:rsidRPr="00BF1574">
              <w:rPr>
                <w:rStyle w:val="Hyperlink"/>
              </w:rPr>
              <w:t>I.</w:t>
            </w:r>
            <w:r w:rsidRPr="00BF1574">
              <w:rPr>
                <w:rFonts w:eastAsiaTheme="minorEastAsia"/>
                <w:b w:val="0"/>
                <w:bCs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BF1574">
              <w:rPr>
                <w:rStyle w:val="Hyperlink"/>
              </w:rPr>
              <w:t>ANSWER THE QUESTION LAB 1</w:t>
            </w:r>
            <w:r w:rsidRPr="00BF1574">
              <w:rPr>
                <w:webHidden/>
              </w:rPr>
              <w:tab/>
            </w:r>
            <w:r w:rsidRPr="00BF1574">
              <w:rPr>
                <w:webHidden/>
              </w:rPr>
              <w:fldChar w:fldCharType="begin"/>
            </w:r>
            <w:r w:rsidRPr="00BF1574">
              <w:rPr>
                <w:webHidden/>
              </w:rPr>
              <w:instrText xml:space="preserve"> PAGEREF _Toc192336634 \h </w:instrText>
            </w:r>
            <w:r w:rsidRPr="00BF1574">
              <w:rPr>
                <w:webHidden/>
              </w:rPr>
            </w:r>
            <w:r w:rsidRPr="00BF1574">
              <w:rPr>
                <w:webHidden/>
              </w:rPr>
              <w:fldChar w:fldCharType="separate"/>
            </w:r>
            <w:r w:rsidRPr="00BF1574">
              <w:rPr>
                <w:webHidden/>
              </w:rPr>
              <w:t>2</w:t>
            </w:r>
            <w:r w:rsidRPr="00BF1574">
              <w:rPr>
                <w:webHidden/>
              </w:rPr>
              <w:fldChar w:fldCharType="end"/>
            </w:r>
          </w:hyperlink>
        </w:p>
        <w:p w14:paraId="62F90583" w14:textId="751FF45C" w:rsidR="003130DB" w:rsidRPr="00BF1574" w:rsidRDefault="003130DB" w:rsidP="005B03DD">
          <w:pPr>
            <w:pStyle w:val="TOC1"/>
            <w:tabs>
              <w:tab w:val="left" w:pos="520"/>
            </w:tabs>
            <w:spacing w:after="160"/>
            <w:rPr>
              <w:rFonts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2336635" w:history="1">
            <w:r w:rsidRPr="00BF1574">
              <w:rPr>
                <w:rStyle w:val="Hyperlink"/>
              </w:rPr>
              <w:t>II.</w:t>
            </w:r>
            <w:r w:rsidRPr="00BF1574">
              <w:rPr>
                <w:rFonts w:eastAsiaTheme="minorEastAsia"/>
                <w:b w:val="0"/>
                <w:bCs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BF1574">
              <w:rPr>
                <w:rStyle w:val="Hyperlink"/>
              </w:rPr>
              <w:t>EXPLAIN CODE IN PART 3.6</w:t>
            </w:r>
            <w:r w:rsidRPr="00BF1574">
              <w:rPr>
                <w:webHidden/>
              </w:rPr>
              <w:tab/>
            </w:r>
            <w:r w:rsidRPr="00BF1574">
              <w:rPr>
                <w:webHidden/>
              </w:rPr>
              <w:fldChar w:fldCharType="begin"/>
            </w:r>
            <w:r w:rsidRPr="00BF1574">
              <w:rPr>
                <w:webHidden/>
              </w:rPr>
              <w:instrText xml:space="preserve"> PAGEREF _Toc192336635 \h </w:instrText>
            </w:r>
            <w:r w:rsidRPr="00BF1574">
              <w:rPr>
                <w:webHidden/>
              </w:rPr>
            </w:r>
            <w:r w:rsidRPr="00BF1574">
              <w:rPr>
                <w:webHidden/>
              </w:rPr>
              <w:fldChar w:fldCharType="separate"/>
            </w:r>
            <w:r w:rsidRPr="00BF1574">
              <w:rPr>
                <w:webHidden/>
              </w:rPr>
              <w:t>2</w:t>
            </w:r>
            <w:r w:rsidRPr="00BF1574">
              <w:rPr>
                <w:webHidden/>
              </w:rPr>
              <w:fldChar w:fldCharType="end"/>
            </w:r>
          </w:hyperlink>
        </w:p>
        <w:p w14:paraId="06556409" w14:textId="3975E9D0" w:rsidR="003130DB" w:rsidRPr="00BF1574" w:rsidRDefault="003130DB" w:rsidP="005B03DD">
          <w:pPr>
            <w:pStyle w:val="TOC1"/>
            <w:tabs>
              <w:tab w:val="left" w:pos="720"/>
            </w:tabs>
            <w:spacing w:after="160"/>
            <w:rPr>
              <w:rFonts w:eastAsiaTheme="minorEastAsia"/>
              <w:b w:val="0"/>
              <w:bCs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2336636" w:history="1">
            <w:r w:rsidRPr="00BF1574">
              <w:rPr>
                <w:rStyle w:val="Hyperlink"/>
              </w:rPr>
              <w:t>III.</w:t>
            </w:r>
            <w:r w:rsidRPr="00BF1574">
              <w:rPr>
                <w:rFonts w:eastAsiaTheme="minorEastAsia"/>
                <w:b w:val="0"/>
                <w:bCs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BF1574">
              <w:rPr>
                <w:rStyle w:val="Hyperlink"/>
              </w:rPr>
              <w:t>EXPLAIN CODE IN PART 5.6</w:t>
            </w:r>
            <w:r w:rsidRPr="00BF1574">
              <w:rPr>
                <w:webHidden/>
              </w:rPr>
              <w:tab/>
            </w:r>
            <w:r w:rsidRPr="00BF1574">
              <w:rPr>
                <w:webHidden/>
              </w:rPr>
              <w:fldChar w:fldCharType="begin"/>
            </w:r>
            <w:r w:rsidRPr="00BF1574">
              <w:rPr>
                <w:webHidden/>
              </w:rPr>
              <w:instrText xml:space="preserve"> PAGEREF _Toc192336636 \h </w:instrText>
            </w:r>
            <w:r w:rsidRPr="00BF1574">
              <w:rPr>
                <w:webHidden/>
              </w:rPr>
            </w:r>
            <w:r w:rsidRPr="00BF1574">
              <w:rPr>
                <w:webHidden/>
              </w:rPr>
              <w:fldChar w:fldCharType="separate"/>
            </w:r>
            <w:r w:rsidRPr="00BF1574">
              <w:rPr>
                <w:webHidden/>
              </w:rPr>
              <w:t>2</w:t>
            </w:r>
            <w:r w:rsidRPr="00BF1574">
              <w:rPr>
                <w:webHidden/>
              </w:rPr>
              <w:fldChar w:fldCharType="end"/>
            </w:r>
          </w:hyperlink>
        </w:p>
        <w:p w14:paraId="69F98A34" w14:textId="14EB60E6" w:rsidR="003130DB" w:rsidRPr="00BF1574" w:rsidRDefault="003130DB" w:rsidP="005B03DD">
          <w:pPr>
            <w:rPr>
              <w:rFonts w:cs="Times New Roman"/>
            </w:rPr>
          </w:pPr>
          <w:r w:rsidRPr="00BF157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3E169E7" w14:textId="77777777" w:rsidR="003130DB" w:rsidRPr="00BF1574" w:rsidRDefault="003130DB" w:rsidP="005B03DD">
      <w:pPr>
        <w:pStyle w:val="Heading1"/>
        <w:numPr>
          <w:ilvl w:val="0"/>
          <w:numId w:val="0"/>
        </w:numPr>
        <w:ind w:left="357"/>
        <w:rPr>
          <w:rFonts w:cs="Times New Roman"/>
        </w:rPr>
      </w:pPr>
    </w:p>
    <w:p w14:paraId="034BD049" w14:textId="77777777" w:rsidR="003130DB" w:rsidRPr="00BF1574" w:rsidRDefault="003130DB" w:rsidP="005B03DD">
      <w:pPr>
        <w:rPr>
          <w:rFonts w:cs="Times New Roman"/>
        </w:rPr>
      </w:pPr>
    </w:p>
    <w:p w14:paraId="33C112EF" w14:textId="77777777" w:rsidR="003130DB" w:rsidRPr="00BF1574" w:rsidRDefault="003130DB" w:rsidP="005B03DD">
      <w:pPr>
        <w:rPr>
          <w:rFonts w:cs="Times New Roman"/>
        </w:rPr>
      </w:pPr>
    </w:p>
    <w:p w14:paraId="14E18E1C" w14:textId="77777777" w:rsidR="003130DB" w:rsidRPr="00BF1574" w:rsidRDefault="003130DB" w:rsidP="005B03DD">
      <w:pPr>
        <w:rPr>
          <w:rFonts w:cs="Times New Roman"/>
        </w:rPr>
      </w:pPr>
    </w:p>
    <w:p w14:paraId="3890A546" w14:textId="77777777" w:rsidR="003130DB" w:rsidRPr="00BF1574" w:rsidRDefault="003130DB" w:rsidP="005B03DD">
      <w:pPr>
        <w:rPr>
          <w:rFonts w:cs="Times New Roman"/>
        </w:rPr>
      </w:pPr>
    </w:p>
    <w:p w14:paraId="1C4BA05D" w14:textId="77777777" w:rsidR="003130DB" w:rsidRPr="00BF1574" w:rsidRDefault="003130DB" w:rsidP="005B03DD">
      <w:pPr>
        <w:rPr>
          <w:rFonts w:cs="Times New Roman"/>
        </w:rPr>
      </w:pPr>
    </w:p>
    <w:p w14:paraId="3908F3AE" w14:textId="77777777" w:rsidR="003130DB" w:rsidRPr="00BF1574" w:rsidRDefault="003130DB" w:rsidP="005B03DD">
      <w:pPr>
        <w:rPr>
          <w:rFonts w:cs="Times New Roman"/>
        </w:rPr>
      </w:pPr>
    </w:p>
    <w:p w14:paraId="00AE8A37" w14:textId="77777777" w:rsidR="003130DB" w:rsidRPr="00BF1574" w:rsidRDefault="003130DB" w:rsidP="005B03DD">
      <w:pPr>
        <w:rPr>
          <w:rFonts w:cs="Times New Roman"/>
        </w:rPr>
      </w:pPr>
    </w:p>
    <w:p w14:paraId="440FAAA6" w14:textId="77777777" w:rsidR="003130DB" w:rsidRPr="00BF1574" w:rsidRDefault="003130DB" w:rsidP="005B03DD">
      <w:pPr>
        <w:rPr>
          <w:rFonts w:cs="Times New Roman"/>
        </w:rPr>
      </w:pPr>
    </w:p>
    <w:p w14:paraId="0D954AD9" w14:textId="77777777" w:rsidR="003130DB" w:rsidRPr="00BF1574" w:rsidRDefault="003130DB" w:rsidP="005B03DD">
      <w:pPr>
        <w:rPr>
          <w:rFonts w:cs="Times New Roman"/>
        </w:rPr>
      </w:pPr>
    </w:p>
    <w:p w14:paraId="5CC02183" w14:textId="77777777" w:rsidR="003130DB" w:rsidRPr="00BF1574" w:rsidRDefault="003130DB" w:rsidP="005B03DD">
      <w:pPr>
        <w:rPr>
          <w:rFonts w:cs="Times New Roman"/>
        </w:rPr>
      </w:pPr>
    </w:p>
    <w:p w14:paraId="7A27BA5D" w14:textId="77777777" w:rsidR="003130DB" w:rsidRPr="00BF1574" w:rsidRDefault="003130DB" w:rsidP="005B03DD">
      <w:pPr>
        <w:rPr>
          <w:rFonts w:cs="Times New Roman"/>
        </w:rPr>
      </w:pPr>
    </w:p>
    <w:p w14:paraId="713CA185" w14:textId="77777777" w:rsidR="003130DB" w:rsidRPr="00BF1574" w:rsidRDefault="003130DB" w:rsidP="005B03DD">
      <w:pPr>
        <w:rPr>
          <w:rFonts w:cs="Times New Roman"/>
        </w:rPr>
      </w:pPr>
    </w:p>
    <w:p w14:paraId="420C13CF" w14:textId="77777777" w:rsidR="003130DB" w:rsidRPr="00BF1574" w:rsidRDefault="003130DB" w:rsidP="005B03DD">
      <w:pPr>
        <w:rPr>
          <w:rFonts w:cs="Times New Roman"/>
        </w:rPr>
      </w:pPr>
    </w:p>
    <w:p w14:paraId="5DCD7DD8" w14:textId="77777777" w:rsidR="003130DB" w:rsidRPr="00BF1574" w:rsidRDefault="003130DB" w:rsidP="005B03DD">
      <w:pPr>
        <w:rPr>
          <w:rFonts w:cs="Times New Roman"/>
        </w:rPr>
      </w:pPr>
    </w:p>
    <w:p w14:paraId="17BDC6B0" w14:textId="77777777" w:rsidR="003130DB" w:rsidRPr="00BF1574" w:rsidRDefault="003130DB" w:rsidP="005B03DD">
      <w:pPr>
        <w:rPr>
          <w:rFonts w:cs="Times New Roman"/>
        </w:rPr>
      </w:pPr>
    </w:p>
    <w:p w14:paraId="651218FC" w14:textId="77777777" w:rsidR="003130DB" w:rsidRPr="00BF1574" w:rsidRDefault="003130DB" w:rsidP="005B03DD">
      <w:pPr>
        <w:rPr>
          <w:rFonts w:cs="Times New Roman"/>
        </w:rPr>
      </w:pPr>
    </w:p>
    <w:p w14:paraId="3898909E" w14:textId="77777777" w:rsidR="003130DB" w:rsidRPr="00BF1574" w:rsidRDefault="003130DB" w:rsidP="005B03DD">
      <w:pPr>
        <w:rPr>
          <w:rFonts w:cs="Times New Roman"/>
        </w:rPr>
      </w:pPr>
    </w:p>
    <w:p w14:paraId="5044716D" w14:textId="77777777" w:rsidR="003130DB" w:rsidRPr="00BF1574" w:rsidRDefault="003130DB" w:rsidP="005B03DD">
      <w:pPr>
        <w:rPr>
          <w:rFonts w:cs="Times New Roman"/>
        </w:rPr>
      </w:pPr>
    </w:p>
    <w:p w14:paraId="5A9C20C4" w14:textId="77777777" w:rsidR="003130DB" w:rsidRPr="00BF1574" w:rsidRDefault="003130DB" w:rsidP="005B03DD">
      <w:pPr>
        <w:rPr>
          <w:rFonts w:cs="Times New Roman"/>
        </w:rPr>
      </w:pPr>
    </w:p>
    <w:p w14:paraId="5A111A26" w14:textId="77777777" w:rsidR="009F766C" w:rsidRPr="00BF1574" w:rsidRDefault="009F766C" w:rsidP="005B03DD">
      <w:pPr>
        <w:pStyle w:val="Heading1"/>
        <w:numPr>
          <w:ilvl w:val="0"/>
          <w:numId w:val="0"/>
        </w:numPr>
        <w:ind w:left="1077" w:hanging="720"/>
        <w:rPr>
          <w:rFonts w:cs="Times New Roman"/>
        </w:rPr>
      </w:pPr>
      <w:bookmarkStart w:id="0" w:name="_Toc192336634"/>
    </w:p>
    <w:p w14:paraId="72F1E8C5" w14:textId="77777777" w:rsidR="009F766C" w:rsidRPr="00BF1574" w:rsidRDefault="009F766C" w:rsidP="005B03DD">
      <w:pPr>
        <w:rPr>
          <w:rFonts w:cs="Times New Roman"/>
        </w:rPr>
      </w:pPr>
    </w:p>
    <w:p w14:paraId="65D8E0AB" w14:textId="266A60D2" w:rsidR="006E0594" w:rsidRPr="00BF1574" w:rsidRDefault="003130DB" w:rsidP="005B03DD">
      <w:pPr>
        <w:pStyle w:val="Heading1"/>
        <w:rPr>
          <w:rFonts w:cs="Times New Roman"/>
        </w:rPr>
      </w:pPr>
      <w:r w:rsidRPr="00BF1574">
        <w:rPr>
          <w:rFonts w:cs="Times New Roman"/>
        </w:rPr>
        <w:lastRenderedPageBreak/>
        <w:t>ANSWER THE QUESTION LAB 1</w:t>
      </w:r>
      <w:bookmarkEnd w:id="0"/>
    </w:p>
    <w:p w14:paraId="06EC400F" w14:textId="77777777" w:rsidR="009F766C" w:rsidRPr="00BF1574" w:rsidRDefault="009F766C" w:rsidP="005B03DD">
      <w:pPr>
        <w:rPr>
          <w:rFonts w:cs="Times New Roman"/>
        </w:rPr>
      </w:pPr>
      <w:bookmarkStart w:id="1" w:name="_Toc192336635"/>
      <w:r w:rsidRPr="00BF1574">
        <w:rPr>
          <w:rFonts w:cs="Times New Roman"/>
          <w:b/>
          <w:bCs/>
        </w:rPr>
        <w:t>Question 1</w:t>
      </w:r>
      <w:r w:rsidRPr="00BF1574">
        <w:rPr>
          <w:rFonts w:cs="Times New Roman"/>
        </w:rPr>
        <w:t>: List some other popular Linux shells and describe their highlighted features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823"/>
        <w:gridCol w:w="6945"/>
      </w:tblGrid>
      <w:tr w:rsidR="009F766C" w:rsidRPr="00BF1574" w14:paraId="43AAEDC3" w14:textId="77777777" w:rsidTr="009F766C">
        <w:tc>
          <w:tcPr>
            <w:tcW w:w="3823" w:type="dxa"/>
          </w:tcPr>
          <w:p w14:paraId="4E15A665" w14:textId="77777777" w:rsidR="009F766C" w:rsidRPr="00BF1574" w:rsidRDefault="009F766C" w:rsidP="005B03DD">
            <w:pPr>
              <w:spacing w:after="160"/>
              <w:jc w:val="center"/>
              <w:rPr>
                <w:rFonts w:cs="Times New Roman"/>
                <w:b/>
                <w:bCs/>
              </w:rPr>
            </w:pPr>
            <w:r w:rsidRPr="00BF1574">
              <w:rPr>
                <w:rFonts w:cs="Times New Roman"/>
                <w:b/>
                <w:bCs/>
              </w:rPr>
              <w:t>Linux shells</w:t>
            </w:r>
          </w:p>
        </w:tc>
        <w:tc>
          <w:tcPr>
            <w:tcW w:w="6945" w:type="dxa"/>
          </w:tcPr>
          <w:p w14:paraId="2F9D614F" w14:textId="77777777" w:rsidR="009F766C" w:rsidRPr="00BF1574" w:rsidRDefault="009F766C" w:rsidP="005B03DD">
            <w:pPr>
              <w:spacing w:after="160"/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BF1574">
              <w:rPr>
                <w:rFonts w:cs="Times New Roman"/>
                <w:b/>
                <w:bCs/>
              </w:rPr>
              <w:t>Highighted</w:t>
            </w:r>
            <w:proofErr w:type="spellEnd"/>
            <w:r w:rsidRPr="00BF1574">
              <w:rPr>
                <w:rFonts w:cs="Times New Roman"/>
                <w:b/>
                <w:bCs/>
              </w:rPr>
              <w:t xml:space="preserve"> features</w:t>
            </w:r>
          </w:p>
        </w:tc>
      </w:tr>
      <w:tr w:rsidR="009F766C" w:rsidRPr="00BF1574" w14:paraId="7CBA9FE6" w14:textId="77777777" w:rsidTr="009F766C">
        <w:tc>
          <w:tcPr>
            <w:tcW w:w="3823" w:type="dxa"/>
          </w:tcPr>
          <w:p w14:paraId="0F70386C" w14:textId="77777777" w:rsidR="009F766C" w:rsidRPr="00BF1574" w:rsidRDefault="009F766C" w:rsidP="005B03DD">
            <w:pPr>
              <w:spacing w:after="160"/>
              <w:jc w:val="center"/>
              <w:rPr>
                <w:rFonts w:cs="Times New Roman"/>
              </w:rPr>
            </w:pPr>
            <w:proofErr w:type="spellStart"/>
            <w:r w:rsidRPr="00BF1574">
              <w:rPr>
                <w:rFonts w:cs="Times New Roman"/>
              </w:rPr>
              <w:t>Zsh</w:t>
            </w:r>
            <w:proofErr w:type="spellEnd"/>
            <w:r w:rsidRPr="00BF1574">
              <w:rPr>
                <w:rFonts w:cs="Times New Roman"/>
              </w:rPr>
              <w:t xml:space="preserve"> (Z shell)</w:t>
            </w:r>
          </w:p>
        </w:tc>
        <w:tc>
          <w:tcPr>
            <w:tcW w:w="6945" w:type="dxa"/>
          </w:tcPr>
          <w:p w14:paraId="5F312DE5" w14:textId="77777777" w:rsidR="009F766C" w:rsidRPr="00BF1574" w:rsidRDefault="009F766C" w:rsidP="005B03DD">
            <w:pPr>
              <w:spacing w:after="160"/>
              <w:jc w:val="both"/>
              <w:rPr>
                <w:rFonts w:cs="Times New Roman"/>
              </w:rPr>
            </w:pPr>
            <w:r w:rsidRPr="00BF1574">
              <w:rPr>
                <w:rFonts w:cs="Times New Roman"/>
              </w:rPr>
              <w:t xml:space="preserve">Enhanced </w:t>
            </w:r>
            <w:proofErr w:type="spellStart"/>
            <w:r w:rsidRPr="00BF1574">
              <w:rPr>
                <w:rFonts w:cs="Times New Roman"/>
              </w:rPr>
              <w:t>interactice</w:t>
            </w:r>
            <w:proofErr w:type="spellEnd"/>
            <w:r w:rsidRPr="00BF1574">
              <w:rPr>
                <w:rFonts w:cs="Times New Roman"/>
              </w:rPr>
              <w:t xml:space="preserve"> use, Customization and scripting</w:t>
            </w:r>
          </w:p>
        </w:tc>
      </w:tr>
      <w:tr w:rsidR="009F766C" w:rsidRPr="00BF1574" w14:paraId="7A7A5AEC" w14:textId="77777777" w:rsidTr="009F766C">
        <w:tc>
          <w:tcPr>
            <w:tcW w:w="3823" w:type="dxa"/>
          </w:tcPr>
          <w:p w14:paraId="1E954879" w14:textId="77777777" w:rsidR="009F766C" w:rsidRPr="00BF1574" w:rsidRDefault="009F766C" w:rsidP="005B03DD">
            <w:pPr>
              <w:spacing w:after="160"/>
              <w:jc w:val="center"/>
              <w:rPr>
                <w:rFonts w:cs="Times New Roman"/>
              </w:rPr>
            </w:pPr>
            <w:r w:rsidRPr="00BF1574">
              <w:rPr>
                <w:rFonts w:cs="Times New Roman"/>
              </w:rPr>
              <w:t>Fish (Friendly Interactive Shell)</w:t>
            </w:r>
          </w:p>
        </w:tc>
        <w:tc>
          <w:tcPr>
            <w:tcW w:w="6945" w:type="dxa"/>
          </w:tcPr>
          <w:p w14:paraId="6009FEA1" w14:textId="77777777" w:rsidR="009F766C" w:rsidRPr="00BF1574" w:rsidRDefault="009F766C" w:rsidP="005B03DD">
            <w:pPr>
              <w:spacing w:after="160"/>
              <w:jc w:val="both"/>
              <w:rPr>
                <w:rFonts w:cs="Times New Roman"/>
              </w:rPr>
            </w:pPr>
            <w:r w:rsidRPr="00BF1574">
              <w:rPr>
                <w:rFonts w:cs="Times New Roman"/>
              </w:rPr>
              <w:t>User-Friendly Interface, Modern design and Improved usability</w:t>
            </w:r>
          </w:p>
        </w:tc>
      </w:tr>
      <w:tr w:rsidR="009F766C" w:rsidRPr="00BF1574" w14:paraId="44E43518" w14:textId="77777777" w:rsidTr="009F766C">
        <w:tc>
          <w:tcPr>
            <w:tcW w:w="3823" w:type="dxa"/>
          </w:tcPr>
          <w:p w14:paraId="42FF1A47" w14:textId="77777777" w:rsidR="009F766C" w:rsidRPr="00BF1574" w:rsidRDefault="009F766C" w:rsidP="005B03DD">
            <w:pPr>
              <w:spacing w:after="160"/>
              <w:jc w:val="center"/>
              <w:rPr>
                <w:rFonts w:cs="Times New Roman"/>
              </w:rPr>
            </w:pPr>
            <w:proofErr w:type="spellStart"/>
            <w:r w:rsidRPr="00BF1574">
              <w:rPr>
                <w:rFonts w:cs="Times New Roman"/>
              </w:rPr>
              <w:t>Ksh</w:t>
            </w:r>
            <w:proofErr w:type="spellEnd"/>
            <w:r w:rsidRPr="00BF1574">
              <w:rPr>
                <w:rFonts w:cs="Times New Roman"/>
              </w:rPr>
              <w:t xml:space="preserve"> (Korn Shell)</w:t>
            </w:r>
          </w:p>
        </w:tc>
        <w:tc>
          <w:tcPr>
            <w:tcW w:w="6945" w:type="dxa"/>
          </w:tcPr>
          <w:p w14:paraId="4F9FEA16" w14:textId="77777777" w:rsidR="009F766C" w:rsidRPr="00BF1574" w:rsidRDefault="009F766C" w:rsidP="005B03DD">
            <w:pPr>
              <w:spacing w:after="160"/>
              <w:jc w:val="both"/>
              <w:rPr>
                <w:rFonts w:cs="Times New Roman"/>
              </w:rPr>
            </w:pPr>
            <w:r w:rsidRPr="00BF1574">
              <w:rPr>
                <w:rFonts w:cs="Times New Roman"/>
              </w:rPr>
              <w:t>Efficiency and compatibility, robust scripting, legacy and stability</w:t>
            </w:r>
          </w:p>
        </w:tc>
      </w:tr>
      <w:tr w:rsidR="009F766C" w:rsidRPr="00BF1574" w14:paraId="0612DEA8" w14:textId="77777777" w:rsidTr="009F766C">
        <w:tc>
          <w:tcPr>
            <w:tcW w:w="3823" w:type="dxa"/>
          </w:tcPr>
          <w:p w14:paraId="01D5B12A" w14:textId="77777777" w:rsidR="009F766C" w:rsidRPr="00BF1574" w:rsidRDefault="009F766C" w:rsidP="005B03DD">
            <w:pPr>
              <w:spacing w:after="160"/>
              <w:jc w:val="center"/>
              <w:rPr>
                <w:rFonts w:cs="Times New Roman"/>
              </w:rPr>
            </w:pPr>
            <w:proofErr w:type="spellStart"/>
            <w:r w:rsidRPr="00BF1574">
              <w:rPr>
                <w:rFonts w:cs="Times New Roman"/>
              </w:rPr>
              <w:t>Tcsh</w:t>
            </w:r>
            <w:proofErr w:type="spellEnd"/>
            <w:r w:rsidRPr="00BF1574">
              <w:rPr>
                <w:rFonts w:cs="Times New Roman"/>
              </w:rPr>
              <w:t xml:space="preserve"> (an enhanced C Shell)</w:t>
            </w:r>
          </w:p>
        </w:tc>
        <w:tc>
          <w:tcPr>
            <w:tcW w:w="6945" w:type="dxa"/>
          </w:tcPr>
          <w:p w14:paraId="7DFA4AC2" w14:textId="77777777" w:rsidR="009F766C" w:rsidRPr="00BF1574" w:rsidRDefault="009F766C" w:rsidP="005B03DD">
            <w:pPr>
              <w:spacing w:after="160"/>
              <w:jc w:val="both"/>
              <w:rPr>
                <w:rFonts w:cs="Times New Roman"/>
              </w:rPr>
            </w:pPr>
            <w:r w:rsidRPr="00BF1574">
              <w:rPr>
                <w:rFonts w:cs="Times New Roman"/>
              </w:rPr>
              <w:t>Interactive enhancements, history and aliasing</w:t>
            </w:r>
          </w:p>
        </w:tc>
      </w:tr>
      <w:tr w:rsidR="009F766C" w:rsidRPr="00BF1574" w14:paraId="0BEAD3D3" w14:textId="77777777" w:rsidTr="009F766C">
        <w:tc>
          <w:tcPr>
            <w:tcW w:w="3823" w:type="dxa"/>
          </w:tcPr>
          <w:p w14:paraId="1CF485E9" w14:textId="77777777" w:rsidR="009F766C" w:rsidRPr="00BF1574" w:rsidRDefault="009F766C" w:rsidP="005B03DD">
            <w:pPr>
              <w:spacing w:after="160"/>
              <w:jc w:val="center"/>
              <w:rPr>
                <w:rFonts w:cs="Times New Roman"/>
              </w:rPr>
            </w:pPr>
            <w:r w:rsidRPr="00BF1574">
              <w:rPr>
                <w:rFonts w:cs="Times New Roman"/>
              </w:rPr>
              <w:t>Dash (Debian Almquist Shell)</w:t>
            </w:r>
          </w:p>
        </w:tc>
        <w:tc>
          <w:tcPr>
            <w:tcW w:w="6945" w:type="dxa"/>
          </w:tcPr>
          <w:p w14:paraId="6BC1FBEE" w14:textId="77777777" w:rsidR="009F766C" w:rsidRPr="00BF1574" w:rsidRDefault="009F766C" w:rsidP="005B03DD">
            <w:pPr>
              <w:spacing w:after="160"/>
              <w:jc w:val="both"/>
              <w:rPr>
                <w:rFonts w:cs="Times New Roman"/>
              </w:rPr>
            </w:pPr>
            <w:r w:rsidRPr="00BF1574">
              <w:rPr>
                <w:rFonts w:cs="Times New Roman"/>
              </w:rPr>
              <w:t>Speed and Efficiency, POSIX Compliance</w:t>
            </w:r>
          </w:p>
        </w:tc>
      </w:tr>
    </w:tbl>
    <w:p w14:paraId="0CD08EE0" w14:textId="30624416" w:rsidR="003130DB" w:rsidRPr="00BF1574" w:rsidRDefault="003130DB" w:rsidP="005B03DD">
      <w:pPr>
        <w:rPr>
          <w:rFonts w:cs="Times New Roman"/>
        </w:rPr>
      </w:pPr>
    </w:p>
    <w:p w14:paraId="371C4C90" w14:textId="2E575554" w:rsidR="009F766C" w:rsidRPr="00BF1574" w:rsidRDefault="009F766C" w:rsidP="005B03DD">
      <w:pPr>
        <w:pStyle w:val="Heading1"/>
        <w:numPr>
          <w:ilvl w:val="0"/>
          <w:numId w:val="0"/>
        </w:numPr>
        <w:ind w:left="1077" w:hanging="720"/>
        <w:rPr>
          <w:rFonts w:cs="Times New Roman"/>
          <w:b w:val="0"/>
          <w:bCs/>
        </w:rPr>
      </w:pPr>
      <w:r w:rsidRPr="00BF1574">
        <w:rPr>
          <w:rFonts w:cs="Times New Roman"/>
        </w:rPr>
        <w:t xml:space="preserve">Question 2: </w:t>
      </w:r>
      <w:r w:rsidRPr="00BF1574">
        <w:rPr>
          <w:rFonts w:cs="Times New Roman"/>
          <w:b w:val="0"/>
          <w:bCs/>
        </w:rPr>
        <w:t>Compare</w:t>
      </w:r>
      <w:r w:rsidRPr="00BF1574">
        <w:rPr>
          <w:rFonts w:cs="Times New Roman"/>
          <w:b w:val="0"/>
          <w:bCs/>
        </w:rPr>
        <w:t xml:space="preserve"> </w:t>
      </w:r>
      <w:r w:rsidRPr="00BF1574">
        <w:rPr>
          <w:rFonts w:cs="Times New Roman"/>
          <w:b w:val="0"/>
          <w:bCs/>
        </w:rPr>
        <w:t>the</w:t>
      </w:r>
      <w:r w:rsidRPr="00BF1574">
        <w:rPr>
          <w:rFonts w:cs="Times New Roman"/>
          <w:b w:val="0"/>
          <w:bCs/>
        </w:rPr>
        <w:t xml:space="preserve"> </w:t>
      </w:r>
      <w:r w:rsidRPr="00BF1574">
        <w:rPr>
          <w:rFonts w:cs="Times New Roman"/>
          <w:b w:val="0"/>
          <w:bCs/>
        </w:rPr>
        <w:t>Output</w:t>
      </w:r>
      <w:r w:rsidRPr="00BF1574">
        <w:rPr>
          <w:rFonts w:cs="Times New Roman"/>
          <w:b w:val="0"/>
          <w:bCs/>
        </w:rPr>
        <w:t xml:space="preserve"> </w:t>
      </w:r>
      <w:r w:rsidRPr="00BF1574">
        <w:rPr>
          <w:rFonts w:cs="Times New Roman"/>
          <w:b w:val="0"/>
          <w:bCs/>
        </w:rPr>
        <w:t>Redirection</w:t>
      </w:r>
      <w:r w:rsidRPr="00BF1574">
        <w:rPr>
          <w:rFonts w:cs="Times New Roman"/>
          <w:b w:val="0"/>
          <w:bCs/>
        </w:rPr>
        <w:t xml:space="preserve"> </w:t>
      </w:r>
      <w:r w:rsidRPr="00BF1574">
        <w:rPr>
          <w:rFonts w:cs="Times New Roman"/>
          <w:b w:val="0"/>
          <w:bCs/>
        </w:rPr>
        <w:t>(&gt;/&gt;&gt;)</w:t>
      </w:r>
      <w:r w:rsidRPr="00BF1574">
        <w:rPr>
          <w:rFonts w:cs="Times New Roman"/>
          <w:b w:val="0"/>
          <w:bCs/>
        </w:rPr>
        <w:t xml:space="preserve"> </w:t>
      </w:r>
      <w:r w:rsidRPr="00BF1574">
        <w:rPr>
          <w:rFonts w:cs="Times New Roman"/>
          <w:b w:val="0"/>
          <w:bCs/>
        </w:rPr>
        <w:t>with</w:t>
      </w:r>
      <w:r w:rsidRPr="00BF1574">
        <w:rPr>
          <w:rFonts w:cs="Times New Roman"/>
          <w:b w:val="0"/>
          <w:bCs/>
        </w:rPr>
        <w:t xml:space="preserve"> </w:t>
      </w:r>
      <w:r w:rsidRPr="00BF1574">
        <w:rPr>
          <w:rFonts w:cs="Times New Roman"/>
          <w:b w:val="0"/>
          <w:bCs/>
        </w:rPr>
        <w:t>the</w:t>
      </w:r>
      <w:r w:rsidRPr="00BF1574">
        <w:rPr>
          <w:rFonts w:cs="Times New Roman"/>
          <w:b w:val="0"/>
          <w:bCs/>
        </w:rPr>
        <w:t xml:space="preserve"> </w:t>
      </w:r>
      <w:r w:rsidRPr="00BF1574">
        <w:rPr>
          <w:rFonts w:cs="Times New Roman"/>
          <w:b w:val="0"/>
          <w:bCs/>
        </w:rPr>
        <w:t>Piping</w:t>
      </w:r>
      <w:r w:rsidRPr="00BF1574">
        <w:rPr>
          <w:rFonts w:cs="Times New Roman"/>
          <w:b w:val="0"/>
          <w:bCs/>
        </w:rPr>
        <w:t xml:space="preserve"> </w:t>
      </w:r>
      <w:r w:rsidRPr="00BF1574">
        <w:rPr>
          <w:rFonts w:cs="Times New Roman"/>
          <w:b w:val="0"/>
          <w:bCs/>
        </w:rPr>
        <w:t>(|)</w:t>
      </w:r>
      <w:r w:rsidRPr="00BF1574">
        <w:rPr>
          <w:rFonts w:cs="Times New Roman"/>
          <w:b w:val="0"/>
          <w:bCs/>
        </w:rPr>
        <w:t xml:space="preserve"> </w:t>
      </w:r>
      <w:r w:rsidRPr="00BF1574">
        <w:rPr>
          <w:rFonts w:cs="Times New Roman"/>
          <w:b w:val="0"/>
          <w:bCs/>
        </w:rPr>
        <w:t>technique.</w:t>
      </w:r>
    </w:p>
    <w:p w14:paraId="00B56876" w14:textId="19727B3E" w:rsidR="009F766C" w:rsidRPr="00BF1574" w:rsidRDefault="009F766C" w:rsidP="005B03DD">
      <w:pPr>
        <w:rPr>
          <w:rFonts w:cs="Times New Roman"/>
        </w:rPr>
      </w:pPr>
      <w:r w:rsidRPr="00BF1574">
        <w:rPr>
          <w:rFonts w:eastAsiaTheme="majorEastAsia" w:cs="Times New Roman"/>
          <w:b/>
          <w:szCs w:val="32"/>
        </w:rPr>
        <w:t>Answer:</w:t>
      </w:r>
      <w:r w:rsidRPr="00BF1574">
        <w:rPr>
          <w:rFonts w:cs="Times New Roman"/>
        </w:rPr>
        <w:t xml:space="preserve"> </w:t>
      </w:r>
    </w:p>
    <w:p w14:paraId="6D953922" w14:textId="6C9E4C2F" w:rsidR="00116431" w:rsidRPr="00BF1574" w:rsidRDefault="00116431" w:rsidP="005B03DD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i/>
          <w:iCs/>
          <w:sz w:val="26"/>
          <w:szCs w:val="26"/>
          <w:lang w:val="en-US"/>
        </w:rPr>
        <w:t>Overwrite a file (&gt;)</w:t>
      </w:r>
      <w:r w:rsidRPr="00BF1574">
        <w:rPr>
          <w:rFonts w:ascii="Times New Roman" w:hAnsi="Times New Roman" w:cs="Times New Roman"/>
          <w:sz w:val="26"/>
          <w:szCs w:val="26"/>
          <w:lang w:val="en-US"/>
        </w:rPr>
        <w:t xml:space="preserve">: Redirects the output to a file, replacing its existing contents, e.g.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echo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“Hi,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my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Tom” &gt; hello_world.txt</w:t>
      </w:r>
    </w:p>
    <w:p w14:paraId="4413EFCD" w14:textId="632F84AA" w:rsidR="00116431" w:rsidRPr="00BF1574" w:rsidRDefault="00116431" w:rsidP="005B03DD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Append to a File (&gt;&gt;):</w:t>
      </w:r>
      <w:r w:rsidRPr="00BF1574">
        <w:rPr>
          <w:rFonts w:ascii="Times New Roman" w:hAnsi="Times New Roman" w:cs="Times New Roman"/>
          <w:sz w:val="26"/>
          <w:szCs w:val="26"/>
          <w:lang w:val="en-US"/>
        </w:rPr>
        <w:t xml:space="preserve"> Adds the output to the end of a file without altering its current contents, e.g. echo “I’m 20 years old.” &gt;&gt; hello_world.txt</w:t>
      </w:r>
    </w:p>
    <w:p w14:paraId="194148F7" w14:textId="0397A512" w:rsidR="00116431" w:rsidRPr="00BF1574" w:rsidRDefault="00116431" w:rsidP="005B03DD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i/>
          <w:iCs/>
          <w:sz w:val="26"/>
          <w:szCs w:val="26"/>
          <w:lang w:val="en-US"/>
        </w:rPr>
        <w:t>Piping (|)</w:t>
      </w:r>
      <w:r w:rsidRPr="00BF1574">
        <w:rPr>
          <w:rFonts w:ascii="Times New Roman" w:hAnsi="Times New Roman" w:cs="Times New Roman"/>
          <w:sz w:val="26"/>
          <w:szCs w:val="26"/>
          <w:lang w:val="en-US"/>
        </w:rPr>
        <w:t>: Connects the output of one command directly to the input of another, enabling the creation of complex command sequences, e.g. cat file.txt | grep “</w:t>
      </w:r>
      <w:proofErr w:type="spellStart"/>
      <w:r w:rsidRPr="00BF1574">
        <w:rPr>
          <w:rFonts w:ascii="Times New Roman" w:hAnsi="Times New Roman" w:cs="Times New Roman"/>
          <w:sz w:val="26"/>
          <w:szCs w:val="26"/>
          <w:lang w:val="en-US"/>
        </w:rPr>
        <w:t>search_term</w:t>
      </w:r>
      <w:proofErr w:type="spellEnd"/>
      <w:r w:rsidRPr="00BF1574">
        <w:rPr>
          <w:rFonts w:ascii="Times New Roman" w:hAnsi="Times New Roman" w:cs="Times New Roman"/>
          <w:sz w:val="26"/>
          <w:szCs w:val="26"/>
          <w:lang w:val="en-US"/>
        </w:rPr>
        <w:t xml:space="preserve">”. It means reads file.txt and filter </w:t>
      </w:r>
      <w:proofErr w:type="gramStart"/>
      <w:r w:rsidRPr="00BF1574">
        <w:rPr>
          <w:rFonts w:ascii="Times New Roman" w:hAnsi="Times New Roman" w:cs="Times New Roman"/>
          <w:sz w:val="26"/>
          <w:szCs w:val="26"/>
          <w:lang w:val="en-US"/>
        </w:rPr>
        <w:t>lines  containing</w:t>
      </w:r>
      <w:proofErr w:type="gramEnd"/>
      <w:r w:rsidRPr="00BF1574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BF1574">
        <w:rPr>
          <w:rFonts w:ascii="Times New Roman" w:hAnsi="Times New Roman" w:cs="Times New Roman"/>
          <w:sz w:val="26"/>
          <w:szCs w:val="26"/>
          <w:lang w:val="en-US"/>
        </w:rPr>
        <w:t>search_term</w:t>
      </w:r>
      <w:proofErr w:type="spellEnd"/>
      <w:r w:rsidRPr="00BF1574"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795F99BA" w14:textId="601D8E48" w:rsidR="008E43A1" w:rsidRPr="00BF1574" w:rsidRDefault="008E43A1" w:rsidP="005B03DD">
      <w:pPr>
        <w:ind w:left="357" w:firstLine="0"/>
        <w:rPr>
          <w:rFonts w:cs="Times New Roman"/>
          <w:szCs w:val="26"/>
        </w:rPr>
      </w:pPr>
      <w:r w:rsidRPr="00BF1574">
        <w:rPr>
          <w:rFonts w:cs="Times New Roman"/>
          <w:b/>
          <w:bCs/>
          <w:szCs w:val="26"/>
        </w:rPr>
        <w:t xml:space="preserve">Question 3: </w:t>
      </w:r>
      <w:r w:rsidRPr="00BF1574">
        <w:rPr>
          <w:rFonts w:cs="Times New Roman"/>
          <w:szCs w:val="26"/>
        </w:rPr>
        <w:t xml:space="preserve">Compare the </w:t>
      </w:r>
      <w:proofErr w:type="spellStart"/>
      <w:r w:rsidRPr="00BF1574">
        <w:rPr>
          <w:rFonts w:cs="Times New Roman"/>
          <w:szCs w:val="26"/>
        </w:rPr>
        <w:t>sudo</w:t>
      </w:r>
      <w:proofErr w:type="spellEnd"/>
      <w:r w:rsidRPr="00BF1574">
        <w:rPr>
          <w:rFonts w:cs="Times New Roman"/>
          <w:szCs w:val="26"/>
        </w:rPr>
        <w:t xml:space="preserve"> and the </w:t>
      </w:r>
      <w:proofErr w:type="spellStart"/>
      <w:r w:rsidRPr="00BF1574">
        <w:rPr>
          <w:rFonts w:cs="Times New Roman"/>
          <w:szCs w:val="26"/>
        </w:rPr>
        <w:t>su</w:t>
      </w:r>
      <w:proofErr w:type="spellEnd"/>
      <w:r w:rsidRPr="00BF1574">
        <w:rPr>
          <w:rFonts w:cs="Times New Roman"/>
          <w:szCs w:val="26"/>
        </w:rPr>
        <w:t xml:space="preserve"> command </w:t>
      </w:r>
    </w:p>
    <w:p w14:paraId="5AF6E838" w14:textId="3AAFC66A" w:rsidR="008E43A1" w:rsidRPr="00BF1574" w:rsidRDefault="008E43A1" w:rsidP="005B03DD">
      <w:pPr>
        <w:ind w:left="357" w:firstLine="0"/>
        <w:rPr>
          <w:rFonts w:cs="Times New Roman"/>
          <w:szCs w:val="26"/>
        </w:rPr>
      </w:pPr>
      <w:r w:rsidRPr="00BF1574">
        <w:rPr>
          <w:rFonts w:cs="Times New Roman"/>
          <w:b/>
          <w:bCs/>
          <w:szCs w:val="26"/>
        </w:rPr>
        <w:t>Answer:</w:t>
      </w:r>
      <w:r w:rsidRPr="00BF1574">
        <w:rPr>
          <w:rFonts w:cs="Times New Roman"/>
          <w:szCs w:val="26"/>
        </w:rPr>
        <w:t xml:space="preserve"> </w:t>
      </w:r>
    </w:p>
    <w:p w14:paraId="58F8C6C5" w14:textId="6D102C63" w:rsidR="00FB4E22" w:rsidRPr="00BF1574" w:rsidRDefault="00FB4E22" w:rsidP="005B03DD">
      <w:pPr>
        <w:ind w:left="357" w:firstLine="0"/>
        <w:rPr>
          <w:rFonts w:cs="Times New Roman"/>
          <w:szCs w:val="26"/>
        </w:rPr>
      </w:pPr>
      <w:r w:rsidRPr="00BF1574">
        <w:rPr>
          <w:rFonts w:cs="Times New Roman"/>
          <w:szCs w:val="26"/>
        </w:rPr>
        <w:t>They are commands used to execute tasks with elevated privileges, but they differ in functionality and usage.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542"/>
        <w:gridCol w:w="1556"/>
        <w:gridCol w:w="1467"/>
        <w:gridCol w:w="1878"/>
        <w:gridCol w:w="1654"/>
        <w:gridCol w:w="1791"/>
      </w:tblGrid>
      <w:tr w:rsidR="00FB4E22" w:rsidRPr="00BF1574" w14:paraId="704888E3" w14:textId="77777777" w:rsidTr="00FB4E22">
        <w:tc>
          <w:tcPr>
            <w:tcW w:w="1707" w:type="dxa"/>
          </w:tcPr>
          <w:p w14:paraId="1A74088D" w14:textId="2CBBA099" w:rsidR="00FB4E22" w:rsidRPr="00BF1574" w:rsidRDefault="00FB4E22" w:rsidP="005B03DD">
            <w:pPr>
              <w:spacing w:after="160"/>
              <w:ind w:left="0"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BF1574">
              <w:rPr>
                <w:rFonts w:cs="Times New Roman"/>
                <w:b/>
                <w:bCs/>
                <w:szCs w:val="26"/>
              </w:rPr>
              <w:t>Command</w:t>
            </w:r>
          </w:p>
        </w:tc>
        <w:tc>
          <w:tcPr>
            <w:tcW w:w="1707" w:type="dxa"/>
          </w:tcPr>
          <w:p w14:paraId="7078C96F" w14:textId="4BAADC22" w:rsidR="00FB4E22" w:rsidRPr="00BF1574" w:rsidRDefault="00FB4E22" w:rsidP="005B03DD">
            <w:pPr>
              <w:spacing w:after="160"/>
              <w:ind w:left="0"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BF1574">
              <w:rPr>
                <w:rFonts w:cs="Times New Roman"/>
                <w:b/>
                <w:bCs/>
                <w:szCs w:val="26"/>
              </w:rPr>
              <w:t>Purpose</w:t>
            </w:r>
          </w:p>
        </w:tc>
        <w:tc>
          <w:tcPr>
            <w:tcW w:w="1707" w:type="dxa"/>
          </w:tcPr>
          <w:p w14:paraId="64D49AB6" w14:textId="27CF87E0" w:rsidR="00FB4E22" w:rsidRPr="00BF1574" w:rsidRDefault="00FB4E22" w:rsidP="005B03DD">
            <w:pPr>
              <w:spacing w:after="160"/>
              <w:ind w:left="0"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BF1574">
              <w:rPr>
                <w:rFonts w:cs="Times New Roman"/>
                <w:b/>
                <w:bCs/>
                <w:szCs w:val="26"/>
              </w:rPr>
              <w:t>Usage</w:t>
            </w:r>
          </w:p>
        </w:tc>
        <w:tc>
          <w:tcPr>
            <w:tcW w:w="1708" w:type="dxa"/>
          </w:tcPr>
          <w:p w14:paraId="4B402DD4" w14:textId="43F3EA42" w:rsidR="00FB4E22" w:rsidRPr="00BF1574" w:rsidRDefault="00FB4E22" w:rsidP="005B03DD">
            <w:pPr>
              <w:spacing w:after="160"/>
              <w:ind w:left="0"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BF1574">
              <w:rPr>
                <w:rFonts w:cs="Times New Roman"/>
                <w:b/>
                <w:bCs/>
                <w:szCs w:val="26"/>
              </w:rPr>
              <w:t>Authentication</w:t>
            </w:r>
          </w:p>
        </w:tc>
        <w:tc>
          <w:tcPr>
            <w:tcW w:w="1708" w:type="dxa"/>
          </w:tcPr>
          <w:p w14:paraId="782B0590" w14:textId="31D313B0" w:rsidR="00FB4E22" w:rsidRPr="00BF1574" w:rsidRDefault="00FB4E22" w:rsidP="005B03DD">
            <w:pPr>
              <w:spacing w:after="160"/>
              <w:ind w:left="0"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BF1574">
              <w:rPr>
                <w:rFonts w:cs="Times New Roman"/>
                <w:b/>
                <w:bCs/>
                <w:szCs w:val="26"/>
              </w:rPr>
              <w:t>Security</w:t>
            </w:r>
          </w:p>
        </w:tc>
        <w:tc>
          <w:tcPr>
            <w:tcW w:w="1708" w:type="dxa"/>
          </w:tcPr>
          <w:p w14:paraId="25816691" w14:textId="21C34974" w:rsidR="00FB4E22" w:rsidRPr="00BF1574" w:rsidRDefault="00FB4E22" w:rsidP="005B03DD">
            <w:pPr>
              <w:spacing w:after="160"/>
              <w:ind w:left="0"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BF1574">
              <w:rPr>
                <w:rFonts w:cs="Times New Roman"/>
                <w:b/>
                <w:bCs/>
                <w:szCs w:val="26"/>
              </w:rPr>
              <w:t>Configuration</w:t>
            </w:r>
          </w:p>
        </w:tc>
      </w:tr>
      <w:tr w:rsidR="00FB4E22" w:rsidRPr="00BF1574" w14:paraId="1AD476B9" w14:textId="77777777" w:rsidTr="00FB4E22">
        <w:tc>
          <w:tcPr>
            <w:tcW w:w="1707" w:type="dxa"/>
          </w:tcPr>
          <w:p w14:paraId="29B85FDB" w14:textId="12A692B1" w:rsidR="00FB4E22" w:rsidRPr="00BF1574" w:rsidRDefault="00FB4E22" w:rsidP="005B03DD">
            <w:pPr>
              <w:spacing w:after="160"/>
              <w:ind w:left="0" w:firstLine="0"/>
              <w:jc w:val="center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Sudo</w:t>
            </w:r>
          </w:p>
        </w:tc>
        <w:tc>
          <w:tcPr>
            <w:tcW w:w="1707" w:type="dxa"/>
          </w:tcPr>
          <w:p w14:paraId="214223E9" w14:textId="50D9CEDB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Execute a single command with elevated privileges</w:t>
            </w:r>
          </w:p>
        </w:tc>
        <w:tc>
          <w:tcPr>
            <w:tcW w:w="1707" w:type="dxa"/>
          </w:tcPr>
          <w:p w14:paraId="016862D6" w14:textId="40738CF3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Sudo command</w:t>
            </w:r>
          </w:p>
        </w:tc>
        <w:tc>
          <w:tcPr>
            <w:tcW w:w="1708" w:type="dxa"/>
          </w:tcPr>
          <w:p w14:paraId="1CA46045" w14:textId="63698560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Current user’s password</w:t>
            </w:r>
          </w:p>
        </w:tc>
        <w:tc>
          <w:tcPr>
            <w:tcW w:w="1708" w:type="dxa"/>
          </w:tcPr>
          <w:p w14:paraId="690DF734" w14:textId="2D88CD28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Executes specific commands as root, minimizes risk</w:t>
            </w:r>
          </w:p>
        </w:tc>
        <w:tc>
          <w:tcPr>
            <w:tcW w:w="1708" w:type="dxa"/>
          </w:tcPr>
          <w:p w14:paraId="57D17DD0" w14:textId="5DD92845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Configured in /</w:t>
            </w:r>
            <w:proofErr w:type="spellStart"/>
            <w:r w:rsidRPr="00BF1574">
              <w:rPr>
                <w:rFonts w:cs="Times New Roman"/>
                <w:szCs w:val="26"/>
              </w:rPr>
              <w:t>etc</w:t>
            </w:r>
            <w:proofErr w:type="spellEnd"/>
            <w:r w:rsidRPr="00BF1574">
              <w:rPr>
                <w:rFonts w:cs="Times New Roman"/>
                <w:szCs w:val="26"/>
              </w:rPr>
              <w:t>/</w:t>
            </w:r>
            <w:proofErr w:type="spellStart"/>
            <w:r w:rsidRPr="00BF1574">
              <w:rPr>
                <w:rFonts w:cs="Times New Roman"/>
                <w:szCs w:val="26"/>
              </w:rPr>
              <w:t>sudoers</w:t>
            </w:r>
            <w:proofErr w:type="spellEnd"/>
            <w:r w:rsidRPr="00BF1574">
              <w:rPr>
                <w:rFonts w:cs="Times New Roman"/>
                <w:szCs w:val="26"/>
              </w:rPr>
              <w:t>; allows fine-grained access control</w:t>
            </w:r>
          </w:p>
        </w:tc>
      </w:tr>
      <w:tr w:rsidR="00FB4E22" w:rsidRPr="00BF1574" w14:paraId="5D074F85" w14:textId="77777777" w:rsidTr="00FB4E22">
        <w:tc>
          <w:tcPr>
            <w:tcW w:w="1707" w:type="dxa"/>
          </w:tcPr>
          <w:p w14:paraId="63DB48BC" w14:textId="5789F9EE" w:rsidR="00FB4E22" w:rsidRPr="00BF1574" w:rsidRDefault="00FB4E22" w:rsidP="005B03DD">
            <w:pPr>
              <w:spacing w:after="160"/>
              <w:ind w:left="0" w:firstLine="0"/>
              <w:jc w:val="center"/>
              <w:rPr>
                <w:rFonts w:cs="Times New Roman"/>
                <w:szCs w:val="26"/>
              </w:rPr>
            </w:pPr>
            <w:proofErr w:type="spellStart"/>
            <w:r w:rsidRPr="00BF1574">
              <w:rPr>
                <w:rFonts w:cs="Times New Roman"/>
                <w:szCs w:val="26"/>
              </w:rPr>
              <w:lastRenderedPageBreak/>
              <w:t>su</w:t>
            </w:r>
            <w:proofErr w:type="spellEnd"/>
          </w:p>
        </w:tc>
        <w:tc>
          <w:tcPr>
            <w:tcW w:w="1707" w:type="dxa"/>
          </w:tcPr>
          <w:p w14:paraId="6E82309B" w14:textId="6830AD0B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Switch to another use account (commonly root) for a session</w:t>
            </w:r>
          </w:p>
        </w:tc>
        <w:tc>
          <w:tcPr>
            <w:tcW w:w="1707" w:type="dxa"/>
          </w:tcPr>
          <w:p w14:paraId="138FA21F" w14:textId="7902AFCA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 xml:space="preserve">Su or </w:t>
            </w:r>
            <w:proofErr w:type="spellStart"/>
            <w:r w:rsidRPr="00BF1574">
              <w:rPr>
                <w:rFonts w:cs="Times New Roman"/>
                <w:szCs w:val="26"/>
              </w:rPr>
              <w:t>su</w:t>
            </w:r>
            <w:proofErr w:type="spellEnd"/>
            <w:r w:rsidRPr="00BF1574">
              <w:rPr>
                <w:rFonts w:cs="Times New Roman"/>
                <w:szCs w:val="26"/>
              </w:rPr>
              <w:t xml:space="preserve"> -</w:t>
            </w:r>
          </w:p>
        </w:tc>
        <w:tc>
          <w:tcPr>
            <w:tcW w:w="1708" w:type="dxa"/>
          </w:tcPr>
          <w:p w14:paraId="084B43D3" w14:textId="5C4E176F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Target user’s password</w:t>
            </w:r>
          </w:p>
        </w:tc>
        <w:tc>
          <w:tcPr>
            <w:tcW w:w="1708" w:type="dxa"/>
          </w:tcPr>
          <w:p w14:paraId="4A75B0D8" w14:textId="5B10B211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>Provides fill access to the target user’s environment; high risk if misused</w:t>
            </w:r>
          </w:p>
        </w:tc>
        <w:tc>
          <w:tcPr>
            <w:tcW w:w="1708" w:type="dxa"/>
          </w:tcPr>
          <w:p w14:paraId="200E3B58" w14:textId="28577013" w:rsidR="00FB4E22" w:rsidRPr="00BF1574" w:rsidRDefault="00FB4E22" w:rsidP="005B03DD">
            <w:pPr>
              <w:spacing w:after="160"/>
              <w:ind w:left="0" w:firstLine="0"/>
              <w:rPr>
                <w:rFonts w:cs="Times New Roman"/>
                <w:szCs w:val="26"/>
              </w:rPr>
            </w:pPr>
            <w:r w:rsidRPr="00BF1574">
              <w:rPr>
                <w:rFonts w:cs="Times New Roman"/>
                <w:szCs w:val="26"/>
              </w:rPr>
              <w:t xml:space="preserve">No additional </w:t>
            </w:r>
            <w:proofErr w:type="spellStart"/>
            <w:r w:rsidRPr="00BF1574">
              <w:rPr>
                <w:rFonts w:cs="Times New Roman"/>
                <w:szCs w:val="26"/>
              </w:rPr>
              <w:t>configuratuin</w:t>
            </w:r>
            <w:proofErr w:type="spellEnd"/>
            <w:r w:rsidRPr="00BF1574">
              <w:rPr>
                <w:rFonts w:cs="Times New Roman"/>
                <w:szCs w:val="26"/>
              </w:rPr>
              <w:t xml:space="preserve"> needed; relies on the target user’s credentials</w:t>
            </w:r>
          </w:p>
        </w:tc>
      </w:tr>
    </w:tbl>
    <w:p w14:paraId="037E0A31" w14:textId="77777777" w:rsidR="00FB4E22" w:rsidRPr="00BF1574" w:rsidRDefault="00FB4E22" w:rsidP="005B03DD">
      <w:pPr>
        <w:rPr>
          <w:rFonts w:cs="Times New Roman"/>
        </w:rPr>
      </w:pPr>
    </w:p>
    <w:p w14:paraId="70303E54" w14:textId="5CAE42EB" w:rsidR="00FB4E22" w:rsidRPr="00BF1574" w:rsidRDefault="00FB4E22" w:rsidP="005B03DD">
      <w:pPr>
        <w:ind w:left="357" w:firstLine="0"/>
        <w:jc w:val="both"/>
        <w:rPr>
          <w:rFonts w:cs="Times New Roman"/>
        </w:rPr>
      </w:pPr>
      <w:r w:rsidRPr="00BF1574">
        <w:rPr>
          <w:rFonts w:cs="Times New Roman"/>
          <w:b/>
          <w:bCs/>
        </w:rPr>
        <w:t>Question 4:</w:t>
      </w:r>
      <w:r w:rsidRPr="00BF1574">
        <w:rPr>
          <w:rFonts w:cs="Times New Roman"/>
        </w:rPr>
        <w:t xml:space="preserve"> Discuss about the 777 permission</w:t>
      </w:r>
      <w:r w:rsidR="00830E95" w:rsidRPr="00BF1574">
        <w:rPr>
          <w:rFonts w:cs="Times New Roman"/>
        </w:rPr>
        <w:t>s</w:t>
      </w:r>
      <w:r w:rsidRPr="00BF1574">
        <w:rPr>
          <w:rFonts w:cs="Times New Roman"/>
        </w:rPr>
        <w:t xml:space="preserve"> on critical services (web </w:t>
      </w:r>
      <w:proofErr w:type="spellStart"/>
      <w:r w:rsidRPr="00BF1574">
        <w:rPr>
          <w:rFonts w:cs="Times New Roman"/>
        </w:rPr>
        <w:t>hostings</w:t>
      </w:r>
      <w:proofErr w:type="spellEnd"/>
      <w:r w:rsidRPr="00BF1574">
        <w:rPr>
          <w:rFonts w:cs="Times New Roman"/>
        </w:rPr>
        <w:t>, sensitive databases, …)</w:t>
      </w:r>
    </w:p>
    <w:p w14:paraId="74126594" w14:textId="5C6298C8" w:rsidR="00830E95" w:rsidRPr="00BF1574" w:rsidRDefault="00830E95" w:rsidP="005B03DD">
      <w:pPr>
        <w:ind w:left="357" w:firstLine="0"/>
        <w:jc w:val="both"/>
        <w:rPr>
          <w:rFonts w:cs="Times New Roman"/>
        </w:rPr>
      </w:pPr>
      <w:r w:rsidRPr="00BF1574">
        <w:rPr>
          <w:rFonts w:cs="Times New Roman"/>
          <w:b/>
          <w:bCs/>
        </w:rPr>
        <w:t>Answer:</w:t>
      </w:r>
      <w:r w:rsidRPr="00BF1574">
        <w:rPr>
          <w:rFonts w:cs="Times New Roman"/>
        </w:rPr>
        <w:t xml:space="preserve"> </w:t>
      </w:r>
    </w:p>
    <w:p w14:paraId="4B7C9BAC" w14:textId="5D543400" w:rsidR="00830E95" w:rsidRPr="00BF1574" w:rsidRDefault="00830E95" w:rsidP="005B03DD">
      <w:pPr>
        <w:ind w:left="357" w:firstLine="0"/>
        <w:rPr>
          <w:rFonts w:cs="Times New Roman"/>
          <w:szCs w:val="26"/>
        </w:rPr>
      </w:pPr>
      <w:r w:rsidRPr="00BF1574">
        <w:rPr>
          <w:rFonts w:cs="Times New Roman"/>
          <w:szCs w:val="26"/>
        </w:rPr>
        <w:t>777 grands full read, write and execute permissions to the owner, group and others.</w:t>
      </w:r>
    </w:p>
    <w:p w14:paraId="148BD2E9" w14:textId="4F04A92B" w:rsidR="00830E95" w:rsidRPr="00BF1574" w:rsidRDefault="00830E95" w:rsidP="005B03DD">
      <w:pPr>
        <w:ind w:left="357" w:firstLine="0"/>
        <w:rPr>
          <w:rFonts w:cs="Times New Roman"/>
          <w:szCs w:val="26"/>
        </w:rPr>
      </w:pPr>
      <w:r w:rsidRPr="00BF1574">
        <w:rPr>
          <w:rFonts w:cs="Times New Roman"/>
          <w:szCs w:val="26"/>
        </w:rPr>
        <w:t xml:space="preserve">If we use 777 permissions, we will </w:t>
      </w:r>
      <w:proofErr w:type="gramStart"/>
      <w:r w:rsidRPr="00BF1574">
        <w:rPr>
          <w:rFonts w:cs="Times New Roman"/>
          <w:szCs w:val="26"/>
        </w:rPr>
        <w:t>get</w:t>
      </w:r>
      <w:proofErr w:type="gramEnd"/>
      <w:r w:rsidRPr="00BF1574">
        <w:rPr>
          <w:rFonts w:cs="Times New Roman"/>
          <w:szCs w:val="26"/>
        </w:rPr>
        <w:t xml:space="preserve"> risks</w:t>
      </w:r>
    </w:p>
    <w:p w14:paraId="18919DDA" w14:textId="75E891D3" w:rsidR="00830E95" w:rsidRPr="00BF1574" w:rsidRDefault="00830E95" w:rsidP="005B03DD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sz w:val="26"/>
          <w:szCs w:val="26"/>
          <w:lang w:val="en-US"/>
        </w:rPr>
        <w:t>Unauthorized access: It allows any user on the system to read, modify or execute files, increasing the risk of unauthorized access or tampering.</w:t>
      </w:r>
    </w:p>
    <w:p w14:paraId="49D66324" w14:textId="78DB93D5" w:rsidR="00830E95" w:rsidRPr="00BF1574" w:rsidRDefault="00830E95" w:rsidP="005B03DD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sz w:val="26"/>
          <w:szCs w:val="26"/>
          <w:lang w:val="en-US"/>
        </w:rPr>
        <w:t>Malware and exploits: If an attacker gains access to the system, they can exploit files with 777 permissions to install malware or escalate privileges</w:t>
      </w:r>
    </w:p>
    <w:p w14:paraId="53BC7F02" w14:textId="10584DAD" w:rsidR="00830E95" w:rsidRPr="00BF1574" w:rsidRDefault="00830E95" w:rsidP="005B03DD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sz w:val="26"/>
          <w:szCs w:val="26"/>
          <w:lang w:val="en-US"/>
        </w:rPr>
        <w:t>Data Integrity Issues: Permits any user to alter or delete critical files, potentially leading to data corruption or loss.</w:t>
      </w:r>
    </w:p>
    <w:p w14:paraId="3061B08C" w14:textId="7FAEBD87" w:rsidR="00830E95" w:rsidRPr="00BF1574" w:rsidRDefault="00830E95" w:rsidP="005B03DD">
      <w:pPr>
        <w:ind w:left="357" w:firstLine="0"/>
        <w:rPr>
          <w:rFonts w:cs="Times New Roman"/>
          <w:szCs w:val="26"/>
        </w:rPr>
      </w:pPr>
      <w:proofErr w:type="gramStart"/>
      <w:r w:rsidRPr="00BF1574">
        <w:rPr>
          <w:rFonts w:cs="Times New Roman"/>
          <w:szCs w:val="26"/>
        </w:rPr>
        <w:t>So</w:t>
      </w:r>
      <w:proofErr w:type="gramEnd"/>
      <w:r w:rsidRPr="00BF1574">
        <w:rPr>
          <w:rFonts w:cs="Times New Roman"/>
          <w:szCs w:val="26"/>
        </w:rPr>
        <w:t xml:space="preserve"> we shouldn’t set permission to 777</w:t>
      </w:r>
      <w:r w:rsidR="00766D5F" w:rsidRPr="00BF1574">
        <w:rPr>
          <w:rFonts w:cs="Times New Roman"/>
          <w:szCs w:val="26"/>
        </w:rPr>
        <w:t>. We always prioritize security by adhering to best practices and regularly reviewing system configurations.</w:t>
      </w:r>
    </w:p>
    <w:p w14:paraId="27C60C28" w14:textId="763EB547" w:rsidR="00766D5F" w:rsidRPr="00BF1574" w:rsidRDefault="00BE0F82" w:rsidP="005B03DD">
      <w:pPr>
        <w:ind w:left="357" w:firstLine="0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szCs w:val="26"/>
        </w:rPr>
        <w:t xml:space="preserve">Question 5: </w:t>
      </w:r>
    </w:p>
    <w:p w14:paraId="1FFE3D3C" w14:textId="5CED288F" w:rsidR="00BE0F82" w:rsidRPr="00BF1574" w:rsidRDefault="00BE0F82" w:rsidP="005B03DD">
      <w:pPr>
        <w:ind w:left="357" w:firstLine="0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szCs w:val="26"/>
        </w:rPr>
        <w:t xml:space="preserve">5.1 What are the advantages of </w:t>
      </w:r>
      <w:proofErr w:type="spellStart"/>
      <w:r w:rsidRPr="00BF1574">
        <w:rPr>
          <w:rFonts w:cs="Times New Roman"/>
          <w:b/>
          <w:bCs/>
          <w:szCs w:val="26"/>
        </w:rPr>
        <w:t>Makefile</w:t>
      </w:r>
      <w:proofErr w:type="spellEnd"/>
      <w:r w:rsidRPr="00BF1574">
        <w:rPr>
          <w:rFonts w:cs="Times New Roman"/>
          <w:b/>
          <w:bCs/>
          <w:szCs w:val="26"/>
        </w:rPr>
        <w:t>? Give examples?</w:t>
      </w:r>
    </w:p>
    <w:p w14:paraId="39CFB28E" w14:textId="67F71BEC" w:rsidR="005B03DD" w:rsidRPr="00BF1574" w:rsidRDefault="005B03DD" w:rsidP="005B03DD">
      <w:pPr>
        <w:ind w:left="357" w:firstLine="0"/>
        <w:rPr>
          <w:rFonts w:cs="Times New Roman"/>
          <w:szCs w:val="26"/>
        </w:rPr>
      </w:pPr>
      <w:r w:rsidRPr="00BF1574">
        <w:rPr>
          <w:rFonts w:cs="Times New Roman"/>
          <w:b/>
          <w:bCs/>
          <w:szCs w:val="26"/>
        </w:rPr>
        <w:t>Answer</w:t>
      </w:r>
      <w:r w:rsidRPr="00BF1574">
        <w:rPr>
          <w:rFonts w:cs="Times New Roman"/>
          <w:szCs w:val="26"/>
        </w:rPr>
        <w:t xml:space="preserve">: There are many advantages </w:t>
      </w:r>
      <w:proofErr w:type="gramStart"/>
      <w:r w:rsidRPr="00BF1574">
        <w:rPr>
          <w:rFonts w:cs="Times New Roman"/>
          <w:szCs w:val="26"/>
        </w:rPr>
        <w:t>of</w:t>
      </w:r>
      <w:proofErr w:type="gramEnd"/>
      <w:r w:rsidRPr="00BF1574">
        <w:rPr>
          <w:rFonts w:cs="Times New Roman"/>
          <w:szCs w:val="26"/>
        </w:rPr>
        <w:t xml:space="preserve"> </w:t>
      </w:r>
      <w:proofErr w:type="spellStart"/>
      <w:r w:rsidRPr="00BF1574">
        <w:rPr>
          <w:rFonts w:cs="Times New Roman"/>
          <w:szCs w:val="26"/>
        </w:rPr>
        <w:t>Makefile</w:t>
      </w:r>
      <w:proofErr w:type="spellEnd"/>
      <w:r w:rsidRPr="00BF1574">
        <w:rPr>
          <w:rFonts w:cs="Times New Roman"/>
          <w:szCs w:val="26"/>
        </w:rPr>
        <w:t>:</w:t>
      </w:r>
    </w:p>
    <w:p w14:paraId="282FD9CA" w14:textId="1C0519A5" w:rsidR="005B03DD" w:rsidRPr="00BF1574" w:rsidRDefault="005B03DD" w:rsidP="005B03DD">
      <w:pPr>
        <w:pStyle w:val="ListParagraph"/>
        <w:numPr>
          <w:ilvl w:val="0"/>
          <w:numId w:val="24"/>
        </w:numPr>
        <w:spacing w:after="160"/>
        <w:ind w:left="709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i/>
          <w:iCs/>
          <w:sz w:val="26"/>
          <w:szCs w:val="26"/>
          <w:lang w:val="en-US"/>
        </w:rPr>
        <w:t>Automated builds</w:t>
      </w:r>
      <w:r w:rsidRPr="00BF1574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automate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compilation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build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process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reducing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need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manual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intervention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. This automation ensures consistency, especially in large projects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numerous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source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1574">
        <w:rPr>
          <w:rFonts w:ascii="Times New Roman" w:hAnsi="Times New Roman" w:cs="Times New Roman"/>
          <w:sz w:val="26"/>
          <w:szCs w:val="26"/>
        </w:rPr>
        <w:t>files</w:t>
      </w:r>
      <w:proofErr w:type="spellEnd"/>
      <w:r w:rsidRPr="00BF1574">
        <w:rPr>
          <w:rFonts w:ascii="Times New Roman" w:hAnsi="Times New Roman" w:cs="Times New Roman"/>
          <w:sz w:val="26"/>
          <w:szCs w:val="26"/>
        </w:rPr>
        <w:t>.</w:t>
      </w:r>
    </w:p>
    <w:p w14:paraId="6F8FDD98" w14:textId="0FF46B4E" w:rsidR="005B03DD" w:rsidRPr="00BF1574" w:rsidRDefault="005B03DD" w:rsidP="005B03DD">
      <w:pPr>
        <w:pStyle w:val="ListParagraph"/>
        <w:numPr>
          <w:ilvl w:val="0"/>
          <w:numId w:val="24"/>
        </w:numPr>
        <w:spacing w:after="160"/>
        <w:ind w:left="709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i/>
          <w:iCs/>
          <w:sz w:val="26"/>
          <w:szCs w:val="26"/>
          <w:lang w:val="en-US"/>
        </w:rPr>
        <w:t>Incremental Compilation</w:t>
      </w:r>
      <w:r w:rsidRPr="00BF1574">
        <w:rPr>
          <w:rFonts w:ascii="Times New Roman" w:hAnsi="Times New Roman" w:cs="Times New Roman"/>
          <w:sz w:val="26"/>
          <w:szCs w:val="26"/>
          <w:lang w:val="en-US"/>
        </w:rPr>
        <w:t>: They track dependencies between source files and their corresponding object files. When a source file is modified, only the affected file and its dependent targets are recompiled, optimizing build times.</w:t>
      </w:r>
    </w:p>
    <w:p w14:paraId="6366F74A" w14:textId="03D1B6B5" w:rsidR="005B03DD" w:rsidRPr="00BF1574" w:rsidRDefault="005B03DD" w:rsidP="005B03DD">
      <w:pPr>
        <w:pStyle w:val="ListParagraph"/>
        <w:numPr>
          <w:ilvl w:val="0"/>
          <w:numId w:val="24"/>
        </w:numPr>
        <w:spacing w:after="160"/>
        <w:ind w:left="709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i/>
          <w:iCs/>
          <w:sz w:val="26"/>
          <w:szCs w:val="26"/>
          <w:lang w:val="en-US"/>
        </w:rPr>
        <w:t>Simplified build management</w:t>
      </w:r>
      <w:r w:rsidRPr="00BF1574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BF1574">
        <w:rPr>
          <w:rFonts w:ascii="Times New Roman" w:hAnsi="Times New Roman" w:cs="Times New Roman"/>
          <w:sz w:val="26"/>
          <w:szCs w:val="26"/>
          <w:lang w:val="en-US"/>
        </w:rPr>
        <w:t>They centralize build instructions in a single file, making it easier to manage complex build processes. Developers can define variables, set compiler flags, and specify build targets systematically</w:t>
      </w:r>
      <w:r w:rsidR="00BE4101" w:rsidRPr="00BF157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1E2379" w14:textId="1C91BD81" w:rsidR="005B03DD" w:rsidRPr="00BF1574" w:rsidRDefault="00BE4101" w:rsidP="005B03DD">
      <w:pPr>
        <w:pStyle w:val="ListParagraph"/>
        <w:numPr>
          <w:ilvl w:val="0"/>
          <w:numId w:val="24"/>
        </w:numPr>
        <w:spacing w:after="160"/>
        <w:ind w:left="709"/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i/>
          <w:iCs/>
          <w:sz w:val="26"/>
          <w:szCs w:val="26"/>
          <w:lang w:val="en-US"/>
        </w:rPr>
        <w:t>Consistency</w:t>
      </w:r>
      <w:r w:rsidRPr="00BF1574">
        <w:rPr>
          <w:rFonts w:ascii="Times New Roman" w:hAnsi="Times New Roman" w:cs="Times New Roman"/>
          <w:sz w:val="26"/>
          <w:szCs w:val="26"/>
          <w:lang w:val="en-US"/>
        </w:rPr>
        <w:t xml:space="preserve">: By using </w:t>
      </w:r>
      <w:proofErr w:type="spellStart"/>
      <w:r w:rsidRPr="00BF1574">
        <w:rPr>
          <w:rFonts w:ascii="Times New Roman" w:hAnsi="Times New Roman" w:cs="Times New Roman"/>
          <w:sz w:val="26"/>
          <w:szCs w:val="26"/>
          <w:lang w:val="en-US"/>
        </w:rPr>
        <w:t>Makefiles</w:t>
      </w:r>
      <w:proofErr w:type="spellEnd"/>
      <w:r w:rsidRPr="00BF1574">
        <w:rPr>
          <w:rFonts w:ascii="Times New Roman" w:hAnsi="Times New Roman" w:cs="Times New Roman"/>
          <w:sz w:val="26"/>
          <w:szCs w:val="26"/>
          <w:lang w:val="en-US"/>
        </w:rPr>
        <w:t>, t</w:t>
      </w:r>
      <w:r w:rsidRPr="00BF1574">
        <w:rPr>
          <w:rFonts w:ascii="Times New Roman" w:hAnsi="Times New Roman" w:cs="Times New Roman"/>
          <w:sz w:val="26"/>
          <w:szCs w:val="26"/>
          <w:lang w:val="en-US"/>
        </w:rPr>
        <w:t xml:space="preserve">eams ensure that all developers follow the same </w:t>
      </w:r>
      <w:proofErr w:type="gramStart"/>
      <w:r w:rsidRPr="00BF1574">
        <w:rPr>
          <w:rFonts w:ascii="Times New Roman" w:hAnsi="Times New Roman" w:cs="Times New Roman"/>
          <w:sz w:val="26"/>
          <w:szCs w:val="26"/>
          <w:lang w:val="en-US"/>
        </w:rPr>
        <w:t>build</w:t>
      </w:r>
      <w:proofErr w:type="gramEnd"/>
      <w:r w:rsidRPr="00BF1574">
        <w:rPr>
          <w:rFonts w:ascii="Times New Roman" w:hAnsi="Times New Roman" w:cs="Times New Roman"/>
          <w:sz w:val="26"/>
          <w:szCs w:val="26"/>
          <w:lang w:val="en-US"/>
        </w:rPr>
        <w:t xml:space="preserve"> procedures, leading to consistent build results and reducing discrepancies between development environments.</w:t>
      </w:r>
    </w:p>
    <w:p w14:paraId="66E10ADB" w14:textId="6B4E64F5" w:rsidR="005B03DD" w:rsidRPr="00BF1574" w:rsidRDefault="00BE4101" w:rsidP="00BE4101">
      <w:pPr>
        <w:ind w:left="349" w:firstLine="0"/>
        <w:rPr>
          <w:rFonts w:cs="Times New Roman"/>
          <w:szCs w:val="26"/>
        </w:rPr>
      </w:pPr>
      <w:proofErr w:type="spellStart"/>
      <w:r w:rsidRPr="00BF1574">
        <w:rPr>
          <w:rFonts w:cs="Times New Roman"/>
          <w:szCs w:val="26"/>
        </w:rPr>
        <w:lastRenderedPageBreak/>
        <w:t>Makefiles</w:t>
      </w:r>
      <w:proofErr w:type="spellEnd"/>
      <w:r w:rsidRPr="00BF1574">
        <w:rPr>
          <w:rFonts w:cs="Times New Roman"/>
          <w:szCs w:val="26"/>
        </w:rPr>
        <w:t xml:space="preserve"> enhance </w:t>
      </w:r>
      <w:proofErr w:type="spellStart"/>
      <w:r w:rsidRPr="00BF1574">
        <w:rPr>
          <w:rFonts w:cs="Times New Roman"/>
          <w:szCs w:val="26"/>
        </w:rPr>
        <w:t>effiency</w:t>
      </w:r>
      <w:proofErr w:type="spellEnd"/>
      <w:r w:rsidRPr="00BF1574">
        <w:rPr>
          <w:rFonts w:cs="Times New Roman"/>
          <w:szCs w:val="26"/>
        </w:rPr>
        <w:t xml:space="preserve"> and contribute to the overall quality and maintainability of software projects.</w:t>
      </w:r>
    </w:p>
    <w:p w14:paraId="71303233" w14:textId="51855D26" w:rsidR="00BE0F82" w:rsidRPr="00BF1574" w:rsidRDefault="00BE0F82" w:rsidP="005B03DD">
      <w:pPr>
        <w:ind w:left="357" w:firstLine="0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szCs w:val="26"/>
        </w:rPr>
        <w:t xml:space="preserve">5.2 Compiling a program </w:t>
      </w:r>
      <w:proofErr w:type="gramStart"/>
      <w:r w:rsidRPr="00BF1574">
        <w:rPr>
          <w:rFonts w:cs="Times New Roman"/>
          <w:b/>
          <w:bCs/>
          <w:szCs w:val="26"/>
        </w:rPr>
        <w:t>in</w:t>
      </w:r>
      <w:proofErr w:type="gramEnd"/>
      <w:r w:rsidRPr="00BF1574">
        <w:rPr>
          <w:rFonts w:cs="Times New Roman"/>
          <w:b/>
          <w:bCs/>
          <w:szCs w:val="26"/>
        </w:rPr>
        <w:t xml:space="preserve"> the first time usually takes a longer time in comparison to the next re-compiling. What is the reason?</w:t>
      </w:r>
    </w:p>
    <w:p w14:paraId="7543E3BB" w14:textId="3C24FCFD" w:rsidR="00BE4101" w:rsidRPr="00BF1574" w:rsidRDefault="00BE4101" w:rsidP="00BE4101">
      <w:pPr>
        <w:ind w:left="357" w:firstLine="0"/>
        <w:rPr>
          <w:rFonts w:cs="Times New Roman"/>
          <w:szCs w:val="26"/>
        </w:rPr>
      </w:pPr>
      <w:r w:rsidRPr="00BF1574">
        <w:rPr>
          <w:rFonts w:cs="Times New Roman"/>
          <w:b/>
          <w:bCs/>
          <w:szCs w:val="26"/>
        </w:rPr>
        <w:t xml:space="preserve">Answer: </w:t>
      </w:r>
      <w:r w:rsidRPr="00BF1574">
        <w:rPr>
          <w:rFonts w:cs="Times New Roman"/>
          <w:szCs w:val="26"/>
        </w:rPr>
        <w:t>There are many reasons why it happens:</w:t>
      </w:r>
    </w:p>
    <w:p w14:paraId="0EAB410F" w14:textId="06588939" w:rsidR="00BE4101" w:rsidRPr="00BF1574" w:rsidRDefault="00BE4101" w:rsidP="00BE410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6"/>
        </w:rPr>
      </w:pPr>
      <w:r w:rsidRPr="00BF1574">
        <w:rPr>
          <w:rFonts w:ascii="Times New Roman" w:eastAsiaTheme="minorHAnsi" w:hAnsi="Times New Roman" w:cs="Times New Roman"/>
          <w:sz w:val="26"/>
          <w:szCs w:val="26"/>
          <w:lang w:val="en-US"/>
        </w:rPr>
        <w:t>Initial compilation of all source code</w:t>
      </w:r>
    </w:p>
    <w:p w14:paraId="28183A37" w14:textId="2EFAD4BC" w:rsidR="00BE4101" w:rsidRPr="00BF1574" w:rsidRDefault="00BE4101" w:rsidP="00BE4101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Cs w:val="26"/>
        </w:rPr>
      </w:pPr>
      <w:r w:rsidRPr="00BF1574">
        <w:rPr>
          <w:rFonts w:ascii="Times New Roman" w:eastAsiaTheme="minorHAnsi" w:hAnsi="Times New Roman" w:cs="Times New Roman"/>
          <w:sz w:val="26"/>
          <w:szCs w:val="26"/>
          <w:lang w:val="en-US"/>
        </w:rPr>
        <w:t xml:space="preserve">First-time compilation: </w:t>
      </w:r>
      <w:r w:rsidRPr="00BF1574">
        <w:rPr>
          <w:rFonts w:ascii="Times New Roman" w:eastAsiaTheme="minorHAnsi" w:hAnsi="Times New Roman" w:cs="Times New Roman"/>
          <w:sz w:val="26"/>
          <w:szCs w:val="26"/>
          <w:lang w:val="en-US"/>
        </w:rPr>
        <w:t>The compiler processes all source files, translating them into object files and linking them to create the executable. This comprehensive process naturally requires more time.</w:t>
      </w:r>
    </w:p>
    <w:p w14:paraId="4C493E49" w14:textId="64FAA6CF" w:rsidR="00BE4101" w:rsidRPr="00BF1574" w:rsidRDefault="00BE4101" w:rsidP="00BE4101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Cs w:val="26"/>
        </w:rPr>
      </w:pPr>
      <w:r w:rsidRPr="00BF1574">
        <w:rPr>
          <w:rFonts w:ascii="Times New Roman" w:eastAsiaTheme="minorHAnsi" w:hAnsi="Times New Roman" w:cs="Times New Roman"/>
          <w:sz w:val="26"/>
          <w:szCs w:val="26"/>
          <w:lang w:val="en-US"/>
        </w:rPr>
        <w:t>Subsequent compilation: Only modified source files are recompiled, leveraging existing object files</w:t>
      </w:r>
      <w:r w:rsidR="00397F55" w:rsidRPr="00BF1574">
        <w:rPr>
          <w:rFonts w:ascii="Times New Roman" w:eastAsiaTheme="minorHAnsi" w:hAnsi="Times New Roman" w:cs="Times New Roman"/>
          <w:sz w:val="26"/>
          <w:szCs w:val="26"/>
          <w:lang w:val="en-US"/>
        </w:rPr>
        <w:t>, which significantly reduces the overall compilation time.</w:t>
      </w:r>
    </w:p>
    <w:p w14:paraId="2D66FF50" w14:textId="27E193DF" w:rsidR="00397F55" w:rsidRPr="00BF1574" w:rsidRDefault="00397F55" w:rsidP="00397F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sz w:val="26"/>
          <w:szCs w:val="26"/>
          <w:lang w:val="en-US"/>
        </w:rPr>
        <w:t>Linking process</w:t>
      </w:r>
    </w:p>
    <w:p w14:paraId="5CE61C54" w14:textId="0004A63B" w:rsidR="00397F55" w:rsidRPr="00BF1574" w:rsidRDefault="00397F55" w:rsidP="00397F55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sz w:val="26"/>
          <w:szCs w:val="26"/>
          <w:lang w:val="en-US"/>
        </w:rPr>
        <w:t>The linking phase combines object files into a single executable. During the initial build, all necessary object files are linked, which can be time-consuming. In contrast, incremental builds focus on linking only the affected components, expediting the process.</w:t>
      </w:r>
    </w:p>
    <w:p w14:paraId="07F8EE0C" w14:textId="2BC163F4" w:rsidR="00BE4101" w:rsidRPr="00BF1574" w:rsidRDefault="00BE4101" w:rsidP="00BE4101">
      <w:pPr>
        <w:ind w:left="0" w:firstLine="0"/>
        <w:rPr>
          <w:rFonts w:cs="Times New Roman"/>
          <w:szCs w:val="26"/>
        </w:rPr>
      </w:pPr>
    </w:p>
    <w:p w14:paraId="0C6A298A" w14:textId="171C69F2" w:rsidR="00BE0F82" w:rsidRPr="00BF1574" w:rsidRDefault="00BE0F82" w:rsidP="005B03DD">
      <w:pPr>
        <w:ind w:left="357" w:firstLine="0"/>
        <w:rPr>
          <w:rFonts w:cs="Times New Roman"/>
          <w:b/>
          <w:bCs/>
          <w:szCs w:val="26"/>
        </w:rPr>
      </w:pPr>
      <w:r w:rsidRPr="00BF1574">
        <w:rPr>
          <w:rFonts w:cs="Times New Roman"/>
          <w:b/>
          <w:bCs/>
          <w:szCs w:val="26"/>
        </w:rPr>
        <w:t xml:space="preserve">5.3 Is there any </w:t>
      </w:r>
      <w:proofErr w:type="spellStart"/>
      <w:r w:rsidRPr="00BF1574">
        <w:rPr>
          <w:rFonts w:cs="Times New Roman"/>
          <w:b/>
          <w:bCs/>
          <w:szCs w:val="26"/>
        </w:rPr>
        <w:t>Makefile</w:t>
      </w:r>
      <w:proofErr w:type="spellEnd"/>
      <w:r w:rsidRPr="00BF1574">
        <w:rPr>
          <w:rFonts w:cs="Times New Roman"/>
          <w:b/>
          <w:bCs/>
          <w:szCs w:val="26"/>
        </w:rPr>
        <w:t xml:space="preserve"> mechanism for other programming languages? If it has</w:t>
      </w:r>
      <w:r w:rsidR="005B03DD" w:rsidRPr="00BF1574">
        <w:rPr>
          <w:rFonts w:cs="Times New Roman"/>
          <w:b/>
          <w:bCs/>
          <w:szCs w:val="26"/>
        </w:rPr>
        <w:t>, give an example.</w:t>
      </w:r>
    </w:p>
    <w:p w14:paraId="23E8AF9A" w14:textId="539EA67D" w:rsidR="00397F55" w:rsidRPr="00BF1574" w:rsidRDefault="00397F55" w:rsidP="00397F55">
      <w:pPr>
        <w:ind w:left="357" w:firstLine="0"/>
        <w:rPr>
          <w:rFonts w:cs="Times New Roman"/>
          <w:szCs w:val="26"/>
        </w:rPr>
      </w:pPr>
      <w:r w:rsidRPr="00BF1574">
        <w:rPr>
          <w:rFonts w:cs="Times New Roman"/>
          <w:szCs w:val="26"/>
        </w:rPr>
        <w:t xml:space="preserve">Answer: Yes, they can be utilized with various programming languages beyond their </w:t>
      </w:r>
      <w:proofErr w:type="spellStart"/>
      <w:r w:rsidRPr="00BF1574">
        <w:rPr>
          <w:rFonts w:cs="Times New Roman"/>
          <w:szCs w:val="26"/>
        </w:rPr>
        <w:t>traidition</w:t>
      </w:r>
      <w:proofErr w:type="spellEnd"/>
      <w:r w:rsidRPr="00BF1574">
        <w:rPr>
          <w:rFonts w:cs="Times New Roman"/>
          <w:szCs w:val="26"/>
        </w:rPr>
        <w:t xml:space="preserve"> use in C and C++.</w:t>
      </w:r>
    </w:p>
    <w:p w14:paraId="4BAE732D" w14:textId="31F4BB42" w:rsidR="00397F55" w:rsidRPr="00BF1574" w:rsidRDefault="00397F55" w:rsidP="00397F55">
      <w:pPr>
        <w:ind w:left="357" w:firstLine="0"/>
        <w:rPr>
          <w:rFonts w:cs="Times New Roman"/>
          <w:szCs w:val="26"/>
        </w:rPr>
      </w:pPr>
      <w:r w:rsidRPr="00BF1574">
        <w:rPr>
          <w:rFonts w:cs="Times New Roman"/>
          <w:szCs w:val="26"/>
        </w:rPr>
        <w:t>Example</w:t>
      </w:r>
    </w:p>
    <w:p w14:paraId="3FA134DD" w14:textId="217CE209" w:rsidR="00397F55" w:rsidRPr="00BF1574" w:rsidRDefault="00397F55" w:rsidP="00397F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sz w:val="26"/>
          <w:szCs w:val="26"/>
          <w:lang w:val="en-US"/>
        </w:rPr>
        <w:t>Python:</w:t>
      </w:r>
    </w:p>
    <w:p w14:paraId="23042744" w14:textId="58F17888" w:rsidR="00397F55" w:rsidRPr="00BF1574" w:rsidRDefault="00BF1574" w:rsidP="00BF1574">
      <w:pPr>
        <w:pStyle w:val="ListParagraph"/>
        <w:ind w:left="1074" w:firstLine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F15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A9DCC3" wp14:editId="01D91A92">
            <wp:extent cx="3530856" cy="1012260"/>
            <wp:effectExtent l="0" t="0" r="0" b="0"/>
            <wp:docPr id="1851321995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21995" name="Picture 1" descr="A black rectangular object with a black bord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268" cy="10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3477" w14:textId="17CF57F1" w:rsidR="00BF1574" w:rsidRPr="00BF1574" w:rsidRDefault="00BF1574" w:rsidP="00BF15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sz w:val="26"/>
          <w:szCs w:val="26"/>
          <w:lang w:val="en-US"/>
        </w:rPr>
        <w:t>JavaScript / TypeScript</w:t>
      </w:r>
    </w:p>
    <w:p w14:paraId="6BA4B9E2" w14:textId="77777777" w:rsidR="00BF1574" w:rsidRPr="00BF1574" w:rsidRDefault="00BF1574" w:rsidP="00BF1574">
      <w:pPr>
        <w:pStyle w:val="ListParagraph"/>
        <w:ind w:left="1074" w:firstLine="0"/>
        <w:rPr>
          <w:rFonts w:ascii="Times New Roman" w:hAnsi="Times New Roman" w:cs="Times New Roman"/>
          <w:szCs w:val="26"/>
        </w:rPr>
      </w:pPr>
    </w:p>
    <w:p w14:paraId="10624BEB" w14:textId="4CDAC0ED" w:rsidR="00BF1574" w:rsidRPr="00BF1574" w:rsidRDefault="00BF1574" w:rsidP="00BF1574">
      <w:pPr>
        <w:jc w:val="center"/>
        <w:rPr>
          <w:rFonts w:cs="Times New Roman"/>
        </w:rPr>
      </w:pPr>
      <w:r w:rsidRPr="00BF1574">
        <w:rPr>
          <w:rFonts w:cs="Times New Roman"/>
        </w:rPr>
        <w:drawing>
          <wp:inline distT="0" distB="0" distL="0" distR="0" wp14:anchorId="7BF7AB19" wp14:editId="03EC5300">
            <wp:extent cx="2562350" cy="977636"/>
            <wp:effectExtent l="0" t="0" r="0" b="0"/>
            <wp:docPr id="1585776593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76593" name="Picture 1" descr="A black and white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652" cy="10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F4F9" w14:textId="45B3737D" w:rsidR="00BF1574" w:rsidRPr="00BF1574" w:rsidRDefault="00BF1574" w:rsidP="00BF15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BF1574">
        <w:rPr>
          <w:rFonts w:ascii="Times New Roman" w:hAnsi="Times New Roman" w:cs="Times New Roman"/>
          <w:sz w:val="26"/>
          <w:szCs w:val="26"/>
          <w:lang w:val="en-US"/>
        </w:rPr>
        <w:t>Java</w:t>
      </w:r>
    </w:p>
    <w:p w14:paraId="4455CC3A" w14:textId="28D4CD76" w:rsidR="00BF1574" w:rsidRDefault="00BF1574" w:rsidP="00BF1574">
      <w:pPr>
        <w:ind w:firstLine="0"/>
        <w:jc w:val="center"/>
        <w:rPr>
          <w:rFonts w:cs="Times New Roman"/>
          <w:szCs w:val="26"/>
        </w:rPr>
      </w:pPr>
      <w:r w:rsidRPr="00BF1574">
        <w:rPr>
          <w:rFonts w:cs="Times New Roman"/>
          <w:szCs w:val="26"/>
        </w:rPr>
        <w:lastRenderedPageBreak/>
        <w:drawing>
          <wp:inline distT="0" distB="0" distL="0" distR="0" wp14:anchorId="06DAE982" wp14:editId="22A7CFE1">
            <wp:extent cx="3690706" cy="1104514"/>
            <wp:effectExtent l="0" t="0" r="5080" b="635"/>
            <wp:docPr id="817497558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97558" name="Picture 1" descr="A black and white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070" cy="11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E3AA" w14:textId="77777777" w:rsidR="00BF1574" w:rsidRPr="00BF1574" w:rsidRDefault="00BF1574" w:rsidP="00BF1574">
      <w:pPr>
        <w:ind w:firstLine="0"/>
        <w:rPr>
          <w:rFonts w:cs="Times New Roman"/>
          <w:szCs w:val="26"/>
        </w:rPr>
      </w:pPr>
    </w:p>
    <w:p w14:paraId="71841348" w14:textId="3CA5765E" w:rsidR="003130DB" w:rsidRPr="00BF1574" w:rsidRDefault="003130DB" w:rsidP="005B03DD">
      <w:pPr>
        <w:pStyle w:val="Heading1"/>
        <w:rPr>
          <w:rFonts w:cs="Times New Roman"/>
        </w:rPr>
      </w:pPr>
      <w:r w:rsidRPr="00BF1574">
        <w:rPr>
          <w:rFonts w:cs="Times New Roman"/>
        </w:rPr>
        <w:t>EXPLAIN CODE IN PART 3.6</w:t>
      </w:r>
      <w:bookmarkEnd w:id="1"/>
    </w:p>
    <w:p w14:paraId="39B7F379" w14:textId="65167D8D" w:rsidR="003130DB" w:rsidRPr="00BF1574" w:rsidRDefault="003130DB" w:rsidP="005B03DD">
      <w:pPr>
        <w:pStyle w:val="Heading1"/>
        <w:rPr>
          <w:rFonts w:cs="Times New Roman"/>
        </w:rPr>
      </w:pPr>
      <w:bookmarkStart w:id="2" w:name="_Toc192336636"/>
      <w:r w:rsidRPr="00BF1574">
        <w:rPr>
          <w:rFonts w:cs="Times New Roman"/>
        </w:rPr>
        <w:t>EXPLAIN CODE IN PART 5.</w:t>
      </w:r>
      <w:bookmarkEnd w:id="2"/>
      <w:r w:rsidR="00F40928" w:rsidRPr="00BF1574">
        <w:rPr>
          <w:rFonts w:cs="Times New Roman"/>
        </w:rPr>
        <w:t>3</w:t>
      </w:r>
    </w:p>
    <w:p w14:paraId="4F840FB4" w14:textId="77777777" w:rsidR="003130DB" w:rsidRPr="00BF1574" w:rsidRDefault="003130DB" w:rsidP="005B03DD">
      <w:pPr>
        <w:rPr>
          <w:rFonts w:cs="Times New Roman"/>
        </w:rPr>
      </w:pPr>
    </w:p>
    <w:p w14:paraId="6C1AD0F5" w14:textId="2BD07268" w:rsidR="006E0594" w:rsidRPr="00BF1574" w:rsidRDefault="006E0594" w:rsidP="005B03DD">
      <w:pPr>
        <w:spacing w:line="278" w:lineRule="auto"/>
        <w:ind w:left="0" w:firstLine="0"/>
        <w:rPr>
          <w:rFonts w:cs="Times New Roman"/>
          <w:b/>
          <w:bCs/>
          <w:szCs w:val="26"/>
        </w:rPr>
      </w:pPr>
    </w:p>
    <w:p w14:paraId="76DE8BE2" w14:textId="07E0AA84" w:rsidR="006E0594" w:rsidRPr="00BF1574" w:rsidRDefault="006E0594" w:rsidP="005B03DD">
      <w:pPr>
        <w:spacing w:line="278" w:lineRule="auto"/>
        <w:ind w:left="0" w:firstLine="0"/>
        <w:rPr>
          <w:rFonts w:cs="Times New Roman"/>
          <w:b/>
          <w:bCs/>
          <w:szCs w:val="26"/>
        </w:rPr>
      </w:pPr>
    </w:p>
    <w:sectPr w:rsidR="006E0594" w:rsidRPr="00BF1574" w:rsidSect="007925D7">
      <w:headerReference w:type="default" r:id="rId15"/>
      <w:footerReference w:type="default" r:id="rId16"/>
      <w:pgSz w:w="12240" w:h="15840"/>
      <w:pgMar w:top="1134" w:right="851" w:bottom="1134" w:left="1134" w:header="851" w:footer="34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F5901" w14:textId="77777777" w:rsidR="003F3F56" w:rsidRDefault="003F3F56" w:rsidP="00DB613E">
      <w:pPr>
        <w:spacing w:after="0"/>
      </w:pPr>
      <w:r>
        <w:separator/>
      </w:r>
    </w:p>
  </w:endnote>
  <w:endnote w:type="continuationSeparator" w:id="0">
    <w:p w14:paraId="5E6CA3D7" w14:textId="77777777" w:rsidR="003F3F56" w:rsidRDefault="003F3F56" w:rsidP="00DB6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422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2A4D4F" w14:textId="40018A91" w:rsidR="00C30D33" w:rsidRDefault="00C30D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2F515" w14:textId="7B30EE13" w:rsidR="00335FFB" w:rsidRDefault="00335FF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8384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30322" w14:textId="0B8CD030" w:rsidR="00DB613E" w:rsidRDefault="00DB61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6D2EC" w14:textId="77777777" w:rsidR="00DB613E" w:rsidRDefault="00DB6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06B83" w14:textId="77777777" w:rsidR="003F3F56" w:rsidRDefault="003F3F56" w:rsidP="00DB613E">
      <w:pPr>
        <w:spacing w:after="0"/>
      </w:pPr>
      <w:r>
        <w:separator/>
      </w:r>
    </w:p>
  </w:footnote>
  <w:footnote w:type="continuationSeparator" w:id="0">
    <w:p w14:paraId="52E6E28D" w14:textId="77777777" w:rsidR="003F3F56" w:rsidRDefault="003F3F56" w:rsidP="00DB61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dTable5Dark"/>
      <w:tblW w:w="5000" w:type="pct"/>
      <w:tblLook w:val="04A0" w:firstRow="1" w:lastRow="0" w:firstColumn="1" w:lastColumn="0" w:noHBand="0" w:noVBand="1"/>
    </w:tblPr>
    <w:tblGrid>
      <w:gridCol w:w="4602"/>
      <w:gridCol w:w="5643"/>
    </w:tblGrid>
    <w:tr w:rsidR="00BF2A2A" w14:paraId="2D3A618E" w14:textId="77777777" w:rsidTr="00BF2A2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14:paraId="471717C0" w14:textId="6140D6D6" w:rsidR="00BF2A2A" w:rsidRDefault="00BF2A2A" w:rsidP="00BF2A2A">
          <w:pPr>
            <w:pStyle w:val="Header"/>
            <w:ind w:left="0" w:firstLine="0"/>
            <w:rPr>
              <w:caps/>
            </w:rPr>
          </w:pPr>
          <w:r>
            <w:rPr>
              <w:caps/>
            </w:rPr>
            <w:t>VNU - HCMUT</w:t>
          </w:r>
        </w:p>
      </w:tc>
      <w:tc>
        <w:tcPr>
          <w:tcW w:w="0" w:type="auto"/>
        </w:tcPr>
        <w:p w14:paraId="5BF6FC50" w14:textId="31A65C15" w:rsidR="00BF2A2A" w:rsidRDefault="00BF2A2A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</w:rPr>
          </w:pPr>
          <w:r>
            <w:rPr>
              <w:caps/>
            </w:rPr>
            <w:t xml:space="preserve"> </w:t>
          </w:r>
          <w:sdt>
            <w:sdtPr>
              <w:rPr>
                <w:caps/>
              </w:rPr>
              <w:alias w:val="Title"/>
              <w:tag w:val=""/>
              <w:id w:val="551823185"/>
              <w:placeholder>
                <w:docPart w:val="013CB3ACCA144181892DAE27370FF7C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D3CA4">
                <w:rPr>
                  <w:caps/>
                </w:rPr>
                <w:t>CC07 – CO2008</w:t>
              </w:r>
            </w:sdtContent>
          </w:sdt>
        </w:p>
      </w:tc>
    </w:tr>
  </w:tbl>
  <w:p w14:paraId="782F395A" w14:textId="77777777" w:rsidR="00335FFB" w:rsidRDefault="00335FFB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3550" w14:textId="77777777" w:rsidR="00116891" w:rsidRDefault="00116891" w:rsidP="00116891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istTable5Dark"/>
      <w:tblW w:w="5004" w:type="pct"/>
      <w:tblLook w:val="04A0" w:firstRow="1" w:lastRow="0" w:firstColumn="1" w:lastColumn="0" w:noHBand="0" w:noVBand="1"/>
    </w:tblPr>
    <w:tblGrid>
      <w:gridCol w:w="4651"/>
      <w:gridCol w:w="5552"/>
    </w:tblGrid>
    <w:tr w:rsidR="00DB613E" w14:paraId="31754C8F" w14:textId="77777777" w:rsidTr="00CF79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66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</w:tcPr>
        <w:p w14:paraId="546839E3" w14:textId="7DFA12E9" w:rsidR="00DB613E" w:rsidRDefault="00DB613E" w:rsidP="00BF2A2A">
          <w:pPr>
            <w:pStyle w:val="Header"/>
            <w:ind w:left="0" w:firstLine="0"/>
            <w:rPr>
              <w:caps/>
            </w:rPr>
          </w:pPr>
          <w:r>
            <w:rPr>
              <w:caps/>
            </w:rPr>
            <w:t>VNU - HCMUT</w:t>
          </w:r>
        </w:p>
      </w:tc>
      <w:tc>
        <w:tcPr>
          <w:tcW w:w="0" w:type="auto"/>
        </w:tcPr>
        <w:p w14:paraId="3D81A3CA" w14:textId="7F9FF45F" w:rsidR="00DB613E" w:rsidRDefault="00000000" w:rsidP="00F53D89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</w:rPr>
          </w:pPr>
          <w:sdt>
            <w:sdtPr>
              <w:rPr>
                <w:caps/>
              </w:rPr>
              <w:alias w:val="Title"/>
              <w:tag w:val=""/>
              <w:id w:val="-773790484"/>
              <w:placeholder>
                <w:docPart w:val="160F09F9A61D45C5953F54E31B61DD0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B613E">
                <w:rPr>
                  <w:caps/>
                </w:rPr>
                <w:t>CC</w:t>
              </w:r>
              <w:r w:rsidR="00BD3CA4">
                <w:rPr>
                  <w:caps/>
                </w:rPr>
                <w:t>07 – CO2008</w:t>
              </w:r>
            </w:sdtContent>
          </w:sdt>
          <w:r w:rsidR="00DB613E">
            <w:rPr>
              <w:caps/>
            </w:rPr>
            <w:t xml:space="preserve"> </w:t>
          </w:r>
        </w:p>
      </w:tc>
    </w:tr>
  </w:tbl>
  <w:p w14:paraId="2AD3479D" w14:textId="77777777" w:rsidR="00DB613E" w:rsidRDefault="00DB6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071"/>
    <w:multiLevelType w:val="hybridMultilevel"/>
    <w:tmpl w:val="FD14AA80"/>
    <w:lvl w:ilvl="0" w:tplc="835AA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6ABD"/>
    <w:multiLevelType w:val="hybridMultilevel"/>
    <w:tmpl w:val="589A6C00"/>
    <w:lvl w:ilvl="0" w:tplc="F4AE65CA">
      <w:start w:val="5"/>
      <w:numFmt w:val="bullet"/>
      <w:lvlText w:val="-"/>
      <w:lvlJc w:val="left"/>
      <w:pPr>
        <w:ind w:left="720" w:hanging="360"/>
      </w:pPr>
      <w:rPr>
        <w:rFonts w:ascii="Times New Roman" w:eastAsia="Cambria Math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0B11"/>
    <w:multiLevelType w:val="hybridMultilevel"/>
    <w:tmpl w:val="99D06D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4571F"/>
    <w:multiLevelType w:val="multilevel"/>
    <w:tmpl w:val="0D1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F0EA1"/>
    <w:multiLevelType w:val="hybridMultilevel"/>
    <w:tmpl w:val="5A283A6C"/>
    <w:lvl w:ilvl="0" w:tplc="042A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A6299"/>
    <w:multiLevelType w:val="hybridMultilevel"/>
    <w:tmpl w:val="BCFA5112"/>
    <w:lvl w:ilvl="0" w:tplc="14DC9B10">
      <w:start w:val="2"/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FD616E4"/>
    <w:multiLevelType w:val="hybridMultilevel"/>
    <w:tmpl w:val="EA240CA4"/>
    <w:lvl w:ilvl="0" w:tplc="D8C82098">
      <w:start w:val="3"/>
      <w:numFmt w:val="decimal"/>
      <w:lvlText w:val="%1."/>
      <w:lvlJc w:val="left"/>
      <w:pPr>
        <w:ind w:left="1210" w:hanging="360"/>
      </w:pPr>
      <w:rPr>
        <w:rFonts w:hint="default"/>
        <w:color w:val="auto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930" w:hanging="360"/>
      </w:pPr>
    </w:lvl>
    <w:lvl w:ilvl="2" w:tplc="042A001B" w:tentative="1">
      <w:start w:val="1"/>
      <w:numFmt w:val="lowerRoman"/>
      <w:lvlText w:val="%3."/>
      <w:lvlJc w:val="right"/>
      <w:pPr>
        <w:ind w:left="2650" w:hanging="180"/>
      </w:pPr>
    </w:lvl>
    <w:lvl w:ilvl="3" w:tplc="042A000F" w:tentative="1">
      <w:start w:val="1"/>
      <w:numFmt w:val="decimal"/>
      <w:lvlText w:val="%4."/>
      <w:lvlJc w:val="left"/>
      <w:pPr>
        <w:ind w:left="3370" w:hanging="360"/>
      </w:pPr>
    </w:lvl>
    <w:lvl w:ilvl="4" w:tplc="042A0019" w:tentative="1">
      <w:start w:val="1"/>
      <w:numFmt w:val="lowerLetter"/>
      <w:lvlText w:val="%5."/>
      <w:lvlJc w:val="left"/>
      <w:pPr>
        <w:ind w:left="4090" w:hanging="360"/>
      </w:pPr>
    </w:lvl>
    <w:lvl w:ilvl="5" w:tplc="042A001B" w:tentative="1">
      <w:start w:val="1"/>
      <w:numFmt w:val="lowerRoman"/>
      <w:lvlText w:val="%6."/>
      <w:lvlJc w:val="right"/>
      <w:pPr>
        <w:ind w:left="4810" w:hanging="180"/>
      </w:pPr>
    </w:lvl>
    <w:lvl w:ilvl="6" w:tplc="042A000F" w:tentative="1">
      <w:start w:val="1"/>
      <w:numFmt w:val="decimal"/>
      <w:lvlText w:val="%7."/>
      <w:lvlJc w:val="left"/>
      <w:pPr>
        <w:ind w:left="5530" w:hanging="360"/>
      </w:pPr>
    </w:lvl>
    <w:lvl w:ilvl="7" w:tplc="042A0019" w:tentative="1">
      <w:start w:val="1"/>
      <w:numFmt w:val="lowerLetter"/>
      <w:lvlText w:val="%8."/>
      <w:lvlJc w:val="left"/>
      <w:pPr>
        <w:ind w:left="6250" w:hanging="360"/>
      </w:pPr>
    </w:lvl>
    <w:lvl w:ilvl="8" w:tplc="042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210878D3"/>
    <w:multiLevelType w:val="hybridMultilevel"/>
    <w:tmpl w:val="DEECB85A"/>
    <w:lvl w:ilvl="0" w:tplc="935CC8F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i w:val="0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5DFF"/>
    <w:multiLevelType w:val="hybridMultilevel"/>
    <w:tmpl w:val="5F6408FE"/>
    <w:lvl w:ilvl="0" w:tplc="14DC9B10">
      <w:start w:val="2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3B253890"/>
    <w:multiLevelType w:val="hybridMultilevel"/>
    <w:tmpl w:val="B0C287FC"/>
    <w:lvl w:ilvl="0" w:tplc="70CA67FE">
      <w:start w:val="1"/>
      <w:numFmt w:val="upperRoman"/>
      <w:pStyle w:val="Heading1"/>
      <w:lvlText w:val="%1."/>
      <w:lvlJc w:val="left"/>
      <w:pPr>
        <w:ind w:left="1077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7" w:hanging="360"/>
      </w:pPr>
    </w:lvl>
    <w:lvl w:ilvl="2" w:tplc="042A001B" w:tentative="1">
      <w:start w:val="1"/>
      <w:numFmt w:val="lowerRoman"/>
      <w:lvlText w:val="%3."/>
      <w:lvlJc w:val="right"/>
      <w:pPr>
        <w:ind w:left="2157" w:hanging="180"/>
      </w:pPr>
    </w:lvl>
    <w:lvl w:ilvl="3" w:tplc="042A000F" w:tentative="1">
      <w:start w:val="1"/>
      <w:numFmt w:val="decimal"/>
      <w:lvlText w:val="%4."/>
      <w:lvlJc w:val="left"/>
      <w:pPr>
        <w:ind w:left="2877" w:hanging="360"/>
      </w:pPr>
    </w:lvl>
    <w:lvl w:ilvl="4" w:tplc="042A0019" w:tentative="1">
      <w:start w:val="1"/>
      <w:numFmt w:val="lowerLetter"/>
      <w:lvlText w:val="%5."/>
      <w:lvlJc w:val="left"/>
      <w:pPr>
        <w:ind w:left="3597" w:hanging="360"/>
      </w:pPr>
    </w:lvl>
    <w:lvl w:ilvl="5" w:tplc="042A001B" w:tentative="1">
      <w:start w:val="1"/>
      <w:numFmt w:val="lowerRoman"/>
      <w:lvlText w:val="%6."/>
      <w:lvlJc w:val="right"/>
      <w:pPr>
        <w:ind w:left="4317" w:hanging="180"/>
      </w:pPr>
    </w:lvl>
    <w:lvl w:ilvl="6" w:tplc="042A000F" w:tentative="1">
      <w:start w:val="1"/>
      <w:numFmt w:val="decimal"/>
      <w:lvlText w:val="%7."/>
      <w:lvlJc w:val="left"/>
      <w:pPr>
        <w:ind w:left="5037" w:hanging="360"/>
      </w:pPr>
    </w:lvl>
    <w:lvl w:ilvl="7" w:tplc="042A0019" w:tentative="1">
      <w:start w:val="1"/>
      <w:numFmt w:val="lowerLetter"/>
      <w:lvlText w:val="%8."/>
      <w:lvlJc w:val="left"/>
      <w:pPr>
        <w:ind w:left="5757" w:hanging="360"/>
      </w:pPr>
    </w:lvl>
    <w:lvl w:ilvl="8" w:tplc="042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2E45851"/>
    <w:multiLevelType w:val="hybridMultilevel"/>
    <w:tmpl w:val="3806A3D4"/>
    <w:lvl w:ilvl="0" w:tplc="96280DC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5785222"/>
    <w:multiLevelType w:val="hybridMultilevel"/>
    <w:tmpl w:val="EAECF6E8"/>
    <w:lvl w:ilvl="0" w:tplc="7C9A9ED6">
      <w:start w:val="2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4EB4077C"/>
    <w:multiLevelType w:val="hybridMultilevel"/>
    <w:tmpl w:val="A7643B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D5473D"/>
    <w:multiLevelType w:val="hybridMultilevel"/>
    <w:tmpl w:val="5D0E4CF4"/>
    <w:lvl w:ilvl="0" w:tplc="C15EE2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31258"/>
    <w:multiLevelType w:val="hybridMultilevel"/>
    <w:tmpl w:val="9FE830FE"/>
    <w:lvl w:ilvl="0" w:tplc="CEFE7D76">
      <w:numFmt w:val="bullet"/>
      <w:lvlText w:val=""/>
      <w:lvlJc w:val="left"/>
      <w:pPr>
        <w:ind w:left="1080" w:hanging="360"/>
      </w:pPr>
      <w:rPr>
        <w:rFonts w:ascii="Wingdings" w:eastAsia="Cambria" w:hAnsi="Wingdings" w:cs="Times New Roman" w:hint="default"/>
        <w:b/>
        <w:i w:val="0"/>
        <w:w w:val="9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075314"/>
    <w:multiLevelType w:val="hybridMultilevel"/>
    <w:tmpl w:val="C198689C"/>
    <w:lvl w:ilvl="0" w:tplc="E71E12FC">
      <w:start w:val="1"/>
      <w:numFmt w:val="bullet"/>
      <w:lvlText w:val=""/>
      <w:lvlJc w:val="left"/>
      <w:pPr>
        <w:ind w:left="720" w:hanging="360"/>
      </w:pPr>
      <w:rPr>
        <w:rFonts w:ascii="Symbol" w:eastAsia="Cambria Math" w:hAnsi="Symbol" w:cs="Cambria Math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66683"/>
    <w:multiLevelType w:val="multilevel"/>
    <w:tmpl w:val="0B3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609CB"/>
    <w:multiLevelType w:val="hybridMultilevel"/>
    <w:tmpl w:val="3C60AEBE"/>
    <w:lvl w:ilvl="0" w:tplc="9156FF00">
      <w:start w:val="2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5C7A0DCA"/>
    <w:multiLevelType w:val="multilevel"/>
    <w:tmpl w:val="48F4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605D05"/>
    <w:multiLevelType w:val="hybridMultilevel"/>
    <w:tmpl w:val="8C308BE6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 w15:restartNumberingAfterBreak="0">
    <w:nsid w:val="6A522091"/>
    <w:multiLevelType w:val="hybridMultilevel"/>
    <w:tmpl w:val="16341380"/>
    <w:lvl w:ilvl="0" w:tplc="98B4C896">
      <w:start w:val="2"/>
      <w:numFmt w:val="decimal"/>
      <w:lvlText w:val="%1."/>
      <w:lvlJc w:val="left"/>
      <w:pPr>
        <w:ind w:left="556" w:hanging="196"/>
      </w:pPr>
      <w:rPr>
        <w:rFonts w:hint="default"/>
        <w:spacing w:val="-2"/>
        <w:w w:val="82"/>
        <w:lang w:val="vi" w:eastAsia="en-US" w:bidi="ar-SA"/>
      </w:rPr>
    </w:lvl>
    <w:lvl w:ilvl="1" w:tplc="98546ED0">
      <w:start w:val="1"/>
      <w:numFmt w:val="decimal"/>
      <w:lvlText w:val="%2."/>
      <w:lvlJc w:val="left"/>
      <w:pPr>
        <w:ind w:left="1080" w:hanging="360"/>
        <w:jc w:val="right"/>
      </w:pPr>
      <w:rPr>
        <w:rFonts w:ascii="Cambria" w:eastAsia="Cambria" w:hAnsi="Cambria" w:cs="Cambria" w:hint="default"/>
        <w:b/>
        <w:bCs/>
        <w:i w:val="0"/>
        <w:iCs w:val="0"/>
        <w:color w:val="006FC0"/>
        <w:spacing w:val="-3"/>
        <w:w w:val="91"/>
        <w:position w:val="2"/>
        <w:sz w:val="26"/>
        <w:szCs w:val="26"/>
        <w:lang w:val="vi" w:eastAsia="en-US" w:bidi="ar-SA"/>
      </w:rPr>
    </w:lvl>
    <w:lvl w:ilvl="2" w:tplc="822C478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99"/>
        <w:lang w:val="vi" w:eastAsia="en-US" w:bidi="ar-SA"/>
      </w:rPr>
    </w:lvl>
    <w:lvl w:ilvl="3" w:tplc="38EE53E6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4" w:tplc="145C93DA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  <w:lvl w:ilvl="5" w:tplc="AB406568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9E18905C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A3B62E7C">
      <w:numFmt w:val="bullet"/>
      <w:lvlText w:val="•"/>
      <w:lvlJc w:val="left"/>
      <w:pPr>
        <w:ind w:left="7200" w:hanging="360"/>
      </w:pPr>
      <w:rPr>
        <w:rFonts w:hint="default"/>
        <w:lang w:val="vi" w:eastAsia="en-US" w:bidi="ar-SA"/>
      </w:rPr>
    </w:lvl>
    <w:lvl w:ilvl="8" w:tplc="CEF64814">
      <w:numFmt w:val="bullet"/>
      <w:lvlText w:val="•"/>
      <w:lvlJc w:val="left"/>
      <w:pPr>
        <w:ind w:left="8280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6C512A6B"/>
    <w:multiLevelType w:val="hybridMultilevel"/>
    <w:tmpl w:val="387AFEEC"/>
    <w:lvl w:ilvl="0" w:tplc="32402F92">
      <w:numFmt w:val="bullet"/>
      <w:lvlText w:val=""/>
      <w:lvlJc w:val="left"/>
      <w:pPr>
        <w:ind w:left="717" w:hanging="360"/>
      </w:pPr>
      <w:rPr>
        <w:rFonts w:ascii="Wingdings" w:eastAsia="Cambria" w:hAnsi="Wingdings" w:cs="Times New Roman" w:hint="default"/>
        <w:b/>
        <w:i w:val="0"/>
        <w:w w:val="90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75C6015C"/>
    <w:multiLevelType w:val="multilevel"/>
    <w:tmpl w:val="9EE0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802C7"/>
    <w:multiLevelType w:val="multilevel"/>
    <w:tmpl w:val="355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3822">
    <w:abstractNumId w:val="20"/>
  </w:num>
  <w:num w:numId="2" w16cid:durableId="1013873386">
    <w:abstractNumId w:val="4"/>
  </w:num>
  <w:num w:numId="3" w16cid:durableId="267351388">
    <w:abstractNumId w:val="15"/>
  </w:num>
  <w:num w:numId="4" w16cid:durableId="2114131672">
    <w:abstractNumId w:val="6"/>
  </w:num>
  <w:num w:numId="5" w16cid:durableId="354186410">
    <w:abstractNumId w:val="7"/>
  </w:num>
  <w:num w:numId="6" w16cid:durableId="973558966">
    <w:abstractNumId w:val="2"/>
  </w:num>
  <w:num w:numId="7" w16cid:durableId="1233348463">
    <w:abstractNumId w:val="16"/>
  </w:num>
  <w:num w:numId="8" w16cid:durableId="1426268738">
    <w:abstractNumId w:val="3"/>
  </w:num>
  <w:num w:numId="9" w16cid:durableId="313874781">
    <w:abstractNumId w:val="13"/>
  </w:num>
  <w:num w:numId="10" w16cid:durableId="1837181822">
    <w:abstractNumId w:val="23"/>
  </w:num>
  <w:num w:numId="11" w16cid:durableId="1907228738">
    <w:abstractNumId w:val="22"/>
  </w:num>
  <w:num w:numId="12" w16cid:durableId="2083983735">
    <w:abstractNumId w:val="18"/>
  </w:num>
  <w:num w:numId="13" w16cid:durableId="864100773">
    <w:abstractNumId w:val="10"/>
  </w:num>
  <w:num w:numId="14" w16cid:durableId="161436419">
    <w:abstractNumId w:val="1"/>
  </w:num>
  <w:num w:numId="15" w16cid:durableId="392585047">
    <w:abstractNumId w:val="19"/>
  </w:num>
  <w:num w:numId="16" w16cid:durableId="1996374926">
    <w:abstractNumId w:val="12"/>
  </w:num>
  <w:num w:numId="17" w16cid:durableId="1024405782">
    <w:abstractNumId w:val="14"/>
  </w:num>
  <w:num w:numId="18" w16cid:durableId="1175266164">
    <w:abstractNumId w:val="21"/>
  </w:num>
  <w:num w:numId="19" w16cid:durableId="1451585625">
    <w:abstractNumId w:val="0"/>
  </w:num>
  <w:num w:numId="20" w16cid:durableId="119543334">
    <w:abstractNumId w:val="9"/>
  </w:num>
  <w:num w:numId="21" w16cid:durableId="1346664817">
    <w:abstractNumId w:val="17"/>
  </w:num>
  <w:num w:numId="22" w16cid:durableId="1962034438">
    <w:abstractNumId w:val="11"/>
  </w:num>
  <w:num w:numId="23" w16cid:durableId="1211652248">
    <w:abstractNumId w:val="8"/>
  </w:num>
  <w:num w:numId="24" w16cid:durableId="1927375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227"/>
  <w:drawingGridVerticalSpacing w:val="22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75"/>
    <w:rsid w:val="000117A3"/>
    <w:rsid w:val="00036D4C"/>
    <w:rsid w:val="001132D8"/>
    <w:rsid w:val="00116431"/>
    <w:rsid w:val="00116891"/>
    <w:rsid w:val="00146DE0"/>
    <w:rsid w:val="00180FE1"/>
    <w:rsid w:val="002375DF"/>
    <w:rsid w:val="002D5A1C"/>
    <w:rsid w:val="003130DB"/>
    <w:rsid w:val="00335FFB"/>
    <w:rsid w:val="00397F55"/>
    <w:rsid w:val="003A5884"/>
    <w:rsid w:val="003B5AB4"/>
    <w:rsid w:val="003F3F56"/>
    <w:rsid w:val="00490598"/>
    <w:rsid w:val="004B7202"/>
    <w:rsid w:val="005025AB"/>
    <w:rsid w:val="005118B7"/>
    <w:rsid w:val="005275F9"/>
    <w:rsid w:val="00555763"/>
    <w:rsid w:val="005B03DD"/>
    <w:rsid w:val="005B58E0"/>
    <w:rsid w:val="005C0D61"/>
    <w:rsid w:val="005F0B75"/>
    <w:rsid w:val="00634D89"/>
    <w:rsid w:val="006815AE"/>
    <w:rsid w:val="006B0F46"/>
    <w:rsid w:val="006E0594"/>
    <w:rsid w:val="006E20C7"/>
    <w:rsid w:val="006F3C35"/>
    <w:rsid w:val="006F52FE"/>
    <w:rsid w:val="007212A5"/>
    <w:rsid w:val="007370C3"/>
    <w:rsid w:val="00766D5F"/>
    <w:rsid w:val="00786E78"/>
    <w:rsid w:val="0079194C"/>
    <w:rsid w:val="007925D7"/>
    <w:rsid w:val="007B297D"/>
    <w:rsid w:val="007E1CD8"/>
    <w:rsid w:val="00801827"/>
    <w:rsid w:val="00827D50"/>
    <w:rsid w:val="00830E95"/>
    <w:rsid w:val="00855BC8"/>
    <w:rsid w:val="00863810"/>
    <w:rsid w:val="008C3732"/>
    <w:rsid w:val="008E43A1"/>
    <w:rsid w:val="0094059A"/>
    <w:rsid w:val="009742B5"/>
    <w:rsid w:val="009A2B75"/>
    <w:rsid w:val="009D4605"/>
    <w:rsid w:val="009F766C"/>
    <w:rsid w:val="00A31F05"/>
    <w:rsid w:val="00AC0426"/>
    <w:rsid w:val="00B418F8"/>
    <w:rsid w:val="00B449C2"/>
    <w:rsid w:val="00BD28E5"/>
    <w:rsid w:val="00BD3CA4"/>
    <w:rsid w:val="00BE0F82"/>
    <w:rsid w:val="00BE4101"/>
    <w:rsid w:val="00BF1574"/>
    <w:rsid w:val="00BF2A2A"/>
    <w:rsid w:val="00C30D33"/>
    <w:rsid w:val="00C51F86"/>
    <w:rsid w:val="00C93860"/>
    <w:rsid w:val="00CD1760"/>
    <w:rsid w:val="00CF7983"/>
    <w:rsid w:val="00D54BCD"/>
    <w:rsid w:val="00D60765"/>
    <w:rsid w:val="00D925E1"/>
    <w:rsid w:val="00D9625A"/>
    <w:rsid w:val="00DB4668"/>
    <w:rsid w:val="00DB613E"/>
    <w:rsid w:val="00DB733C"/>
    <w:rsid w:val="00E2240A"/>
    <w:rsid w:val="00E305BF"/>
    <w:rsid w:val="00E43CED"/>
    <w:rsid w:val="00E50948"/>
    <w:rsid w:val="00EB1C7E"/>
    <w:rsid w:val="00F40928"/>
    <w:rsid w:val="00F53D89"/>
    <w:rsid w:val="00F70A4C"/>
    <w:rsid w:val="00F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5066A"/>
  <w15:chartTrackingRefBased/>
  <w15:docId w15:val="{8DA6F9EB-5E5D-4A6B-9C45-CAB54330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9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0DB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6E78"/>
    <w:pPr>
      <w:keepNext/>
      <w:keepLines/>
      <w:outlineLvl w:val="1"/>
    </w:pPr>
    <w:rPr>
      <w:rFonts w:eastAsiaTheme="majorEastAsia" w:cs="Times New Roman"/>
      <w:b/>
      <w:w w:val="9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4668"/>
    <w:pPr>
      <w:keepNext/>
      <w:keepLines/>
      <w:ind w:left="357" w:firstLine="0"/>
      <w:outlineLvl w:val="2"/>
    </w:pPr>
    <w:rPr>
      <w:rFonts w:eastAsiaTheme="majorEastAsia" w:cstheme="majorBidi"/>
      <w:b/>
      <w:i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059A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0D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E78"/>
    <w:rPr>
      <w:rFonts w:ascii="Times New Roman" w:eastAsiaTheme="majorEastAsia" w:hAnsi="Times New Roman" w:cs="Times New Roman"/>
      <w:b/>
      <w:w w:val="9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668"/>
    <w:rPr>
      <w:rFonts w:ascii="Times New Roman" w:eastAsiaTheme="majorEastAsia" w:hAnsi="Times New Roman" w:cstheme="majorBidi"/>
      <w:b/>
      <w:i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59A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1132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7D5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63810"/>
    <w:pPr>
      <w:tabs>
        <w:tab w:val="right" w:leader="dot" w:pos="10245"/>
      </w:tabs>
      <w:spacing w:after="100"/>
      <w:ind w:left="0" w:firstLine="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827D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13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B61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13E"/>
    <w:rPr>
      <w:rFonts w:ascii="Times New Roman" w:hAnsi="Times New Roman"/>
      <w:sz w:val="26"/>
    </w:rPr>
  </w:style>
  <w:style w:type="table" w:styleId="GridTable4-Accent5">
    <w:name w:val="Grid Table 4 Accent 5"/>
    <w:basedOn w:val="TableNormal"/>
    <w:uiPriority w:val="49"/>
    <w:rsid w:val="00DB613E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">
    <w:name w:val="List Table 3"/>
    <w:basedOn w:val="TableNormal"/>
    <w:uiPriority w:val="48"/>
    <w:rsid w:val="00DB613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F798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">
    <w:name w:val="List Table 5 Dark"/>
    <w:basedOn w:val="TableNormal"/>
    <w:uiPriority w:val="50"/>
    <w:rsid w:val="00CF798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335FFB"/>
    <w:pPr>
      <w:widowControl w:val="0"/>
      <w:autoSpaceDE w:val="0"/>
      <w:autoSpaceDN w:val="0"/>
      <w:spacing w:after="0"/>
    </w:pPr>
    <w:rPr>
      <w:rFonts w:ascii="Cambria Math" w:eastAsia="Cambria Math" w:hAnsi="Cambria Math" w:cs="Cambria Math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335FFB"/>
    <w:rPr>
      <w:rFonts w:ascii="Cambria Math" w:eastAsia="Cambria Math" w:hAnsi="Cambria Math" w:cs="Cambria Math"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335FFB"/>
    <w:pPr>
      <w:widowControl w:val="0"/>
      <w:autoSpaceDE w:val="0"/>
      <w:autoSpaceDN w:val="0"/>
      <w:spacing w:after="0"/>
      <w:ind w:left="1080" w:hanging="360"/>
    </w:pPr>
    <w:rPr>
      <w:rFonts w:ascii="Cambria Math" w:eastAsia="Cambria Math" w:hAnsi="Cambria Math" w:cs="Cambria Math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335FFB"/>
    <w:pPr>
      <w:widowControl w:val="0"/>
      <w:autoSpaceDE w:val="0"/>
      <w:autoSpaceDN w:val="0"/>
      <w:spacing w:after="0"/>
      <w:ind w:left="11"/>
      <w:jc w:val="center"/>
    </w:pPr>
    <w:rPr>
      <w:rFonts w:ascii="Cambria Math" w:eastAsia="Cambria Math" w:hAnsi="Cambria Math" w:cs="Cambria Math"/>
      <w:sz w:val="22"/>
      <w:lang w:val="vi"/>
    </w:rPr>
  </w:style>
  <w:style w:type="paragraph" w:styleId="TOC2">
    <w:name w:val="toc 2"/>
    <w:basedOn w:val="Normal"/>
    <w:next w:val="Normal"/>
    <w:autoRedefine/>
    <w:uiPriority w:val="39"/>
    <w:unhideWhenUsed/>
    <w:rsid w:val="00335FFB"/>
    <w:pPr>
      <w:spacing w:after="100"/>
      <w:ind w:left="260"/>
    </w:pPr>
  </w:style>
  <w:style w:type="character" w:styleId="Strong">
    <w:name w:val="Strong"/>
    <w:basedOn w:val="DefaultParagraphFont"/>
    <w:uiPriority w:val="22"/>
    <w:qFormat/>
    <w:rsid w:val="00146DE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01827"/>
    <w:rPr>
      <w:color w:val="808080"/>
    </w:rPr>
  </w:style>
  <w:style w:type="paragraph" w:styleId="NormalWeb">
    <w:name w:val="Normal (Web)"/>
    <w:basedOn w:val="Normal"/>
    <w:uiPriority w:val="99"/>
    <w:unhideWhenUsed/>
    <w:rsid w:val="00855BC8"/>
    <w:pPr>
      <w:spacing w:before="100" w:beforeAutospacing="1" w:after="100" w:afterAutospacing="1"/>
      <w:ind w:left="0" w:firstLine="0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3860"/>
    <w:pPr>
      <w:spacing w:after="100"/>
      <w:ind w:left="520"/>
    </w:pPr>
  </w:style>
  <w:style w:type="table" w:styleId="GridTable4">
    <w:name w:val="Grid Table 4"/>
    <w:basedOn w:val="TableNormal"/>
    <w:uiPriority w:val="49"/>
    <w:rsid w:val="00C30D3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0F09F9A61D45C5953F54E31B61D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D26A-CE27-41A4-ADCF-D2DF9B742C42}"/>
      </w:docPartPr>
      <w:docPartBody>
        <w:p w:rsidR="00FB002C" w:rsidRDefault="00033D74" w:rsidP="00033D74"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013CB3ACCA144181892DAE27370FF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BF909-9572-49E6-85E5-092C3058F7C2}"/>
      </w:docPartPr>
      <w:docPartBody>
        <w:p w:rsidR="009D7B46" w:rsidRDefault="00F175E0" w:rsidP="00F175E0"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74"/>
    <w:rsid w:val="00020898"/>
    <w:rsid w:val="00033D74"/>
    <w:rsid w:val="000D4F17"/>
    <w:rsid w:val="003742A4"/>
    <w:rsid w:val="003C4B0E"/>
    <w:rsid w:val="00817E6B"/>
    <w:rsid w:val="008B5E1E"/>
    <w:rsid w:val="009742B5"/>
    <w:rsid w:val="009D7B46"/>
    <w:rsid w:val="00B83AC9"/>
    <w:rsid w:val="00C720A5"/>
    <w:rsid w:val="00DD2BF3"/>
    <w:rsid w:val="00F175E0"/>
    <w:rsid w:val="00FB002C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A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3339-D5DB-48C1-8B72-0197768B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CC07 – CO2008</vt:lpstr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CC07 – CO2008</dc:title>
  <dc:subject/>
  <dc:creator>Thiên Phúc Luu</dc:creator>
  <cp:keywords/>
  <dc:description/>
  <cp:lastModifiedBy>Linh Nguyen</cp:lastModifiedBy>
  <cp:revision>35</cp:revision>
  <cp:lastPrinted>2025-03-02T12:56:00Z</cp:lastPrinted>
  <dcterms:created xsi:type="dcterms:W3CDTF">2025-02-27T12:37:00Z</dcterms:created>
  <dcterms:modified xsi:type="dcterms:W3CDTF">2025-03-08T10:12:00Z</dcterms:modified>
</cp:coreProperties>
</file>