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DA" w:rsidRPr="00957FDA" w:rsidRDefault="00957FDA" w:rsidP="00957FDA">
      <w:pPr>
        <w:jc w:val="center"/>
        <w:rPr>
          <w:b/>
        </w:rPr>
      </w:pPr>
      <w:r w:rsidRPr="00957FDA">
        <w:rPr>
          <w:b/>
        </w:rPr>
        <w:t xml:space="preserve">Лабораторная работа №1. Знакомство со средой </w:t>
      </w:r>
      <w:proofErr w:type="spellStart"/>
      <w:r w:rsidRPr="00957FDA">
        <w:rPr>
          <w:b/>
        </w:rPr>
        <w:t>Cisco</w:t>
      </w:r>
      <w:proofErr w:type="spellEnd"/>
      <w:r w:rsidRPr="00957FDA">
        <w:rPr>
          <w:b/>
        </w:rPr>
        <w:t xml:space="preserve"> </w:t>
      </w:r>
      <w:proofErr w:type="spellStart"/>
      <w:r w:rsidRPr="00957FDA">
        <w:rPr>
          <w:b/>
        </w:rPr>
        <w:t>Packet</w:t>
      </w:r>
      <w:proofErr w:type="spellEnd"/>
      <w:r w:rsidRPr="00957FDA">
        <w:rPr>
          <w:b/>
        </w:rPr>
        <w:t xml:space="preserve"> </w:t>
      </w:r>
      <w:proofErr w:type="spellStart"/>
      <w:r w:rsidRPr="00957FDA">
        <w:rPr>
          <w:b/>
        </w:rPr>
        <w:t>Tracer</w:t>
      </w:r>
      <w:proofErr w:type="spellEnd"/>
    </w:p>
    <w:p w:rsidR="00957FDA" w:rsidRDefault="00957FDA" w:rsidP="00957FDA">
      <w:pPr>
        <w:ind w:firstLine="708"/>
      </w:pPr>
      <w:r w:rsidRPr="00957FDA">
        <w:rPr>
          <w:b/>
        </w:rPr>
        <w:t>Цель работы:</w:t>
      </w:r>
      <w:r>
        <w:t xml:space="preserve"> изучить рабочую среду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ознакомиться с интерфейсами основных устройств, типами кабелей, научиться собирать топологию. </w:t>
      </w:r>
    </w:p>
    <w:p w:rsidR="00957FDA" w:rsidRPr="00957FDA" w:rsidRDefault="00957FDA" w:rsidP="00957FDA">
      <w:pPr>
        <w:ind w:firstLine="708"/>
        <w:rPr>
          <w:b/>
        </w:rPr>
      </w:pPr>
      <w:r w:rsidRPr="00957FDA">
        <w:rPr>
          <w:b/>
        </w:rPr>
        <w:t>1.1 Рабочее задание</w:t>
      </w:r>
    </w:p>
    <w:p w:rsidR="00957FDA" w:rsidRDefault="00957FDA" w:rsidP="00957FDA">
      <w:pPr>
        <w:ind w:firstLine="708"/>
      </w:pPr>
      <w:r>
        <w:t xml:space="preserve"> 1. Изучить теоретическую и практическую части лабораторной работы. </w:t>
      </w:r>
    </w:p>
    <w:p w:rsidR="00957FDA" w:rsidRDefault="00957FDA" w:rsidP="00957FDA">
      <w:pPr>
        <w:ind w:firstLine="708"/>
      </w:pPr>
      <w:r>
        <w:t>2. Собрать схему соединения, указанную на рисунке</w:t>
      </w:r>
      <w:r w:rsidRPr="00957FDA">
        <w:t xml:space="preserve"> </w:t>
      </w:r>
      <w:r>
        <w:t>1.1.</w:t>
      </w:r>
    </w:p>
    <w:p w:rsidR="00957FDA" w:rsidRDefault="00957FDA" w:rsidP="00957FDA">
      <w:pPr>
        <w:ind w:firstLine="708"/>
      </w:pPr>
      <w:r>
        <w:t xml:space="preserve"> 3. Научиться настраивать коммутаторы и компьютеры для полноценной работы сети.</w:t>
      </w:r>
    </w:p>
    <w:p w:rsidR="00957FDA" w:rsidRDefault="00957FDA" w:rsidP="00957FDA">
      <w:pPr>
        <w:ind w:firstLine="708"/>
      </w:pPr>
      <w:r>
        <w:t xml:space="preserve"> 4. Научиться применять основной список команд для конфигурирования устройств сети.</w:t>
      </w:r>
    </w:p>
    <w:p w:rsidR="00957FDA" w:rsidRDefault="00957FDA" w:rsidP="00957FDA">
      <w:pPr>
        <w:ind w:firstLine="708"/>
      </w:pPr>
      <w:r>
        <w:t xml:space="preserve"> 5. После выполнения необходимых настроек необходимо убедиться в том, что любой компьютер одной сети посредством </w:t>
      </w:r>
      <w:proofErr w:type="spellStart"/>
      <w:r>
        <w:t>пинга</w:t>
      </w:r>
      <w:proofErr w:type="spellEnd"/>
      <w:r>
        <w:t xml:space="preserve"> передает пакеты любому компьютеру другой сети. </w:t>
      </w:r>
    </w:p>
    <w:p w:rsidR="00957FDA" w:rsidRDefault="00957FDA" w:rsidP="00957FDA">
      <w:pPr>
        <w:ind w:firstLine="708"/>
        <w:jc w:val="center"/>
      </w:pPr>
      <w:r w:rsidRPr="00957FDA">
        <w:rPr>
          <w:noProof/>
          <w:lang w:eastAsia="ru-RU"/>
        </w:rPr>
        <w:drawing>
          <wp:inline distT="0" distB="0" distL="0" distR="0" wp14:anchorId="40798C7A" wp14:editId="667262F5">
            <wp:extent cx="4829175" cy="3467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434" cy="34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A" w:rsidRDefault="00957FDA" w:rsidP="00957FDA">
      <w:pPr>
        <w:ind w:firstLine="708"/>
      </w:pPr>
      <w:r>
        <w:t xml:space="preserve">Рисунок 1.1 – Схема соединения коммутаторов с узлами (компьютерами) </w:t>
      </w:r>
    </w:p>
    <w:p w:rsidR="00957FDA" w:rsidRPr="00957FDA" w:rsidRDefault="00957FDA" w:rsidP="00957FDA">
      <w:pPr>
        <w:ind w:firstLine="708"/>
      </w:pPr>
      <w:r w:rsidRPr="00957FDA">
        <w:rPr>
          <w:b/>
        </w:rPr>
        <w:t>1.2</w:t>
      </w:r>
      <w:r>
        <w:t xml:space="preserve"> </w:t>
      </w:r>
      <w:r w:rsidRPr="00957FDA">
        <w:rPr>
          <w:b/>
        </w:rPr>
        <w:t>Методические указания</w:t>
      </w:r>
    </w:p>
    <w:p w:rsidR="00957FDA" w:rsidRDefault="00957FDA" w:rsidP="00957FDA">
      <w:pPr>
        <w:ind w:firstLine="708"/>
      </w:pPr>
      <w:r>
        <w:t xml:space="preserve"> Для выполнения данной лабораторной работы собирается схема соединения, показанная на рисунке 1.1. Необходимо проверить, правильно ли подключены и настроены все узлы устройств. </w:t>
      </w:r>
    </w:p>
    <w:p w:rsidR="00957FDA" w:rsidRPr="00957FDA" w:rsidRDefault="00957FDA" w:rsidP="00957FDA">
      <w:pPr>
        <w:ind w:firstLine="708"/>
        <w:rPr>
          <w:b/>
        </w:rPr>
      </w:pPr>
      <w:r w:rsidRPr="00957FDA">
        <w:rPr>
          <w:b/>
        </w:rPr>
        <w:t>1.3 Основная информация/сведения для подготовки</w:t>
      </w:r>
    </w:p>
    <w:p w:rsidR="00957FDA" w:rsidRDefault="00957FDA" w:rsidP="00957FDA">
      <w:pPr>
        <w:ind w:firstLine="708"/>
      </w:pPr>
      <w:r>
        <w:t xml:space="preserve"> Программные продукты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дают возможность создавать сетевые топологии и</w:t>
      </w:r>
      <w:r w:rsidR="0020592D">
        <w:t>з широкого спектра маршрутиза</w:t>
      </w:r>
      <w:r>
        <w:t xml:space="preserve">торов и коммутаторов компании </w:t>
      </w:r>
      <w:proofErr w:type="spellStart"/>
      <w:r>
        <w:t>Cisco</w:t>
      </w:r>
      <w:proofErr w:type="spellEnd"/>
      <w:r>
        <w:t xml:space="preserve">, рабочих станций и сетевых соединений типа </w:t>
      </w:r>
      <w:proofErr w:type="spellStart"/>
      <w:r>
        <w:t>Ethernet</w:t>
      </w:r>
      <w:proofErr w:type="spellEnd"/>
      <w:r>
        <w:t xml:space="preserve">, </w:t>
      </w:r>
      <w:proofErr w:type="spellStart"/>
      <w:r>
        <w:t>Serial</w:t>
      </w:r>
      <w:proofErr w:type="spellEnd"/>
      <w:r>
        <w:t xml:space="preserve">, ISDN,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>. Эта функция может быть выполнена как для обучения, так и для работы. Например, чтобы сделать настройку сети ещё на этапе планирования или чтобы создать копию рабочей сети с целью устранения неисправности.</w:t>
      </w:r>
    </w:p>
    <w:p w:rsidR="00957FDA" w:rsidRDefault="00957FDA" w:rsidP="00957FDA">
      <w:pPr>
        <w:ind w:firstLine="708"/>
      </w:pPr>
      <w:r>
        <w:t xml:space="preserve">Чтобы создать топологию нужно выбрать устройство из панели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, а затем из панели </w:t>
      </w:r>
      <w:proofErr w:type="spellStart"/>
      <w:r>
        <w:t>Device-Type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выбрать тип выбранного устройства. После этого нужно нажать левую кнопку мыши в поле рабочей области программы (</w:t>
      </w:r>
      <w:proofErr w:type="spellStart"/>
      <w:r>
        <w:t>Workspace</w:t>
      </w:r>
      <w:proofErr w:type="spellEnd"/>
      <w:r>
        <w:t xml:space="preserve">). Также можно переместить устройство прямо из области </w:t>
      </w:r>
      <w:proofErr w:type="spellStart"/>
      <w:r>
        <w:t>Device-Type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но при этом будет выбрана модель устройства по умолчанию. </w:t>
      </w:r>
    </w:p>
    <w:p w:rsidR="00957FDA" w:rsidRDefault="00957FDA" w:rsidP="00957FDA">
      <w:pPr>
        <w:ind w:firstLine="708"/>
      </w:pPr>
      <w:r>
        <w:t xml:space="preserve">В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представлены следующие типы устройств:</w:t>
      </w:r>
    </w:p>
    <w:p w:rsidR="00957FDA" w:rsidRDefault="00957FDA" w:rsidP="00957FDA">
      <w:pPr>
        <w:ind w:firstLine="708"/>
      </w:pPr>
      <w:r>
        <w:t xml:space="preserve"> </w:t>
      </w:r>
      <w:r>
        <w:sym w:font="Symbol" w:char="F0BE"/>
      </w:r>
      <w:r>
        <w:t xml:space="preserve"> маршрутизаторы;</w:t>
      </w:r>
    </w:p>
    <w:p w:rsidR="00957FDA" w:rsidRDefault="00957FDA" w:rsidP="00957FDA">
      <w:pPr>
        <w:ind w:firstLine="708"/>
      </w:pPr>
      <w:r>
        <w:t xml:space="preserve"> </w:t>
      </w:r>
      <w:r>
        <w:sym w:font="Symbol" w:char="F0BE"/>
      </w:r>
      <w:r>
        <w:t xml:space="preserve"> коммутаторы (в том числе и мосты);</w:t>
      </w:r>
    </w:p>
    <w:p w:rsidR="00957FDA" w:rsidRDefault="00957FDA" w:rsidP="00957FDA">
      <w:pPr>
        <w:ind w:firstLine="708"/>
      </w:pPr>
      <w:r>
        <w:lastRenderedPageBreak/>
        <w:t xml:space="preserve"> </w:t>
      </w:r>
      <w:r>
        <w:sym w:font="Symbol" w:char="F0BE"/>
      </w:r>
      <w:r>
        <w:t xml:space="preserve"> </w:t>
      </w:r>
      <w:proofErr w:type="spellStart"/>
      <w:r>
        <w:t>хабы</w:t>
      </w:r>
      <w:proofErr w:type="spellEnd"/>
      <w:r>
        <w:t xml:space="preserve"> и повторители;</w:t>
      </w:r>
    </w:p>
    <w:p w:rsidR="00957FDA" w:rsidRDefault="00957FDA" w:rsidP="00957FDA">
      <w:pPr>
        <w:ind w:firstLine="708"/>
      </w:pPr>
      <w:r>
        <w:t xml:space="preserve"> </w:t>
      </w:r>
      <w:r>
        <w:sym w:font="Symbol" w:char="F0BE"/>
      </w:r>
      <w:r>
        <w:t xml:space="preserve"> конечные устройства </w:t>
      </w:r>
    </w:p>
    <w:p w:rsidR="00957FDA" w:rsidRDefault="00957FDA" w:rsidP="00957FDA">
      <w:pPr>
        <w:ind w:firstLine="708"/>
      </w:pPr>
      <w:r>
        <w:t>– ПК, серверы, принтеры, IP-телефоны;</w:t>
      </w:r>
    </w:p>
    <w:p w:rsidR="00957FDA" w:rsidRDefault="00957FDA" w:rsidP="00957FDA">
      <w:pPr>
        <w:ind w:firstLine="708"/>
      </w:pPr>
      <w:r>
        <w:t xml:space="preserve"> </w:t>
      </w:r>
      <w:r>
        <w:sym w:font="Symbol" w:char="F0BE"/>
      </w:r>
      <w:r>
        <w:t xml:space="preserve"> беспроводные устройства: точки доступа и беспроводный маршрутизатор;</w:t>
      </w:r>
    </w:p>
    <w:p w:rsidR="00957FDA" w:rsidRDefault="00957FDA" w:rsidP="00957FDA">
      <w:pPr>
        <w:ind w:firstLine="708"/>
      </w:pPr>
      <w:r>
        <w:t xml:space="preserve"> </w:t>
      </w:r>
      <w:r>
        <w:sym w:font="Symbol" w:char="F0BE"/>
      </w:r>
      <w:r>
        <w:t xml:space="preserve"> остальные устройства</w:t>
      </w:r>
    </w:p>
    <w:p w:rsidR="00957FDA" w:rsidRDefault="00957FDA" w:rsidP="00957FDA">
      <w:pPr>
        <w:ind w:firstLine="708"/>
      </w:pPr>
      <w:r>
        <w:t xml:space="preserve"> – облако, DSL-модем и кабельный модем.</w:t>
      </w:r>
    </w:p>
    <w:p w:rsidR="00957FDA" w:rsidRDefault="00957FDA" w:rsidP="00957FDA">
      <w:pPr>
        <w:ind w:firstLine="708"/>
      </w:pPr>
      <w:r>
        <w:t xml:space="preserve"> Диалоговое окно свойств каждого элемента имеет две вкладки:</w:t>
      </w:r>
    </w:p>
    <w:p w:rsidR="00957FDA" w:rsidRDefault="00957FDA" w:rsidP="00957FDA">
      <w:pPr>
        <w:ind w:firstLine="708"/>
      </w:pPr>
      <w:r>
        <w:t xml:space="preserve"> 1) </w:t>
      </w:r>
      <w:proofErr w:type="spellStart"/>
      <w:r>
        <w:t>physical</w:t>
      </w:r>
      <w:proofErr w:type="spellEnd"/>
      <w:r>
        <w:t xml:space="preserve"> – содержит графический интерфейс устройства и позволяет симулировать работу с ним на физическом уровне;</w:t>
      </w:r>
    </w:p>
    <w:p w:rsidR="00957FDA" w:rsidRDefault="00957FDA" w:rsidP="00957FDA">
      <w:pPr>
        <w:ind w:firstLine="708"/>
      </w:pPr>
      <w:r>
        <w:t xml:space="preserve"> 2) </w:t>
      </w:r>
      <w:proofErr w:type="spellStart"/>
      <w:r>
        <w:t>config</w:t>
      </w:r>
      <w:proofErr w:type="spellEnd"/>
      <w:r>
        <w:t xml:space="preserve"> – содержит все необходимые параметры для настройки устройства и имеет удобный для этого интерфейс; </w:t>
      </w:r>
    </w:p>
    <w:p w:rsidR="00957FDA" w:rsidRDefault="00957FDA" w:rsidP="00957FDA">
      <w:pPr>
        <w:ind w:firstLine="708"/>
      </w:pPr>
      <w:r>
        <w:t xml:space="preserve">3) в зависимости от устройства, свойства могут иметь дополнительную вкладку для управления работой выбранного элемента – это </w:t>
      </w:r>
      <w:proofErr w:type="spellStart"/>
      <w:r>
        <w:t>Desktop</w:t>
      </w:r>
      <w:proofErr w:type="spellEnd"/>
      <w:r>
        <w:t xml:space="preserve"> (если выбрано конечное устройство) или CLI (если выбран маршрутизатор) и т.д. </w:t>
      </w:r>
    </w:p>
    <w:p w:rsidR="00957FDA" w:rsidRDefault="00957FDA" w:rsidP="00957FDA">
      <w:pPr>
        <w:ind w:firstLine="708"/>
      </w:pPr>
      <w:r>
        <w:t xml:space="preserve">Добавленные элементы мы свяжем с помощью соединительных связей (рисунок 1.2). Для этого необходимо выбрать вкладку </w:t>
      </w:r>
      <w:proofErr w:type="spellStart"/>
      <w:r>
        <w:t>Connections</w:t>
      </w:r>
      <w:proofErr w:type="spellEnd"/>
      <w:r>
        <w:t xml:space="preserve"> из панели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Box</w:t>
      </w:r>
      <w:proofErr w:type="spellEnd"/>
      <w:r>
        <w:t>. Мы увидим все возможные типы соединений между устройствами. Выберем подходящий тип кабеля. Указание мыши изменится на курсор «</w:t>
      </w:r>
      <w:proofErr w:type="spellStart"/>
      <w:r>
        <w:t>connection</w:t>
      </w:r>
      <w:proofErr w:type="spellEnd"/>
      <w:r>
        <w:t xml:space="preserve">» (имеет вид разъема). Нажмем на первое устройство и выбрать соответствующий интерфейс, к которому нужно выполнить соединение, а затем нажмем на второе устройство, выполнив ту же операцию. Можно также соединить с помощью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(автоматически соединяет элементы в сети). Выберем и нажмем на каждом из устройств, которые нужно соединить. Между устройствами появится кабельное соединение, а индикаторы на каждом конце – покажут статус соединения (для интерфейсов, которые имеют индикатор).</w:t>
      </w:r>
    </w:p>
    <w:p w:rsidR="00957FDA" w:rsidRDefault="00957FDA" w:rsidP="00957FDA">
      <w:pPr>
        <w:ind w:firstLine="708"/>
        <w:jc w:val="center"/>
      </w:pPr>
      <w:r w:rsidRPr="00957FDA">
        <w:rPr>
          <w:noProof/>
          <w:lang w:eastAsia="ru-RU"/>
        </w:rPr>
        <w:drawing>
          <wp:inline distT="0" distB="0" distL="0" distR="0" wp14:anchorId="3FD91C70" wp14:editId="29396C8C">
            <wp:extent cx="5372100" cy="1104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A" w:rsidRDefault="00957FDA" w:rsidP="00957FDA">
      <w:pPr>
        <w:ind w:firstLine="708"/>
      </w:pPr>
      <w:r>
        <w:t xml:space="preserve"> 7 Рисунок 1.2 – Поддерживаемые в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типы кабелей</w:t>
      </w:r>
    </w:p>
    <w:p w:rsidR="00957FDA" w:rsidRDefault="00957FDA" w:rsidP="00957FDA">
      <w:pPr>
        <w:ind w:firstLine="708"/>
      </w:pPr>
      <w:r>
        <w:t xml:space="preserve">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поддерживает широкий диапазон сетевых соединений – таблица 1.1. Каждый тип кабеля может быть соединен лишь с определенными типами интерфейсов. Таблица 1.1 - Типы соединений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7FDA" w:rsidTr="00957FDA">
        <w:tc>
          <w:tcPr>
            <w:tcW w:w="4672" w:type="dxa"/>
          </w:tcPr>
          <w:p w:rsidR="00957FDA" w:rsidRDefault="00957FDA" w:rsidP="00957FDA">
            <w:pPr>
              <w:jc w:val="center"/>
            </w:pPr>
            <w:r>
              <w:t>Тип кабеля</w:t>
            </w:r>
          </w:p>
        </w:tc>
        <w:tc>
          <w:tcPr>
            <w:tcW w:w="4673" w:type="dxa"/>
          </w:tcPr>
          <w:p w:rsidR="00957FDA" w:rsidRDefault="00957FDA" w:rsidP="00957FDA">
            <w:pPr>
              <w:jc w:val="center"/>
            </w:pPr>
            <w:r>
              <w:t>Описание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Console</w:t>
            </w:r>
            <w:proofErr w:type="spellEnd"/>
          </w:p>
        </w:tc>
        <w:tc>
          <w:tcPr>
            <w:tcW w:w="4673" w:type="dxa"/>
          </w:tcPr>
          <w:p w:rsidR="00957FDA" w:rsidRDefault="00957FDA" w:rsidP="00957FDA">
            <w:r>
              <w:t xml:space="preserve">Консольное соединение может быть выполнено между ПК и маршрутизаторами или коммутаторами. Должны быть выполнены некоторые требования для работы консольного сеанса с ПК: скорость соединения с обеих сторон должна быть одинаковая, должно быть 7 бит данных (или 8 бит) для обеих сторон, контроль четности должен быть одинаковый, должно быть 1 или 2 стоповых бита (но они не обязательно должны быть одинаковыми), а поток данных может быть </w:t>
            </w:r>
            <w:proofErr w:type="spellStart"/>
            <w:r>
              <w:t>чемугодно</w:t>
            </w:r>
            <w:proofErr w:type="spellEnd"/>
            <w:r>
              <w:t xml:space="preserve"> для обеих сторон.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Copper</w:t>
            </w:r>
            <w:proofErr w:type="spellEnd"/>
            <w:r>
              <w:t xml:space="preserve"> </w:t>
            </w:r>
            <w:proofErr w:type="spellStart"/>
            <w:r>
              <w:t>Straightthrough</w:t>
            </w:r>
            <w:proofErr w:type="spellEnd"/>
          </w:p>
        </w:tc>
        <w:tc>
          <w:tcPr>
            <w:tcW w:w="4673" w:type="dxa"/>
          </w:tcPr>
          <w:p w:rsidR="00957FDA" w:rsidRDefault="00957FDA" w:rsidP="00957FDA">
            <w:r>
              <w:t xml:space="preserve">Этот тип кабеля является стандартной средой передачи </w:t>
            </w:r>
            <w:proofErr w:type="spellStart"/>
            <w:r>
              <w:t>Ethernet</w:t>
            </w:r>
            <w:proofErr w:type="spellEnd"/>
            <w:r>
              <w:t xml:space="preserve"> для соединения устройств, который функционирует на разных уровнях OSI. Он должен быть соединен со следующими типами портов: медный 10 Мбит/с (</w:t>
            </w:r>
            <w:proofErr w:type="spellStart"/>
            <w:r>
              <w:t>Ethernet</w:t>
            </w:r>
            <w:proofErr w:type="spellEnd"/>
            <w:r>
              <w:t>), медный 100 Мбит/с (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>) и медный 1000 Мбит/с (</w:t>
            </w:r>
            <w:proofErr w:type="spellStart"/>
            <w:r>
              <w:t>Gigabit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>)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Copper</w:t>
            </w:r>
            <w:proofErr w:type="spellEnd"/>
            <w:r>
              <w:t xml:space="preserve"> </w:t>
            </w:r>
            <w:proofErr w:type="spellStart"/>
            <w:r>
              <w:t>Cross-over</w:t>
            </w:r>
            <w:proofErr w:type="spellEnd"/>
          </w:p>
        </w:tc>
        <w:tc>
          <w:tcPr>
            <w:tcW w:w="4673" w:type="dxa"/>
          </w:tcPr>
          <w:p w:rsidR="00957FDA" w:rsidRDefault="00957FDA" w:rsidP="00957FDA">
            <w:r>
              <w:t xml:space="preserve">Этот тип кабеля является средой передачи </w:t>
            </w:r>
            <w:proofErr w:type="spellStart"/>
            <w:r>
              <w:t>Ethernet</w:t>
            </w:r>
            <w:proofErr w:type="spellEnd"/>
            <w:r>
              <w:t xml:space="preserve"> для соединения устройств, которые функционируют на одинаковых уровнях OSI. Он может быть соединен со следующими типами портов: медный 10 Мбит/с (</w:t>
            </w:r>
            <w:proofErr w:type="spellStart"/>
            <w:r>
              <w:t>Ethernet</w:t>
            </w:r>
            <w:proofErr w:type="spellEnd"/>
            <w:r>
              <w:t>), медный 100 Мбит/с (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>) и медный 1000 Мбит/с (</w:t>
            </w:r>
            <w:proofErr w:type="spellStart"/>
            <w:r>
              <w:t>Gigabit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>)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Fiber</w:t>
            </w:r>
            <w:proofErr w:type="spellEnd"/>
          </w:p>
        </w:tc>
        <w:tc>
          <w:tcPr>
            <w:tcW w:w="4673" w:type="dxa"/>
          </w:tcPr>
          <w:p w:rsidR="00957FDA" w:rsidRDefault="00957FDA" w:rsidP="00957FDA">
            <w:r>
              <w:t>Оптоволоконный кабель применяется с целью соединения оптических портов (100 Мбит/с или 1000 Мбит/с)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Phone</w:t>
            </w:r>
            <w:proofErr w:type="spellEnd"/>
          </w:p>
        </w:tc>
        <w:tc>
          <w:tcPr>
            <w:tcW w:w="4673" w:type="dxa"/>
          </w:tcPr>
          <w:p w:rsidR="00957FDA" w:rsidRPr="00957FDA" w:rsidRDefault="00957FDA" w:rsidP="00957FDA">
            <w:r>
              <w:t>Телефонная линия осуществляется только между устройствами, которые имеют модемные порты. Стандартное представление модемного соединения - это конечное устройство (например, ПК), которое</w:t>
            </w:r>
            <w:r w:rsidRPr="00957FDA">
              <w:t xml:space="preserve"> </w:t>
            </w:r>
            <w:r>
              <w:t>имеет способность дозваниваться в сетевое облако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Pr>
              <w:tabs>
                <w:tab w:val="left" w:pos="1320"/>
              </w:tabs>
            </w:pPr>
            <w:proofErr w:type="spellStart"/>
            <w:r>
              <w:t>Coaxial</w:t>
            </w:r>
            <w:proofErr w:type="spellEnd"/>
          </w:p>
        </w:tc>
        <w:tc>
          <w:tcPr>
            <w:tcW w:w="4673" w:type="dxa"/>
          </w:tcPr>
          <w:p w:rsidR="00957FDA" w:rsidRDefault="00957FDA" w:rsidP="00957FDA">
            <w:r>
              <w:t xml:space="preserve">Коаксиальный (электрический) кабель используется для соединения между коаксиальными портами (например, соединенный с облаком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>) и передачи высокочастотных сигналов.</w:t>
            </w:r>
          </w:p>
        </w:tc>
      </w:tr>
      <w:tr w:rsidR="00957FDA" w:rsidTr="00957FDA">
        <w:tc>
          <w:tcPr>
            <w:tcW w:w="4672" w:type="dxa"/>
          </w:tcPr>
          <w:p w:rsidR="00957FDA" w:rsidRDefault="00957FDA" w:rsidP="00957FDA">
            <w:proofErr w:type="spellStart"/>
            <w:r>
              <w:t>Serial</w:t>
            </w:r>
            <w:proofErr w:type="spellEnd"/>
            <w:r>
              <w:t xml:space="preserve"> DCE </w:t>
            </w:r>
            <w:proofErr w:type="spellStart"/>
            <w:r>
              <w:t>and</w:t>
            </w:r>
            <w:proofErr w:type="spellEnd"/>
            <w:r>
              <w:t xml:space="preserve"> DTE</w:t>
            </w:r>
          </w:p>
        </w:tc>
        <w:tc>
          <w:tcPr>
            <w:tcW w:w="4673" w:type="dxa"/>
          </w:tcPr>
          <w:p w:rsidR="00957FDA" w:rsidRDefault="00957FDA" w:rsidP="00957FDA">
            <w:r>
              <w:t xml:space="preserve">Данные типы соединений требуют настройку синхронизации DCE-устройства. Они используются для связей WAN. Чтобы настроить подобное соединение нужно установить синхронизацию на стороне DCE-устройства. В свою очередь, настройка же DTE-устройства необходимо выполнить по выбору. Сторону DCE можно определить по маленькой иконке «часов» рядом с портом. При выборе типа соединения </w:t>
            </w:r>
            <w:proofErr w:type="spellStart"/>
            <w:r>
              <w:t>Serial</w:t>
            </w:r>
            <w:proofErr w:type="spellEnd"/>
            <w:r>
              <w:t xml:space="preserve"> DCE, первое устройство, к которому применяется соединение, становится DCE-устройством, а второе - автоматически станет стороной DTE. Возможно и обратное расположение сторон, если выбран тип соединения </w:t>
            </w:r>
            <w:proofErr w:type="spellStart"/>
            <w:r>
              <w:t>Serial</w:t>
            </w:r>
            <w:proofErr w:type="spellEnd"/>
            <w:r>
              <w:t xml:space="preserve"> DTE</w:t>
            </w:r>
          </w:p>
        </w:tc>
      </w:tr>
    </w:tbl>
    <w:p w:rsidR="00957FDA" w:rsidRDefault="00957FDA" w:rsidP="00957FDA">
      <w:pPr>
        <w:ind w:firstLine="708"/>
      </w:pPr>
    </w:p>
    <w:p w:rsidR="00D55702" w:rsidRDefault="00957FDA" w:rsidP="00957FDA">
      <w:pPr>
        <w:ind w:firstLine="708"/>
      </w:pPr>
      <w:r>
        <w:t xml:space="preserve">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дает нам возможность симулировать работу с интерфейсом командной строки (ИКС) операционной системы IOS, установленной на всех коммутаторах и маршрутизаторах компании </w:t>
      </w:r>
      <w:proofErr w:type="spellStart"/>
      <w:r>
        <w:t>Cisco</w:t>
      </w:r>
      <w:proofErr w:type="spellEnd"/>
      <w:r>
        <w:t>.</w:t>
      </w:r>
    </w:p>
    <w:p w:rsidR="00D55702" w:rsidRDefault="00957FDA" w:rsidP="00957FDA">
      <w:pPr>
        <w:ind w:firstLine="708"/>
      </w:pPr>
      <w:r>
        <w:t xml:space="preserve"> Подключившись к устройству, мы можем работать с ним так, как за консолью реального устройства. Симулятор обеспечивает поддержку практически всех команд, доступных на реальных устройствах. </w:t>
      </w:r>
    </w:p>
    <w:p w:rsidR="00D55702" w:rsidRDefault="00957FDA" w:rsidP="00957FDA">
      <w:pPr>
        <w:ind w:firstLine="708"/>
      </w:pPr>
      <w:r>
        <w:t xml:space="preserve">1.4 Порядок выполнения работы </w:t>
      </w:r>
    </w:p>
    <w:p w:rsidR="00D55702" w:rsidRDefault="00957FDA" w:rsidP="00957FDA">
      <w:pPr>
        <w:ind w:firstLine="708"/>
      </w:pPr>
      <w:r>
        <w:t xml:space="preserve">1. Добавим на рабочую область программы 4 коммутатора </w:t>
      </w:r>
      <w:proofErr w:type="spellStart"/>
      <w:r>
        <w:t>Switch</w:t>
      </w:r>
      <w:proofErr w:type="spellEnd"/>
      <w:r>
        <w:t xml:space="preserve">-PT. По умолчанию они имеют имена – Switch0 и </w:t>
      </w:r>
      <w:proofErr w:type="gramStart"/>
      <w:r>
        <w:t>Switch1</w:t>
      </w:r>
      <w:proofErr w:type="gramEnd"/>
      <w:r>
        <w:t xml:space="preserve"> и т.д.</w:t>
      </w:r>
    </w:p>
    <w:p w:rsidR="00D55702" w:rsidRDefault="00957FDA" w:rsidP="00957FDA">
      <w:pPr>
        <w:ind w:firstLine="708"/>
      </w:pPr>
      <w:r>
        <w:t xml:space="preserve"> 2. Добавим на рабочее поле семь компьютеров с именами по умолчанию PC0, PC1, PC2, PC3, PC4, PC5, PC6. </w:t>
      </w:r>
    </w:p>
    <w:p w:rsidR="00D55702" w:rsidRDefault="00957FDA" w:rsidP="00957FDA">
      <w:pPr>
        <w:ind w:firstLine="708"/>
      </w:pPr>
      <w:r>
        <w:t xml:space="preserve">3. Соединим устройства в сеть </w:t>
      </w:r>
      <w:proofErr w:type="spellStart"/>
      <w:r>
        <w:t>Ethernet</w:t>
      </w:r>
      <w:proofErr w:type="spellEnd"/>
      <w:r>
        <w:t xml:space="preserve">, как показано на рисунке 1.1. </w:t>
      </w:r>
    </w:p>
    <w:p w:rsidR="00D55702" w:rsidRDefault="00957FDA" w:rsidP="00957FDA">
      <w:pPr>
        <w:ind w:firstLine="708"/>
      </w:pPr>
      <w:r>
        <w:t xml:space="preserve">4. Сохраним созданную топологию, нажав кнопку </w:t>
      </w:r>
      <w:proofErr w:type="spellStart"/>
      <w:r>
        <w:t>Save</w:t>
      </w:r>
      <w:proofErr w:type="spellEnd"/>
      <w:r>
        <w:t xml:space="preserve"> (в меню </w:t>
      </w:r>
      <w:proofErr w:type="spellStart"/>
      <w:r>
        <w:t>File</w:t>
      </w:r>
      <w:proofErr w:type="spellEnd"/>
      <w:r>
        <w:t xml:space="preserve"> -&gt; </w:t>
      </w:r>
      <w:proofErr w:type="spellStart"/>
      <w:r>
        <w:t>Save</w:t>
      </w:r>
      <w:proofErr w:type="spellEnd"/>
      <w:r>
        <w:t xml:space="preserve">). </w:t>
      </w:r>
    </w:p>
    <w:p w:rsidR="00D55702" w:rsidRDefault="00957FDA" w:rsidP="00957FDA">
      <w:pPr>
        <w:ind w:firstLine="708"/>
      </w:pPr>
      <w:r>
        <w:t xml:space="preserve">5. Откроем свойства устройства PC0, нажав на его изображение. Перейдем к вкладке </w:t>
      </w:r>
      <w:proofErr w:type="spellStart"/>
      <w:r>
        <w:t>Desktop</w:t>
      </w:r>
      <w:proofErr w:type="spellEnd"/>
      <w:r>
        <w:t xml:space="preserve"> и симулируем работу </w:t>
      </w:r>
      <w:proofErr w:type="spellStart"/>
      <w:r>
        <w:t>run</w:t>
      </w:r>
      <w:proofErr w:type="spellEnd"/>
      <w:r>
        <w:t xml:space="preserve">, нажав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. </w:t>
      </w:r>
    </w:p>
    <w:p w:rsidR="00D55702" w:rsidRDefault="00957FDA" w:rsidP="00957FDA">
      <w:pPr>
        <w:ind w:firstLine="708"/>
      </w:pPr>
      <w:r>
        <w:t xml:space="preserve">6. Список команд получим, если введем? и нажмем </w:t>
      </w:r>
      <w:proofErr w:type="spellStart"/>
      <w:r>
        <w:t>Enter</w:t>
      </w:r>
      <w:proofErr w:type="spellEnd"/>
      <w:r>
        <w:t xml:space="preserve">. Для конфигурирования компьютера воспользуемся командой </w:t>
      </w:r>
      <w:proofErr w:type="spellStart"/>
      <w:r>
        <w:t>ipconfig</w:t>
      </w:r>
      <w:proofErr w:type="spellEnd"/>
      <w:r>
        <w:t xml:space="preserve"> из командной строки, </w:t>
      </w:r>
      <w:proofErr w:type="gramStart"/>
      <w:r>
        <w:t>например</w:t>
      </w:r>
      <w:proofErr w:type="gramEnd"/>
      <w:r>
        <w:t>:</w:t>
      </w:r>
    </w:p>
    <w:p w:rsidR="00D55702" w:rsidRDefault="00957FDA" w:rsidP="00957FDA">
      <w:pPr>
        <w:ind w:firstLine="708"/>
      </w:pPr>
      <w:r>
        <w:t xml:space="preserve"> </w:t>
      </w:r>
      <w:proofErr w:type="spellStart"/>
      <w:r>
        <w:t>ipcon</w:t>
      </w:r>
      <w:r w:rsidR="0020592D">
        <w:t>fig</w:t>
      </w:r>
      <w:proofErr w:type="spellEnd"/>
      <w:r w:rsidR="0020592D">
        <w:t xml:space="preserve"> 192.168.1.2 255.255.255.0</w:t>
      </w:r>
      <w:bookmarkStart w:id="0" w:name="_GoBack"/>
      <w:bookmarkEnd w:id="0"/>
    </w:p>
    <w:p w:rsidR="00D55702" w:rsidRDefault="00957FDA" w:rsidP="00D55702">
      <w:pPr>
        <w:ind w:firstLine="708"/>
      </w:pPr>
      <w:r>
        <w:t>7. IP адрес и маску сети также можно вводить в удобном графическом интерфейсе устройства (рисунок 1.2). Поле DEFAULT GATEWAY – адреса шлюза не важно, так как создаваемая сеть не требует маршрутизации.</w:t>
      </w:r>
    </w:p>
    <w:p w:rsidR="00D55702" w:rsidRDefault="00D55702" w:rsidP="00D55702">
      <w:pPr>
        <w:ind w:firstLine="708"/>
        <w:jc w:val="center"/>
      </w:pPr>
      <w:r w:rsidRPr="00D55702">
        <w:rPr>
          <w:noProof/>
          <w:lang w:eastAsia="ru-RU"/>
        </w:rPr>
        <w:drawing>
          <wp:inline distT="0" distB="0" distL="0" distR="0" wp14:anchorId="05C23ED1" wp14:editId="33C74D14">
            <wp:extent cx="3638550" cy="2647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2" w:rsidRDefault="00957FDA" w:rsidP="00D55702">
      <w:pPr>
        <w:ind w:firstLine="708"/>
      </w:pPr>
      <w:r>
        <w:t>8. Таким же путем настроим каждый компьютер. В таблице 1.2 указаны IP-адреса для конфигурации компьютеров сети.</w:t>
      </w:r>
    </w:p>
    <w:p w:rsidR="00D55702" w:rsidRDefault="00D55702" w:rsidP="00D55702">
      <w:pPr>
        <w:ind w:firstLine="708"/>
      </w:pPr>
      <w:r>
        <w:t xml:space="preserve"> </w:t>
      </w:r>
      <w:r w:rsidRPr="00D55702">
        <w:rPr>
          <w:noProof/>
          <w:lang w:eastAsia="ru-RU"/>
        </w:rPr>
        <w:drawing>
          <wp:inline distT="0" distB="0" distL="0" distR="0" wp14:anchorId="5729F27A" wp14:editId="0B82C180">
            <wp:extent cx="592455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2" w:rsidRDefault="00957FDA" w:rsidP="00D55702">
      <w:pPr>
        <w:ind w:firstLine="708"/>
      </w:pPr>
      <w:r>
        <w:t xml:space="preserve"> 9. На каждом компьютере посмотрим назначенные адреса командой </w:t>
      </w:r>
      <w:proofErr w:type="spellStart"/>
      <w:r>
        <w:t>ipconfig</w:t>
      </w:r>
      <w:proofErr w:type="spellEnd"/>
      <w:r>
        <w:t xml:space="preserve"> без параметров. </w:t>
      </w:r>
    </w:p>
    <w:p w:rsidR="00D55702" w:rsidRDefault="00957FDA" w:rsidP="00D55702">
      <w:pPr>
        <w:ind w:firstLine="708"/>
      </w:pPr>
      <w:r>
        <w:t xml:space="preserve">Если все сделано правильно, мы сможем </w:t>
      </w:r>
      <w:proofErr w:type="spellStart"/>
      <w:r>
        <w:t>пропинговать</w:t>
      </w:r>
      <w:proofErr w:type="spellEnd"/>
      <w:r>
        <w:t xml:space="preserve"> любой из любого </w:t>
      </w:r>
      <w:proofErr w:type="spellStart"/>
      <w:r>
        <w:t>компъютера</w:t>
      </w:r>
      <w:proofErr w:type="spellEnd"/>
      <w:r>
        <w:t xml:space="preserve">. Например, зайдем на компьютер PC3 и </w:t>
      </w:r>
      <w:proofErr w:type="spellStart"/>
      <w:r>
        <w:t>пропингуем</w:t>
      </w:r>
      <w:proofErr w:type="spellEnd"/>
      <w:r>
        <w:t xml:space="preserve"> компьютер PC0. Мы должны увидеть отчет о </w:t>
      </w:r>
      <w:proofErr w:type="spellStart"/>
      <w:r>
        <w:t>пинге</w:t>
      </w:r>
      <w:proofErr w:type="spellEnd"/>
      <w:r>
        <w:t xml:space="preserve"> подобный рисунку 1.4.</w:t>
      </w:r>
    </w:p>
    <w:p w:rsidR="00D55702" w:rsidRDefault="00D55702" w:rsidP="00D55702">
      <w:pPr>
        <w:ind w:firstLine="708"/>
      </w:pPr>
      <w:r w:rsidRPr="00D55702">
        <w:rPr>
          <w:noProof/>
          <w:lang w:eastAsia="ru-RU"/>
        </w:rPr>
        <w:drawing>
          <wp:inline distT="0" distB="0" distL="0" distR="0" wp14:anchorId="242E7305" wp14:editId="70FB836E">
            <wp:extent cx="4914900" cy="3048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2" w:rsidRDefault="00957FDA" w:rsidP="00D55702">
      <w:r w:rsidRPr="00D55702">
        <w:rPr>
          <w:b/>
        </w:rPr>
        <w:t>1.5 Контрольные вопросы</w:t>
      </w:r>
      <w:r>
        <w:t xml:space="preserve"> </w:t>
      </w:r>
    </w:p>
    <w:p w:rsidR="00D55702" w:rsidRDefault="00957FDA" w:rsidP="00D55702">
      <w:pPr>
        <w:ind w:firstLine="708"/>
      </w:pPr>
      <w:r>
        <w:t xml:space="preserve">1 Какое максимальное количество устройств в сети поддерживает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? </w:t>
      </w:r>
    </w:p>
    <w:p w:rsidR="00D55702" w:rsidRDefault="00957FDA" w:rsidP="00D55702">
      <w:pPr>
        <w:ind w:firstLine="708"/>
      </w:pPr>
      <w:r>
        <w:t xml:space="preserve">2 Какие типы сетевых устройств и соединений можно использовать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? </w:t>
      </w:r>
    </w:p>
    <w:p w:rsidR="00D55702" w:rsidRDefault="00957FDA" w:rsidP="00D55702">
      <w:pPr>
        <w:ind w:firstLine="708"/>
      </w:pPr>
      <w:r>
        <w:t xml:space="preserve">3 Каким способом можно перейти к интерфейсу командной строки устройства? </w:t>
      </w:r>
    </w:p>
    <w:p w:rsidR="00D55702" w:rsidRDefault="00957FDA" w:rsidP="00D55702">
      <w:pPr>
        <w:ind w:firstLine="708"/>
      </w:pPr>
      <w:r>
        <w:t xml:space="preserve">4 Как конфигурировать устройства из другого компьютера? </w:t>
      </w:r>
    </w:p>
    <w:p w:rsidR="00D55702" w:rsidRDefault="00957FDA" w:rsidP="00D55702">
      <w:pPr>
        <w:ind w:firstLine="708"/>
      </w:pPr>
      <w:r>
        <w:t xml:space="preserve">5 Как добавить в топологию и настроить новое устройство? </w:t>
      </w:r>
    </w:p>
    <w:p w:rsidR="00D55702" w:rsidRDefault="00957FDA" w:rsidP="00D55702">
      <w:pPr>
        <w:ind w:firstLine="708"/>
      </w:pPr>
      <w:r>
        <w:t>6 Как сохранить конфигурацию устройства в .</w:t>
      </w:r>
      <w:proofErr w:type="spellStart"/>
      <w:r>
        <w:t>txt</w:t>
      </w:r>
      <w:proofErr w:type="spellEnd"/>
      <w:r>
        <w:t xml:space="preserve"> файл? </w:t>
      </w:r>
    </w:p>
    <w:p w:rsidR="000E6D57" w:rsidRDefault="00957FDA" w:rsidP="00D55702">
      <w:pPr>
        <w:ind w:firstLine="708"/>
      </w:pPr>
      <w:r>
        <w:t xml:space="preserve">7 На какой панели находится типы устройств? </w:t>
      </w:r>
    </w:p>
    <w:p w:rsidR="000B5454" w:rsidRDefault="00957FDA" w:rsidP="00D55702">
      <w:pPr>
        <w:ind w:firstLine="708"/>
      </w:pPr>
      <w:r>
        <w:t>8 Какие типы устройств существуют?</w:t>
      </w:r>
    </w:p>
    <w:sectPr w:rsidR="000B5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826"/>
    <w:rsid w:val="000B5454"/>
    <w:rsid w:val="000E6D57"/>
    <w:rsid w:val="0020592D"/>
    <w:rsid w:val="00957FDA"/>
    <w:rsid w:val="00D55702"/>
    <w:rsid w:val="00DD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A8C0"/>
  <w15:chartTrackingRefBased/>
  <w15:docId w15:val="{EB2FD14C-1281-4AF9-B5B9-C4ECFD65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7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user</cp:lastModifiedBy>
  <cp:revision>5</cp:revision>
  <dcterms:created xsi:type="dcterms:W3CDTF">2022-09-28T05:07:00Z</dcterms:created>
  <dcterms:modified xsi:type="dcterms:W3CDTF">2023-09-26T08:00:00Z</dcterms:modified>
</cp:coreProperties>
</file>