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3FD7" w14:textId="1D4EBF1B" w:rsidR="00A762E9" w:rsidRDefault="00000000">
      <w:pPr>
        <w:pStyle w:val="aa"/>
        <w:spacing w:line="264" w:lineRule="auto"/>
        <w:jc w:val="center"/>
        <w:rPr>
          <w:lang w:eastAsia="zh-CN"/>
        </w:rPr>
      </w:pPr>
      <w:r>
        <w:rPr>
          <w:lang w:eastAsia="zh-CN"/>
        </w:rPr>
        <w:t>御磁坚盾答辩材料</w:t>
      </w:r>
    </w:p>
    <w:p w14:paraId="5B1BFD8F" w14:textId="77777777" w:rsidR="00A762E9" w:rsidRDefault="00000000">
      <w:pPr>
        <w:spacing w:after="240" w:line="264" w:lineRule="auto"/>
        <w:jc w:val="center"/>
        <w:rPr>
          <w:lang w:eastAsia="zh-CN"/>
        </w:rPr>
      </w:pPr>
      <w:r>
        <w:rPr>
          <w:b/>
          <w:sz w:val="24"/>
          <w:szCs w:val="24"/>
          <w:lang w:eastAsia="zh-CN"/>
        </w:rPr>
        <w:t>第十八届“挑战杯”主体赛特等奖项目介绍　·　现场问答准备</w:t>
      </w:r>
    </w:p>
    <w:p w14:paraId="5BDB4ADD" w14:textId="77777777" w:rsidR="00A762E9" w:rsidRDefault="00000000">
      <w:pPr>
        <w:pStyle w:val="1"/>
        <w:spacing w:after="120"/>
        <w:rPr>
          <w:lang w:eastAsia="zh-CN"/>
        </w:rPr>
      </w:pPr>
      <w:r>
        <w:rPr>
          <w:lang w:eastAsia="zh-CN"/>
        </w:rPr>
        <w:t>一、必守口径</w:t>
      </w:r>
    </w:p>
    <w:p w14:paraId="06D3DA0E" w14:textId="77777777" w:rsidR="00A762E9" w:rsidRDefault="00000000">
      <w:pPr>
        <w:rPr>
          <w:lang w:eastAsia="zh-CN"/>
        </w:rPr>
      </w:pPr>
      <w:r>
        <w:rPr>
          <w:lang w:eastAsia="zh-CN"/>
        </w:rPr>
        <w:t>答辩的风险不在不会答，而在答得比证据更满。以下六种说法一旦出口就会被抓住，改用右列的表述。</w:t>
      </w:r>
    </w:p>
    <w:tbl>
      <w:tblPr>
        <w:tblW w:w="10080" w:type="dxa"/>
        <w:jc w:val="center"/>
        <w:tblBorders>
          <w:top w:val="single" w:sz="4" w:space="0" w:color="CFD8E2"/>
          <w:left w:val="single" w:sz="4" w:space="0" w:color="CFD8E2"/>
          <w:bottom w:val="single" w:sz="4" w:space="0" w:color="CFD8E2"/>
          <w:right w:val="single" w:sz="4" w:space="0" w:color="CFD8E2"/>
          <w:insideH w:val="single" w:sz="4" w:space="0" w:color="CFD8E2"/>
          <w:insideV w:val="single" w:sz="4" w:space="0" w:color="CFD8E2"/>
        </w:tblBorders>
        <w:tblLayout w:type="fixed"/>
        <w:tblLook w:val="04A0" w:firstRow="1" w:lastRow="0" w:firstColumn="1" w:lastColumn="0" w:noHBand="0" w:noVBand="1"/>
      </w:tblPr>
      <w:tblGrid>
        <w:gridCol w:w="3600"/>
        <w:gridCol w:w="6480"/>
      </w:tblGrid>
      <w:tr w:rsidR="00A762E9" w14:paraId="3FCD2E06" w14:textId="77777777">
        <w:trPr>
          <w:cantSplit/>
          <w:tblHeader/>
          <w:jc w:val="center"/>
        </w:trPr>
        <w:tc>
          <w:tcPr>
            <w:tcW w:w="3600" w:type="dxa"/>
            <w:shd w:val="clear" w:color="auto" w:fill="1F3A5B"/>
            <w:tcMar>
              <w:top w:w="105" w:type="dxa"/>
              <w:left w:w="110" w:type="dxa"/>
              <w:bottom w:w="105" w:type="dxa"/>
              <w:right w:w="110" w:type="dxa"/>
            </w:tcMar>
            <w:vAlign w:val="center"/>
          </w:tcPr>
          <w:p w14:paraId="0860EF6E" w14:textId="77777777" w:rsidR="00A762E9" w:rsidRDefault="00000000">
            <w:pPr>
              <w:spacing w:after="0" w:line="264" w:lineRule="auto"/>
              <w:jc w:val="center"/>
            </w:pPr>
            <w:proofErr w:type="spellStart"/>
            <w:r>
              <w:rPr>
                <w:b/>
                <w:color w:val="FFFFFF"/>
                <w:sz w:val="18"/>
                <w:szCs w:val="18"/>
              </w:rPr>
              <w:t>容易被抓住的说法</w:t>
            </w:r>
            <w:proofErr w:type="spellEnd"/>
          </w:p>
        </w:tc>
        <w:tc>
          <w:tcPr>
            <w:tcW w:w="6480" w:type="dxa"/>
            <w:shd w:val="clear" w:color="auto" w:fill="1F3A5B"/>
            <w:tcMar>
              <w:top w:w="105" w:type="dxa"/>
              <w:left w:w="110" w:type="dxa"/>
              <w:bottom w:w="105" w:type="dxa"/>
              <w:right w:w="110" w:type="dxa"/>
            </w:tcMar>
            <w:vAlign w:val="center"/>
          </w:tcPr>
          <w:p w14:paraId="09CE061D" w14:textId="77777777" w:rsidR="00A762E9" w:rsidRDefault="00000000">
            <w:pPr>
              <w:spacing w:after="0" w:line="264" w:lineRule="auto"/>
              <w:jc w:val="center"/>
            </w:pPr>
            <w:r>
              <w:rPr>
                <w:b/>
                <w:color w:val="FFFFFF"/>
                <w:sz w:val="18"/>
                <w:szCs w:val="18"/>
              </w:rPr>
              <w:t>应该怎么说</w:t>
            </w:r>
          </w:p>
        </w:tc>
      </w:tr>
      <w:tr w:rsidR="00A762E9" w14:paraId="4F489537" w14:textId="77777777">
        <w:trPr>
          <w:cantSplit/>
          <w:jc w:val="center"/>
        </w:trPr>
        <w:tc>
          <w:tcPr>
            <w:tcW w:w="3600" w:type="dxa"/>
            <w:tcMar>
              <w:top w:w="90" w:type="dxa"/>
              <w:left w:w="120" w:type="dxa"/>
              <w:bottom w:w="90" w:type="dxa"/>
              <w:right w:w="120" w:type="dxa"/>
            </w:tcMar>
            <w:vAlign w:val="center"/>
          </w:tcPr>
          <w:p w14:paraId="3D6B6B74" w14:textId="77777777" w:rsidR="00A762E9" w:rsidRDefault="00000000">
            <w:pPr>
              <w:spacing w:after="0" w:line="278" w:lineRule="auto"/>
              <w:rPr>
                <w:lang w:eastAsia="zh-CN"/>
              </w:rPr>
            </w:pPr>
            <w:r>
              <w:rPr>
                <w:b/>
                <w:color w:val="1F3A5B"/>
                <w:sz w:val="18"/>
                <w:szCs w:val="18"/>
                <w:lang w:eastAsia="zh-CN"/>
              </w:rPr>
              <w:t>项目已经产业化、已经量产</w:t>
            </w:r>
          </w:p>
        </w:tc>
        <w:tc>
          <w:tcPr>
            <w:tcW w:w="6480" w:type="dxa"/>
            <w:tcMar>
              <w:top w:w="90" w:type="dxa"/>
              <w:left w:w="120" w:type="dxa"/>
              <w:bottom w:w="90" w:type="dxa"/>
              <w:right w:w="120" w:type="dxa"/>
            </w:tcMar>
            <w:vAlign w:val="center"/>
          </w:tcPr>
          <w:p w14:paraId="5D0621B9" w14:textId="77777777" w:rsidR="00A762E9" w:rsidRDefault="00000000">
            <w:pPr>
              <w:spacing w:after="0" w:line="278" w:lineRule="auto"/>
              <w:rPr>
                <w:lang w:eastAsia="zh-CN"/>
              </w:rPr>
            </w:pPr>
            <w:r>
              <w:rPr>
                <w:sz w:val="18"/>
                <w:szCs w:val="18"/>
                <w:lang w:eastAsia="zh-CN"/>
              </w:rPr>
              <w:t>达成代工合作协议，完成超薄箔材的产业化成形验证，并取得企业合作意向。</w:t>
            </w:r>
          </w:p>
        </w:tc>
      </w:tr>
      <w:tr w:rsidR="00A762E9" w14:paraId="409709D3" w14:textId="77777777">
        <w:trPr>
          <w:cantSplit/>
          <w:jc w:val="center"/>
        </w:trPr>
        <w:tc>
          <w:tcPr>
            <w:tcW w:w="3600" w:type="dxa"/>
            <w:tcMar>
              <w:top w:w="90" w:type="dxa"/>
              <w:left w:w="120" w:type="dxa"/>
              <w:bottom w:w="90" w:type="dxa"/>
              <w:right w:w="120" w:type="dxa"/>
            </w:tcMar>
            <w:vAlign w:val="center"/>
          </w:tcPr>
          <w:p w14:paraId="2E91451C" w14:textId="77777777" w:rsidR="00A762E9" w:rsidRDefault="00000000">
            <w:pPr>
              <w:spacing w:after="0" w:line="278" w:lineRule="auto"/>
              <w:rPr>
                <w:lang w:eastAsia="zh-CN"/>
              </w:rPr>
            </w:pPr>
            <w:r>
              <w:rPr>
                <w:b/>
                <w:color w:val="1F3A5B"/>
                <w:sz w:val="18"/>
                <w:szCs w:val="18"/>
                <w:lang w:eastAsia="zh-CN"/>
              </w:rPr>
              <w:t>屏蔽效能提升 25%，重量减轻 20%</w:t>
            </w:r>
          </w:p>
        </w:tc>
        <w:tc>
          <w:tcPr>
            <w:tcW w:w="6480" w:type="dxa"/>
            <w:tcMar>
              <w:top w:w="90" w:type="dxa"/>
              <w:left w:w="120" w:type="dxa"/>
              <w:bottom w:w="90" w:type="dxa"/>
              <w:right w:w="120" w:type="dxa"/>
            </w:tcMar>
            <w:vAlign w:val="center"/>
          </w:tcPr>
          <w:p w14:paraId="16150CC1" w14:textId="77777777" w:rsidR="00A762E9" w:rsidRDefault="00000000">
            <w:pPr>
              <w:spacing w:after="0" w:line="278" w:lineRule="auto"/>
              <w:rPr>
                <w:lang w:eastAsia="zh-CN"/>
              </w:rPr>
            </w:pPr>
            <w:r>
              <w:rPr>
                <w:sz w:val="18"/>
                <w:szCs w:val="18"/>
                <w:lang w:eastAsia="zh-CN"/>
              </w:rPr>
              <w:t>媒体报道称屏蔽效能提升 15%—25%、重量降低 20%；报道未提供完整的测试条件和对照口径，按报道口径引用。</w:t>
            </w:r>
          </w:p>
        </w:tc>
      </w:tr>
      <w:tr w:rsidR="00A762E9" w14:paraId="71C6A426" w14:textId="77777777">
        <w:trPr>
          <w:cantSplit/>
          <w:jc w:val="center"/>
        </w:trPr>
        <w:tc>
          <w:tcPr>
            <w:tcW w:w="3600" w:type="dxa"/>
            <w:tcMar>
              <w:top w:w="90" w:type="dxa"/>
              <w:left w:w="120" w:type="dxa"/>
              <w:bottom w:w="90" w:type="dxa"/>
              <w:right w:w="120" w:type="dxa"/>
            </w:tcMar>
            <w:vAlign w:val="center"/>
          </w:tcPr>
          <w:p w14:paraId="7D60C8F4" w14:textId="77777777" w:rsidR="00A762E9" w:rsidRDefault="00000000">
            <w:pPr>
              <w:spacing w:after="0" w:line="278" w:lineRule="auto"/>
              <w:rPr>
                <w:lang w:eastAsia="zh-CN"/>
              </w:rPr>
            </w:pPr>
            <w:r>
              <w:rPr>
                <w:b/>
                <w:color w:val="1F3A5B"/>
                <w:sz w:val="18"/>
                <w:szCs w:val="18"/>
                <w:lang w:eastAsia="zh-CN"/>
              </w:rPr>
              <w:t>发明了全新的电磁屏蔽机理</w:t>
            </w:r>
          </w:p>
        </w:tc>
        <w:tc>
          <w:tcPr>
            <w:tcW w:w="6480" w:type="dxa"/>
            <w:tcMar>
              <w:top w:w="90" w:type="dxa"/>
              <w:left w:w="120" w:type="dxa"/>
              <w:bottom w:w="90" w:type="dxa"/>
              <w:right w:w="120" w:type="dxa"/>
            </w:tcMar>
            <w:vAlign w:val="center"/>
          </w:tcPr>
          <w:p w14:paraId="050A28AA" w14:textId="77777777" w:rsidR="00A762E9" w:rsidRDefault="00000000">
            <w:pPr>
              <w:spacing w:after="0" w:line="278" w:lineRule="auto"/>
              <w:rPr>
                <w:lang w:eastAsia="zh-CN"/>
              </w:rPr>
            </w:pPr>
            <w:r>
              <w:rPr>
                <w:sz w:val="18"/>
                <w:szCs w:val="18"/>
                <w:lang w:eastAsia="zh-CN"/>
              </w:rPr>
              <w:t>在传统电磁反射损耗原理的基础上，建立了多维平行界面电磁损耗计算模型，从理论上证明了设想的可行性。</w:t>
            </w:r>
          </w:p>
        </w:tc>
      </w:tr>
      <w:tr w:rsidR="00A762E9" w14:paraId="0D27F75C" w14:textId="77777777">
        <w:trPr>
          <w:cantSplit/>
          <w:jc w:val="center"/>
        </w:trPr>
        <w:tc>
          <w:tcPr>
            <w:tcW w:w="3600" w:type="dxa"/>
            <w:tcMar>
              <w:top w:w="90" w:type="dxa"/>
              <w:left w:w="120" w:type="dxa"/>
              <w:bottom w:w="90" w:type="dxa"/>
              <w:right w:w="120" w:type="dxa"/>
            </w:tcMar>
            <w:vAlign w:val="center"/>
          </w:tcPr>
          <w:p w14:paraId="6C942DF4" w14:textId="77777777" w:rsidR="00A762E9" w:rsidRDefault="00000000">
            <w:pPr>
              <w:spacing w:after="0" w:line="278" w:lineRule="auto"/>
              <w:rPr>
                <w:lang w:eastAsia="zh-CN"/>
              </w:rPr>
            </w:pPr>
            <w:r>
              <w:rPr>
                <w:b/>
                <w:color w:val="1F3A5B"/>
                <w:sz w:val="18"/>
                <w:szCs w:val="18"/>
                <w:lang w:eastAsia="zh-CN"/>
              </w:rPr>
              <w:t>说某位成员具体负责某项工作</w:t>
            </w:r>
          </w:p>
        </w:tc>
        <w:tc>
          <w:tcPr>
            <w:tcW w:w="6480" w:type="dxa"/>
            <w:tcMar>
              <w:top w:w="90" w:type="dxa"/>
              <w:left w:w="120" w:type="dxa"/>
              <w:bottom w:w="90" w:type="dxa"/>
              <w:right w:w="120" w:type="dxa"/>
            </w:tcMar>
            <w:vAlign w:val="center"/>
          </w:tcPr>
          <w:p w14:paraId="0BB3D611" w14:textId="77777777" w:rsidR="00A762E9" w:rsidRDefault="00000000">
            <w:pPr>
              <w:spacing w:after="0" w:line="278" w:lineRule="auto"/>
              <w:rPr>
                <w:lang w:eastAsia="zh-CN"/>
              </w:rPr>
            </w:pPr>
            <w:r>
              <w:rPr>
                <w:sz w:val="18"/>
                <w:szCs w:val="18"/>
                <w:lang w:eastAsia="zh-CN"/>
              </w:rPr>
              <w:t>只讲团队项目材料与公开报道可确认的分工；没有依据的分工不点名、不推测。</w:t>
            </w:r>
          </w:p>
        </w:tc>
      </w:tr>
      <w:tr w:rsidR="00A762E9" w14:paraId="25BA56D5" w14:textId="77777777">
        <w:trPr>
          <w:cantSplit/>
          <w:jc w:val="center"/>
        </w:trPr>
        <w:tc>
          <w:tcPr>
            <w:tcW w:w="3600" w:type="dxa"/>
            <w:tcMar>
              <w:top w:w="90" w:type="dxa"/>
              <w:left w:w="120" w:type="dxa"/>
              <w:bottom w:w="90" w:type="dxa"/>
              <w:right w:w="120" w:type="dxa"/>
            </w:tcMar>
            <w:vAlign w:val="center"/>
          </w:tcPr>
          <w:p w14:paraId="51494C34" w14:textId="77777777" w:rsidR="00A762E9" w:rsidRDefault="00000000">
            <w:pPr>
              <w:spacing w:after="0" w:line="278" w:lineRule="auto"/>
              <w:rPr>
                <w:lang w:eastAsia="zh-CN"/>
              </w:rPr>
            </w:pPr>
            <w:r>
              <w:rPr>
                <w:b/>
                <w:color w:val="1F3A5B"/>
                <w:sz w:val="18"/>
                <w:szCs w:val="18"/>
                <w:lang w:eastAsia="zh-CN"/>
              </w:rPr>
              <w:t>展示的界面图就是材料的真实结构</w:t>
            </w:r>
          </w:p>
        </w:tc>
        <w:tc>
          <w:tcPr>
            <w:tcW w:w="6480" w:type="dxa"/>
            <w:tcMar>
              <w:top w:w="90" w:type="dxa"/>
              <w:left w:w="120" w:type="dxa"/>
              <w:bottom w:w="90" w:type="dxa"/>
              <w:right w:w="120" w:type="dxa"/>
            </w:tcMar>
            <w:vAlign w:val="center"/>
          </w:tcPr>
          <w:p w14:paraId="03FD412F" w14:textId="77777777" w:rsidR="00A762E9" w:rsidRDefault="00000000">
            <w:pPr>
              <w:spacing w:after="0" w:line="278" w:lineRule="auto"/>
              <w:rPr>
                <w:lang w:eastAsia="zh-CN"/>
              </w:rPr>
            </w:pPr>
            <w:r>
              <w:rPr>
                <w:sz w:val="18"/>
                <w:szCs w:val="18"/>
                <w:lang w:eastAsia="zh-CN"/>
              </w:rPr>
              <w:t>这是概念示意图，用来说明损耗机理，不代表材料真实的微观结构。</w:t>
            </w:r>
          </w:p>
        </w:tc>
      </w:tr>
      <w:tr w:rsidR="00A762E9" w14:paraId="6BC670BA" w14:textId="77777777">
        <w:trPr>
          <w:cantSplit/>
          <w:jc w:val="center"/>
        </w:trPr>
        <w:tc>
          <w:tcPr>
            <w:tcW w:w="3600" w:type="dxa"/>
            <w:tcMar>
              <w:top w:w="90" w:type="dxa"/>
              <w:left w:w="120" w:type="dxa"/>
              <w:bottom w:w="90" w:type="dxa"/>
              <w:right w:w="120" w:type="dxa"/>
            </w:tcMar>
            <w:vAlign w:val="center"/>
          </w:tcPr>
          <w:p w14:paraId="78A1EA0A" w14:textId="77777777" w:rsidR="00A762E9" w:rsidRDefault="00000000">
            <w:pPr>
              <w:spacing w:after="0" w:line="278" w:lineRule="auto"/>
              <w:rPr>
                <w:lang w:eastAsia="zh-CN"/>
              </w:rPr>
            </w:pPr>
            <w:r>
              <w:rPr>
                <w:b/>
                <w:color w:val="1F3A5B"/>
                <w:sz w:val="18"/>
                <w:szCs w:val="18"/>
                <w:lang w:eastAsia="zh-CN"/>
              </w:rPr>
              <w:t>材料性能国际领先、远超同类研究</w:t>
            </w:r>
          </w:p>
        </w:tc>
        <w:tc>
          <w:tcPr>
            <w:tcW w:w="6480" w:type="dxa"/>
            <w:tcMar>
              <w:top w:w="90" w:type="dxa"/>
              <w:left w:w="120" w:type="dxa"/>
              <w:bottom w:w="90" w:type="dxa"/>
              <w:right w:w="120" w:type="dxa"/>
            </w:tcMar>
            <w:vAlign w:val="center"/>
          </w:tcPr>
          <w:p w14:paraId="769C7877" w14:textId="77777777" w:rsidR="00A762E9" w:rsidRDefault="00000000">
            <w:pPr>
              <w:spacing w:after="0" w:line="278" w:lineRule="auto"/>
              <w:rPr>
                <w:lang w:eastAsia="zh-CN"/>
              </w:rPr>
            </w:pPr>
            <w:r>
              <w:rPr>
                <w:sz w:val="18"/>
                <w:szCs w:val="18"/>
                <w:lang w:eastAsia="zh-CN"/>
              </w:rPr>
              <w:t>项目定位是国内首个集超轻、高强韧、高电磁屏蔽性于一体的多功能镁锂基复合材料；横向对比数据按报道口径引用，不下普遍性结论。</w:t>
            </w:r>
          </w:p>
        </w:tc>
      </w:tr>
    </w:tbl>
    <w:p w14:paraId="36DF8762" w14:textId="77777777" w:rsidR="00A762E9" w:rsidRDefault="00000000">
      <w:pPr>
        <w:pStyle w:val="1"/>
        <w:spacing w:after="120"/>
        <w:rPr>
          <w:lang w:eastAsia="zh-CN"/>
        </w:rPr>
      </w:pPr>
      <w:r>
        <w:rPr>
          <w:lang w:eastAsia="zh-CN"/>
        </w:rPr>
        <w:t>二、关键信息速查</w:t>
      </w:r>
    </w:p>
    <w:p w14:paraId="38597F29" w14:textId="77777777" w:rsidR="00A762E9" w:rsidRDefault="00000000">
      <w:pPr>
        <w:rPr>
          <w:lang w:eastAsia="zh-CN"/>
        </w:rPr>
      </w:pPr>
      <w:r>
        <w:rPr>
          <w:lang w:eastAsia="zh-CN"/>
        </w:rPr>
        <w:t>被问到基础事实时直接照这一页回答，数字与口径以本表为准。</w:t>
      </w:r>
    </w:p>
    <w:tbl>
      <w:tblPr>
        <w:tblW w:w="10080" w:type="dxa"/>
        <w:jc w:val="center"/>
        <w:tblBorders>
          <w:top w:val="single" w:sz="4" w:space="0" w:color="CFD8E2"/>
          <w:left w:val="single" w:sz="4" w:space="0" w:color="CFD8E2"/>
          <w:bottom w:val="single" w:sz="4" w:space="0" w:color="CFD8E2"/>
          <w:right w:val="single" w:sz="4" w:space="0" w:color="CFD8E2"/>
          <w:insideH w:val="single" w:sz="4" w:space="0" w:color="CFD8E2"/>
          <w:insideV w:val="single" w:sz="4" w:space="0" w:color="CFD8E2"/>
        </w:tblBorders>
        <w:tblLayout w:type="fixed"/>
        <w:tblLook w:val="04A0" w:firstRow="1" w:lastRow="0" w:firstColumn="1" w:lastColumn="0" w:noHBand="0" w:noVBand="1"/>
      </w:tblPr>
      <w:tblGrid>
        <w:gridCol w:w="2088"/>
        <w:gridCol w:w="7992"/>
      </w:tblGrid>
      <w:tr w:rsidR="00A762E9" w14:paraId="685F7038" w14:textId="77777777">
        <w:trPr>
          <w:cantSplit/>
          <w:tblHeader/>
          <w:jc w:val="center"/>
        </w:trPr>
        <w:tc>
          <w:tcPr>
            <w:tcW w:w="2088" w:type="dxa"/>
            <w:shd w:val="clear" w:color="auto" w:fill="1F3A5B"/>
            <w:tcMar>
              <w:top w:w="105" w:type="dxa"/>
              <w:left w:w="110" w:type="dxa"/>
              <w:bottom w:w="105" w:type="dxa"/>
              <w:right w:w="110" w:type="dxa"/>
            </w:tcMar>
            <w:vAlign w:val="center"/>
          </w:tcPr>
          <w:p w14:paraId="5C702973" w14:textId="77777777" w:rsidR="00A762E9" w:rsidRDefault="00000000">
            <w:pPr>
              <w:spacing w:after="0" w:line="264" w:lineRule="auto"/>
              <w:jc w:val="center"/>
            </w:pPr>
            <w:proofErr w:type="spellStart"/>
            <w:r>
              <w:rPr>
                <w:b/>
                <w:color w:val="FFFFFF"/>
                <w:sz w:val="18"/>
                <w:szCs w:val="18"/>
              </w:rPr>
              <w:t>项目</w:t>
            </w:r>
            <w:proofErr w:type="spellEnd"/>
          </w:p>
        </w:tc>
        <w:tc>
          <w:tcPr>
            <w:tcW w:w="7992" w:type="dxa"/>
            <w:shd w:val="clear" w:color="auto" w:fill="1F3A5B"/>
            <w:tcMar>
              <w:top w:w="105" w:type="dxa"/>
              <w:left w:w="110" w:type="dxa"/>
              <w:bottom w:w="105" w:type="dxa"/>
              <w:right w:w="110" w:type="dxa"/>
            </w:tcMar>
            <w:vAlign w:val="center"/>
          </w:tcPr>
          <w:p w14:paraId="55F30DA6" w14:textId="77777777" w:rsidR="00A762E9" w:rsidRDefault="00000000">
            <w:pPr>
              <w:spacing w:after="0" w:line="264" w:lineRule="auto"/>
              <w:jc w:val="center"/>
            </w:pPr>
            <w:r>
              <w:rPr>
                <w:b/>
                <w:color w:val="FFFFFF"/>
                <w:sz w:val="18"/>
                <w:szCs w:val="18"/>
              </w:rPr>
              <w:t>内容</w:t>
            </w:r>
          </w:p>
        </w:tc>
      </w:tr>
      <w:tr w:rsidR="00A762E9" w14:paraId="14DE2B6B" w14:textId="77777777">
        <w:trPr>
          <w:cantSplit/>
          <w:jc w:val="center"/>
        </w:trPr>
        <w:tc>
          <w:tcPr>
            <w:tcW w:w="2088" w:type="dxa"/>
            <w:tcMar>
              <w:top w:w="90" w:type="dxa"/>
              <w:left w:w="120" w:type="dxa"/>
              <w:bottom w:w="90" w:type="dxa"/>
              <w:right w:w="120" w:type="dxa"/>
            </w:tcMar>
            <w:vAlign w:val="center"/>
          </w:tcPr>
          <w:p w14:paraId="30610929" w14:textId="77777777" w:rsidR="00A762E9" w:rsidRDefault="00000000">
            <w:pPr>
              <w:spacing w:after="0" w:line="278" w:lineRule="auto"/>
            </w:pPr>
            <w:r>
              <w:rPr>
                <w:b/>
                <w:color w:val="1F3A5B"/>
                <w:sz w:val="18"/>
                <w:szCs w:val="18"/>
              </w:rPr>
              <w:t>项目名称</w:t>
            </w:r>
          </w:p>
        </w:tc>
        <w:tc>
          <w:tcPr>
            <w:tcW w:w="7992" w:type="dxa"/>
            <w:tcMar>
              <w:top w:w="90" w:type="dxa"/>
              <w:left w:w="120" w:type="dxa"/>
              <w:bottom w:w="90" w:type="dxa"/>
              <w:right w:w="120" w:type="dxa"/>
            </w:tcMar>
            <w:vAlign w:val="center"/>
          </w:tcPr>
          <w:p w14:paraId="15A92431" w14:textId="77777777" w:rsidR="00A762E9" w:rsidRDefault="00000000">
            <w:pPr>
              <w:spacing w:after="0" w:line="278" w:lineRule="auto"/>
              <w:rPr>
                <w:lang w:eastAsia="zh-CN"/>
              </w:rPr>
            </w:pPr>
            <w:r>
              <w:rPr>
                <w:sz w:val="18"/>
                <w:szCs w:val="18"/>
                <w:lang w:eastAsia="zh-CN"/>
              </w:rPr>
              <w:t>《御磁坚盾——国内首创超轻高强韧镁锂基电磁屏蔽材料》</w:t>
            </w:r>
          </w:p>
        </w:tc>
      </w:tr>
      <w:tr w:rsidR="00A762E9" w14:paraId="78C310D5" w14:textId="77777777">
        <w:trPr>
          <w:cantSplit/>
          <w:jc w:val="center"/>
        </w:trPr>
        <w:tc>
          <w:tcPr>
            <w:tcW w:w="2088" w:type="dxa"/>
            <w:tcMar>
              <w:top w:w="90" w:type="dxa"/>
              <w:left w:w="120" w:type="dxa"/>
              <w:bottom w:w="90" w:type="dxa"/>
              <w:right w:w="120" w:type="dxa"/>
            </w:tcMar>
            <w:vAlign w:val="center"/>
          </w:tcPr>
          <w:p w14:paraId="2A346384" w14:textId="77777777" w:rsidR="00A762E9" w:rsidRDefault="00000000">
            <w:pPr>
              <w:spacing w:after="0" w:line="278" w:lineRule="auto"/>
            </w:pPr>
            <w:proofErr w:type="spellStart"/>
            <w:r>
              <w:rPr>
                <w:b/>
                <w:color w:val="1F3A5B"/>
                <w:sz w:val="18"/>
                <w:szCs w:val="18"/>
              </w:rPr>
              <w:t>赛事与赛道</w:t>
            </w:r>
            <w:proofErr w:type="spellEnd"/>
          </w:p>
        </w:tc>
        <w:tc>
          <w:tcPr>
            <w:tcW w:w="7992" w:type="dxa"/>
            <w:tcMar>
              <w:top w:w="90" w:type="dxa"/>
              <w:left w:w="120" w:type="dxa"/>
              <w:bottom w:w="90" w:type="dxa"/>
              <w:right w:w="120" w:type="dxa"/>
            </w:tcMar>
            <w:vAlign w:val="center"/>
          </w:tcPr>
          <w:p w14:paraId="36DA88E9" w14:textId="77777777" w:rsidR="00A762E9" w:rsidRDefault="00000000">
            <w:pPr>
              <w:spacing w:after="0" w:line="278" w:lineRule="auto"/>
              <w:rPr>
                <w:lang w:eastAsia="zh-CN"/>
              </w:rPr>
            </w:pPr>
            <w:r>
              <w:rPr>
                <w:sz w:val="18"/>
                <w:szCs w:val="18"/>
                <w:lang w:eastAsia="zh-CN"/>
              </w:rPr>
              <w:t>第十八届“挑战杯”全国大学生课外学术科技作品竞赛，主体赛</w:t>
            </w:r>
          </w:p>
        </w:tc>
      </w:tr>
      <w:tr w:rsidR="00A762E9" w14:paraId="65F53F25" w14:textId="77777777">
        <w:trPr>
          <w:cantSplit/>
          <w:jc w:val="center"/>
        </w:trPr>
        <w:tc>
          <w:tcPr>
            <w:tcW w:w="2088" w:type="dxa"/>
            <w:tcMar>
              <w:top w:w="90" w:type="dxa"/>
              <w:left w:w="120" w:type="dxa"/>
              <w:bottom w:w="90" w:type="dxa"/>
              <w:right w:w="120" w:type="dxa"/>
            </w:tcMar>
            <w:vAlign w:val="center"/>
          </w:tcPr>
          <w:p w14:paraId="6E69B270" w14:textId="77777777" w:rsidR="00A762E9" w:rsidRDefault="00000000">
            <w:pPr>
              <w:spacing w:after="0" w:line="278" w:lineRule="auto"/>
            </w:pPr>
            <w:proofErr w:type="spellStart"/>
            <w:r>
              <w:rPr>
                <w:b/>
                <w:color w:val="1F3A5B"/>
                <w:sz w:val="18"/>
                <w:szCs w:val="18"/>
              </w:rPr>
              <w:t>推报学院</w:t>
            </w:r>
            <w:proofErr w:type="spellEnd"/>
          </w:p>
        </w:tc>
        <w:tc>
          <w:tcPr>
            <w:tcW w:w="7992" w:type="dxa"/>
            <w:tcMar>
              <w:top w:w="90" w:type="dxa"/>
              <w:left w:w="120" w:type="dxa"/>
              <w:bottom w:w="90" w:type="dxa"/>
              <w:right w:w="120" w:type="dxa"/>
            </w:tcMar>
            <w:vAlign w:val="center"/>
          </w:tcPr>
          <w:p w14:paraId="67EF64A7" w14:textId="77777777" w:rsidR="00A762E9" w:rsidRDefault="00000000">
            <w:pPr>
              <w:spacing w:after="0" w:line="278" w:lineRule="auto"/>
              <w:rPr>
                <w:lang w:eastAsia="zh-CN"/>
              </w:rPr>
            </w:pPr>
            <w:r>
              <w:rPr>
                <w:sz w:val="18"/>
                <w:szCs w:val="18"/>
                <w:lang w:eastAsia="zh-CN"/>
              </w:rPr>
              <w:t>哈尔滨工程大学 材料科学与化学工程学院</w:t>
            </w:r>
          </w:p>
        </w:tc>
      </w:tr>
      <w:tr w:rsidR="00A762E9" w14:paraId="18774EEF" w14:textId="77777777">
        <w:trPr>
          <w:cantSplit/>
          <w:jc w:val="center"/>
        </w:trPr>
        <w:tc>
          <w:tcPr>
            <w:tcW w:w="2088" w:type="dxa"/>
            <w:tcMar>
              <w:top w:w="90" w:type="dxa"/>
              <w:left w:w="120" w:type="dxa"/>
              <w:bottom w:w="90" w:type="dxa"/>
              <w:right w:w="120" w:type="dxa"/>
            </w:tcMar>
            <w:vAlign w:val="center"/>
          </w:tcPr>
          <w:p w14:paraId="0C845E8A" w14:textId="77777777" w:rsidR="00A762E9" w:rsidRDefault="00000000">
            <w:pPr>
              <w:spacing w:after="0" w:line="278" w:lineRule="auto"/>
            </w:pPr>
            <w:proofErr w:type="spellStart"/>
            <w:r>
              <w:rPr>
                <w:b/>
                <w:color w:val="1F3A5B"/>
                <w:sz w:val="18"/>
                <w:szCs w:val="18"/>
              </w:rPr>
              <w:t>团队规模</w:t>
            </w:r>
            <w:proofErr w:type="spellEnd"/>
          </w:p>
        </w:tc>
        <w:tc>
          <w:tcPr>
            <w:tcW w:w="7992" w:type="dxa"/>
            <w:tcMar>
              <w:top w:w="90" w:type="dxa"/>
              <w:left w:w="120" w:type="dxa"/>
              <w:bottom w:w="90" w:type="dxa"/>
              <w:right w:w="120" w:type="dxa"/>
            </w:tcMar>
            <w:vAlign w:val="center"/>
          </w:tcPr>
          <w:p w14:paraId="4D2B7D6B" w14:textId="77777777" w:rsidR="00A762E9" w:rsidRDefault="00000000">
            <w:pPr>
              <w:spacing w:after="0" w:line="278" w:lineRule="auto"/>
              <w:rPr>
                <w:lang w:eastAsia="zh-CN"/>
              </w:rPr>
            </w:pPr>
            <w:r>
              <w:rPr>
                <w:sz w:val="18"/>
                <w:szCs w:val="18"/>
                <w:lang w:eastAsia="zh-CN"/>
              </w:rPr>
              <w:t>8 名本科生（大四 4 人、大三 4 人），指导教师 3 名：巫瑞智、张万顺、侯乐干</w:t>
            </w:r>
          </w:p>
        </w:tc>
      </w:tr>
      <w:tr w:rsidR="00A762E9" w14:paraId="007B5EE1" w14:textId="77777777">
        <w:trPr>
          <w:cantSplit/>
          <w:jc w:val="center"/>
        </w:trPr>
        <w:tc>
          <w:tcPr>
            <w:tcW w:w="2088" w:type="dxa"/>
            <w:tcMar>
              <w:top w:w="90" w:type="dxa"/>
              <w:left w:w="120" w:type="dxa"/>
              <w:bottom w:w="90" w:type="dxa"/>
              <w:right w:w="120" w:type="dxa"/>
            </w:tcMar>
            <w:vAlign w:val="center"/>
          </w:tcPr>
          <w:p w14:paraId="341BF13B" w14:textId="77777777" w:rsidR="00A762E9" w:rsidRDefault="00000000">
            <w:pPr>
              <w:spacing w:after="0" w:line="278" w:lineRule="auto"/>
            </w:pPr>
            <w:proofErr w:type="spellStart"/>
            <w:r>
              <w:rPr>
                <w:b/>
                <w:color w:val="1F3A5B"/>
                <w:sz w:val="18"/>
                <w:szCs w:val="18"/>
              </w:rPr>
              <w:t>获奖等级</w:t>
            </w:r>
            <w:proofErr w:type="spellEnd"/>
          </w:p>
        </w:tc>
        <w:tc>
          <w:tcPr>
            <w:tcW w:w="7992" w:type="dxa"/>
            <w:tcMar>
              <w:top w:w="90" w:type="dxa"/>
              <w:left w:w="120" w:type="dxa"/>
              <w:bottom w:w="90" w:type="dxa"/>
              <w:right w:w="120" w:type="dxa"/>
            </w:tcMar>
            <w:vAlign w:val="center"/>
          </w:tcPr>
          <w:p w14:paraId="2F022612" w14:textId="77777777" w:rsidR="00A762E9" w:rsidRDefault="00000000">
            <w:pPr>
              <w:spacing w:after="0" w:line="278" w:lineRule="auto"/>
              <w:rPr>
                <w:lang w:eastAsia="zh-CN"/>
              </w:rPr>
            </w:pPr>
            <w:r>
              <w:rPr>
                <w:sz w:val="18"/>
                <w:szCs w:val="18"/>
                <w:lang w:eastAsia="zh-CN"/>
              </w:rPr>
              <w:t>主体赛特等奖，2023 年 10 月 30 日终审决赛于贵州大学闭幕</w:t>
            </w:r>
          </w:p>
        </w:tc>
      </w:tr>
      <w:tr w:rsidR="00A762E9" w14:paraId="07079F2A" w14:textId="77777777">
        <w:trPr>
          <w:cantSplit/>
          <w:jc w:val="center"/>
        </w:trPr>
        <w:tc>
          <w:tcPr>
            <w:tcW w:w="2088" w:type="dxa"/>
            <w:tcMar>
              <w:top w:w="90" w:type="dxa"/>
              <w:left w:w="120" w:type="dxa"/>
              <w:bottom w:w="90" w:type="dxa"/>
              <w:right w:w="120" w:type="dxa"/>
            </w:tcMar>
            <w:vAlign w:val="center"/>
          </w:tcPr>
          <w:p w14:paraId="17F38527" w14:textId="77777777" w:rsidR="00A762E9" w:rsidRDefault="00000000">
            <w:pPr>
              <w:spacing w:after="0" w:line="278" w:lineRule="auto"/>
            </w:pPr>
            <w:proofErr w:type="spellStart"/>
            <w:r>
              <w:rPr>
                <w:b/>
                <w:color w:val="1F3A5B"/>
                <w:sz w:val="18"/>
                <w:szCs w:val="18"/>
              </w:rPr>
              <w:t>项目定位</w:t>
            </w:r>
            <w:proofErr w:type="spellEnd"/>
          </w:p>
        </w:tc>
        <w:tc>
          <w:tcPr>
            <w:tcW w:w="7992" w:type="dxa"/>
            <w:tcMar>
              <w:top w:w="90" w:type="dxa"/>
              <w:left w:w="120" w:type="dxa"/>
              <w:bottom w:w="90" w:type="dxa"/>
              <w:right w:w="120" w:type="dxa"/>
            </w:tcMar>
            <w:vAlign w:val="center"/>
          </w:tcPr>
          <w:p w14:paraId="7447F179" w14:textId="77777777" w:rsidR="00A762E9" w:rsidRDefault="00000000">
            <w:pPr>
              <w:spacing w:after="0" w:line="278" w:lineRule="auto"/>
              <w:rPr>
                <w:lang w:eastAsia="zh-CN"/>
              </w:rPr>
            </w:pPr>
            <w:r>
              <w:rPr>
                <w:sz w:val="18"/>
                <w:szCs w:val="18"/>
                <w:lang w:eastAsia="zh-CN"/>
              </w:rPr>
              <w:t>国内首个集超轻、高强韧、高电磁屏蔽性于一体的多功能镁锂基复合材料</w:t>
            </w:r>
          </w:p>
        </w:tc>
      </w:tr>
      <w:tr w:rsidR="00A762E9" w14:paraId="7BF5010D" w14:textId="77777777">
        <w:trPr>
          <w:cantSplit/>
          <w:jc w:val="center"/>
        </w:trPr>
        <w:tc>
          <w:tcPr>
            <w:tcW w:w="2088" w:type="dxa"/>
            <w:tcMar>
              <w:top w:w="90" w:type="dxa"/>
              <w:left w:w="120" w:type="dxa"/>
              <w:bottom w:w="90" w:type="dxa"/>
              <w:right w:w="120" w:type="dxa"/>
            </w:tcMar>
            <w:vAlign w:val="center"/>
          </w:tcPr>
          <w:p w14:paraId="4A71D537" w14:textId="77777777" w:rsidR="00A762E9" w:rsidRDefault="00000000">
            <w:pPr>
              <w:spacing w:after="0" w:line="278" w:lineRule="auto"/>
            </w:pPr>
            <w:proofErr w:type="spellStart"/>
            <w:r>
              <w:rPr>
                <w:b/>
                <w:color w:val="1F3A5B"/>
                <w:sz w:val="18"/>
                <w:szCs w:val="18"/>
              </w:rPr>
              <w:t>研究周期</w:t>
            </w:r>
            <w:proofErr w:type="spellEnd"/>
          </w:p>
        </w:tc>
        <w:tc>
          <w:tcPr>
            <w:tcW w:w="7992" w:type="dxa"/>
            <w:tcMar>
              <w:top w:w="90" w:type="dxa"/>
              <w:left w:w="120" w:type="dxa"/>
              <w:bottom w:w="90" w:type="dxa"/>
              <w:right w:w="120" w:type="dxa"/>
            </w:tcMar>
            <w:vAlign w:val="center"/>
          </w:tcPr>
          <w:p w14:paraId="0C0D7959" w14:textId="77777777" w:rsidR="00A762E9" w:rsidRDefault="00000000">
            <w:pPr>
              <w:spacing w:after="0" w:line="278" w:lineRule="auto"/>
              <w:rPr>
                <w:lang w:eastAsia="zh-CN"/>
              </w:rPr>
            </w:pPr>
            <w:r>
              <w:rPr>
                <w:sz w:val="18"/>
                <w:szCs w:val="18"/>
                <w:lang w:eastAsia="zh-CN"/>
              </w:rPr>
              <w:t>探索约三年，2022 年 8 月至 2023 年 5 月为集中实验期</w:t>
            </w:r>
          </w:p>
        </w:tc>
      </w:tr>
      <w:tr w:rsidR="00A762E9" w14:paraId="449653BA" w14:textId="77777777">
        <w:trPr>
          <w:cantSplit/>
          <w:jc w:val="center"/>
        </w:trPr>
        <w:tc>
          <w:tcPr>
            <w:tcW w:w="2088" w:type="dxa"/>
            <w:tcMar>
              <w:top w:w="90" w:type="dxa"/>
              <w:left w:w="120" w:type="dxa"/>
              <w:bottom w:w="90" w:type="dxa"/>
              <w:right w:w="120" w:type="dxa"/>
            </w:tcMar>
            <w:vAlign w:val="center"/>
          </w:tcPr>
          <w:p w14:paraId="013658FF" w14:textId="77777777" w:rsidR="00A762E9" w:rsidRDefault="00000000">
            <w:pPr>
              <w:spacing w:after="0" w:line="278" w:lineRule="auto"/>
            </w:pPr>
            <w:proofErr w:type="spellStart"/>
            <w:r>
              <w:rPr>
                <w:b/>
                <w:color w:val="1F3A5B"/>
                <w:sz w:val="18"/>
                <w:szCs w:val="18"/>
              </w:rPr>
              <w:lastRenderedPageBreak/>
              <w:t>三项创新</w:t>
            </w:r>
            <w:proofErr w:type="spellEnd"/>
          </w:p>
        </w:tc>
        <w:tc>
          <w:tcPr>
            <w:tcW w:w="7992" w:type="dxa"/>
            <w:tcMar>
              <w:top w:w="90" w:type="dxa"/>
              <w:left w:w="120" w:type="dxa"/>
              <w:bottom w:w="90" w:type="dxa"/>
              <w:right w:w="120" w:type="dxa"/>
            </w:tcMar>
            <w:vAlign w:val="center"/>
          </w:tcPr>
          <w:p w14:paraId="1D00D920" w14:textId="77777777" w:rsidR="00A762E9" w:rsidRDefault="00000000">
            <w:pPr>
              <w:spacing w:after="0" w:line="278" w:lineRule="auto"/>
              <w:rPr>
                <w:lang w:eastAsia="zh-CN"/>
              </w:rPr>
            </w:pPr>
            <w:r>
              <w:rPr>
                <w:sz w:val="18"/>
                <w:szCs w:val="18"/>
                <w:lang w:eastAsia="zh-CN"/>
              </w:rPr>
              <w:t>多维平行界面损耗；镁锂合金强塑性协同提升技术；纳米碳基/镁锂合金固态复合工艺</w:t>
            </w:r>
          </w:p>
        </w:tc>
      </w:tr>
      <w:tr w:rsidR="00A762E9" w14:paraId="36FB8D3F" w14:textId="77777777">
        <w:trPr>
          <w:cantSplit/>
          <w:jc w:val="center"/>
        </w:trPr>
        <w:tc>
          <w:tcPr>
            <w:tcW w:w="2088" w:type="dxa"/>
            <w:tcMar>
              <w:top w:w="90" w:type="dxa"/>
              <w:left w:w="120" w:type="dxa"/>
              <w:bottom w:w="90" w:type="dxa"/>
              <w:right w:w="120" w:type="dxa"/>
            </w:tcMar>
            <w:vAlign w:val="center"/>
          </w:tcPr>
          <w:p w14:paraId="5616E744" w14:textId="77777777" w:rsidR="00A762E9" w:rsidRDefault="00000000">
            <w:pPr>
              <w:spacing w:after="0" w:line="278" w:lineRule="auto"/>
            </w:pPr>
            <w:proofErr w:type="spellStart"/>
            <w:r>
              <w:rPr>
                <w:b/>
                <w:color w:val="1F3A5B"/>
                <w:sz w:val="18"/>
                <w:szCs w:val="18"/>
              </w:rPr>
              <w:t>材料与工艺</w:t>
            </w:r>
            <w:proofErr w:type="spellEnd"/>
          </w:p>
        </w:tc>
        <w:tc>
          <w:tcPr>
            <w:tcW w:w="7992" w:type="dxa"/>
            <w:tcMar>
              <w:top w:w="90" w:type="dxa"/>
              <w:left w:w="120" w:type="dxa"/>
              <w:bottom w:w="90" w:type="dxa"/>
              <w:right w:w="120" w:type="dxa"/>
            </w:tcMar>
            <w:vAlign w:val="center"/>
          </w:tcPr>
          <w:p w14:paraId="47B2F205" w14:textId="77777777" w:rsidR="00A762E9" w:rsidRDefault="00000000">
            <w:pPr>
              <w:spacing w:after="0" w:line="278" w:lineRule="auto"/>
              <w:rPr>
                <w:lang w:eastAsia="zh-CN"/>
              </w:rPr>
            </w:pPr>
            <w:r>
              <w:rPr>
                <w:sz w:val="18"/>
                <w:szCs w:val="18"/>
                <w:lang w:eastAsia="zh-CN"/>
              </w:rPr>
              <w:t>镁锂合金基体＋多壁碳纳米管增强体；累积叠轧工艺；电泳沉积工艺</w:t>
            </w:r>
          </w:p>
        </w:tc>
      </w:tr>
      <w:tr w:rsidR="00A762E9" w14:paraId="719227E8" w14:textId="77777777">
        <w:trPr>
          <w:cantSplit/>
          <w:jc w:val="center"/>
        </w:trPr>
        <w:tc>
          <w:tcPr>
            <w:tcW w:w="2088" w:type="dxa"/>
            <w:tcMar>
              <w:top w:w="90" w:type="dxa"/>
              <w:left w:w="120" w:type="dxa"/>
              <w:bottom w:w="90" w:type="dxa"/>
              <w:right w:w="120" w:type="dxa"/>
            </w:tcMar>
            <w:vAlign w:val="center"/>
          </w:tcPr>
          <w:p w14:paraId="6B668526" w14:textId="77777777" w:rsidR="00A762E9" w:rsidRDefault="00000000">
            <w:pPr>
              <w:spacing w:after="0" w:line="278" w:lineRule="auto"/>
            </w:pPr>
            <w:proofErr w:type="spellStart"/>
            <w:r>
              <w:rPr>
                <w:b/>
                <w:color w:val="1F3A5B"/>
                <w:sz w:val="18"/>
                <w:szCs w:val="18"/>
              </w:rPr>
              <w:t>成果数据</w:t>
            </w:r>
            <w:proofErr w:type="spellEnd"/>
          </w:p>
        </w:tc>
        <w:tc>
          <w:tcPr>
            <w:tcW w:w="7992" w:type="dxa"/>
            <w:tcMar>
              <w:top w:w="90" w:type="dxa"/>
              <w:left w:w="120" w:type="dxa"/>
              <w:bottom w:w="90" w:type="dxa"/>
              <w:right w:w="120" w:type="dxa"/>
            </w:tcMar>
            <w:vAlign w:val="center"/>
          </w:tcPr>
          <w:p w14:paraId="570EE5C9" w14:textId="77777777" w:rsidR="00A762E9" w:rsidRDefault="00000000">
            <w:pPr>
              <w:spacing w:after="0" w:line="278" w:lineRule="auto"/>
              <w:rPr>
                <w:lang w:eastAsia="zh-CN"/>
              </w:rPr>
            </w:pPr>
            <w:r>
              <w:rPr>
                <w:sz w:val="18"/>
                <w:szCs w:val="18"/>
                <w:lang w:eastAsia="zh-CN"/>
              </w:rPr>
              <w:t>SCI 论文 4 篇（含 3 篇学生第一作者）、北大核心论文 1 篇；授权发明专利 1 项、实用新型专利 3 项、软件著作权 1 项，合计 10 项</w:t>
            </w:r>
          </w:p>
        </w:tc>
      </w:tr>
      <w:tr w:rsidR="00A762E9" w14:paraId="394FC7A0" w14:textId="77777777">
        <w:trPr>
          <w:cantSplit/>
          <w:jc w:val="center"/>
        </w:trPr>
        <w:tc>
          <w:tcPr>
            <w:tcW w:w="2088" w:type="dxa"/>
            <w:tcMar>
              <w:top w:w="90" w:type="dxa"/>
              <w:left w:w="120" w:type="dxa"/>
              <w:bottom w:w="90" w:type="dxa"/>
              <w:right w:w="120" w:type="dxa"/>
            </w:tcMar>
            <w:vAlign w:val="center"/>
          </w:tcPr>
          <w:p w14:paraId="0F11F1F6" w14:textId="77777777" w:rsidR="00A762E9" w:rsidRDefault="00000000">
            <w:pPr>
              <w:spacing w:after="0" w:line="278" w:lineRule="auto"/>
            </w:pPr>
            <w:proofErr w:type="spellStart"/>
            <w:r>
              <w:rPr>
                <w:b/>
                <w:color w:val="1F3A5B"/>
                <w:sz w:val="18"/>
                <w:szCs w:val="18"/>
              </w:rPr>
              <w:t>产业化口径</w:t>
            </w:r>
            <w:proofErr w:type="spellEnd"/>
          </w:p>
        </w:tc>
        <w:tc>
          <w:tcPr>
            <w:tcW w:w="7992" w:type="dxa"/>
            <w:tcMar>
              <w:top w:w="90" w:type="dxa"/>
              <w:left w:w="120" w:type="dxa"/>
              <w:bottom w:w="90" w:type="dxa"/>
              <w:right w:w="120" w:type="dxa"/>
            </w:tcMar>
            <w:vAlign w:val="center"/>
          </w:tcPr>
          <w:p w14:paraId="3E7C1574" w14:textId="77777777" w:rsidR="00A762E9" w:rsidRDefault="00000000">
            <w:pPr>
              <w:spacing w:after="0" w:line="278" w:lineRule="auto"/>
              <w:rPr>
                <w:lang w:eastAsia="zh-CN"/>
              </w:rPr>
            </w:pPr>
            <w:r>
              <w:rPr>
                <w:sz w:val="18"/>
                <w:szCs w:val="18"/>
                <w:lang w:eastAsia="zh-CN"/>
              </w:rPr>
              <w:t>达成代工合作协议、完成超薄箔材产业化成形验证、获宝钢金属与长安汽车等企业合作意向</w:t>
            </w:r>
          </w:p>
        </w:tc>
      </w:tr>
      <w:tr w:rsidR="00A762E9" w14:paraId="144C5AB8" w14:textId="77777777">
        <w:trPr>
          <w:cantSplit/>
          <w:jc w:val="center"/>
        </w:trPr>
        <w:tc>
          <w:tcPr>
            <w:tcW w:w="2088" w:type="dxa"/>
            <w:tcMar>
              <w:top w:w="90" w:type="dxa"/>
              <w:left w:w="120" w:type="dxa"/>
              <w:bottom w:w="90" w:type="dxa"/>
              <w:right w:w="120" w:type="dxa"/>
            </w:tcMar>
            <w:vAlign w:val="center"/>
          </w:tcPr>
          <w:p w14:paraId="44AA1FB7" w14:textId="77777777" w:rsidR="00A762E9" w:rsidRDefault="00000000">
            <w:pPr>
              <w:spacing w:after="0" w:line="278" w:lineRule="auto"/>
            </w:pPr>
            <w:proofErr w:type="spellStart"/>
            <w:r>
              <w:rPr>
                <w:b/>
                <w:color w:val="1F3A5B"/>
                <w:sz w:val="18"/>
                <w:szCs w:val="18"/>
              </w:rPr>
              <w:t>数据边界</w:t>
            </w:r>
            <w:proofErr w:type="spellEnd"/>
          </w:p>
        </w:tc>
        <w:tc>
          <w:tcPr>
            <w:tcW w:w="7992" w:type="dxa"/>
            <w:tcMar>
              <w:top w:w="90" w:type="dxa"/>
              <w:left w:w="120" w:type="dxa"/>
              <w:bottom w:w="90" w:type="dxa"/>
              <w:right w:w="120" w:type="dxa"/>
            </w:tcMar>
            <w:vAlign w:val="center"/>
          </w:tcPr>
          <w:p w14:paraId="4D8F7A1C" w14:textId="77777777" w:rsidR="00A762E9" w:rsidRDefault="00000000">
            <w:pPr>
              <w:spacing w:after="0" w:line="278" w:lineRule="auto"/>
              <w:rPr>
                <w:lang w:eastAsia="zh-CN"/>
              </w:rPr>
            </w:pPr>
            <w:r>
              <w:rPr>
                <w:sz w:val="18"/>
                <w:szCs w:val="18"/>
                <w:lang w:eastAsia="zh-CN"/>
              </w:rPr>
              <w:t>15%—25% 屏蔽效能提升与 20% 减重为媒体报道口径，未提供完整测试条件</w:t>
            </w:r>
          </w:p>
        </w:tc>
      </w:tr>
    </w:tbl>
    <w:p w14:paraId="5040F074" w14:textId="77777777" w:rsidR="00A762E9" w:rsidRDefault="00000000">
      <w:pPr>
        <w:pStyle w:val="1"/>
        <w:spacing w:after="120"/>
        <w:rPr>
          <w:lang w:eastAsia="zh-CN"/>
        </w:rPr>
      </w:pPr>
      <w:r>
        <w:rPr>
          <w:lang w:eastAsia="zh-CN"/>
        </w:rPr>
        <w:t>三、技术类问答</w:t>
      </w:r>
    </w:p>
    <w:p w14:paraId="6655610A" w14:textId="77777777" w:rsidR="00A762E9" w:rsidRDefault="00000000">
      <w:pPr>
        <w:spacing w:before="140" w:after="20" w:line="300" w:lineRule="auto"/>
        <w:rPr>
          <w:lang w:eastAsia="zh-CN"/>
        </w:rPr>
      </w:pPr>
      <w:r>
        <w:rPr>
          <w:b/>
          <w:lang w:eastAsia="zh-CN"/>
        </w:rPr>
        <w:t>问 1　用一句话说清这个项目在做什么？</w:t>
      </w:r>
    </w:p>
    <w:p w14:paraId="7478A0BC" w14:textId="77777777" w:rsidR="00A762E9" w:rsidRDefault="00000000">
      <w:pPr>
        <w:rPr>
          <w:lang w:eastAsia="zh-CN"/>
        </w:rPr>
      </w:pPr>
      <w:r>
        <w:rPr>
          <w:lang w:eastAsia="zh-CN"/>
        </w:rPr>
        <w:t>答：团队用镁锂合金做一种既轻、又强韧、还能屏蔽电磁波的复合材料，解决航空航天、雷达通信等信息装备在电磁防护和轻量化上的矛盾。</w:t>
      </w:r>
    </w:p>
    <w:p w14:paraId="52BB3FE9" w14:textId="77777777" w:rsidR="00A762E9" w:rsidRDefault="00000000">
      <w:pPr>
        <w:spacing w:before="140" w:after="20" w:line="300" w:lineRule="auto"/>
        <w:rPr>
          <w:lang w:eastAsia="zh-CN"/>
        </w:rPr>
      </w:pPr>
      <w:r>
        <w:rPr>
          <w:b/>
          <w:lang w:eastAsia="zh-CN"/>
        </w:rPr>
        <w:t>问 2　为什么选镁锂合金，不用铜、铝、铁？</w:t>
      </w:r>
    </w:p>
    <w:p w14:paraId="748FB1F8" w14:textId="77777777" w:rsidR="00A762E9" w:rsidRDefault="00000000">
      <w:pPr>
        <w:rPr>
          <w:lang w:eastAsia="zh-CN"/>
        </w:rPr>
      </w:pPr>
      <w:r>
        <w:rPr>
          <w:lang w:eastAsia="zh-CN"/>
        </w:rPr>
        <w:t>答：铁、银、镍、铜、铝这些金属基材料屏蔽性能不错，但重量不够轻、加工性差。镁锂合金是世界上最轻的金属结构材料，是理想的选材；难点在于必须同时提高功能、结构、工艺三方面性能，才够得上尖端设备的使用要求。</w:t>
      </w:r>
    </w:p>
    <w:p w14:paraId="47AB7F9D" w14:textId="77777777" w:rsidR="00A762E9" w:rsidRDefault="00000000">
      <w:pPr>
        <w:spacing w:before="140" w:after="20" w:line="300" w:lineRule="auto"/>
        <w:rPr>
          <w:lang w:eastAsia="zh-CN"/>
        </w:rPr>
      </w:pPr>
      <w:r>
        <w:rPr>
          <w:b/>
          <w:lang w:eastAsia="zh-CN"/>
        </w:rPr>
        <w:t>问 3　三项创新分别解决什么问题？</w:t>
      </w:r>
    </w:p>
    <w:p w14:paraId="194B8214" w14:textId="77777777" w:rsidR="00A762E9" w:rsidRDefault="00000000">
      <w:pPr>
        <w:rPr>
          <w:lang w:eastAsia="zh-CN"/>
        </w:rPr>
      </w:pPr>
      <w:r>
        <w:rPr>
          <w:lang w:eastAsia="zh-CN"/>
        </w:rPr>
        <w:t>答：功能问题靠多维平行界面损耗，在材料内部造出大量高平行度界面，让电磁波反复反射损耗；结构问题靠镁锂合金强塑性协同提升技术，用纳米析出强化和剧烈塑性变形晶粒微细化兼顾强度与塑韧性；工艺问题靠纳米碳基/镁锂合金固态复合工艺，用多壁碳纳米管做增强体、电泳沉积做复合，替代危险性高的传统复合工艺。</w:t>
      </w:r>
    </w:p>
    <w:p w14:paraId="00C9FD28" w14:textId="77777777" w:rsidR="00A762E9" w:rsidRDefault="00000000">
      <w:pPr>
        <w:spacing w:before="140" w:after="20" w:line="300" w:lineRule="auto"/>
        <w:rPr>
          <w:lang w:eastAsia="zh-CN"/>
        </w:rPr>
      </w:pPr>
      <w:r>
        <w:rPr>
          <w:b/>
          <w:lang w:eastAsia="zh-CN"/>
        </w:rPr>
        <w:t>问 4　为什么在材料内部加平行界面就能提升屏蔽性能？</w:t>
      </w:r>
    </w:p>
    <w:p w14:paraId="60018A5F" w14:textId="77777777" w:rsidR="00A762E9" w:rsidRDefault="00000000">
      <w:pPr>
        <w:rPr>
          <w:lang w:eastAsia="zh-CN"/>
        </w:rPr>
      </w:pPr>
      <w:r>
        <w:rPr>
          <w:lang w:eastAsia="zh-CN"/>
        </w:rPr>
        <w:t>答：依据是传统的电磁反射损耗原理：界面数量越多、平行度越高，电磁波在穿透过程中反射次数越多、路径越长，能量被不断消耗。团队还建立了多维平行界面电磁损耗计算模型，算出电磁波进入材料后的反射路径与损耗，从理论上验证了可行性。</w:t>
      </w:r>
    </w:p>
    <w:p w14:paraId="36264A1C" w14:textId="77777777" w:rsidR="00A762E9" w:rsidRDefault="00000000">
      <w:pPr>
        <w:spacing w:before="140" w:after="20" w:line="300" w:lineRule="auto"/>
        <w:rPr>
          <w:lang w:eastAsia="zh-CN"/>
        </w:rPr>
      </w:pPr>
      <w:r>
        <w:rPr>
          <w:b/>
          <w:lang w:eastAsia="zh-CN"/>
        </w:rPr>
        <w:t>问 5　为什么累积叠轧要反复五次？温度和压下量为什么关键？</w:t>
      </w:r>
    </w:p>
    <w:p w14:paraId="75F5F32E" w14:textId="77777777" w:rsidR="00A762E9" w:rsidRDefault="00000000">
      <w:pPr>
        <w:rPr>
          <w:lang w:eastAsia="zh-CN"/>
        </w:rPr>
      </w:pPr>
      <w:r>
        <w:rPr>
          <w:lang w:eastAsia="zh-CN"/>
        </w:rPr>
        <w:t>答：累积叠轧是把材料反复擀平、切开、叠起、再擀，靠这个方式得到数量巨大、平行度高的界面。界面质量取决于叠轧温度和单次压下量，参数不到位界面就不理想，所以要一轮轮迭代；公开报道中的表述是在反复实验五次后得到理想的多维平行界面。</w:t>
      </w:r>
    </w:p>
    <w:p w14:paraId="777F11D6" w14:textId="77777777" w:rsidR="00A762E9" w:rsidRDefault="00000000">
      <w:pPr>
        <w:spacing w:before="140" w:after="20" w:line="300" w:lineRule="auto"/>
        <w:rPr>
          <w:lang w:eastAsia="zh-CN"/>
        </w:rPr>
      </w:pPr>
      <w:r>
        <w:rPr>
          <w:b/>
          <w:lang w:eastAsia="zh-CN"/>
        </w:rPr>
        <w:lastRenderedPageBreak/>
        <w:t>问 6　强塑性协同是怎么实现的？“一轧就断裂”是怎么回事？</w:t>
      </w:r>
    </w:p>
    <w:p w14:paraId="60DC2EC2" w14:textId="77777777" w:rsidR="00A762E9" w:rsidRDefault="00000000">
      <w:pPr>
        <w:rPr>
          <w:lang w:eastAsia="zh-CN"/>
        </w:rPr>
      </w:pPr>
      <w:r>
        <w:rPr>
          <w:lang w:eastAsia="zh-CN"/>
        </w:rPr>
        <w:t>答：合金元素的比例很敏感，比例不合适时材料成形性不足，累积叠轧时就会断。团队先后尝试了超过 15 种合金元素的配比做成分优化，最终用纳米析出强化和剧烈塑性变形晶粒微细化这两条路径，实现了强度与塑韧性的协同提升。</w:t>
      </w:r>
    </w:p>
    <w:p w14:paraId="79FAB798" w14:textId="77777777" w:rsidR="00A762E9" w:rsidRDefault="00000000">
      <w:pPr>
        <w:spacing w:before="140" w:after="20" w:line="300" w:lineRule="auto"/>
        <w:rPr>
          <w:lang w:eastAsia="zh-CN"/>
        </w:rPr>
      </w:pPr>
      <w:r>
        <w:rPr>
          <w:b/>
          <w:lang w:eastAsia="zh-CN"/>
        </w:rPr>
        <w:t>问 7　碳纳米管在这里起什么作用？为什么用电泳沉积？</w:t>
      </w:r>
    </w:p>
    <w:p w14:paraId="22622A5F" w14:textId="77777777" w:rsidR="00A762E9" w:rsidRDefault="00000000">
      <w:pPr>
        <w:rPr>
          <w:lang w:eastAsia="zh-CN"/>
        </w:rPr>
      </w:pPr>
      <w:r>
        <w:rPr>
          <w:lang w:eastAsia="zh-CN"/>
        </w:rPr>
        <w:t>答：多壁碳纳米管抗变形、导电性好、密度低，作为镁锂合金基体的夹层，可以满足装备结构件的刚度要求。电泳沉积能让增强体分布得更均匀、与镁锂合金结合得更紧密，这是传统复合工艺做不到的。</w:t>
      </w:r>
    </w:p>
    <w:p w14:paraId="2B004492" w14:textId="77777777" w:rsidR="00A762E9" w:rsidRDefault="00000000">
      <w:pPr>
        <w:spacing w:before="140" w:after="20" w:line="300" w:lineRule="auto"/>
        <w:rPr>
          <w:lang w:eastAsia="zh-CN"/>
        </w:rPr>
      </w:pPr>
      <w:r>
        <w:rPr>
          <w:b/>
          <w:lang w:eastAsia="zh-CN"/>
        </w:rPr>
        <w:t>问 8　和现有材料相比，优势到底在哪？</w:t>
      </w:r>
    </w:p>
    <w:p w14:paraId="44536882" w14:textId="77777777" w:rsidR="00A762E9" w:rsidRDefault="00000000">
      <w:pPr>
        <w:rPr>
          <w:lang w:eastAsia="zh-CN"/>
        </w:rPr>
      </w:pPr>
      <w:r>
        <w:rPr>
          <w:lang w:eastAsia="zh-CN"/>
        </w:rPr>
        <w:t>答：三点：有效屏蔽波段范围更宽；在减重的同时兼顾了强度和塑性；用固态复合工艺降低了传统复合的风险。横向的性能对比数据来自媒体报道，我们按报道口径引用，不把它当成普遍适用结论。</w:t>
      </w:r>
    </w:p>
    <w:p w14:paraId="4EDD2A67" w14:textId="77777777" w:rsidR="00A762E9" w:rsidRDefault="00000000">
      <w:pPr>
        <w:pStyle w:val="1"/>
        <w:spacing w:after="120"/>
        <w:rPr>
          <w:lang w:eastAsia="zh-CN"/>
        </w:rPr>
      </w:pPr>
      <w:r>
        <w:rPr>
          <w:lang w:eastAsia="zh-CN"/>
        </w:rPr>
        <w:t>四、数据与来源类问答</w:t>
      </w:r>
    </w:p>
    <w:p w14:paraId="15B08FD5" w14:textId="77777777" w:rsidR="00A762E9" w:rsidRDefault="00000000">
      <w:pPr>
        <w:spacing w:before="140" w:after="20" w:line="300" w:lineRule="auto"/>
        <w:rPr>
          <w:lang w:eastAsia="zh-CN"/>
        </w:rPr>
      </w:pPr>
      <w:r>
        <w:rPr>
          <w:b/>
          <w:lang w:eastAsia="zh-CN"/>
        </w:rPr>
        <w:t>问 1　15%—25% 的屏蔽效能提升、20% 的减重是怎么来的？</w:t>
      </w:r>
    </w:p>
    <w:p w14:paraId="318A8CC3" w14:textId="77777777" w:rsidR="00A762E9" w:rsidRDefault="00000000">
      <w:pPr>
        <w:rPr>
          <w:lang w:eastAsia="zh-CN"/>
        </w:rPr>
      </w:pPr>
      <w:r>
        <w:rPr>
          <w:lang w:eastAsia="zh-CN"/>
        </w:rPr>
        <w:t>答：这组数字出自媒体报道，对比对象是国外先进的镁基屏蔽材料研究成果。报道没有给出完整的测试条件和对照口径，所以我们按报道口径引用，不作为普遍适用结论。如果要作为正式结论使用，需要团队补充完整的测试条件。</w:t>
      </w:r>
    </w:p>
    <w:p w14:paraId="2B46D907" w14:textId="77777777" w:rsidR="00A762E9" w:rsidRDefault="00000000">
      <w:pPr>
        <w:spacing w:before="140" w:after="20" w:line="300" w:lineRule="auto"/>
        <w:rPr>
          <w:lang w:eastAsia="zh-CN"/>
        </w:rPr>
      </w:pPr>
      <w:r>
        <w:rPr>
          <w:b/>
          <w:lang w:eastAsia="zh-CN"/>
        </w:rPr>
        <w:t>问 2　材料的密度、抗拉强度、延伸率、屏蔽效能具体是多少？</w:t>
      </w:r>
    </w:p>
    <w:p w14:paraId="5800A042" w14:textId="77777777" w:rsidR="00A762E9" w:rsidRDefault="00000000">
      <w:pPr>
        <w:rPr>
          <w:lang w:eastAsia="zh-CN"/>
        </w:rPr>
      </w:pPr>
      <w:r>
        <w:rPr>
          <w:lang w:eastAsia="zh-CN"/>
        </w:rPr>
        <w:t>答：公开报道没有给出这些具体数值。需要精确数据时，应以团队正式材料或论文为准；现场不作推测。</w:t>
      </w:r>
    </w:p>
    <w:p w14:paraId="2B10DF17" w14:textId="77777777" w:rsidR="00A762E9" w:rsidRDefault="00000000">
      <w:pPr>
        <w:spacing w:before="140" w:after="20" w:line="300" w:lineRule="auto"/>
        <w:rPr>
          <w:lang w:eastAsia="zh-CN"/>
        </w:rPr>
      </w:pPr>
      <w:r>
        <w:rPr>
          <w:b/>
          <w:lang w:eastAsia="zh-CN"/>
        </w:rPr>
        <w:t>问 3　论文和专利的明细是什么？</w:t>
      </w:r>
    </w:p>
    <w:p w14:paraId="414B4A66" w14:textId="77777777" w:rsidR="00A762E9" w:rsidRDefault="00000000">
      <w:pPr>
        <w:rPr>
          <w:lang w:eastAsia="zh-CN"/>
        </w:rPr>
      </w:pPr>
      <w:r>
        <w:rPr>
          <w:lang w:eastAsia="zh-CN"/>
        </w:rPr>
        <w:t>答：论文方面，SCI 论文 4 篇，其中 3 篇为学生第一作者，另有北大核心论文 1 篇；知识产权方面，授权发明专利 1 项、实用新型专利 3 项、软件著作权 1 项，合计 10 项。具体题目、编号与授权时间以正式材料为准。</w:t>
      </w:r>
    </w:p>
    <w:p w14:paraId="00720B1E" w14:textId="77777777" w:rsidR="00A762E9" w:rsidRDefault="00000000">
      <w:pPr>
        <w:spacing w:before="140" w:after="20" w:line="300" w:lineRule="auto"/>
        <w:rPr>
          <w:lang w:eastAsia="zh-CN"/>
        </w:rPr>
      </w:pPr>
      <w:r>
        <w:rPr>
          <w:b/>
          <w:lang w:eastAsia="zh-CN"/>
        </w:rPr>
        <w:t>问 4　你们介绍里的事实依据是什么？</w:t>
      </w:r>
    </w:p>
    <w:p w14:paraId="32212C21" w14:textId="77777777" w:rsidR="00A762E9" w:rsidRDefault="00000000">
      <w:pPr>
        <w:rPr>
          <w:lang w:eastAsia="zh-CN"/>
        </w:rPr>
      </w:pPr>
      <w:r>
        <w:rPr>
          <w:lang w:eastAsia="zh-CN"/>
        </w:rPr>
        <w:t>答：主要依据学校新闻网、学校官方账号、中国青年报、黑龙江网、中国大学生在线等公开报道，以及团队提供的项目材料《御磁坚盾-B2.0》。奖项、成员名单、指导教师以学校获奖报道为准，出处逐条可查。</w:t>
      </w:r>
    </w:p>
    <w:p w14:paraId="3DA6CA9A" w14:textId="77777777" w:rsidR="00A762E9" w:rsidRDefault="00000000">
      <w:pPr>
        <w:spacing w:before="140" w:after="20" w:line="300" w:lineRule="auto"/>
        <w:rPr>
          <w:lang w:eastAsia="zh-CN"/>
        </w:rPr>
      </w:pPr>
      <w:r>
        <w:rPr>
          <w:b/>
          <w:lang w:eastAsia="zh-CN"/>
        </w:rPr>
        <w:t>问 5　为什么有些内容你们说“以团队材料为准”？</w:t>
      </w:r>
    </w:p>
    <w:p w14:paraId="42B74867" w14:textId="77777777" w:rsidR="00A762E9" w:rsidRDefault="00000000">
      <w:pPr>
        <w:rPr>
          <w:lang w:eastAsia="zh-CN"/>
        </w:rPr>
      </w:pPr>
      <w:r>
        <w:rPr>
          <w:lang w:eastAsia="zh-CN"/>
        </w:rPr>
        <w:t>答：公开报道的覆盖面有限，涉及成员具体分工、材料性能细节这类信息，报道里没有逐一披露。我们以团队提供的项目材料为准，不做推测、不现场编造。</w:t>
      </w:r>
    </w:p>
    <w:p w14:paraId="0C618079" w14:textId="77777777" w:rsidR="00A762E9" w:rsidRDefault="00000000">
      <w:pPr>
        <w:pStyle w:val="1"/>
        <w:spacing w:after="120"/>
        <w:rPr>
          <w:lang w:eastAsia="zh-CN"/>
        </w:rPr>
      </w:pPr>
      <w:r>
        <w:rPr>
          <w:lang w:eastAsia="zh-CN"/>
        </w:rPr>
        <w:lastRenderedPageBreak/>
        <w:t>五、团队与赛事类问答</w:t>
      </w:r>
    </w:p>
    <w:p w14:paraId="138A4866" w14:textId="77777777" w:rsidR="00A762E9" w:rsidRDefault="00000000">
      <w:pPr>
        <w:spacing w:before="140" w:after="20" w:line="300" w:lineRule="auto"/>
        <w:rPr>
          <w:lang w:eastAsia="zh-CN"/>
        </w:rPr>
      </w:pPr>
      <w:r>
        <w:rPr>
          <w:b/>
          <w:lang w:eastAsia="zh-CN"/>
        </w:rPr>
        <w:t>问 1　团队的构成和分工是怎样的？</w:t>
      </w:r>
    </w:p>
    <w:p w14:paraId="3B082B80" w14:textId="77777777" w:rsidR="00A762E9" w:rsidRDefault="00000000">
      <w:pPr>
        <w:rPr>
          <w:lang w:eastAsia="zh-CN"/>
        </w:rPr>
      </w:pPr>
      <w:r>
        <w:rPr>
          <w:lang w:eastAsia="zh-CN"/>
        </w:rPr>
        <w:t>答：团队由 8 名本科生组成，大四 4 人、大三 4 人，由材料科学与化学工程学院推报。负责人郭政佑统筹项目整体，提出弹球游戏灵感、建立电磁损耗模型，开展时效热处理实验，主导电泳沉积工艺，并牵头达成代工合作协议；李佳睿参与成分优化与性能平衡，参与了超过 15 种合金元素的配比实验；张弛、贾昊阳参与论文工作，贾昊阳同时是 SCI 第一作者；刘锦洋参与合金材料研发，是专利发明人；蒋筱钰、周子晴、刘奕彤参与项目实验检测和资料整理。</w:t>
      </w:r>
    </w:p>
    <w:p w14:paraId="43799B0D" w14:textId="77777777" w:rsidR="00A762E9" w:rsidRDefault="00000000">
      <w:pPr>
        <w:spacing w:before="140" w:after="20" w:line="300" w:lineRule="auto"/>
        <w:rPr>
          <w:lang w:eastAsia="zh-CN"/>
        </w:rPr>
      </w:pPr>
      <w:r>
        <w:rPr>
          <w:b/>
          <w:lang w:eastAsia="zh-CN"/>
        </w:rPr>
        <w:t>问 2　这个团队是怎么走到一起的？</w:t>
      </w:r>
    </w:p>
    <w:p w14:paraId="2B3E1B7D" w14:textId="77777777" w:rsidR="00A762E9" w:rsidRDefault="00000000">
      <w:pPr>
        <w:rPr>
          <w:lang w:eastAsia="zh-CN"/>
        </w:rPr>
      </w:pPr>
      <w:r>
        <w:rPr>
          <w:lang w:eastAsia="zh-CN"/>
        </w:rPr>
        <w:t>答：郭政佑大二时在巫瑞智教授的专业导论课上第一次接触镁锂合金，之后带着兴趣加入“镁锂基电磁屏蔽材料”课题组，几位志同道合的同学陆续加入，从材料选择、复合制备到性能检验一路做下来。</w:t>
      </w:r>
    </w:p>
    <w:p w14:paraId="08B1551E" w14:textId="77777777" w:rsidR="00A762E9" w:rsidRDefault="00000000">
      <w:pPr>
        <w:spacing w:before="140" w:after="20" w:line="300" w:lineRule="auto"/>
        <w:rPr>
          <w:lang w:eastAsia="zh-CN"/>
        </w:rPr>
      </w:pPr>
      <w:r>
        <w:rPr>
          <w:b/>
          <w:lang w:eastAsia="zh-CN"/>
        </w:rPr>
        <w:t>问 3　本科生团队为什么能拿到特等奖？</w:t>
      </w:r>
    </w:p>
    <w:p w14:paraId="161B170C" w14:textId="77777777" w:rsidR="00A762E9" w:rsidRDefault="00000000">
      <w:pPr>
        <w:rPr>
          <w:lang w:eastAsia="zh-CN"/>
        </w:rPr>
      </w:pPr>
      <w:r>
        <w:rPr>
          <w:lang w:eastAsia="zh-CN"/>
        </w:rPr>
        <w:t>答：四个原因：选题来自真实需求；三项技术上的突破互相配合；成果结构完整，论文与知识产权合计 10 项；课题组的传帮带加长期迭代，五次修整、十五种配比，中间还报废过设备。</w:t>
      </w:r>
    </w:p>
    <w:p w14:paraId="284FF536" w14:textId="77777777" w:rsidR="00A762E9" w:rsidRDefault="00000000">
      <w:pPr>
        <w:spacing w:before="140" w:after="20" w:line="300" w:lineRule="auto"/>
        <w:rPr>
          <w:lang w:eastAsia="zh-CN"/>
        </w:rPr>
      </w:pPr>
      <w:r>
        <w:rPr>
          <w:b/>
          <w:lang w:eastAsia="zh-CN"/>
        </w:rPr>
        <w:t>问 4　三位指导教师各自起了什么作用？</w:t>
      </w:r>
    </w:p>
    <w:p w14:paraId="1E7EE7E5" w14:textId="77777777" w:rsidR="00A762E9" w:rsidRDefault="00000000">
      <w:pPr>
        <w:rPr>
          <w:lang w:eastAsia="zh-CN"/>
        </w:rPr>
      </w:pPr>
      <w:r>
        <w:rPr>
          <w:lang w:eastAsia="zh-CN"/>
        </w:rPr>
        <w:t>答：巫瑞智教授是“镁锂基电磁屏蔽材料”课题组负责人，负责项目的总体指导和方向把控，并提出“提炼真问题、解决真需求、实现真应用”的科创育人思路；张万顺、侯乐干两位老师参与项目指导。</w:t>
      </w:r>
    </w:p>
    <w:p w14:paraId="0592F66A" w14:textId="77777777" w:rsidR="00A762E9" w:rsidRDefault="00000000">
      <w:pPr>
        <w:spacing w:before="140" w:after="20" w:line="300" w:lineRule="auto"/>
        <w:rPr>
          <w:lang w:eastAsia="zh-CN"/>
        </w:rPr>
      </w:pPr>
      <w:r>
        <w:rPr>
          <w:b/>
          <w:lang w:eastAsia="zh-CN"/>
        </w:rPr>
        <w:t>问 5　“挑战杯”的分量体现在哪？</w:t>
      </w:r>
    </w:p>
    <w:p w14:paraId="7203F927" w14:textId="77777777" w:rsidR="00A762E9" w:rsidRDefault="00000000">
      <w:pPr>
        <w:rPr>
          <w:lang w:eastAsia="zh-CN"/>
        </w:rPr>
      </w:pPr>
      <w:r>
        <w:rPr>
          <w:lang w:eastAsia="zh-CN"/>
        </w:rPr>
        <w:t>答：第十八届“挑战杯”全国大学生课外学术科技作品竞赛是国内影响力最大的大学生科创赛事之一。御磁坚盾团队获得主体赛特等奖；同一届比赛里，学校共获 25 项奖，以团体总分全国第九捧得“优胜杯”。</w:t>
      </w:r>
    </w:p>
    <w:p w14:paraId="1D7A334C" w14:textId="77777777" w:rsidR="00A762E9" w:rsidRDefault="00000000">
      <w:pPr>
        <w:pStyle w:val="1"/>
        <w:spacing w:after="120"/>
        <w:rPr>
          <w:lang w:eastAsia="zh-CN"/>
        </w:rPr>
      </w:pPr>
      <w:r>
        <w:rPr>
          <w:lang w:eastAsia="zh-CN"/>
        </w:rPr>
        <w:t>六、产业化类问答</w:t>
      </w:r>
    </w:p>
    <w:p w14:paraId="740EB443" w14:textId="77777777" w:rsidR="00A762E9" w:rsidRDefault="00000000">
      <w:pPr>
        <w:spacing w:before="140" w:after="20" w:line="300" w:lineRule="auto"/>
        <w:rPr>
          <w:lang w:eastAsia="zh-CN"/>
        </w:rPr>
      </w:pPr>
      <w:r>
        <w:rPr>
          <w:b/>
          <w:lang w:eastAsia="zh-CN"/>
        </w:rPr>
        <w:t>问 1　项目现在落地到什么程度？</w:t>
      </w:r>
    </w:p>
    <w:p w14:paraId="73265D61" w14:textId="77777777" w:rsidR="00A762E9" w:rsidRDefault="00000000">
      <w:pPr>
        <w:rPr>
          <w:lang w:eastAsia="zh-CN"/>
        </w:rPr>
      </w:pPr>
      <w:r>
        <w:rPr>
          <w:lang w:eastAsia="zh-CN"/>
        </w:rPr>
        <w:t>答：三条进展：负责人郭政佑牵头达成代工合作协议，完成超薄箔材的产业化成形验证；在第二届全国先进技术成果转化大会上，获得宝钢金属、长安汽车等企业的合作意向；在工业和信息化部 2023 年“科技产业金融一体化”专项路演（雄安站）开幕式上，项目是全场仅 4 个的“亮相项目”之一，郭政佑是其中唯一的本科生。还没有到量产和商业化的阶段。</w:t>
      </w:r>
    </w:p>
    <w:p w14:paraId="21D959F0" w14:textId="77777777" w:rsidR="00A762E9" w:rsidRDefault="00000000">
      <w:pPr>
        <w:spacing w:before="140" w:after="20" w:line="300" w:lineRule="auto"/>
        <w:rPr>
          <w:lang w:eastAsia="zh-CN"/>
        </w:rPr>
      </w:pPr>
      <w:r>
        <w:rPr>
          <w:b/>
          <w:lang w:eastAsia="zh-CN"/>
        </w:rPr>
        <w:t>问 2　下一步的计划是什么？</w:t>
      </w:r>
    </w:p>
    <w:p w14:paraId="2A5BFDDE" w14:textId="77777777" w:rsidR="00A762E9" w:rsidRDefault="00000000">
      <w:pPr>
        <w:rPr>
          <w:lang w:eastAsia="zh-CN"/>
        </w:rPr>
      </w:pPr>
      <w:r>
        <w:rPr>
          <w:lang w:eastAsia="zh-CN"/>
        </w:rPr>
        <w:lastRenderedPageBreak/>
        <w:t>答：继续开发更先进、更高效、更高质量的新型电磁屏蔽材料，把应用从航空航天、雷达通信、信息安全拓展到民生电子消费等领域。</w:t>
      </w:r>
    </w:p>
    <w:p w14:paraId="2626F189" w14:textId="77777777" w:rsidR="00A762E9" w:rsidRDefault="00000000">
      <w:pPr>
        <w:spacing w:before="140" w:after="20" w:line="300" w:lineRule="auto"/>
        <w:rPr>
          <w:lang w:eastAsia="zh-CN"/>
        </w:rPr>
      </w:pPr>
      <w:r>
        <w:rPr>
          <w:b/>
          <w:lang w:eastAsia="zh-CN"/>
        </w:rPr>
        <w:t>问 3　应用前景会不会过于乐观？</w:t>
      </w:r>
    </w:p>
    <w:p w14:paraId="3F0CDDFA" w14:textId="77777777" w:rsidR="00A762E9" w:rsidRDefault="00000000">
      <w:pPr>
        <w:rPr>
          <w:lang w:eastAsia="zh-CN"/>
        </w:rPr>
      </w:pPr>
      <w:r>
        <w:rPr>
          <w:lang w:eastAsia="zh-CN"/>
        </w:rPr>
        <w:t>答：我们的表述是“有望作为电磁屏蔽结构件应用”“获得企业合作意向”，这些都是交流与验证层面的进展。真正的规模化应用还需要后续研发和验证，介绍时不作超前承诺。</w:t>
      </w:r>
    </w:p>
    <w:p w14:paraId="6BAC850D" w14:textId="77777777" w:rsidR="00A762E9" w:rsidRDefault="00000000">
      <w:pPr>
        <w:pStyle w:val="1"/>
        <w:spacing w:after="120"/>
      </w:pPr>
      <w:proofErr w:type="spellStart"/>
      <w:r>
        <w:t>七、临场兜底话术</w:t>
      </w:r>
      <w:proofErr w:type="spellEnd"/>
    </w:p>
    <w:p w14:paraId="54793DA1" w14:textId="77777777" w:rsidR="00A762E9" w:rsidRDefault="00000000">
      <w:pPr>
        <w:pStyle w:val="a0"/>
        <w:spacing w:after="60" w:line="298" w:lineRule="auto"/>
        <w:rPr>
          <w:lang w:eastAsia="zh-CN"/>
        </w:rPr>
      </w:pPr>
      <w:r>
        <w:rPr>
          <w:sz w:val="20"/>
          <w:szCs w:val="20"/>
          <w:lang w:eastAsia="zh-CN"/>
        </w:rPr>
        <w:t>被问到公开资料没有的数据：这一点公开报道没有给出，我需要以团队正式材料为准，会后补充答复，现场不作推测。</w:t>
      </w:r>
    </w:p>
    <w:p w14:paraId="4A3E37B5" w14:textId="77777777" w:rsidR="00A762E9" w:rsidRDefault="00000000">
      <w:pPr>
        <w:pStyle w:val="a0"/>
        <w:spacing w:after="60" w:line="298" w:lineRule="auto"/>
        <w:rPr>
          <w:lang w:eastAsia="zh-CN"/>
        </w:rPr>
      </w:pPr>
      <w:r>
        <w:rPr>
          <w:sz w:val="20"/>
          <w:szCs w:val="20"/>
          <w:lang w:eastAsia="zh-CN"/>
        </w:rPr>
        <w:t>被质疑数据可信度：这组数据来自媒体报道，测试条件没有公开，我们按报道口径引用；如果要作为结论使用，需要补充完整测试条件。</w:t>
      </w:r>
    </w:p>
    <w:p w14:paraId="4FEBFC03" w14:textId="77777777" w:rsidR="00A762E9" w:rsidRDefault="00000000">
      <w:pPr>
        <w:pStyle w:val="a0"/>
        <w:spacing w:after="60" w:line="298" w:lineRule="auto"/>
        <w:rPr>
          <w:lang w:eastAsia="zh-CN"/>
        </w:rPr>
      </w:pPr>
      <w:r>
        <w:rPr>
          <w:sz w:val="20"/>
          <w:szCs w:val="20"/>
          <w:lang w:eastAsia="zh-CN"/>
        </w:rPr>
        <w:t>被问到没准备过的技术细节：这个问题可以从原理和工艺两个层面回答，我先讲我掌握的部分；更细的参数我会后整理后反馈。</w:t>
      </w:r>
    </w:p>
    <w:p w14:paraId="2B2FD017" w14:textId="77777777" w:rsidR="00A762E9" w:rsidRDefault="00000000">
      <w:pPr>
        <w:pStyle w:val="a0"/>
        <w:spacing w:after="60" w:line="298" w:lineRule="auto"/>
        <w:rPr>
          <w:lang w:eastAsia="zh-CN"/>
        </w:rPr>
      </w:pPr>
      <w:r>
        <w:rPr>
          <w:sz w:val="20"/>
          <w:szCs w:val="20"/>
          <w:lang w:eastAsia="zh-CN"/>
        </w:rPr>
        <w:t>追问与自己掌握的信息不一致：我掌握的公开信息是……，如果和您了解到的情况不一致，会后我们一起核对来源。</w:t>
      </w:r>
    </w:p>
    <w:p w14:paraId="644EC364" w14:textId="77777777" w:rsidR="00A762E9" w:rsidRDefault="00000000">
      <w:pPr>
        <w:pStyle w:val="a0"/>
        <w:spacing w:after="60" w:line="298" w:lineRule="auto"/>
        <w:rPr>
          <w:lang w:eastAsia="zh-CN"/>
        </w:rPr>
      </w:pPr>
      <w:r>
        <w:rPr>
          <w:sz w:val="20"/>
          <w:szCs w:val="20"/>
          <w:lang w:eastAsia="zh-CN"/>
        </w:rPr>
        <w:t>时间不够时收口：这个问题我先回答到这里，更完整的口径和来源都整理在我们的材料里，会后可以直接提供。</w:t>
      </w:r>
    </w:p>
    <w:sectPr w:rsidR="00A762E9" w:rsidSect="00034616">
      <w:headerReference w:type="default" r:id="rId8"/>
      <w:footerReference w:type="default" r:id="rId9"/>
      <w:pgSz w:w="11909" w:h="16834"/>
      <w:pgMar w:top="1037" w:right="1181" w:bottom="1008" w:left="118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A773" w14:textId="77777777" w:rsidR="0043366A" w:rsidRDefault="0043366A">
      <w:pPr>
        <w:spacing w:after="0" w:line="240" w:lineRule="auto"/>
      </w:pPr>
      <w:r>
        <w:separator/>
      </w:r>
    </w:p>
  </w:endnote>
  <w:endnote w:type="continuationSeparator" w:id="0">
    <w:p w14:paraId="7A124844" w14:textId="77777777" w:rsidR="0043366A" w:rsidRDefault="00433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AE51" w14:textId="77777777" w:rsidR="00A762E9" w:rsidRDefault="00000000">
    <w:pPr>
      <w:pStyle w:val="a7"/>
      <w:jc w:val="center"/>
      <w:rPr>
        <w:lang w:eastAsia="zh-CN"/>
      </w:rPr>
    </w:pPr>
    <w:proofErr w:type="gramStart"/>
    <w:r>
      <w:rPr>
        <w:color w:val="66788A"/>
        <w:sz w:val="16"/>
        <w:szCs w:val="16"/>
        <w:lang w:eastAsia="zh-CN"/>
      </w:rPr>
      <w:t>厦门大学科创项目介绍材料  ·</w:t>
    </w:r>
    <w:proofErr w:type="gramEnd"/>
    <w:r>
      <w:rPr>
        <w:color w:val="66788A"/>
        <w:sz w:val="16"/>
        <w:szCs w:val="16"/>
        <w:lang w:eastAsia="zh-CN"/>
      </w:rPr>
      <w:t xml:space="preserve">  第 </w:t>
    </w:r>
    <w:r>
      <w:rPr>
        <w:color w:val="66788A"/>
        <w:sz w:val="16"/>
        <w:szCs w:val="16"/>
      </w:rPr>
      <w:fldChar w:fldCharType="begin"/>
    </w:r>
    <w:r>
      <w:rPr>
        <w:color w:val="66788A"/>
        <w:sz w:val="16"/>
        <w:szCs w:val="16"/>
        <w:lang w:eastAsia="zh-CN"/>
      </w:rPr>
      <w:instrText xml:space="preserve"> PAGE </w:instrText>
    </w:r>
    <w:r>
      <w:rPr>
        <w:color w:val="66788A"/>
        <w:sz w:val="16"/>
        <w:szCs w:val="16"/>
      </w:rPr>
      <w:fldChar w:fldCharType="separate"/>
    </w:r>
    <w:r>
      <w:rPr>
        <w:color w:val="66788A"/>
        <w:sz w:val="16"/>
        <w:szCs w:val="16"/>
        <w:lang w:eastAsia="zh-CN"/>
      </w:rPr>
      <w:t>1</w:t>
    </w:r>
    <w:r>
      <w:rPr>
        <w:color w:val="66788A"/>
        <w:sz w:val="16"/>
        <w:szCs w:val="16"/>
      </w:rPr>
      <w:fldChar w:fldCharType="end"/>
    </w:r>
    <w:r>
      <w:rPr>
        <w:color w:val="66788A"/>
        <w:sz w:val="16"/>
        <w:szCs w:val="16"/>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C4D5" w14:textId="77777777" w:rsidR="0043366A" w:rsidRDefault="0043366A">
      <w:pPr>
        <w:spacing w:after="0" w:line="240" w:lineRule="auto"/>
      </w:pPr>
      <w:r>
        <w:separator/>
      </w:r>
    </w:p>
  </w:footnote>
  <w:footnote w:type="continuationSeparator" w:id="0">
    <w:p w14:paraId="6AB0F6A7" w14:textId="77777777" w:rsidR="0043366A" w:rsidRDefault="00433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D6BD" w14:textId="0F5A7BDE" w:rsidR="00A762E9" w:rsidRPr="009E103F" w:rsidRDefault="00000000" w:rsidP="009E103F">
    <w:pPr>
      <w:pStyle w:val="a5"/>
      <w:jc w:val="right"/>
      <w:rPr>
        <w:color w:val="66788A"/>
        <w:sz w:val="16"/>
        <w:szCs w:val="16"/>
      </w:rPr>
    </w:pPr>
    <w:proofErr w:type="spellStart"/>
    <w:r>
      <w:rPr>
        <w:color w:val="66788A"/>
        <w:sz w:val="16"/>
        <w:szCs w:val="16"/>
      </w:rPr>
      <w:t>御磁坚盾答辩材料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7828255">
    <w:abstractNumId w:val="8"/>
  </w:num>
  <w:num w:numId="2" w16cid:durableId="153910979">
    <w:abstractNumId w:val="6"/>
  </w:num>
  <w:num w:numId="3" w16cid:durableId="1225334062">
    <w:abstractNumId w:val="5"/>
  </w:num>
  <w:num w:numId="4" w16cid:durableId="241255747">
    <w:abstractNumId w:val="4"/>
  </w:num>
  <w:num w:numId="5" w16cid:durableId="474295290">
    <w:abstractNumId w:val="7"/>
  </w:num>
  <w:num w:numId="6" w16cid:durableId="1386443169">
    <w:abstractNumId w:val="3"/>
  </w:num>
  <w:num w:numId="7" w16cid:durableId="1886604620">
    <w:abstractNumId w:val="2"/>
  </w:num>
  <w:num w:numId="8" w16cid:durableId="1561601176">
    <w:abstractNumId w:val="1"/>
  </w:num>
  <w:num w:numId="9" w16cid:durableId="203804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74"/>
    <w:rsid w:val="0015074B"/>
    <w:rsid w:val="0029639D"/>
    <w:rsid w:val="00326F90"/>
    <w:rsid w:val="0043366A"/>
    <w:rsid w:val="009E103F"/>
    <w:rsid w:val="00A762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D896D"/>
  <w14:defaultImageDpi w14:val="300"/>
  <w15:docId w15:val="{C7153EB7-2B37-4E0E-9C95-A4CF01210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7" w:lineRule="auto"/>
    </w:pPr>
    <w:rPr>
      <w:rFonts w:ascii="微软雅黑" w:eastAsia="微软雅黑" w:hAnsi="微软雅黑"/>
      <w:color w:val="20262E"/>
      <w:sz w:val="21"/>
    </w:rPr>
  </w:style>
  <w:style w:type="paragraph" w:styleId="1">
    <w:name w:val="heading 1"/>
    <w:basedOn w:val="a1"/>
    <w:next w:val="a1"/>
    <w:link w:val="10"/>
    <w:uiPriority w:val="9"/>
    <w:qFormat/>
    <w:rsid w:val="00FC693F"/>
    <w:pPr>
      <w:keepNext/>
      <w:keepLines/>
      <w:spacing w:before="220" w:after="100"/>
      <w:outlineLvl w:val="0"/>
    </w:pPr>
    <w:rPr>
      <w:b/>
      <w:bCs/>
      <w:sz w:val="32"/>
      <w:szCs w:val="28"/>
    </w:rPr>
  </w:style>
  <w:style w:type="paragraph" w:styleId="21">
    <w:name w:val="heading 2"/>
    <w:basedOn w:val="a1"/>
    <w:next w:val="a1"/>
    <w:link w:val="22"/>
    <w:uiPriority w:val="9"/>
    <w:unhideWhenUsed/>
    <w:qFormat/>
    <w:rsid w:val="00FC693F"/>
    <w:pPr>
      <w:keepNext/>
      <w:keepLines/>
      <w:spacing w:before="220" w:after="100"/>
      <w:outlineLvl w:val="1"/>
    </w:pPr>
    <w:rPr>
      <w:b/>
      <w:bCs/>
      <w:sz w:val="25"/>
      <w:szCs w:val="26"/>
    </w:rPr>
  </w:style>
  <w:style w:type="paragraph" w:styleId="31">
    <w:name w:val="heading 3"/>
    <w:basedOn w:val="a1"/>
    <w:next w:val="a1"/>
    <w:link w:val="32"/>
    <w:uiPriority w:val="9"/>
    <w:unhideWhenUsed/>
    <w:qFormat/>
    <w:rsid w:val="00FC693F"/>
    <w:pPr>
      <w:keepNext/>
      <w:keepLines/>
      <w:spacing w:before="220" w:after="100"/>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00" w:line="240" w:lineRule="auto"/>
      <w:contextualSpacing/>
    </w:pPr>
    <w:rPr>
      <w:b/>
      <w:bCs/>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264"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御磁坚盾-B2.0 答辩材料</dc:title>
  <dc:subject/>
  <dc:creator>python-docx</dc:creator>
  <cp:keywords/>
  <dc:description>generated by python-docx</dc:description>
  <cp:lastModifiedBy>雅琪 朱</cp:lastModifiedBy>
  <cp:revision>2</cp:revision>
  <dcterms:created xsi:type="dcterms:W3CDTF">2013-12-23T23:15:00Z</dcterms:created>
  <dcterms:modified xsi:type="dcterms:W3CDTF">2026-10-15T12:36:00Z</dcterms:modified>
  <cp:category/>
</cp:coreProperties>
</file>