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2C3E50"/>
          <w:sz w:val="56"/>
        </w:rPr>
        <w:t>🔒 SECURITY ASSESSMENT REPORT</w:t>
      </w:r>
    </w:p>
    <w:p/>
    <w:p>
      <w:pPr>
        <w:jc w:val="center"/>
      </w:pPr>
      <w:r>
        <w:rPr>
          <w:color w:val="7F8C8D"/>
          <w:sz w:val="32"/>
        </w:rPr>
        <w:t>Model Context Protocol Server</w:t>
        <w:br/>
        <w:t>http://test.example.com:3000</w:t>
      </w:r>
    </w:p>
    <w:p/>
    <w:p/>
    <w:p/>
    <w:p/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October 16,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Target Server:</w:t>
            </w:r>
          </w:p>
        </w:tc>
        <w:tc>
          <w:tcPr>
            <w:tcW w:type="dxa" w:w="4320"/>
          </w:tcPr>
          <w:p>
            <w:r>
              <w:t>http://test.example.com:3000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Server Name:</w:t>
            </w:r>
          </w:p>
        </w:tc>
        <w:tc>
          <w:tcPr>
            <w:tcW w:type="dxa" w:w="4320"/>
          </w:tcPr>
          <w:p>
            <w:r>
              <w:t>Test Server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Assessment Type:</w:t>
            </w:r>
          </w:p>
        </w:tc>
        <w:tc>
          <w:tcPr>
            <w:tcW w:type="dxa" w:w="4320"/>
          </w:tcPr>
          <w:p>
            <w:r>
              <w:t>Comprehensive Security Scan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CONFIDENTIAL</w:t>
            </w:r>
          </w:p>
        </w:tc>
      </w:tr>
    </w:tbl>
    <w:p>
      <w:r>
        <w:br w:type="page"/>
      </w:r>
    </w:p>
    <w:p>
      <w:pPr>
        <w:pStyle w:val="Heading1"/>
      </w:pPr>
      <w:r>
        <w:t>EXECUTIVE SUMMARY</w:t>
      </w:r>
    </w:p>
    <w:p>
      <w:pPr>
        <w:jc w:val="both"/>
      </w:pPr>
      <w:r>
        <w:t>This report presents the findings from a comprehensive security assessment of the Model Context Protocol (MCP) server deployed at http://test.example.com:3000. The assessment identified 7 security issues that require attention to ensure the confidentiality, integrity, and availability of the system.</w:t>
      </w:r>
    </w:p>
    <w:p/>
    <w:p>
      <w:pPr>
        <w:jc w:val="center"/>
      </w:pPr>
      <w:r>
        <w:rPr>
          <w:b/>
          <w:color w:val="27AE60"/>
          <w:sz w:val="48"/>
        </w:rPr>
        <w:br/>
        <w:t>OVERALL RISK SCORE: 33/100</w:t>
        <w:br/>
      </w:r>
      <w:r>
        <w:rPr>
          <w:b/>
          <w:sz w:val="32"/>
        </w:rPr>
        <w:t>LOW RISK</w:t>
        <w:br/>
      </w:r>
    </w:p>
    <w:p/>
    <w:p>
      <w:pPr>
        <w:pStyle w:val="Heading2"/>
      </w:pPr>
      <w:r>
        <w:t>Vulnerability Breakdown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SEVERITY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COUNT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RISK LEVEL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PRIORITY</w:t>
            </w:r>
          </w:p>
        </w:tc>
      </w:tr>
      <w:tr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🔴 Immediate</w:t>
            </w:r>
          </w:p>
        </w:tc>
        <w:tc>
          <w:tcPr>
            <w:tcW w:type="dxa" w:w="2160"/>
          </w:tcPr>
          <w:p>
            <w:r>
              <w:t>P0 - Fix Now</w:t>
            </w:r>
          </w:p>
        </w:tc>
      </w:tr>
      <w:tr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🟠 Urgent</w:t>
            </w:r>
          </w:p>
        </w:tc>
        <w:tc>
          <w:tcPr>
            <w:tcW w:type="dxa" w:w="2160"/>
          </w:tcPr>
          <w:p>
            <w:r>
              <w:t>P1 - This Week</w:t>
            </w:r>
          </w:p>
        </w:tc>
      </w:tr>
      <w:tr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🟡 Important</w:t>
            </w:r>
          </w:p>
        </w:tc>
        <w:tc>
          <w:tcPr>
            <w:tcW w:type="dxa" w:w="2160"/>
          </w:tcPr>
          <w:p>
            <w:r>
              <w:t>P2 - This Month</w:t>
            </w:r>
          </w:p>
        </w:tc>
      </w:tr>
      <w:tr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🔵 Minor</w:t>
            </w:r>
          </w:p>
        </w:tc>
        <w:tc>
          <w:tcPr>
            <w:tcW w:type="dxa" w:w="2160"/>
          </w:tcPr>
          <w:p>
            <w:r>
              <w:t>P3 - Backlog</w:t>
            </w:r>
          </w:p>
        </w:tc>
      </w:tr>
      <w:tr>
        <w:tc>
          <w:tcPr>
            <w:tcW w:type="dxa" w:w="2160"/>
          </w:tcPr>
          <w:p>
            <w:r>
              <w:t>Info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🟢 FYI</w:t>
            </w:r>
          </w:p>
        </w:tc>
        <w:tc>
          <w:tcPr>
            <w:tcW w:type="dxa" w:w="2160"/>
          </w:tcPr>
          <w:p>
            <w:r>
              <w:t>P4 - Optional</w:t>
            </w:r>
          </w:p>
        </w:tc>
      </w:tr>
    </w:tbl>
    <w:p>
      <w:r>
        <w:br w:type="page"/>
      </w:r>
    </w:p>
    <w:p>
      <w:pPr>
        <w:pStyle w:val="Heading1"/>
      </w:pPr>
      <w:r>
        <w:t>DETAILED FINDINGS</w:t>
      </w:r>
    </w:p>
    <w:p>
      <w:pPr>
        <w:pStyle w:val="Heading2"/>
      </w:pPr>
      <w:r>
        <w:rPr>
          <w:color w:val="E74C3C"/>
        </w:rPr>
        <w:t>1. Missing Authentication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ID:</w:t>
            </w:r>
          </w:p>
        </w:tc>
        <w:tc>
          <w:tcPr>
            <w:tcW w:type="dxa" w:w="2160"/>
          </w:tcPr>
          <w:p>
            <w:r>
              <w:t>MCP-AUTH-001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Severity:</w:t>
            </w:r>
          </w:p>
        </w:tc>
        <w:tc>
          <w:tcPr>
            <w:tcW w:type="dxa" w:w="2160"/>
          </w:tcPr>
          <w:p>
            <w:r>
              <w:rPr>
                <w:color w:val="E74C3C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Category:</w:t>
            </w:r>
          </w:p>
        </w:tc>
        <w:tc>
          <w:tcPr>
            <w:tcW w:type="dxa" w:w="2160"/>
          </w:tcPr>
          <w:p>
            <w:r>
              <w:t>Authentication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CWE:</w:t>
            </w:r>
          </w:p>
        </w:tc>
        <w:tc>
          <w:tcPr>
            <w:tcW w:type="dxa" w:w="2160"/>
          </w:tcPr>
          <w:p>
            <w:r>
              <w:t>CWE-306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CVSS:</w:t>
            </w:r>
          </w:p>
        </w:tc>
        <w:tc>
          <w:tcPr>
            <w:tcW w:type="dxa" w:w="2160"/>
          </w:tcPr>
          <w:p>
            <w:r>
              <w:t>9.8/10.0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/>
          </w:p>
        </w:tc>
      </w:tr>
    </w:tbl>
    <w:p/>
    <w:p>
      <w:r>
        <w:rPr>
          <w:b/>
        </w:rPr>
        <w:t>Description:</w:t>
      </w:r>
    </w:p>
    <w:p>
      <w:r>
        <w:t>The MCP server at http://test.example.com:3000 does not require authentication. Any client can connect and access all available tools and resources.</w:t>
      </w:r>
    </w:p>
    <w:p/>
    <w:p>
      <w:r>
        <w:rPr>
          <w:b/>
        </w:rPr>
        <w:t>Evidence:</w:t>
      </w:r>
    </w:p>
    <w:p>
      <w:pPr>
        <w:pStyle w:val="ListBullet"/>
      </w:pPr>
      <w:r>
        <w:t>• Server URL: http://test.example.com:3000</w:t>
      </w:r>
    </w:p>
    <w:p>
      <w:pPr>
        <w:pStyle w:val="ListBullet"/>
      </w:pPr>
      <w:r>
        <w:t>• Successfully connected without credentials</w:t>
      </w:r>
    </w:p>
    <w:p>
      <w:pPr>
        <w:pStyle w:val="ListBullet"/>
      </w:pPr>
      <w:r>
        <w:t>• Available tools: 2</w:t>
      </w:r>
    </w:p>
    <w:p>
      <w:pPr>
        <w:pStyle w:val="ListBullet"/>
      </w:pPr>
      <w:r>
        <w:t>• Available resources: 1</w:t>
      </w:r>
    </w:p>
    <w:p/>
    <w:p>
      <w:r>
        <w:rPr>
          <w:b/>
        </w:rPr>
        <w:t>Remediation:</w:t>
      </w:r>
    </w:p>
    <w:p>
      <w:r>
        <w:t>Implement authentication mechanism such as:</w:t>
      </w:r>
    </w:p>
    <w:p>
      <w:pPr>
        <w:pStyle w:val="ListBullet"/>
      </w:pPr>
      <w:r>
        <w:t>API keys</w:t>
      </w:r>
    </w:p>
    <w:p>
      <w:pPr>
        <w:pStyle w:val="ListBullet"/>
      </w:pPr>
      <w:r>
        <w:t>OAuth 2.0</w:t>
      </w:r>
    </w:p>
    <w:p>
      <w:pPr>
        <w:pStyle w:val="ListBullet"/>
      </w:pPr>
      <w:r>
        <w:t>Mutual TLS (mTLS)</w:t>
      </w:r>
    </w:p>
    <w:p>
      <w:pPr>
        <w:pStyle w:val="ListBullet"/>
      </w:pPr>
      <w:r>
        <w:t>JWT tokens</w:t>
      </w:r>
    </w:p>
    <w:p/>
    <w:p>
      <w:pPr>
        <w:pStyle w:val="Heading2"/>
      </w:pPr>
      <w:r>
        <w:rPr>
          <w:color w:val="E74C3C"/>
        </w:rPr>
        <w:t>2. Dangerous Tools Exposed Without Authorization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ID:</w:t>
            </w:r>
          </w:p>
        </w:tc>
        <w:tc>
          <w:tcPr>
            <w:tcW w:type="dxa" w:w="2160"/>
          </w:tcPr>
          <w:p>
            <w:r>
              <w:t>MCP-AUTHZ-001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Severity:</w:t>
            </w:r>
          </w:p>
        </w:tc>
        <w:tc>
          <w:tcPr>
            <w:tcW w:type="dxa" w:w="2160"/>
          </w:tcPr>
          <w:p>
            <w:r>
              <w:rPr>
                <w:color w:val="E74C3C"/>
              </w:rPr>
              <w:t>CRITICAL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Category: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CWE:</w:t>
            </w:r>
          </w:p>
        </w:tc>
        <w:tc>
          <w:tcPr>
            <w:tcW w:type="dxa" w:w="2160"/>
          </w:tcPr>
          <w:p>
            <w:r>
              <w:t>CWE-285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CVSS:</w:t>
            </w:r>
          </w:p>
        </w:tc>
        <w:tc>
          <w:tcPr>
            <w:tcW w:type="dxa" w:w="2160"/>
          </w:tcPr>
          <w:p>
            <w:r>
              <w:t>9.1/10.0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/>
          </w:p>
        </w:tc>
      </w:tr>
    </w:tbl>
    <w:p/>
    <w:p>
      <w:r>
        <w:rPr>
          <w:b/>
        </w:rPr>
        <w:t>Description:</w:t>
      </w:r>
    </w:p>
    <w:p>
      <w:r>
        <w:t>The MCP server exposes 2 potentially dangerous tools without proper authorization controls. Combined with missing authentication, these tools can be abused for system compromise.</w:t>
      </w:r>
    </w:p>
    <w:p/>
    <w:p>
      <w:r>
        <w:rPr>
          <w:b/>
        </w:rPr>
        <w:t>Evidence:</w:t>
      </w:r>
    </w:p>
    <w:p>
      <w:pPr>
        <w:pStyle w:val="ListBullet"/>
      </w:pPr>
      <w:r>
        <w:t>• Dangerous tools found: read_file, execute</w:t>
      </w:r>
    </w:p>
    <w:p>
      <w:pPr>
        <w:pStyle w:val="ListBullet"/>
      </w:pPr>
      <w:r>
        <w:t>• Total tools exposed: 2</w:t>
      </w:r>
    </w:p>
    <w:p>
      <w:pPr>
        <w:pStyle w:val="ListBullet"/>
      </w:pPr>
      <w:r>
        <w:t>• Authentication required: False</w:t>
      </w:r>
    </w:p>
    <w:p/>
    <w:p>
      <w:r>
        <w:rPr>
          <w:b/>
        </w:rPr>
        <w:t>Remediation:</w:t>
      </w:r>
    </w:p>
    <w:p>
      <w:r>
        <w:t>Implement proper authorization:</w:t>
      </w:r>
    </w:p>
    <w:p>
      <w:pPr>
        <w:pStyle w:val="ListBullet"/>
      </w:pPr>
      <w:r>
        <w:t>Role-based access control (RBAC)</w:t>
      </w:r>
    </w:p>
    <w:p>
      <w:pPr>
        <w:pStyle w:val="ListBullet"/>
      </w:pPr>
      <w:r>
        <w:t>Principle of least privilege</w:t>
      </w:r>
    </w:p>
    <w:p>
      <w:pPr>
        <w:pStyle w:val="ListBullet"/>
      </w:pPr>
      <w:r>
        <w:t>Input validation for all tools</w:t>
      </w:r>
    </w:p>
    <w:p>
      <w:pPr>
        <w:pStyle w:val="ListBullet"/>
      </w:pPr>
      <w:r>
        <w:t>Audit logging for tool usage</w:t>
      </w:r>
    </w:p>
    <w:p/>
    <w:p>
      <w:pPr>
        <w:pStyle w:val="Heading2"/>
      </w:pPr>
      <w:r>
        <w:rPr>
          <w:color w:val="E67E22"/>
        </w:rPr>
        <w:t>3. Unencrypted Connection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ID:</w:t>
            </w:r>
          </w:p>
        </w:tc>
        <w:tc>
          <w:tcPr>
            <w:tcW w:type="dxa" w:w="2160"/>
          </w:tcPr>
          <w:p>
            <w:r>
              <w:t>MCP-CRYPTO-001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Severity:</w:t>
            </w:r>
          </w:p>
        </w:tc>
        <w:tc>
          <w:tcPr>
            <w:tcW w:type="dxa" w:w="2160"/>
          </w:tcPr>
          <w:p>
            <w:r>
              <w:rPr>
                <w:color w:val="E67E22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Category:</w:t>
            </w:r>
          </w:p>
        </w:tc>
        <w:tc>
          <w:tcPr>
            <w:tcW w:type="dxa" w:w="2160"/>
          </w:tcPr>
          <w:p>
            <w:r>
              <w:t>Encryption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CWE:</w:t>
            </w:r>
          </w:p>
        </w:tc>
        <w:tc>
          <w:tcPr>
            <w:tcW w:type="dxa" w:w="2160"/>
          </w:tcPr>
          <w:p>
            <w:r>
              <w:t>CWE-319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CVSS:</w:t>
            </w:r>
          </w:p>
        </w:tc>
        <w:tc>
          <w:tcPr>
            <w:tcW w:type="dxa" w:w="2160"/>
          </w:tcPr>
          <w:p>
            <w:r>
              <w:t>7.5/10.0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/>
          </w:p>
        </w:tc>
      </w:tr>
    </w:tbl>
    <w:p/>
    <w:p>
      <w:r>
        <w:rPr>
          <w:b/>
        </w:rPr>
        <w:t>Description:</w:t>
      </w:r>
    </w:p>
    <w:p>
      <w:r>
        <w:t>The MCP server at http://test.example.com:3000 does not use TLS/SSL encryption. All communication is transmitted in plaintext, allowing attackers to intercept sensitive data including credentials and API responses.</w:t>
      </w:r>
    </w:p>
    <w:p/>
    <w:p>
      <w:r>
        <w:rPr>
          <w:b/>
        </w:rPr>
        <w:t>Evidence:</w:t>
      </w:r>
    </w:p>
    <w:p>
      <w:pPr>
        <w:pStyle w:val="ListBullet"/>
      </w:pPr>
      <w:r>
        <w:t>• Server URL: http://test.example.com:3000</w:t>
      </w:r>
    </w:p>
    <w:p>
      <w:pPr>
        <w:pStyle w:val="ListBullet"/>
      </w:pPr>
      <w:r>
        <w:t>• Protocol: HTTP (unencrypted)</w:t>
      </w:r>
    </w:p>
    <w:p>
      <w:pPr>
        <w:pStyle w:val="ListBullet"/>
      </w:pPr>
      <w:r>
        <w:t>• Traffic can be intercepted</w:t>
      </w:r>
    </w:p>
    <w:p/>
    <w:p>
      <w:r>
        <w:rPr>
          <w:b/>
        </w:rPr>
        <w:t>Remediation:</w:t>
      </w:r>
    </w:p>
    <w:p>
      <w:r>
        <w:t>Enable TLS/SSL encryption:</w:t>
      </w:r>
    </w:p>
    <w:p>
      <w:pPr>
        <w:pStyle w:val="ListBullet"/>
      </w:pPr>
      <w:r>
        <w:t>Use HTTPS instead of HTTP</w:t>
      </w:r>
    </w:p>
    <w:p>
      <w:pPr>
        <w:pStyle w:val="ListBullet"/>
      </w:pPr>
      <w:r>
        <w:t>Install valid SSL certificate</w:t>
      </w:r>
    </w:p>
    <w:p>
      <w:pPr>
        <w:pStyle w:val="ListBullet"/>
      </w:pPr>
      <w:r>
        <w:t>Configure TLS 1.2 or higher</w:t>
      </w:r>
    </w:p>
    <w:p>
      <w:pPr>
        <w:pStyle w:val="ListBullet"/>
      </w:pPr>
      <w:r>
        <w:t>Disable weak cipher suites</w:t>
      </w:r>
    </w:p>
    <w:p/>
    <w:p>
      <w:pPr>
        <w:pStyle w:val="Heading2"/>
      </w:pPr>
      <w:r>
        <w:rPr>
          <w:color w:val="E67E22"/>
        </w:rPr>
        <w:t>4. Command Execution Tools Exposed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ID:</w:t>
            </w:r>
          </w:p>
        </w:tc>
        <w:tc>
          <w:tcPr>
            <w:tcW w:type="dxa" w:w="2160"/>
          </w:tcPr>
          <w:p>
            <w:r>
              <w:t>MCP-INJ-004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Severity:</w:t>
            </w:r>
          </w:p>
        </w:tc>
        <w:tc>
          <w:tcPr>
            <w:tcW w:type="dxa" w:w="2160"/>
          </w:tcPr>
          <w:p>
            <w:r>
              <w:rPr>
                <w:color w:val="E67E22"/>
              </w:rPr>
              <w:t>HIGH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Category:</w:t>
            </w:r>
          </w:p>
        </w:tc>
        <w:tc>
          <w:tcPr>
            <w:tcW w:type="dxa" w:w="2160"/>
          </w:tcPr>
          <w:p>
            <w:r>
              <w:t>Injection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CWE:</w:t>
            </w:r>
          </w:p>
        </w:tc>
        <w:tc>
          <w:tcPr>
            <w:tcW w:type="dxa" w:w="2160"/>
          </w:tcPr>
          <w:p>
            <w:r>
              <w:t>CWE-78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CVSS:</w:t>
            </w:r>
          </w:p>
        </w:tc>
        <w:tc>
          <w:tcPr>
            <w:tcW w:type="dxa" w:w="2160"/>
          </w:tcPr>
          <w:p>
            <w:r>
              <w:t>8.1/10.0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/>
          </w:p>
        </w:tc>
      </w:tr>
    </w:tbl>
    <w:p/>
    <w:p>
      <w:r>
        <w:rPr>
          <w:b/>
        </w:rPr>
        <w:t>Description:</w:t>
      </w:r>
    </w:p>
    <w:p>
      <w:r>
        <w:t>The MCP server at http://test.example.com:3000 exposes command execution tools (execute). These are high-risk tools that could allow command injection if not properly secured.</w:t>
      </w:r>
    </w:p>
    <w:p/>
    <w:p>
      <w:r>
        <w:rPr>
          <w:b/>
        </w:rPr>
        <w:t>Evidence:</w:t>
      </w:r>
    </w:p>
    <w:p>
      <w:pPr>
        <w:pStyle w:val="ListBullet"/>
      </w:pPr>
      <w:r>
        <w:t>• Command execution tools: execute</w:t>
      </w:r>
    </w:p>
    <w:p>
      <w:pPr>
        <w:pStyle w:val="ListBullet"/>
      </w:pPr>
      <w:r>
        <w:t>• High-risk functionality exposed</w:t>
      </w:r>
    </w:p>
    <w:p>
      <w:pPr>
        <w:pStyle w:val="ListBullet"/>
      </w:pPr>
      <w:r>
        <w:t>• Potential for system compromise</w:t>
      </w:r>
    </w:p>
    <w:p/>
    <w:p>
      <w:r>
        <w:rPr>
          <w:b/>
        </w:rPr>
        <w:t>Remediation:</w:t>
      </w:r>
    </w:p>
    <w:p>
      <w:r>
        <w:t>Secure command execution tools:</w:t>
      </w:r>
    </w:p>
    <w:p>
      <w:pPr>
        <w:pStyle w:val="ListBullet"/>
      </w:pPr>
      <w:r>
        <w:t>Implement strict input validation</w:t>
      </w:r>
    </w:p>
    <w:p>
      <w:pPr>
        <w:pStyle w:val="ListBullet"/>
      </w:pPr>
      <w:r>
        <w:t>Use allowlists for permitted commands</w:t>
      </w:r>
    </w:p>
    <w:p>
      <w:pPr>
        <w:pStyle w:val="ListBullet"/>
      </w:pPr>
      <w:r>
        <w:t>Never execute shell commands with user input</w:t>
      </w:r>
    </w:p>
    <w:p>
      <w:pPr>
        <w:pStyle w:val="ListBullet"/>
      </w:pPr>
      <w:r>
        <w:t>Consider removing or restricting these tools</w:t>
      </w:r>
    </w:p>
    <w:p>
      <w:pPr>
        <w:pStyle w:val="ListBullet"/>
      </w:pPr>
      <w:r>
        <w:t>Require authentication and authorization</w:t>
      </w:r>
    </w:p>
    <w:p>
      <w:pPr>
        <w:pStyle w:val="ListBullet"/>
      </w:pPr>
      <w:r>
        <w:t>Log all command execution attempts</w:t>
      </w:r>
    </w:p>
    <w:p/>
    <w:p>
      <w:pPr>
        <w:pStyle w:val="Heading2"/>
      </w:pPr>
      <w:r>
        <w:rPr>
          <w:color w:val="F1C40F"/>
        </w:rPr>
        <w:t>5. File Access Tools With Potential Path Traversal Risk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ID:</w:t>
            </w:r>
          </w:p>
        </w:tc>
        <w:tc>
          <w:tcPr>
            <w:tcW w:type="dxa" w:w="2160"/>
          </w:tcPr>
          <w:p>
            <w:r>
              <w:t>MCP-INJ-006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Severity:</w:t>
            </w:r>
          </w:p>
        </w:tc>
        <w:tc>
          <w:tcPr>
            <w:tcW w:type="dxa" w:w="2160"/>
          </w:tcPr>
          <w:p>
            <w:r>
              <w:rPr>
                <w:color w:val="F1C40F"/>
              </w:rPr>
              <w:t>MEDIUM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Category:</w:t>
            </w:r>
          </w:p>
        </w:tc>
        <w:tc>
          <w:tcPr>
            <w:tcW w:type="dxa" w:w="2160"/>
          </w:tcPr>
          <w:p>
            <w:r>
              <w:t>Injection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CWE:</w:t>
            </w:r>
          </w:p>
        </w:tc>
        <w:tc>
          <w:tcPr>
            <w:tcW w:type="dxa" w:w="2160"/>
          </w:tcPr>
          <w:p>
            <w:r>
              <w:t>CWE-22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CVSS: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/>
          </w:p>
        </w:tc>
      </w:tr>
    </w:tbl>
    <w:p/>
    <w:p>
      <w:r>
        <w:rPr>
          <w:b/>
        </w:rPr>
        <w:t>Description:</w:t>
      </w:r>
    </w:p>
    <w:p>
      <w:r>
        <w:t>The MCP server at http://test.example.com:3000 exposes file access tools (read_file) that may be vulnerable to path traversal if input validation is insufficient.</w:t>
      </w:r>
    </w:p>
    <w:p/>
    <w:p>
      <w:r>
        <w:rPr>
          <w:b/>
        </w:rPr>
        <w:t>Evidence:</w:t>
      </w:r>
    </w:p>
    <w:p>
      <w:pPr>
        <w:pStyle w:val="ListBullet"/>
      </w:pPr>
      <w:r>
        <w:t>• File access tools: read_file</w:t>
      </w:r>
    </w:p>
    <w:p>
      <w:pPr>
        <w:pStyle w:val="ListBullet"/>
      </w:pPr>
      <w:r>
        <w:t>• Potential path traversal risk</w:t>
      </w:r>
    </w:p>
    <w:p>
      <w:pPr>
        <w:pStyle w:val="ListBullet"/>
      </w:pPr>
      <w:r>
        <w:t>• Input validation status unknown</w:t>
      </w:r>
    </w:p>
    <w:p/>
    <w:p>
      <w:r>
        <w:rPr>
          <w:b/>
        </w:rPr>
        <w:t>Remediation:</w:t>
      </w:r>
    </w:p>
    <w:p>
      <w:r>
        <w:t>Secure file access tools:</w:t>
      </w:r>
    </w:p>
    <w:p>
      <w:pPr>
        <w:pStyle w:val="ListBullet"/>
      </w:pPr>
      <w:r>
        <w:t>Implement strict path validation</w:t>
      </w:r>
    </w:p>
    <w:p>
      <w:pPr>
        <w:pStyle w:val="ListBullet"/>
      </w:pPr>
      <w:r>
        <w:t>Use allowlists for permitted directories</w:t>
      </w:r>
    </w:p>
    <w:p>
      <w:pPr>
        <w:pStyle w:val="ListBullet"/>
      </w:pPr>
      <w:r>
        <w:t>Canonicalize paths before access</w:t>
      </w:r>
    </w:p>
    <w:p>
      <w:pPr>
        <w:pStyle w:val="ListBullet"/>
      </w:pPr>
      <w:r>
        <w:t>Never trust user-supplied file paths</w:t>
      </w:r>
    </w:p>
    <w:p>
      <w:pPr>
        <w:pStyle w:val="ListBullet"/>
      </w:pPr>
      <w:r>
        <w:t>Restrict file system access scope</w:t>
      </w:r>
    </w:p>
    <w:p/>
    <w:p>
      <w:pPr>
        <w:pStyle w:val="Heading2"/>
      </w:pPr>
      <w:r>
        <w:rPr>
          <w:color w:val="3498DB"/>
        </w:rPr>
        <w:t>6. Default Port Configuration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ID:</w:t>
            </w:r>
          </w:p>
        </w:tc>
        <w:tc>
          <w:tcPr>
            <w:tcW w:type="dxa" w:w="2160"/>
          </w:tcPr>
          <w:p>
            <w:r>
              <w:t>MCP-CONFIG-001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Severity:</w:t>
            </w:r>
          </w:p>
        </w:tc>
        <w:tc>
          <w:tcPr>
            <w:tcW w:type="dxa" w:w="2160"/>
          </w:tcPr>
          <w:p>
            <w:r>
              <w:rPr>
                <w:color w:val="3498DB"/>
              </w:rPr>
              <w:t>LOW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Category:</w:t>
            </w:r>
          </w:p>
        </w:tc>
        <w:tc>
          <w:tcPr>
            <w:tcW w:type="dxa" w:w="2160"/>
          </w:tcPr>
          <w:p>
            <w:r>
              <w:t>Configuration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CWE: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CVSS: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/>
          </w:p>
        </w:tc>
      </w:tr>
    </w:tbl>
    <w:p/>
    <w:p>
      <w:r>
        <w:rPr>
          <w:b/>
        </w:rPr>
        <w:t>Description:</w:t>
      </w:r>
    </w:p>
    <w:p>
      <w:r>
        <w:t>The MCP server is running on a default port (3000). This makes it easier for attackers to discover and target the server.</w:t>
      </w:r>
    </w:p>
    <w:p/>
    <w:p>
      <w:r>
        <w:rPr>
          <w:b/>
        </w:rPr>
        <w:t>Evidence:</w:t>
      </w:r>
    </w:p>
    <w:p>
      <w:pPr>
        <w:pStyle w:val="ListBullet"/>
      </w:pPr>
      <w:r>
        <w:t>• Current port: 3000</w:t>
      </w:r>
    </w:p>
    <w:p>
      <w:pPr>
        <w:pStyle w:val="ListBullet"/>
      </w:pPr>
      <w:r>
        <w:t>• Default port detected</w:t>
      </w:r>
    </w:p>
    <w:p/>
    <w:p>
      <w:r>
        <w:rPr>
          <w:b/>
        </w:rPr>
        <w:t>Remediation:</w:t>
      </w:r>
    </w:p>
    <w:p>
      <w:r>
        <w:t>Change to a non-standard port:</w:t>
      </w:r>
    </w:p>
    <w:p>
      <w:pPr>
        <w:pStyle w:val="ListBullet"/>
      </w:pPr>
      <w:r>
        <w:t>Use a random high port (&gt;10000)</w:t>
      </w:r>
    </w:p>
    <w:p>
      <w:pPr>
        <w:pStyle w:val="ListBullet"/>
      </w:pPr>
      <w:r>
        <w:t>Update firewall rules accordingly</w:t>
      </w:r>
    </w:p>
    <w:p>
      <w:pPr>
        <w:pStyle w:val="ListBullet"/>
      </w:pPr>
      <w:r>
        <w:t>Document the port change</w:t>
      </w:r>
    </w:p>
    <w:p/>
    <w:p>
      <w:pPr>
        <w:pStyle w:val="Heading2"/>
      </w:pPr>
      <w:r>
        <w:rPr>
          <w:color w:val="27AE60"/>
        </w:rPr>
        <w:t>7. Version Information Disclosure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ID:</w:t>
            </w:r>
          </w:p>
        </w:tc>
        <w:tc>
          <w:tcPr>
            <w:tcW w:type="dxa" w:w="2160"/>
          </w:tcPr>
          <w:p>
            <w:r>
              <w:t>MCP-INFO-001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Severity:</w:t>
            </w:r>
          </w:p>
        </w:tc>
        <w:tc>
          <w:tcPr>
            <w:tcW w:type="dxa" w:w="2160"/>
          </w:tcPr>
          <w:p>
            <w:r>
              <w:rPr>
                <w:color w:val="27AE60"/>
              </w:rPr>
              <w:t>INFO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Category:</w:t>
            </w:r>
          </w:p>
        </w:tc>
        <w:tc>
          <w:tcPr>
            <w:tcW w:type="dxa" w:w="2160"/>
          </w:tcPr>
          <w:p>
            <w:r>
              <w:t>Information Disclosure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CWE: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CVSS: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/>
          </w:p>
        </w:tc>
      </w:tr>
    </w:tbl>
    <w:p/>
    <w:p>
      <w:r>
        <w:rPr>
          <w:b/>
        </w:rPr>
        <w:t>Description:</w:t>
      </w:r>
    </w:p>
    <w:p>
      <w:r>
        <w:t>The server discloses its version (1.0.0), which can help attackers identify known vulnerabilities in that specific version.</w:t>
      </w:r>
    </w:p>
    <w:p/>
    <w:p>
      <w:r>
        <w:rPr>
          <w:b/>
        </w:rPr>
        <w:t>Evidence:</w:t>
      </w:r>
    </w:p>
    <w:p>
      <w:pPr>
        <w:pStyle w:val="ListBullet"/>
      </w:pPr>
      <w:r>
        <w:t>• Disclosed version: 1.0.0</w:t>
      </w:r>
    </w:p>
    <w:p/>
    <w:p>
      <w:r>
        <w:rPr>
          <w:b/>
        </w:rPr>
        <w:t>Remediation:</w:t>
      </w:r>
    </w:p>
    <w:p>
      <w:r>
        <w:t>Minimize information disclosure:</w:t>
      </w:r>
    </w:p>
    <w:p>
      <w:pPr>
        <w:pStyle w:val="ListBullet"/>
      </w:pPr>
      <w:r>
        <w:t>Remove or obfuscate version headers</w:t>
      </w:r>
    </w:p>
    <w:p>
      <w:pPr>
        <w:pStyle w:val="ListBullet"/>
      </w:pPr>
      <w:r>
        <w:t>Use generic error messages</w:t>
      </w:r>
    </w:p>
    <w:p>
      <w:pPr>
        <w:pStyle w:val="ListBullet"/>
      </w:pPr>
      <w:r>
        <w:t>Keep software updated regardless</w:t>
      </w:r>
    </w:p>
    <w:p/>
    <w:p>
      <w:r>
        <w:br w:type="page"/>
      </w:r>
    </w:p>
    <w:p>
      <w:pPr>
        <w:pStyle w:val="Heading1"/>
      </w:pPr>
      <w:r>
        <w:t>RECOMMENDATIONS</w:t>
      </w:r>
    </w:p>
    <w:p>
      <w:r>
        <w:rPr>
          <w:b/>
        </w:rPr>
        <w:t>Immediate Actions (Priority 0):</w:t>
      </w:r>
    </w:p>
    <w:p>
      <w:pPr>
        <w:pStyle w:val="ListBullet"/>
      </w:pPr>
      <w:r>
        <w:t>• Address all CRITICAL vulnerabilities within 24 hours</w:t>
      </w:r>
    </w:p>
    <w:p>
      <w:pPr>
        <w:pStyle w:val="ListBullet"/>
      </w:pPr>
      <w:r>
        <w:t>• Implement temporary mitigations if permanent fixes require time</w:t>
      </w:r>
    </w:p>
    <w:p>
      <w:pPr>
        <w:pStyle w:val="ListBullet"/>
      </w:pPr>
      <w:r>
        <w:t>• Notify security team and stakeholders</w:t>
      </w:r>
    </w:p>
    <w:p/>
    <w:p>
      <w:r>
        <w:rPr>
          <w:b/>
        </w:rPr>
        <w:t>Short-term Actions (1-2 weeks):</w:t>
      </w:r>
    </w:p>
    <w:p>
      <w:pPr>
        <w:pStyle w:val="ListBullet"/>
      </w:pPr>
      <w:r>
        <w:t>• Resolve all HIGH severity issues</w:t>
      </w:r>
    </w:p>
    <w:p>
      <w:pPr>
        <w:pStyle w:val="ListBullet"/>
      </w:pPr>
      <w:r>
        <w:t>• Begin addressing MEDIUM severity vulnerabilities</w:t>
      </w:r>
    </w:p>
    <w:p>
      <w:pPr>
        <w:pStyle w:val="ListBullet"/>
      </w:pPr>
      <w:r>
        <w:t>• Implement monitoring and alerting</w:t>
      </w:r>
    </w:p>
    <w:p/>
    <w:p>
      <w:r>
        <w:rPr>
          <w:b/>
        </w:rPr>
        <w:t>Long-term Actions (1-3 months):</w:t>
      </w:r>
    </w:p>
    <w:p>
      <w:pPr>
        <w:pStyle w:val="ListBullet"/>
      </w:pPr>
      <w:r>
        <w:t>• Address remaining MEDIUM and LOW severity issues</w:t>
      </w:r>
    </w:p>
    <w:p>
      <w:pPr>
        <w:pStyle w:val="ListBullet"/>
      </w:pPr>
      <w:r>
        <w:t>• Implement security best practices</w:t>
      </w:r>
    </w:p>
    <w:p>
      <w:pPr>
        <w:pStyle w:val="ListBullet"/>
      </w:pPr>
      <w:r>
        <w:t>• Schedule regular security assessments</w:t>
      </w:r>
    </w:p>
    <w:p>
      <w:pPr>
        <w:pStyle w:val="ListBullet"/>
      </w:pPr>
      <w:r>
        <w:t>• Provide security training to development team</w:t>
      </w:r>
    </w:p>
    <w:p/>
    <w:p/>
    <w:p/>
    <w:p>
      <w:pPr>
        <w:jc w:val="both"/>
      </w:pPr>
      <w:r>
        <w:rPr>
          <w:b/>
        </w:rPr>
        <w:t xml:space="preserve">Disclaimer: </w:t>
      </w:r>
      <w:r>
        <w:t>This report is provided for informational purposes only. The findings represent potential security issues identified through automated and manual testing. Manual verification is recommended before taking remediation actions.</w:t>
      </w:r>
    </w:p>
    <w:p>
      <w:pPr>
        <w:jc w:val="center"/>
      </w:pPr>
      <w:r>
        <w:rPr>
          <w:sz w:val="18"/>
        </w:rPr>
        <w:br/>
        <w:t>Report Generated by: MCP Security Scanner v0.2.0</w:t>
        <w:br/>
      </w:r>
      <w:r>
        <w:rPr>
          <w:sz w:val="18"/>
        </w:rPr>
        <w:t>Generated: 2025-10-16 21:27:52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MCP Security Assessment Report</dc:title>
  <dc:subject>Security scan of http://test.example.com:3000</dc:subject>
  <dc:creator>MCP Security Scanner</dc:creator>
  <cp:keywords/>
  <dc:description>Generated on 2025-10-16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