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C1" w:rsidRDefault="00DA51C1" w:rsidP="00DA51C1">
      <w:pPr>
        <w:pStyle w:val="Heading1"/>
        <w:rPr>
          <w:rFonts w:eastAsia="Times New Roman"/>
          <w:lang w:bidi="bn-IN"/>
        </w:rPr>
      </w:pPr>
      <w:r>
        <w:rPr>
          <w:rFonts w:eastAsia="Times New Roman"/>
          <w:lang w:bidi="bn-IN"/>
        </w:rPr>
        <w:t>Customer Interviews</w:t>
      </w:r>
    </w:p>
    <w:p w:rsidR="00DA51C1" w:rsidRPr="00DA51C1" w:rsidRDefault="00DA51C1" w:rsidP="00DA51C1">
      <w:pPr>
        <w:rPr>
          <w:lang w:bidi="bn-IN"/>
        </w:rPr>
      </w:pPr>
    </w:p>
    <w:p w:rsidR="005A7426" w:rsidRDefault="008860F4" w:rsidP="00DA51C1">
      <w:pPr>
        <w:pStyle w:val="Heading2"/>
        <w:rPr>
          <w:rFonts w:eastAsia="Times New Roman"/>
          <w:lang w:bidi="bn-IN"/>
        </w:rPr>
      </w:pPr>
      <w:r>
        <w:rPr>
          <w:rFonts w:eastAsia="Times New Roman"/>
          <w:lang w:bidi="bn-IN"/>
        </w:rPr>
        <w:t xml:space="preserve">Dr. </w:t>
      </w:r>
      <w:proofErr w:type="spellStart"/>
      <w:r w:rsidR="005A7426">
        <w:rPr>
          <w:rFonts w:eastAsia="Times New Roman"/>
          <w:lang w:bidi="bn-IN"/>
        </w:rPr>
        <w:t>KK</w:t>
      </w:r>
      <w:proofErr w:type="spellEnd"/>
      <w:r w:rsidR="005A7426">
        <w:rPr>
          <w:rFonts w:eastAsia="Times New Roman"/>
          <w:lang w:bidi="bn-IN"/>
        </w:rPr>
        <w:t xml:space="preserve"> Diwakar</w:t>
      </w:r>
      <w:r w:rsidR="001E0D30">
        <w:rPr>
          <w:rFonts w:eastAsia="Times New Roman"/>
          <w:lang w:bidi="bn-IN"/>
        </w:rPr>
        <w:t>, Neonatologist</w:t>
      </w:r>
    </w:p>
    <w:p w:rsidR="005A7426" w:rsidRPr="008860F4" w:rsidRDefault="005A7426" w:rsidP="005A7426">
      <w:pPr>
        <w:spacing w:after="0" w:line="240" w:lineRule="auto"/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</w:pP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Professor of Neonatology/ Department Chief</w:t>
      </w:r>
    </w:p>
    <w:p w:rsidR="005A7426" w:rsidRDefault="005A7426" w:rsidP="005A7426">
      <w:pPr>
        <w:spacing w:after="0" w:line="240" w:lineRule="auto"/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</w:pP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Dean</w:t>
      </w:r>
      <w:r w:rsid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, </w:t>
      </w: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Malankara Orthodox Syrian Church Medical College</w:t>
      </w:r>
      <w:r w:rsidR="00B5751D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 (</w:t>
      </w:r>
      <w:proofErr w:type="spellStart"/>
      <w:r w:rsidR="00B5751D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MOSCMC</w:t>
      </w:r>
      <w:proofErr w:type="spellEnd"/>
      <w:r w:rsidR="00B5751D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)</w:t>
      </w: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, </w:t>
      </w:r>
      <w:proofErr w:type="spellStart"/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Kolenchery</w:t>
      </w:r>
      <w:proofErr w:type="spellEnd"/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 PO, Kochi, Kerala</w:t>
      </w:r>
    </w:p>
    <w:p w:rsidR="00B5751D" w:rsidRDefault="00B5751D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Dr. Diwakar established neonatology at </w:t>
      </w:r>
      <w:proofErr w:type="spellStart"/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MOSCMC</w:t>
      </w:r>
      <w:proofErr w:type="spellEnd"/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. He works closely with Phoenix Medical – who often customize their equipment based on inputs from Dr. Diwakar. Phoenix Medical is India’s only established indigenous manufacturer of neonatal care equipment – such as infant warmers, incubators and phototherapy units. Dr. Diwakar has strong views on the need for cost-effective technology (and even stronger views on the markup charged by medical device manufacturers).</w:t>
      </w:r>
    </w:p>
    <w:p w:rsidR="005A7426" w:rsidRPr="005A7426" w:rsidRDefault="005A7426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DA51C1" w:rsidRDefault="005A7426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 w:rsidRPr="00DA51C1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>About the availability of bubble CPAP</w:t>
      </w:r>
      <w:r w:rsidR="00DA51C1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>: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</w:t>
      </w:r>
    </w:p>
    <w:p w:rsidR="005A7426" w:rsidRDefault="005A7426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“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The principle of bubble CPAP has been known to us for ages. In fact I had been making it from empty Intravenous fluid bottles for ages. – so much for the knowledge of bubble CPAP.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” Those who cannot afford a bubble CPAP machine, build one.</w:t>
      </w:r>
    </w:p>
    <w:p w:rsidR="005A7426" w:rsidRDefault="005A7426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8860F4" w:rsidRPr="00DA51C1" w:rsidRDefault="008860F4" w:rsidP="005A7426">
      <w:pPr>
        <w:spacing w:after="0" w:line="240" w:lineRule="auto"/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</w:pPr>
      <w:r w:rsidRPr="00DA51C1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>On humidification and O2 mixing:</w:t>
      </w:r>
    </w:p>
    <w:p w:rsidR="005A7426" w:rsidRPr="005A7426" w:rsidRDefault="005A7426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B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oth humidification and O2 mixing 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are 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essential features for a bubble CPAP.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”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100% relative humidity (44mg/ L) is ideal. Definitely more than 75 – 80% in inhaled gas.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”</w:t>
      </w:r>
    </w:p>
    <w:p w:rsidR="005A7426" w:rsidRDefault="005A7426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8860F4" w:rsidRDefault="008860F4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8860F4" w:rsidRDefault="005A7426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 w:rsidRPr="008860F4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 xml:space="preserve">Is there a particular make/ model of bubble CPAP that you consider to be best-in-class? </w:t>
      </w:r>
    </w:p>
    <w:p w:rsidR="005A7426" w:rsidRPr="005A7426" w:rsidRDefault="005A7426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Why? Nothing much to ch</w:t>
      </w:r>
      <w:r w:rsidR="008860F4">
        <w:rPr>
          <w:rFonts w:ascii="Corbel" w:eastAsia="Times New Roman" w:hAnsi="Corbel" w:cs="Arial"/>
          <w:color w:val="222222"/>
          <w:sz w:val="20"/>
          <w:szCs w:val="20"/>
          <w:lang w:bidi="bn-IN"/>
        </w:rPr>
        <w:t>o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ose between any type. Bubble is cheapest</w:t>
      </w:r>
      <w:r w:rsidR="008860F4">
        <w:rPr>
          <w:rFonts w:ascii="Corbel" w:eastAsia="Times New Roman" w:hAnsi="Corbel" w:cs="Arial"/>
          <w:color w:val="222222"/>
          <w:sz w:val="20"/>
          <w:szCs w:val="20"/>
          <w:lang w:bidi="bn-IN"/>
        </w:rPr>
        <w:t>;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</w:t>
      </w:r>
      <w:r w:rsidR="008860F4">
        <w:rPr>
          <w:rFonts w:ascii="Corbel" w:eastAsia="Times New Roman" w:hAnsi="Corbel" w:cs="Arial"/>
          <w:color w:val="222222"/>
          <w:sz w:val="20"/>
          <w:szCs w:val="20"/>
          <w:lang w:bidi="bn-IN"/>
        </w:rPr>
        <w:t>f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low driver requires more gas but </w:t>
      </w:r>
      <w:r w:rsidR="008860F4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provides the 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benefit of continuous access to atmospheric air </w:t>
      </w:r>
      <w:r w:rsidR="008860F4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in case </w:t>
      </w:r>
      <w:r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the gas 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tubing into the CPAP generator </w:t>
      </w:r>
      <w:r w:rsidR="008860F4">
        <w:rPr>
          <w:rFonts w:ascii="Corbel" w:eastAsia="Times New Roman" w:hAnsi="Corbel" w:cs="Arial"/>
          <w:color w:val="222222"/>
          <w:sz w:val="20"/>
          <w:szCs w:val="20"/>
          <w:lang w:bidi="bn-IN"/>
        </w:rPr>
        <w:t>gets dislodged or displaced.</w:t>
      </w:r>
    </w:p>
    <w:p w:rsidR="008860F4" w:rsidRDefault="008860F4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5A7426" w:rsidRPr="00DA51C1" w:rsidRDefault="008860F4" w:rsidP="005A7426">
      <w:pPr>
        <w:spacing w:after="0" w:line="240" w:lineRule="auto"/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</w:pPr>
      <w:r w:rsidRPr="00DA51C1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>On price:</w:t>
      </w:r>
      <w:r w:rsidR="005A7426" w:rsidRPr="00DA51C1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 xml:space="preserve"> </w:t>
      </w:r>
    </w:p>
    <w:p w:rsidR="005A7426" w:rsidRPr="005A7426" w:rsidRDefault="008860F4" w:rsidP="005A7426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O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nly the blender and the humidifier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add significant cost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. A </w:t>
      </w:r>
      <w:proofErr w:type="spellStart"/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ventur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i</w:t>
      </w:r>
      <w:proofErr w:type="spellEnd"/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blender (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albeit crude) will r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educe the price significantly.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The challenge 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is to 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design a top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-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class 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yet cost-effective 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humidifying chamber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. Also, need to select an appropriate 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nasal interface viz. 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p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rongs that can facilitate comfortable nursing while e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nsuring atraumatic nasal seal (</w:t>
      </w:r>
      <w:r w:rsidR="005A7426" w:rsidRPr="005A7426">
        <w:rPr>
          <w:rFonts w:ascii="Corbel" w:eastAsia="Times New Roman" w:hAnsi="Corbel" w:cs="Arial"/>
          <w:color w:val="222222"/>
          <w:sz w:val="20"/>
          <w:szCs w:val="20"/>
          <w:lang w:bidi="bn-IN"/>
        </w:rPr>
        <w:t>prongs/ mask)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.</w:t>
      </w:r>
    </w:p>
    <w:p w:rsidR="00B66790" w:rsidRPr="00B66790" w:rsidRDefault="00B66790" w:rsidP="00B66790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422E61" w:rsidRDefault="00B5751D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(</w:t>
      </w:r>
      <w:r w:rsidR="00DA51C1">
        <w:rPr>
          <w:rFonts w:ascii="Corbel" w:hAnsi="Corbel"/>
          <w:sz w:val="20"/>
          <w:szCs w:val="20"/>
        </w:rPr>
        <w:t>Interviewer note - e</w:t>
      </w:r>
      <w:r w:rsidR="008860F4">
        <w:rPr>
          <w:rFonts w:ascii="Corbel" w:hAnsi="Corbel"/>
          <w:sz w:val="20"/>
          <w:szCs w:val="20"/>
        </w:rPr>
        <w:t xml:space="preserve">xample of </w:t>
      </w:r>
      <w:proofErr w:type="spellStart"/>
      <w:r w:rsidR="008860F4">
        <w:rPr>
          <w:rFonts w:ascii="Corbel" w:hAnsi="Corbel"/>
          <w:sz w:val="20"/>
          <w:szCs w:val="20"/>
        </w:rPr>
        <w:t>Venturi</w:t>
      </w:r>
      <w:proofErr w:type="spellEnd"/>
      <w:r w:rsidR="008860F4">
        <w:rPr>
          <w:rFonts w:ascii="Corbel" w:hAnsi="Corbel"/>
          <w:sz w:val="20"/>
          <w:szCs w:val="20"/>
        </w:rPr>
        <w:t xml:space="preserve"> Blender: </w:t>
      </w:r>
      <w:hyperlink r:id="rId7" w:history="1">
        <w:r w:rsidR="008860F4" w:rsidRPr="004A2830">
          <w:rPr>
            <w:rStyle w:val="Hyperlink"/>
            <w:rFonts w:ascii="Corbel" w:hAnsi="Corbel"/>
            <w:sz w:val="20"/>
            <w:szCs w:val="20"/>
          </w:rPr>
          <w:t>https://www.maxtec.com/product/delivery/maxventuri/</w:t>
        </w:r>
      </w:hyperlink>
      <w:r w:rsidR="008860F4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)</w:t>
      </w:r>
    </w:p>
    <w:p w:rsidR="00B5751D" w:rsidRDefault="00B5751D">
      <w:pPr>
        <w:rPr>
          <w:rFonts w:ascii="Corbel" w:hAnsi="Corbel"/>
          <w:sz w:val="20"/>
          <w:szCs w:val="20"/>
        </w:rPr>
      </w:pPr>
    </w:p>
    <w:p w:rsidR="00B5751D" w:rsidRDefault="00B5751D" w:rsidP="00DA51C1">
      <w:pPr>
        <w:pStyle w:val="Heading2"/>
        <w:rPr>
          <w:rFonts w:eastAsia="Times New Roman"/>
          <w:lang w:bidi="bn-IN"/>
        </w:rPr>
      </w:pPr>
      <w:r>
        <w:rPr>
          <w:rFonts w:eastAsia="Times New Roman"/>
          <w:lang w:bidi="bn-IN"/>
        </w:rPr>
        <w:t>Mr</w:t>
      </w:r>
      <w:r w:rsidRPr="00B66790">
        <w:rPr>
          <w:rFonts w:eastAsia="Times New Roman"/>
          <w:lang w:bidi="bn-IN"/>
        </w:rPr>
        <w:t xml:space="preserve">. </w:t>
      </w:r>
      <w:proofErr w:type="spellStart"/>
      <w:r>
        <w:rPr>
          <w:rFonts w:eastAsia="Times New Roman"/>
          <w:lang w:bidi="bn-IN"/>
        </w:rPr>
        <w:t>Dipankar</w:t>
      </w:r>
      <w:proofErr w:type="spellEnd"/>
      <w:r>
        <w:rPr>
          <w:rFonts w:eastAsia="Times New Roman"/>
          <w:lang w:bidi="bn-IN"/>
        </w:rPr>
        <w:t xml:space="preserve"> Bhattacharya</w:t>
      </w:r>
      <w:r w:rsidRPr="00B66790">
        <w:rPr>
          <w:rFonts w:eastAsia="Times New Roman"/>
          <w:lang w:bidi="bn-IN"/>
        </w:rPr>
        <w:t xml:space="preserve">, </w:t>
      </w:r>
      <w:r>
        <w:rPr>
          <w:rFonts w:eastAsia="Times New Roman"/>
          <w:lang w:bidi="bn-IN"/>
        </w:rPr>
        <w:t>Hospital Head</w:t>
      </w:r>
    </w:p>
    <w:p w:rsidR="00B5751D" w:rsidRPr="008860F4" w:rsidRDefault="00B5751D" w:rsidP="00B5751D">
      <w:pPr>
        <w:spacing w:after="0" w:line="240" w:lineRule="auto"/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Glocal Healthcare</w:t>
      </w: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, </w:t>
      </w: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Kolkata. Has been in hospital administration for ~20 years. Currently run a 100-bed secondary care hospital near Kolkata. Extensive experience in operating newly opened hospitals. Glocal operates nine secondary hospitals in 3 states.</w:t>
      </w:r>
    </w:p>
    <w:p w:rsidR="00B5751D" w:rsidRDefault="00B5751D" w:rsidP="00B5751D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DA51C1" w:rsidRPr="00DA51C1" w:rsidRDefault="00DA51C1" w:rsidP="00DA51C1">
      <w:pPr>
        <w:spacing w:after="0" w:line="240" w:lineRule="auto"/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</w:pPr>
      <w:r w:rsidRPr="00DA51C1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>How widespread is the use of bubble CPAP in Glocal?</w:t>
      </w:r>
    </w:p>
    <w:p w:rsidR="00DA51C1" w:rsidRDefault="00DA51C1" w:rsidP="00B5751D">
      <w:pPr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Two of our nine hospitals have a bubble CPAP system. We only have a b</w:t>
      </w:r>
      <w:r w:rsidR="001E0D30">
        <w:rPr>
          <w:rFonts w:ascii="Corbel" w:eastAsia="Times New Roman" w:hAnsi="Corbel" w:cs="Arial"/>
          <w:color w:val="222222"/>
          <w:sz w:val="20"/>
          <w:szCs w:val="20"/>
          <w:lang w:bidi="bn-IN"/>
        </w:rPr>
        <w:t>ubble CPAPs in hospitals with a</w:t>
      </w: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fully operational </w:t>
      </w:r>
      <w:proofErr w:type="spellStart"/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NICU</w:t>
      </w:r>
      <w:proofErr w:type="spellEnd"/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. Most hospitals have an </w:t>
      </w:r>
      <w:proofErr w:type="spellStart"/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SNCU</w:t>
      </w:r>
      <w:proofErr w:type="spellEnd"/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(sick neonatal care unit), which do not have a bubble CPAP. </w:t>
      </w:r>
    </w:p>
    <w:p w:rsidR="00DA51C1" w:rsidRPr="00DA51C1" w:rsidRDefault="00DA51C1" w:rsidP="00DA51C1">
      <w:pPr>
        <w:spacing w:after="0" w:line="240" w:lineRule="auto"/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>What do you currently use?</w:t>
      </w:r>
    </w:p>
    <w:p w:rsidR="00DA51C1" w:rsidRDefault="00DA51C1" w:rsidP="00B5751D">
      <w:pPr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We purchased a locally manufactured bubble CPAP from a local, Kolkata-based vendor, SI Surgical (</w:t>
      </w:r>
      <w:hyperlink r:id="rId8" w:history="1">
        <w:r w:rsidRPr="004A2830">
          <w:rPr>
            <w:rStyle w:val="Hyperlink"/>
            <w:rFonts w:ascii="Corbel" w:eastAsia="Times New Roman" w:hAnsi="Corbel" w:cs="Arial"/>
            <w:sz w:val="20"/>
            <w:szCs w:val="20"/>
            <w:lang w:bidi="bn-IN"/>
          </w:rPr>
          <w:t>http://sisurgical.co.in/</w:t>
        </w:r>
      </w:hyperlink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). I believe they import parts from China and assemble them in Kolkata. Because they are local, they are in a position to respond more quickly to maintenance calls.</w:t>
      </w:r>
      <w:r w:rsidR="001E0D30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This was our most recent purchase. Previously, we purchased a Hamilton bubble CPAP, which probably cost us a few lacs.</w:t>
      </w:r>
    </w:p>
    <w:p w:rsidR="001E0D30" w:rsidRDefault="001E0D30" w:rsidP="00B5751D">
      <w:pPr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DA51C1" w:rsidRPr="00DA51C1" w:rsidRDefault="00DA51C1" w:rsidP="00DA51C1">
      <w:pPr>
        <w:spacing w:after="0" w:line="240" w:lineRule="auto"/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</w:pPr>
      <w:r w:rsidRPr="00DA51C1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lastRenderedPageBreak/>
        <w:t>On price</w:t>
      </w:r>
      <w:r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>:</w:t>
      </w:r>
    </w:p>
    <w:p w:rsidR="00DA51C1" w:rsidRDefault="00DA51C1" w:rsidP="00DA51C1">
      <w:pPr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SI Surgical</w:t>
      </w:r>
      <w:r w:rsidR="001E0D30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 charged us </w:t>
      </w:r>
      <w:r w:rsidR="009C152F">
        <w:rPr>
          <w:rFonts w:ascii="Corbel" w:eastAsia="Times New Roman" w:hAnsi="Corbel" w:cs="Arial"/>
          <w:color w:val="222222"/>
          <w:sz w:val="20"/>
          <w:szCs w:val="20"/>
          <w:lang w:bidi="bn-IN"/>
        </w:rPr>
        <w:t>Rs. 72,000 + taxes</w:t>
      </w:r>
      <w:r w:rsidR="009C152F">
        <w:rPr>
          <w:rStyle w:val="EndnoteReference"/>
          <w:rFonts w:ascii="Corbel" w:eastAsia="Times New Roman" w:hAnsi="Corbel" w:cs="Arial"/>
          <w:color w:val="222222"/>
          <w:sz w:val="20"/>
          <w:szCs w:val="20"/>
          <w:lang w:bidi="bn-IN"/>
        </w:rPr>
        <w:endnoteReference w:id="1"/>
      </w:r>
      <w:r w:rsidR="009C152F"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. The device is not CE marked. An alternative at a landed price of Rs. 60,000 would be very attractive.  </w:t>
      </w:r>
    </w:p>
    <w:p w:rsidR="00B5751D" w:rsidRDefault="00B5751D" w:rsidP="00B5751D">
      <w:pPr>
        <w:rPr>
          <w:rFonts w:ascii="Corbel" w:eastAsia="Times New Roman" w:hAnsi="Corbel" w:cs="Arial"/>
          <w:color w:val="000000"/>
          <w:sz w:val="20"/>
          <w:szCs w:val="20"/>
          <w:lang w:bidi="bn-IN"/>
        </w:rPr>
      </w:pPr>
    </w:p>
    <w:p w:rsidR="00B5751D" w:rsidRDefault="00B5751D" w:rsidP="00DA51C1">
      <w:pPr>
        <w:pStyle w:val="Heading2"/>
        <w:rPr>
          <w:rFonts w:eastAsia="Times New Roman"/>
          <w:lang w:bidi="bn-IN"/>
        </w:rPr>
      </w:pPr>
      <w:r w:rsidRPr="00B66790">
        <w:rPr>
          <w:rFonts w:eastAsia="Times New Roman"/>
          <w:lang w:bidi="bn-IN"/>
        </w:rPr>
        <w:t xml:space="preserve">Dr. </w:t>
      </w:r>
      <w:proofErr w:type="spellStart"/>
      <w:r w:rsidRPr="00B66790">
        <w:rPr>
          <w:rFonts w:eastAsia="Times New Roman"/>
          <w:lang w:bidi="bn-IN"/>
        </w:rPr>
        <w:t>Na</w:t>
      </w:r>
      <w:r>
        <w:rPr>
          <w:rFonts w:eastAsia="Times New Roman"/>
          <w:lang w:bidi="bn-IN"/>
        </w:rPr>
        <w:t>meet</w:t>
      </w:r>
      <w:proofErr w:type="spellEnd"/>
      <w:r w:rsidRPr="00B66790">
        <w:rPr>
          <w:rFonts w:eastAsia="Times New Roman"/>
          <w:lang w:bidi="bn-IN"/>
        </w:rPr>
        <w:t xml:space="preserve"> </w:t>
      </w:r>
      <w:proofErr w:type="spellStart"/>
      <w:r w:rsidRPr="00B66790">
        <w:rPr>
          <w:rFonts w:eastAsia="Times New Roman"/>
          <w:lang w:bidi="bn-IN"/>
        </w:rPr>
        <w:t>Jerath</w:t>
      </w:r>
      <w:proofErr w:type="spellEnd"/>
      <w:r w:rsidRPr="00B66790">
        <w:rPr>
          <w:rFonts w:eastAsia="Times New Roman"/>
          <w:lang w:bidi="bn-IN"/>
        </w:rPr>
        <w:t>, Pediatrician</w:t>
      </w:r>
    </w:p>
    <w:p w:rsidR="00B5751D" w:rsidRPr="008860F4" w:rsidRDefault="00B5751D" w:rsidP="00B5751D">
      <w:pPr>
        <w:spacing w:after="0" w:line="240" w:lineRule="auto"/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</w:pP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Consultant, Apollo Hospital, Delhi</w:t>
      </w: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. </w:t>
      </w: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Also </w:t>
      </w: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in </w:t>
      </w: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private practice</w:t>
      </w: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.</w:t>
      </w:r>
    </w:p>
    <w:p w:rsidR="00B5751D" w:rsidRDefault="00B5751D" w:rsidP="00B5751D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1E0D30" w:rsidRDefault="00B5751D" w:rsidP="00B5751D">
      <w:pPr>
        <w:spacing w:after="0" w:line="240" w:lineRule="auto"/>
        <w:rPr>
          <w:rFonts w:ascii="Corbel" w:eastAsia="Times New Roman" w:hAnsi="Corbel" w:cs="Arial"/>
          <w:color w:val="000000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Bubble CPAP machines used in Apollo have </w:t>
      </w:r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humidification and oxygen mixing </w:t>
      </w:r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– he sees them as essential </w:t>
      </w:r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>features. He is not a practicing neonatologist</w:t>
      </w:r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>, and e</w:t>
      </w:r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>xpanded the conversation to pediatric respiratory support. Specifically, mentioned </w:t>
      </w:r>
      <w:proofErr w:type="spellStart"/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>AIRVO</w:t>
      </w:r>
      <w:proofErr w:type="spellEnd"/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>™ 2, by Fisher &amp; Paykel Healthcare</w:t>
      </w:r>
      <w:r w:rsidR="001E0D30"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. </w:t>
      </w:r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>(</w:t>
      </w:r>
      <w:hyperlink r:id="rId9" w:history="1">
        <w:r w:rsidRPr="00CE17F9">
          <w:rPr>
            <w:rStyle w:val="Hyperlink"/>
            <w:rFonts w:ascii="Corbel" w:eastAsia="Times New Roman" w:hAnsi="Corbel" w:cs="Arial"/>
            <w:sz w:val="20"/>
            <w:szCs w:val="20"/>
            <w:lang w:bidi="bn-IN"/>
          </w:rPr>
          <w:t>https://www.fphcare.co.nz/hospital/products/airvo2/</w:t>
        </w:r>
      </w:hyperlink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>)</w:t>
      </w:r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>. This is a h</w:t>
      </w:r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igh flow pressure cannula system </w:t>
      </w:r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used to deliver up to 40 </w:t>
      </w:r>
      <w:proofErr w:type="spellStart"/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>lpm</w:t>
      </w:r>
      <w:proofErr w:type="spellEnd"/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 to </w:t>
      </w:r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>pediatric patients</w:t>
      </w:r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 at 100% humidity</w:t>
      </w:r>
      <w:r w:rsidRPr="00B66790">
        <w:rPr>
          <w:rFonts w:ascii="Corbel" w:eastAsia="Times New Roman" w:hAnsi="Corbel" w:cs="Arial"/>
          <w:color w:val="000000"/>
          <w:sz w:val="20"/>
          <w:szCs w:val="20"/>
          <w:lang w:bidi="bn-IN"/>
        </w:rPr>
        <w:t>.</w:t>
      </w:r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 </w:t>
      </w:r>
    </w:p>
    <w:p w:rsidR="001E0D30" w:rsidRDefault="001E0D30" w:rsidP="00B5751D">
      <w:pPr>
        <w:spacing w:after="0" w:line="240" w:lineRule="auto"/>
        <w:rPr>
          <w:rFonts w:ascii="Corbel" w:eastAsia="Times New Roman" w:hAnsi="Corbel" w:cs="Arial"/>
          <w:color w:val="000000"/>
          <w:sz w:val="20"/>
          <w:szCs w:val="20"/>
          <w:lang w:bidi="bn-IN"/>
        </w:rPr>
      </w:pPr>
    </w:p>
    <w:p w:rsidR="00B5751D" w:rsidRDefault="00B5751D" w:rsidP="00B5751D">
      <w:pPr>
        <w:spacing w:after="0" w:line="240" w:lineRule="auto"/>
        <w:rPr>
          <w:rFonts w:ascii="Corbel" w:eastAsia="Times New Roman" w:hAnsi="Corbel" w:cs="Arial"/>
          <w:color w:val="000000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“The </w:t>
      </w:r>
      <w:proofErr w:type="spellStart"/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>AIRVO</w:t>
      </w:r>
      <w:proofErr w:type="spellEnd"/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 system has been adopted rapidly by pediatricians across India, and is being promoted by the Government of India. </w:t>
      </w:r>
      <w:r w:rsidR="001E0D30"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If there was some way we could get access to a comparable system at half the </w:t>
      </w:r>
      <w:proofErr w:type="gramStart"/>
      <w:r w:rsidR="001E0D30">
        <w:rPr>
          <w:rFonts w:ascii="Corbel" w:eastAsia="Times New Roman" w:hAnsi="Corbel" w:cs="Arial"/>
          <w:color w:val="000000"/>
          <w:sz w:val="20"/>
          <w:szCs w:val="20"/>
          <w:lang w:bidi="bn-IN"/>
        </w:rPr>
        <w:t>price, that</w:t>
      </w:r>
      <w:proofErr w:type="gramEnd"/>
      <w:r w:rsidR="001E0D30"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 would be great. I think the </w:t>
      </w:r>
      <w:proofErr w:type="spellStart"/>
      <w:r w:rsidR="001E0D30">
        <w:rPr>
          <w:rFonts w:ascii="Corbel" w:eastAsia="Times New Roman" w:hAnsi="Corbel" w:cs="Arial"/>
          <w:color w:val="000000"/>
          <w:sz w:val="20"/>
          <w:szCs w:val="20"/>
          <w:lang w:bidi="bn-IN"/>
        </w:rPr>
        <w:t>AIRVO</w:t>
      </w:r>
      <w:proofErr w:type="spellEnd"/>
      <w:r w:rsidR="001E0D30"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 system costs &gt; Rs. 2 Lacs. This could represent an interesting market opportunity since they are creating a lot of demand in the market.”</w:t>
      </w:r>
    </w:p>
    <w:p w:rsidR="00B5751D" w:rsidRDefault="00B5751D" w:rsidP="00B5751D">
      <w:pPr>
        <w:spacing w:after="0" w:line="240" w:lineRule="auto"/>
        <w:rPr>
          <w:rFonts w:ascii="Corbel" w:eastAsia="Times New Roman" w:hAnsi="Corbel" w:cs="Arial"/>
          <w:color w:val="000000"/>
          <w:sz w:val="20"/>
          <w:szCs w:val="20"/>
          <w:lang w:bidi="bn-IN"/>
        </w:rPr>
      </w:pPr>
    </w:p>
    <w:p w:rsidR="00B5751D" w:rsidRDefault="00B5751D" w:rsidP="00B5751D">
      <w:pPr>
        <w:spacing w:after="0" w:line="240" w:lineRule="auto"/>
        <w:rPr>
          <w:rFonts w:ascii="Corbel" w:eastAsia="Times New Roman" w:hAnsi="Corbel" w:cs="Arial"/>
          <w:color w:val="000000"/>
          <w:sz w:val="20"/>
          <w:szCs w:val="20"/>
          <w:lang w:bidi="bn-IN"/>
        </w:rPr>
      </w:pPr>
    </w:p>
    <w:p w:rsidR="00B5751D" w:rsidRDefault="00B5751D" w:rsidP="00B5751D">
      <w:pPr>
        <w:rPr>
          <w:rFonts w:ascii="Corbel" w:hAnsi="Corbel"/>
          <w:sz w:val="20"/>
          <w:szCs w:val="20"/>
        </w:rPr>
      </w:pPr>
    </w:p>
    <w:p w:rsidR="009C152F" w:rsidRDefault="009C152F" w:rsidP="009C152F">
      <w:pPr>
        <w:pStyle w:val="Heading2"/>
        <w:rPr>
          <w:rFonts w:eastAsia="Times New Roman"/>
          <w:lang w:bidi="bn-IN"/>
        </w:rPr>
      </w:pPr>
      <w:r w:rsidRPr="00B66790">
        <w:rPr>
          <w:rFonts w:eastAsia="Times New Roman"/>
          <w:lang w:bidi="bn-IN"/>
        </w:rPr>
        <w:t xml:space="preserve">Dr. </w:t>
      </w:r>
      <w:proofErr w:type="spellStart"/>
      <w:r>
        <w:rPr>
          <w:rFonts w:eastAsia="Times New Roman"/>
          <w:lang w:bidi="bn-IN"/>
        </w:rPr>
        <w:t>Rakhi</w:t>
      </w:r>
      <w:proofErr w:type="spellEnd"/>
      <w:r>
        <w:rPr>
          <w:rFonts w:eastAsia="Times New Roman"/>
          <w:lang w:bidi="bn-IN"/>
        </w:rPr>
        <w:t xml:space="preserve"> Balachandran</w:t>
      </w:r>
      <w:r w:rsidRPr="00B66790">
        <w:rPr>
          <w:rFonts w:eastAsia="Times New Roman"/>
          <w:lang w:bidi="bn-IN"/>
        </w:rPr>
        <w:t xml:space="preserve">, </w:t>
      </w:r>
      <w:r>
        <w:rPr>
          <w:rFonts w:eastAsia="Times New Roman"/>
          <w:lang w:bidi="bn-IN"/>
        </w:rPr>
        <w:t>Anesthesiologist</w:t>
      </w:r>
    </w:p>
    <w:p w:rsidR="009C152F" w:rsidRDefault="009C152F" w:rsidP="009C152F">
      <w:pPr>
        <w:spacing w:after="0" w:line="240" w:lineRule="auto"/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Head, Pediatric ICU </w:t>
      </w:r>
    </w:p>
    <w:p w:rsidR="009C152F" w:rsidRDefault="009C152F" w:rsidP="009C152F">
      <w:pPr>
        <w:spacing w:after="0" w:line="240" w:lineRule="auto"/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Professor</w:t>
      </w: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 xml:space="preserve">, </w:t>
      </w: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Amrita Institute of Medical Science</w:t>
      </w:r>
      <w:r w:rsidRPr="008860F4"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, </w:t>
      </w: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Kochi, Kerala</w:t>
      </w:r>
    </w:p>
    <w:p w:rsidR="001E0D30" w:rsidRPr="008860F4" w:rsidRDefault="001E0D30" w:rsidP="009C152F">
      <w:pPr>
        <w:spacing w:after="0" w:line="240" w:lineRule="auto"/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7F7F7F" w:themeColor="text1" w:themeTint="80"/>
          <w:sz w:val="20"/>
          <w:szCs w:val="20"/>
          <w:lang w:bidi="bn-IN"/>
        </w:rPr>
        <w:t>Amrita provides a high level of clinical care, and sees highly complex cases. They represent a diametrically opposite level of service delivery when compared with a secondary care provider like Glocal.</w:t>
      </w:r>
    </w:p>
    <w:p w:rsidR="009C152F" w:rsidRDefault="009C152F" w:rsidP="009C152F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1E0D30" w:rsidRPr="001E0D30" w:rsidRDefault="001E0D30" w:rsidP="009C152F">
      <w:pPr>
        <w:spacing w:after="0" w:line="240" w:lineRule="auto"/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</w:pPr>
      <w:r w:rsidRPr="001E0D30">
        <w:rPr>
          <w:rFonts w:ascii="Corbel" w:eastAsia="Times New Roman" w:hAnsi="Corbel" w:cs="Arial"/>
          <w:color w:val="4472C4" w:themeColor="accent5"/>
          <w:sz w:val="20"/>
          <w:szCs w:val="20"/>
          <w:lang w:bidi="bn-IN"/>
        </w:rPr>
        <w:t>Use of CPAP</w:t>
      </w:r>
    </w:p>
    <w:p w:rsidR="001E0D30" w:rsidRDefault="001E0D30" w:rsidP="009C152F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We use bubble CPAP in ~ 1 of 3 patients – in our 10-bed pediatric cardiology ICU. It is an essential step-down equipment </w:t>
      </w:r>
    </w:p>
    <w:p w:rsidR="001E0D30" w:rsidRDefault="001E0D30" w:rsidP="009C152F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1E0D30" w:rsidRDefault="001E0D30" w:rsidP="009C152F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 xml:space="preserve">Response to other questions </w:t>
      </w:r>
      <w:r w:rsidR="00633C64">
        <w:rPr>
          <w:rFonts w:ascii="Corbel" w:eastAsia="Times New Roman" w:hAnsi="Corbel" w:cs="Arial"/>
          <w:color w:val="222222"/>
          <w:sz w:val="20"/>
          <w:szCs w:val="20"/>
          <w:lang w:bidi="bn-IN"/>
        </w:rPr>
        <w:t>not received</w:t>
      </w:r>
      <w:bookmarkStart w:id="0" w:name="_GoBack"/>
      <w:bookmarkEnd w:id="0"/>
      <w:r>
        <w:rPr>
          <w:rFonts w:ascii="Corbel" w:eastAsia="Times New Roman" w:hAnsi="Corbel" w:cs="Arial"/>
          <w:color w:val="222222"/>
          <w:sz w:val="20"/>
          <w:szCs w:val="20"/>
          <w:lang w:bidi="bn-IN"/>
        </w:rPr>
        <w:t>.</w:t>
      </w:r>
    </w:p>
    <w:p w:rsidR="001E3820" w:rsidRPr="00B66790" w:rsidRDefault="001E3820" w:rsidP="001E3820">
      <w:pPr>
        <w:spacing w:after="0" w:line="240" w:lineRule="auto"/>
        <w:rPr>
          <w:rFonts w:ascii="Corbel" w:eastAsia="Times New Roman" w:hAnsi="Corbel" w:cs="Arial"/>
          <w:color w:val="222222"/>
          <w:sz w:val="20"/>
          <w:szCs w:val="20"/>
          <w:lang w:bidi="bn-IN"/>
        </w:rPr>
      </w:pPr>
    </w:p>
    <w:p w:rsidR="00422E61" w:rsidRDefault="00422E61" w:rsidP="00B5751D">
      <w:pPr>
        <w:rPr>
          <w:rFonts w:ascii="Corbel" w:hAnsi="Corbel"/>
          <w:sz w:val="20"/>
          <w:szCs w:val="20"/>
        </w:rPr>
      </w:pPr>
    </w:p>
    <w:p w:rsidR="009C152F" w:rsidRDefault="009C152F" w:rsidP="00B5751D">
      <w:pPr>
        <w:rPr>
          <w:rFonts w:ascii="Corbel" w:hAnsi="Corbel"/>
          <w:sz w:val="20"/>
          <w:szCs w:val="20"/>
        </w:rPr>
      </w:pPr>
    </w:p>
    <w:p w:rsidR="001E0D30" w:rsidRDefault="001E0D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4BCA" w:rsidRDefault="008232CD" w:rsidP="008232CD">
      <w:pPr>
        <w:pStyle w:val="Heading1"/>
      </w:pPr>
      <w:r>
        <w:lastRenderedPageBreak/>
        <w:t>Current Products</w:t>
      </w:r>
      <w:r w:rsidR="001E0D30">
        <w:t>: Price/ Feature Comparison</w:t>
      </w:r>
    </w:p>
    <w:p w:rsidR="001E0D30" w:rsidRPr="001E0D30" w:rsidRDefault="001E0D30" w:rsidP="001E0D30">
      <w:pPr>
        <w:rPr>
          <w:rFonts w:ascii="Corbel" w:eastAsia="Times New Roman" w:hAnsi="Corbel" w:cs="Arial"/>
          <w:color w:val="000000"/>
          <w:sz w:val="20"/>
          <w:szCs w:val="20"/>
          <w:lang w:bidi="bn-IN"/>
        </w:rPr>
      </w:pPr>
      <w:r w:rsidRPr="001E0D30">
        <w:rPr>
          <w:rFonts w:ascii="Corbel" w:eastAsia="Times New Roman" w:hAnsi="Corbel" w:cs="Arial"/>
          <w:color w:val="000000"/>
          <w:sz w:val="20"/>
          <w:szCs w:val="20"/>
          <w:lang w:bidi="bn-IN"/>
        </w:rPr>
        <w:t xml:space="preserve">Pricing </w:t>
      </w:r>
      <w:r>
        <w:rPr>
          <w:rFonts w:ascii="Corbel" w:eastAsia="Times New Roman" w:hAnsi="Corbel" w:cs="Arial"/>
          <w:color w:val="000000"/>
          <w:sz w:val="20"/>
          <w:szCs w:val="20"/>
          <w:lang w:bidi="bn-IN"/>
        </w:rPr>
        <w:t>per data acquired in December 2017.</w:t>
      </w:r>
    </w:p>
    <w:tbl>
      <w:tblPr>
        <w:tblStyle w:val="TableGrid"/>
        <w:tblW w:w="9895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680" w:firstRow="0" w:lastRow="0" w:firstColumn="1" w:lastColumn="0" w:noHBand="1" w:noVBand="1"/>
      </w:tblPr>
      <w:tblGrid>
        <w:gridCol w:w="1435"/>
        <w:gridCol w:w="1208"/>
        <w:gridCol w:w="1209"/>
        <w:gridCol w:w="1208"/>
        <w:gridCol w:w="1209"/>
        <w:gridCol w:w="1208"/>
        <w:gridCol w:w="1209"/>
        <w:gridCol w:w="1209"/>
      </w:tblGrid>
      <w:tr w:rsidR="000572D9" w:rsidRPr="00FC4BCA" w:rsidTr="000572D9">
        <w:tc>
          <w:tcPr>
            <w:tcW w:w="1435" w:type="dxa"/>
          </w:tcPr>
          <w:p w:rsidR="000572D9" w:rsidRPr="00464D56" w:rsidRDefault="000572D9" w:rsidP="00464D56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 xml:space="preserve">Make, (Company)  </w:t>
            </w: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Country</w:t>
            </w:r>
          </w:p>
        </w:tc>
        <w:tc>
          <w:tcPr>
            <w:tcW w:w="1208" w:type="dxa"/>
          </w:tcPr>
          <w:p w:rsidR="000572D9" w:rsidRPr="00FC4BCA" w:rsidRDefault="000572D9" w:rsidP="00FC4BCA">
            <w:pPr>
              <w:rPr>
                <w:rFonts w:ascii="Corbel" w:hAnsi="Corbel"/>
                <w:sz w:val="20"/>
                <w:szCs w:val="20"/>
              </w:rPr>
            </w:pPr>
            <w:proofErr w:type="spellStart"/>
            <w:r w:rsidRPr="00FC4BCA">
              <w:rPr>
                <w:rFonts w:ascii="Corbel" w:hAnsi="Corbel"/>
                <w:sz w:val="20"/>
                <w:szCs w:val="20"/>
              </w:rPr>
              <w:t>Avina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rbel" w:hAnsi="Corbel"/>
                <w:sz w:val="20"/>
                <w:szCs w:val="20"/>
              </w:rPr>
              <w:t>Avi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 Healthcare), India</w:t>
            </w:r>
          </w:p>
        </w:tc>
        <w:tc>
          <w:tcPr>
            <w:tcW w:w="1209" w:type="dxa"/>
          </w:tcPr>
          <w:p w:rsidR="000572D9" w:rsidRPr="00FC4BCA" w:rsidRDefault="000572D9" w:rsidP="00FC4BCA">
            <w:pPr>
              <w:rPr>
                <w:rFonts w:ascii="Corbel" w:hAnsi="Corbel"/>
                <w:sz w:val="20"/>
                <w:szCs w:val="20"/>
              </w:rPr>
            </w:pPr>
            <w:proofErr w:type="spellStart"/>
            <w:r w:rsidRPr="00FC4BCA">
              <w:rPr>
                <w:rFonts w:ascii="Corbel" w:hAnsi="Corbel"/>
                <w:sz w:val="20"/>
                <w:szCs w:val="20"/>
              </w:rPr>
              <w:t>Avina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rbel" w:hAnsi="Corbel"/>
                <w:sz w:val="20"/>
                <w:szCs w:val="20"/>
              </w:rPr>
              <w:t>Avi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 Healthcare), India</w:t>
            </w:r>
          </w:p>
        </w:tc>
        <w:tc>
          <w:tcPr>
            <w:tcW w:w="1208" w:type="dxa"/>
          </w:tcPr>
          <w:p w:rsidR="000572D9" w:rsidRPr="00FC4BCA" w:rsidRDefault="000572D9" w:rsidP="00FC4BCA">
            <w:pPr>
              <w:rPr>
                <w:rFonts w:ascii="Corbel" w:hAnsi="Corbel"/>
                <w:sz w:val="20"/>
                <w:szCs w:val="20"/>
              </w:rPr>
            </w:pPr>
            <w:r w:rsidRPr="00FC4BCA">
              <w:rPr>
                <w:rFonts w:ascii="Corbel" w:hAnsi="Corbel"/>
                <w:sz w:val="20"/>
                <w:szCs w:val="20"/>
              </w:rPr>
              <w:t>Fisher &amp; Paykel</w:t>
            </w:r>
            <w:r>
              <w:rPr>
                <w:rFonts w:ascii="Corbel" w:hAnsi="Corbel"/>
                <w:sz w:val="20"/>
                <w:szCs w:val="20"/>
              </w:rPr>
              <w:t>, New Zealand</w:t>
            </w:r>
          </w:p>
        </w:tc>
        <w:tc>
          <w:tcPr>
            <w:tcW w:w="1209" w:type="dxa"/>
          </w:tcPr>
          <w:p w:rsidR="000572D9" w:rsidRPr="00FC4BCA" w:rsidRDefault="000572D9" w:rsidP="00FC4BCA">
            <w:pPr>
              <w:rPr>
                <w:rFonts w:ascii="Corbel" w:hAnsi="Corbel"/>
                <w:sz w:val="20"/>
                <w:szCs w:val="20"/>
              </w:rPr>
            </w:pPr>
            <w:r w:rsidRPr="00FC4BCA">
              <w:rPr>
                <w:rFonts w:ascii="Corbel" w:hAnsi="Corbel"/>
                <w:sz w:val="20"/>
                <w:szCs w:val="20"/>
              </w:rPr>
              <w:t>Great Group Medical, Taiwan</w:t>
            </w:r>
          </w:p>
        </w:tc>
        <w:tc>
          <w:tcPr>
            <w:tcW w:w="1208" w:type="dxa"/>
          </w:tcPr>
          <w:p w:rsidR="000572D9" w:rsidRPr="00FC4BCA" w:rsidRDefault="000572D9" w:rsidP="001E0D30">
            <w:pPr>
              <w:rPr>
                <w:rFonts w:ascii="Corbel" w:hAnsi="Corbel"/>
                <w:sz w:val="20"/>
                <w:szCs w:val="20"/>
              </w:rPr>
            </w:pPr>
            <w:proofErr w:type="spellStart"/>
            <w:r>
              <w:rPr>
                <w:rFonts w:ascii="Corbel" w:hAnsi="Corbel"/>
                <w:sz w:val="20"/>
                <w:szCs w:val="20"/>
              </w:rPr>
              <w:t>Medisys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 (Premier Med</w:t>
            </w:r>
            <w:r w:rsidR="001E0D30">
              <w:rPr>
                <w:rFonts w:ascii="Corbel" w:hAnsi="Corbel"/>
                <w:sz w:val="20"/>
                <w:szCs w:val="20"/>
              </w:rPr>
              <w:t xml:space="preserve">. </w:t>
            </w:r>
            <w:r>
              <w:rPr>
                <w:rFonts w:ascii="Corbel" w:hAnsi="Corbel"/>
                <w:sz w:val="20"/>
                <w:szCs w:val="20"/>
              </w:rPr>
              <w:t>Sys</w:t>
            </w:r>
            <w:r w:rsidR="001E0D30">
              <w:rPr>
                <w:rFonts w:ascii="Corbel" w:hAnsi="Corbel"/>
                <w:sz w:val="20"/>
                <w:szCs w:val="20"/>
              </w:rPr>
              <w:t>.</w:t>
            </w:r>
            <w:r>
              <w:rPr>
                <w:rFonts w:ascii="Corbel" w:hAnsi="Corbel"/>
                <w:sz w:val="20"/>
                <w:szCs w:val="20"/>
              </w:rPr>
              <w:t>), India</w:t>
            </w:r>
          </w:p>
        </w:tc>
        <w:tc>
          <w:tcPr>
            <w:tcW w:w="1209" w:type="dxa"/>
          </w:tcPr>
          <w:p w:rsidR="000572D9" w:rsidRDefault="000572D9" w:rsidP="001E0D30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RestoHealth-</w:t>
            </w:r>
            <w:r w:rsidRPr="00464D56">
              <w:rPr>
                <w:rFonts w:ascii="Corbel" w:hAnsi="Corbel"/>
                <w:sz w:val="20"/>
                <w:szCs w:val="20"/>
              </w:rPr>
              <w:t>02</w:t>
            </w:r>
            <w:r>
              <w:rPr>
                <w:rFonts w:ascii="Corbel" w:hAnsi="Corbel"/>
                <w:sz w:val="20"/>
                <w:szCs w:val="20"/>
              </w:rPr>
              <w:t>, India</w:t>
            </w:r>
          </w:p>
        </w:tc>
        <w:tc>
          <w:tcPr>
            <w:tcW w:w="1209" w:type="dxa"/>
          </w:tcPr>
          <w:p w:rsidR="000572D9" w:rsidRDefault="000572D9" w:rsidP="000572D9">
            <w:pPr>
              <w:rPr>
                <w:rFonts w:ascii="Corbel" w:hAnsi="Corbel"/>
                <w:sz w:val="20"/>
                <w:szCs w:val="20"/>
              </w:rPr>
            </w:pPr>
            <w:proofErr w:type="spellStart"/>
            <w:r w:rsidRPr="000572D9">
              <w:rPr>
                <w:rFonts w:ascii="Corbel" w:hAnsi="Corbel"/>
                <w:sz w:val="20"/>
                <w:szCs w:val="20"/>
              </w:rPr>
              <w:t>Aquatherm</w:t>
            </w:r>
            <w:proofErr w:type="spellEnd"/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601A56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Supplier</w:t>
            </w: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, City</w:t>
            </w:r>
          </w:p>
        </w:tc>
        <w:tc>
          <w:tcPr>
            <w:tcW w:w="1208" w:type="dxa"/>
          </w:tcPr>
          <w:p w:rsidR="000572D9" w:rsidRPr="00633C64" w:rsidRDefault="001E0D30" w:rsidP="001E0D30">
            <w:pPr>
              <w:rPr>
                <w:rFonts w:ascii="Corbel" w:hAnsi="Corbel"/>
                <w:sz w:val="20"/>
                <w:szCs w:val="20"/>
                <w:lang w:val="es-ES"/>
              </w:rPr>
            </w:pPr>
            <w:r w:rsidRPr="00633C64">
              <w:rPr>
                <w:rFonts w:ascii="Corbel" w:hAnsi="Corbel"/>
                <w:sz w:val="20"/>
                <w:szCs w:val="20"/>
                <w:lang w:val="es-ES"/>
              </w:rPr>
              <w:t xml:space="preserve">SI Surgical Pvt </w:t>
            </w:r>
            <w:proofErr w:type="spellStart"/>
            <w:r w:rsidRPr="00633C64">
              <w:rPr>
                <w:rFonts w:ascii="Corbel" w:hAnsi="Corbel"/>
                <w:sz w:val="20"/>
                <w:szCs w:val="20"/>
                <w:lang w:val="es-ES"/>
              </w:rPr>
              <w:t>Ltd</w:t>
            </w:r>
            <w:proofErr w:type="spellEnd"/>
            <w:r w:rsidR="000572D9" w:rsidRPr="00633C64">
              <w:rPr>
                <w:rFonts w:ascii="Corbel" w:hAnsi="Corbel"/>
                <w:sz w:val="20"/>
                <w:szCs w:val="20"/>
                <w:lang w:val="es-ES"/>
              </w:rPr>
              <w:t>, Kolkata</w:t>
            </w:r>
          </w:p>
        </w:tc>
        <w:tc>
          <w:tcPr>
            <w:tcW w:w="1209" w:type="dxa"/>
          </w:tcPr>
          <w:p w:rsidR="000572D9" w:rsidRPr="001E0D30" w:rsidRDefault="000572D9" w:rsidP="00601A56">
            <w:pPr>
              <w:rPr>
                <w:rFonts w:ascii="Corbel" w:hAnsi="Corbel"/>
                <w:sz w:val="20"/>
                <w:szCs w:val="20"/>
              </w:rPr>
            </w:pPr>
            <w:proofErr w:type="spellStart"/>
            <w:r w:rsidRPr="001E0D30">
              <w:rPr>
                <w:rFonts w:ascii="Corbel" w:hAnsi="Corbel"/>
                <w:sz w:val="20"/>
                <w:szCs w:val="20"/>
              </w:rPr>
              <w:t>Benaka</w:t>
            </w:r>
            <w:proofErr w:type="spellEnd"/>
            <w:r w:rsidRPr="001E0D30">
              <w:rPr>
                <w:rFonts w:ascii="Corbel" w:hAnsi="Corbel"/>
                <w:sz w:val="20"/>
                <w:szCs w:val="20"/>
              </w:rPr>
              <w:t xml:space="preserve"> Healthcare, Bengaluru</w:t>
            </w:r>
          </w:p>
        </w:tc>
        <w:tc>
          <w:tcPr>
            <w:tcW w:w="1208" w:type="dxa"/>
          </w:tcPr>
          <w:p w:rsidR="000572D9" w:rsidRPr="00601A56" w:rsidRDefault="000572D9" w:rsidP="00601A56">
            <w:pPr>
              <w:rPr>
                <w:rFonts w:ascii="Corbel" w:hAnsi="Corbel"/>
                <w:sz w:val="20"/>
                <w:szCs w:val="20"/>
                <w:lang w:val="es-ES"/>
              </w:rPr>
            </w:pPr>
            <w:r w:rsidRPr="001E0D30">
              <w:rPr>
                <w:rFonts w:ascii="Corbel" w:hAnsi="Corbel"/>
                <w:sz w:val="20"/>
                <w:szCs w:val="20"/>
              </w:rPr>
              <w:t xml:space="preserve">Life Care System, </w:t>
            </w:r>
            <w:proofErr w:type="spellStart"/>
            <w:r w:rsidRPr="001E0D30">
              <w:rPr>
                <w:rFonts w:ascii="Corbel" w:hAnsi="Corbel"/>
                <w:sz w:val="20"/>
                <w:szCs w:val="20"/>
              </w:rPr>
              <w:t>Beng</w:t>
            </w:r>
            <w:r w:rsidRPr="00464D56">
              <w:rPr>
                <w:rFonts w:ascii="Corbel" w:hAnsi="Corbel"/>
                <w:sz w:val="20"/>
                <w:szCs w:val="20"/>
                <w:lang w:val="es-ES"/>
              </w:rPr>
              <w:t>aluru</w:t>
            </w:r>
            <w:proofErr w:type="spellEnd"/>
          </w:p>
        </w:tc>
        <w:tc>
          <w:tcPr>
            <w:tcW w:w="1209" w:type="dxa"/>
          </w:tcPr>
          <w:p w:rsidR="000572D9" w:rsidRDefault="000572D9" w:rsidP="000572D9">
            <w:pPr>
              <w:rPr>
                <w:rFonts w:ascii="Corbel" w:hAnsi="Corbel"/>
                <w:sz w:val="20"/>
                <w:szCs w:val="20"/>
              </w:rPr>
            </w:pPr>
            <w:proofErr w:type="spellStart"/>
            <w:r w:rsidRPr="00601A56">
              <w:rPr>
                <w:rFonts w:ascii="Corbel" w:hAnsi="Corbel"/>
                <w:sz w:val="20"/>
                <w:szCs w:val="20"/>
              </w:rPr>
              <w:t>Rohanika</w:t>
            </w:r>
            <w:proofErr w:type="spellEnd"/>
            <w:r w:rsidRPr="00601A56">
              <w:rPr>
                <w:rFonts w:ascii="Corbel" w:hAnsi="Corbel"/>
                <w:sz w:val="20"/>
                <w:szCs w:val="20"/>
              </w:rPr>
              <w:t xml:space="preserve"> Electronics &amp; Medical Sys</w:t>
            </w:r>
            <w:r w:rsidR="001E0D30">
              <w:rPr>
                <w:rFonts w:ascii="Corbel" w:hAnsi="Corbel"/>
                <w:sz w:val="20"/>
                <w:szCs w:val="20"/>
              </w:rPr>
              <w:t>.</w:t>
            </w:r>
            <w:r w:rsidRPr="00601A56">
              <w:rPr>
                <w:rFonts w:ascii="Corbel" w:hAnsi="Corbel"/>
                <w:sz w:val="20"/>
                <w:szCs w:val="20"/>
              </w:rPr>
              <w:t>, Delhi</w:t>
            </w:r>
          </w:p>
        </w:tc>
        <w:tc>
          <w:tcPr>
            <w:tcW w:w="1208" w:type="dxa"/>
          </w:tcPr>
          <w:p w:rsidR="000572D9" w:rsidRDefault="000572D9" w:rsidP="000572D9">
            <w:pPr>
              <w:rPr>
                <w:rFonts w:ascii="Corbel" w:hAnsi="Corbel"/>
                <w:sz w:val="20"/>
                <w:szCs w:val="20"/>
              </w:rPr>
            </w:pPr>
            <w:r w:rsidRPr="00464D56">
              <w:rPr>
                <w:rFonts w:ascii="Corbel" w:hAnsi="Corbel"/>
                <w:sz w:val="20"/>
                <w:szCs w:val="20"/>
              </w:rPr>
              <w:t>Seward System, Mumbai</w:t>
            </w:r>
          </w:p>
        </w:tc>
        <w:tc>
          <w:tcPr>
            <w:tcW w:w="1209" w:type="dxa"/>
          </w:tcPr>
          <w:p w:rsidR="000572D9" w:rsidRDefault="000572D9" w:rsidP="00601A5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SS Tech-</w:t>
            </w:r>
            <w:proofErr w:type="spellStart"/>
            <w:r>
              <w:rPr>
                <w:rFonts w:ascii="Corbel" w:hAnsi="Corbel"/>
                <w:sz w:val="20"/>
                <w:szCs w:val="20"/>
              </w:rPr>
              <w:t>nologies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>, Ghaziabad</w:t>
            </w:r>
          </w:p>
        </w:tc>
        <w:tc>
          <w:tcPr>
            <w:tcW w:w="1209" w:type="dxa"/>
          </w:tcPr>
          <w:p w:rsidR="000572D9" w:rsidRDefault="000572D9" w:rsidP="00601A56">
            <w:pPr>
              <w:rPr>
                <w:rFonts w:ascii="Corbel" w:hAnsi="Corbel"/>
                <w:sz w:val="20"/>
                <w:szCs w:val="20"/>
              </w:rPr>
            </w:pPr>
            <w:proofErr w:type="spellStart"/>
            <w:r w:rsidRPr="000572D9">
              <w:rPr>
                <w:rFonts w:ascii="Corbel" w:hAnsi="Corbel"/>
                <w:sz w:val="20"/>
                <w:szCs w:val="20"/>
              </w:rPr>
              <w:t>Shreeyash</w:t>
            </w:r>
            <w:proofErr w:type="spellEnd"/>
            <w:r w:rsidRPr="000572D9">
              <w:rPr>
                <w:rFonts w:ascii="Corbel" w:hAnsi="Corbel"/>
                <w:sz w:val="20"/>
                <w:szCs w:val="20"/>
              </w:rPr>
              <w:t xml:space="preserve"> Electro Medicals</w:t>
            </w:r>
            <w:r>
              <w:rPr>
                <w:rFonts w:ascii="Corbel" w:hAnsi="Corbel"/>
                <w:sz w:val="20"/>
                <w:szCs w:val="20"/>
              </w:rPr>
              <w:t>, Pune</w:t>
            </w:r>
          </w:p>
        </w:tc>
      </w:tr>
      <w:tr w:rsidR="000572D9" w:rsidTr="001E0D30">
        <w:tc>
          <w:tcPr>
            <w:tcW w:w="1435" w:type="dxa"/>
          </w:tcPr>
          <w:p w:rsidR="000572D9" w:rsidRPr="00464D56" w:rsidRDefault="000572D9" w:rsidP="00601A56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Supplied by OEM?</w:t>
            </w:r>
          </w:p>
        </w:tc>
        <w:tc>
          <w:tcPr>
            <w:tcW w:w="1208" w:type="dxa"/>
          </w:tcPr>
          <w:p w:rsidR="000572D9" w:rsidRPr="00601A56" w:rsidRDefault="000572D9" w:rsidP="00601A56">
            <w:pPr>
              <w:rPr>
                <w:rFonts w:ascii="Corbel" w:hAnsi="Corbel"/>
                <w:sz w:val="20"/>
                <w:szCs w:val="20"/>
                <w:lang w:val="es-ES"/>
              </w:rPr>
            </w:pPr>
            <w:r>
              <w:rPr>
                <w:rFonts w:ascii="Corbel" w:hAnsi="Corbel"/>
                <w:sz w:val="20"/>
                <w:szCs w:val="20"/>
                <w:lang w:val="es-ES"/>
              </w:rPr>
              <w:t>No</w:t>
            </w:r>
          </w:p>
        </w:tc>
        <w:tc>
          <w:tcPr>
            <w:tcW w:w="1209" w:type="dxa"/>
          </w:tcPr>
          <w:p w:rsidR="000572D9" w:rsidRPr="00464D56" w:rsidRDefault="000572D9" w:rsidP="00601A56">
            <w:pPr>
              <w:rPr>
                <w:rFonts w:ascii="Corbel" w:hAnsi="Corbel"/>
                <w:sz w:val="20"/>
                <w:szCs w:val="20"/>
                <w:lang w:val="es-ES"/>
              </w:rPr>
            </w:pPr>
            <w:r>
              <w:rPr>
                <w:rFonts w:ascii="Corbel" w:hAnsi="Corbel"/>
                <w:sz w:val="20"/>
                <w:szCs w:val="20"/>
                <w:lang w:val="es-ES"/>
              </w:rPr>
              <w:t>No</w:t>
            </w:r>
          </w:p>
        </w:tc>
        <w:tc>
          <w:tcPr>
            <w:tcW w:w="1208" w:type="dxa"/>
          </w:tcPr>
          <w:p w:rsidR="000572D9" w:rsidRPr="00464D56" w:rsidRDefault="000572D9" w:rsidP="00601A56">
            <w:pPr>
              <w:rPr>
                <w:rFonts w:ascii="Corbel" w:hAnsi="Corbel"/>
                <w:sz w:val="20"/>
                <w:szCs w:val="20"/>
                <w:lang w:val="es-ES"/>
              </w:rPr>
            </w:pPr>
            <w:r>
              <w:rPr>
                <w:rFonts w:ascii="Corbel" w:hAnsi="Corbel"/>
                <w:sz w:val="20"/>
                <w:szCs w:val="20"/>
                <w:lang w:val="es-ES"/>
              </w:rPr>
              <w:t>No</w:t>
            </w:r>
          </w:p>
        </w:tc>
        <w:tc>
          <w:tcPr>
            <w:tcW w:w="1209" w:type="dxa"/>
          </w:tcPr>
          <w:p w:rsidR="000572D9" w:rsidRPr="00601A56" w:rsidRDefault="000572D9" w:rsidP="00601A5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8" w:type="dxa"/>
          </w:tcPr>
          <w:p w:rsidR="000572D9" w:rsidRPr="00464D56" w:rsidRDefault="000572D9" w:rsidP="00464D5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601A5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601A5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0572D9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Price</w:t>
            </w: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 xml:space="preserve"> in</w:t>
            </w: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 xml:space="preserve"> INR, net of taxes</w:t>
            </w: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 xml:space="preserve"> &amp; shipping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135,000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190,000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234,000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290,000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175,000</w:t>
            </w:r>
          </w:p>
        </w:tc>
        <w:tc>
          <w:tcPr>
            <w:tcW w:w="1209" w:type="dxa"/>
          </w:tcPr>
          <w:p w:rsidR="000572D9" w:rsidRDefault="000572D9" w:rsidP="00464D56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160,000</w:t>
            </w:r>
          </w:p>
        </w:tc>
        <w:tc>
          <w:tcPr>
            <w:tcW w:w="1209" w:type="dxa"/>
          </w:tcPr>
          <w:p w:rsidR="000572D9" w:rsidRDefault="000572D9" w:rsidP="00464D56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105,000</w:t>
            </w:r>
          </w:p>
        </w:tc>
      </w:tr>
      <w:tr w:rsidR="000572D9" w:rsidTr="001D55FA">
        <w:tc>
          <w:tcPr>
            <w:tcW w:w="9895" w:type="dxa"/>
            <w:gridSpan w:val="8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Features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O2 Blender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F4B083" w:themeFill="accent2" w:themeFillTint="99"/>
          </w:tcPr>
          <w:p w:rsidR="000572D9" w:rsidRDefault="000572D9" w:rsidP="000572D9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Extra, Rs. 85,000</w:t>
            </w:r>
          </w:p>
        </w:tc>
        <w:tc>
          <w:tcPr>
            <w:tcW w:w="1208" w:type="dxa"/>
            <w:shd w:val="clear" w:color="auto" w:fill="F4B083" w:themeFill="accent2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Extra, Rs. 90,000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051134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Humidifier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uto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051134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Servo control on humidifier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uto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Air temperature measurement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</w:t>
            </w:r>
            <w:r w:rsidRPr="000572D9">
              <w:rPr>
                <w:rFonts w:ascii="Corbel" w:hAnsi="Corbel"/>
                <w:sz w:val="20"/>
                <w:szCs w:val="20"/>
                <w:shd w:val="clear" w:color="auto" w:fill="A8D08D" w:themeFill="accent6" w:themeFillTint="99"/>
              </w:rPr>
              <w:t>es</w:t>
            </w:r>
          </w:p>
          <w:p w:rsidR="000572D9" w:rsidRPr="000572D9" w:rsidRDefault="000572D9" w:rsidP="000572D9">
            <w:pPr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uto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Air flow measurement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Pop-off valve (safety valve)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0572D9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 xml:space="preserve">Heated wire-circuit </w:t>
            </w: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(</w:t>
            </w: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 xml:space="preserve">prevents </w:t>
            </w: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condensation in tubing)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8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Yes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N0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</w:t>
            </w:r>
          </w:p>
        </w:tc>
      </w:tr>
      <w:tr w:rsidR="000572D9" w:rsidTr="0090101F">
        <w:tc>
          <w:tcPr>
            <w:tcW w:w="9895" w:type="dxa"/>
            <w:gridSpan w:val="8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A</w:t>
            </w: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ccessories</w:t>
            </w:r>
            <w:r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 xml:space="preserve"> included</w:t>
            </w: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Nasal tubing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8" w:type="dxa"/>
          </w:tcPr>
          <w:p w:rsidR="000572D9" w:rsidRDefault="000572D9" w:rsidP="000572D9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10 sets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Nasal prongs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8232CD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 set, reusable</w:t>
            </w:r>
          </w:p>
        </w:tc>
        <w:tc>
          <w:tcPr>
            <w:tcW w:w="1208" w:type="dxa"/>
          </w:tcPr>
          <w:p w:rsidR="000572D9" w:rsidRDefault="000572D9" w:rsidP="000572D9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20 sets</w:t>
            </w:r>
          </w:p>
        </w:tc>
        <w:tc>
          <w:tcPr>
            <w:tcW w:w="1209" w:type="dxa"/>
          </w:tcPr>
          <w:p w:rsidR="000572D9" w:rsidRDefault="000572D9" w:rsidP="008232CD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3 sets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Nasal masks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8" w:type="dxa"/>
          </w:tcPr>
          <w:p w:rsidR="000572D9" w:rsidRDefault="000572D9" w:rsidP="000572D9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10 sets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8" w:type="dxa"/>
          </w:tcPr>
          <w:p w:rsidR="000572D9" w:rsidRDefault="000572D9" w:rsidP="000572D9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 set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Bonnets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8" w:type="dxa"/>
          </w:tcPr>
          <w:p w:rsidR="000572D9" w:rsidRDefault="000572D9" w:rsidP="000572D9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10 sets</w:t>
            </w:r>
          </w:p>
        </w:tc>
        <w:tc>
          <w:tcPr>
            <w:tcW w:w="1209" w:type="dxa"/>
          </w:tcPr>
          <w:p w:rsidR="000572D9" w:rsidRDefault="000572D9" w:rsidP="000572D9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3 sets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 set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Stand/ trolley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 unit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1 unit</w:t>
            </w: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Disposable humidification chamber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72D9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3 sets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</w:tr>
      <w:tr w:rsidR="000572D9" w:rsidTr="000572D9">
        <w:tc>
          <w:tcPr>
            <w:tcW w:w="1435" w:type="dxa"/>
          </w:tcPr>
          <w:p w:rsidR="000572D9" w:rsidRPr="00464D56" w:rsidRDefault="000572D9" w:rsidP="00FC4BCA">
            <w:pPr>
              <w:rPr>
                <w:rFonts w:ascii="Corbel" w:hAnsi="Corbel"/>
                <w:color w:val="2E74B5" w:themeColor="accent1" w:themeShade="BF"/>
                <w:sz w:val="20"/>
                <w:szCs w:val="20"/>
              </w:rPr>
            </w:pPr>
            <w:r w:rsidRPr="00464D56">
              <w:rPr>
                <w:rFonts w:ascii="Corbel" w:hAnsi="Corbel"/>
                <w:color w:val="2E74B5" w:themeColor="accent1" w:themeShade="BF"/>
                <w:sz w:val="20"/>
                <w:szCs w:val="20"/>
              </w:rPr>
              <w:t>Safety valve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3 units</w:t>
            </w:r>
          </w:p>
        </w:tc>
        <w:tc>
          <w:tcPr>
            <w:tcW w:w="1208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09" w:type="dxa"/>
          </w:tcPr>
          <w:p w:rsidR="000572D9" w:rsidRDefault="000572D9" w:rsidP="00051134">
            <w:pPr>
              <w:jc w:val="center"/>
              <w:rPr>
                <w:rFonts w:ascii="Corbel" w:hAnsi="Corbel"/>
                <w:sz w:val="20"/>
                <w:szCs w:val="20"/>
              </w:rPr>
            </w:pPr>
          </w:p>
        </w:tc>
      </w:tr>
    </w:tbl>
    <w:p w:rsidR="00FC4BCA" w:rsidRDefault="00FC4BCA" w:rsidP="009C152F">
      <w:pPr>
        <w:rPr>
          <w:rFonts w:ascii="Corbel" w:hAnsi="Corbel"/>
          <w:sz w:val="20"/>
          <w:szCs w:val="20"/>
        </w:rPr>
      </w:pPr>
    </w:p>
    <w:p w:rsidR="009C152F" w:rsidRPr="00B66790" w:rsidRDefault="009C152F" w:rsidP="009C152F">
      <w:pPr>
        <w:rPr>
          <w:rFonts w:ascii="Corbel" w:hAnsi="Corbel"/>
          <w:sz w:val="20"/>
          <w:szCs w:val="20"/>
        </w:rPr>
      </w:pPr>
    </w:p>
    <w:sectPr w:rsidR="009C152F" w:rsidRPr="00B66790" w:rsidSect="00C12AE5">
      <w:pgSz w:w="11906" w:h="16838" w:code="9"/>
      <w:pgMar w:top="1440" w:right="1440" w:bottom="1714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552" w:rsidRDefault="00D25552" w:rsidP="009C152F">
      <w:pPr>
        <w:spacing w:after="0" w:line="240" w:lineRule="auto"/>
      </w:pPr>
      <w:r>
        <w:separator/>
      </w:r>
    </w:p>
  </w:endnote>
  <w:endnote w:type="continuationSeparator" w:id="0">
    <w:p w:rsidR="00D25552" w:rsidRDefault="00D25552" w:rsidP="009C152F">
      <w:pPr>
        <w:spacing w:after="0" w:line="240" w:lineRule="auto"/>
      </w:pPr>
      <w:r>
        <w:continuationSeparator/>
      </w:r>
    </w:p>
  </w:endnote>
  <w:endnote w:id="1">
    <w:p w:rsidR="009C152F" w:rsidRDefault="009C152F">
      <w:pPr>
        <w:pStyle w:val="EndnoteText"/>
      </w:pPr>
      <w:r>
        <w:rPr>
          <w:rStyle w:val="EndnoteReference"/>
        </w:rPr>
        <w:endnoteRef/>
      </w:r>
      <w:r>
        <w:t xml:space="preserve"> As on December 10, 2017, Goods &amp; Services Tax (GST) @ 12% applies to CPAP machines. Taxes subject to revision.</w:t>
      </w:r>
    </w:p>
    <w:p w:rsidR="009C152F" w:rsidRDefault="009C152F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552" w:rsidRDefault="00D25552" w:rsidP="009C152F">
      <w:pPr>
        <w:spacing w:after="0" w:line="240" w:lineRule="auto"/>
      </w:pPr>
      <w:r>
        <w:separator/>
      </w:r>
    </w:p>
  </w:footnote>
  <w:footnote w:type="continuationSeparator" w:id="0">
    <w:p w:rsidR="00D25552" w:rsidRDefault="00D25552" w:rsidP="009C1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8F"/>
    <w:rsid w:val="00026F8F"/>
    <w:rsid w:val="00051134"/>
    <w:rsid w:val="000572D9"/>
    <w:rsid w:val="000A7C77"/>
    <w:rsid w:val="000F346F"/>
    <w:rsid w:val="001E0D30"/>
    <w:rsid w:val="001E3820"/>
    <w:rsid w:val="002271E2"/>
    <w:rsid w:val="00237B29"/>
    <w:rsid w:val="003525A1"/>
    <w:rsid w:val="00422E61"/>
    <w:rsid w:val="00464D56"/>
    <w:rsid w:val="00500015"/>
    <w:rsid w:val="005A3F03"/>
    <w:rsid w:val="005A7426"/>
    <w:rsid w:val="00601A56"/>
    <w:rsid w:val="00633C64"/>
    <w:rsid w:val="00690566"/>
    <w:rsid w:val="006F6E9F"/>
    <w:rsid w:val="00710AEA"/>
    <w:rsid w:val="00773FA9"/>
    <w:rsid w:val="008232CD"/>
    <w:rsid w:val="008860F4"/>
    <w:rsid w:val="009C152F"/>
    <w:rsid w:val="00B5751D"/>
    <w:rsid w:val="00B66790"/>
    <w:rsid w:val="00C12AE5"/>
    <w:rsid w:val="00D25552"/>
    <w:rsid w:val="00DA51C1"/>
    <w:rsid w:val="00E67F35"/>
    <w:rsid w:val="00FC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4C9ED-F239-42AC-8D07-52D703CA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35"/>
  </w:style>
  <w:style w:type="paragraph" w:styleId="Heading1">
    <w:name w:val="heading 1"/>
    <w:basedOn w:val="Normal"/>
    <w:next w:val="Normal"/>
    <w:link w:val="Heading1Char"/>
    <w:uiPriority w:val="9"/>
    <w:qFormat/>
    <w:rsid w:val="00237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B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37B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7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790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15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15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152F"/>
    <w:rPr>
      <w:vertAlign w:val="superscript"/>
    </w:rPr>
  </w:style>
  <w:style w:type="table" w:styleId="TableGrid">
    <w:name w:val="Table Grid"/>
    <w:basedOn w:val="TableNormal"/>
    <w:uiPriority w:val="39"/>
    <w:rsid w:val="00FC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urgical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xtec.com/product/delivery/maxventur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phcare.co.nz/hospital/products/airvo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3546C-9ACD-4404-996C-3BC0D697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 Bhattacharyya</dc:creator>
  <cp:keywords/>
  <dc:description/>
  <cp:lastModifiedBy>Soura Bhattacharyya</cp:lastModifiedBy>
  <cp:revision>7</cp:revision>
  <dcterms:created xsi:type="dcterms:W3CDTF">2017-12-18T07:44:00Z</dcterms:created>
  <dcterms:modified xsi:type="dcterms:W3CDTF">2018-01-04T12:44:00Z</dcterms:modified>
</cp:coreProperties>
</file>