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PROYECTO [Sistema de Información para la Gestión de los informes Sociodemográficos SG-SST]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ACTA No. 01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"/>
        <w:gridCol w:w="1546"/>
        <w:gridCol w:w="1007"/>
        <w:gridCol w:w="1352"/>
        <w:gridCol w:w="1214"/>
        <w:gridCol w:w="1877"/>
        <w:tblGridChange w:id="0">
          <w:tblGrid>
            <w:gridCol w:w="2029"/>
            <w:gridCol w:w="1546"/>
            <w:gridCol w:w="1007"/>
            <w:gridCol w:w="1352"/>
            <w:gridCol w:w="1214"/>
            <w:gridCol w:w="1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Reunión / Tema</w:t>
            </w:r>
          </w:p>
        </w:tc>
        <w:tc>
          <w:tcPr>
            <w:gridSpan w:val="3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Selección oficial del caso de estudio, repartición de deberes y realizar acuerdos de equipo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Elaboró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Juan Camilo Pelaez Marulanda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5/08/26</w:t>
            </w:r>
          </w:p>
        </w:tc>
        <w:tc>
          <w:tcPr>
            <w:tcBorders>
              <w:top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11:30</w:t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Final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12:22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gridSpan w:val="5"/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Universidad Icesi (210C)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Próxima reunión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12/08/26</w:t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Inicio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11:30</w:t>
            </w:r>
          </w:p>
        </w:tc>
        <w:tc>
          <w:tcPr>
            <w:tcBorders>
              <w:bottom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Lugar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6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Universidad Icesi (210C)</w:t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4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2760"/>
        <w:gridCol w:w="1605"/>
        <w:gridCol w:w="1635"/>
        <w:tblGridChange w:id="0">
          <w:tblGrid>
            <w:gridCol w:w="2745"/>
            <w:gridCol w:w="2760"/>
            <w:gridCol w:w="160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bookmarkStart w:colFirst="0" w:colLast="0" w:name="_heading=h.voh1yzvwid6e" w:id="0"/>
            <w:bookmarkEnd w:id="0"/>
            <w:r w:rsidDel="00000000" w:rsidR="00000000" w:rsidRPr="00000000">
              <w:rPr>
                <w:highlight w:val="lightGray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Institución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Asistió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highlight w:val="lightGray"/>
              </w:rPr>
            </w:pPr>
            <w:r w:rsidDel="00000000" w:rsidR="00000000" w:rsidRPr="00000000">
              <w:rPr>
                <w:highlight w:val="lightGray"/>
                <w:rtl w:val="0"/>
              </w:rPr>
              <w:t xml:space="preserve">No Asistió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Juan José Rojas Correa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Laura Andrea Cárdenas Zuleta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Juan Camilo Pelaez Marulanda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1f1da" w:val="clear"/>
            <w:tcMar>
              <w:top w:w="20.0" w:type="dxa"/>
              <w:left w:w="20.0" w:type="dxa"/>
              <w:bottom w:w="100.0" w:type="dxa"/>
              <w:right w:w="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Andres Martinez Martinez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Selección del caso de estudio para el proyecto.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Definición del objetivo y alcance del sistema de información.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Identificación inicial de las entidades principales del caso. 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Distribución de responsabilidades entre los integrantes del equipo.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Calibri" w:cs="Calibri" w:eastAsia="Calibri" w:hAnsi="Calibr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Establecimiento de acuerdos, cronograma y estrategia de trabajo. 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9025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Desarrollo del Tema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spacing w:after="160" w:line="256" w:lineRule="auto"/>
              <w:ind w:left="100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realizó la selección y aprobación del caso de estudio relacionado con el sistema de información para la gestión de informes sociodemográficos del SG-SST.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pacing w:after="160" w:line="256" w:lineRule="auto"/>
              <w:ind w:left="100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discutió la problemática de la empresa de servicios temporales y la necesidad de administrar la información de los trabajadores en misión, sus contratos, historial laboral y datos sociodemográficos.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spacing w:after="160" w:line="256" w:lineRule="auto"/>
              <w:ind w:left="100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definió como objetivo desarrollar un sistema que permita generar el perfil sociodemográfico, reportes para el SG-SST, información para el informe estadístico trimestral del Ministerio de Trabajo, alertas de vencimiento de contratos y trazabilidad de modificaciones.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spacing w:after="160" w:line="256" w:lineRule="auto"/>
              <w:ind w:left="100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revisaron los requisitos iniciales relacionados con el registro de trabajadores, generación de reportes, historial laboral, filtros, alertas, protección de datos y trazabilidad. 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6" w:lineRule="auto"/>
              <w:ind w:left="100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Finalmente, se realizó la distribución de responsabilidades entre los integrantes y se establecieron las fechas para la elaboración, revisión y consolidación de los componentes de la entrega. </w:t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62"/>
        <w:gridCol w:w="2083"/>
        <w:gridCol w:w="2180"/>
        <w:tblGridChange w:id="0">
          <w:tblGrid>
            <w:gridCol w:w="4762"/>
            <w:gridCol w:w="2083"/>
            <w:gridCol w:w="218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Compromisos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Actividad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 de Entrega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Redactar caso de estudio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Juan Jose Rojas Correa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7/08/26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Identificación de entidades 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Laura Andrea Cardenas Zuleta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8/08/26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Especificación de requerimientos</w:t>
            </w:r>
          </w:p>
        </w:tc>
        <w:tc>
          <w:tcPr>
            <w:tcBorders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Andres martinez martinez</w:t>
            </w:r>
          </w:p>
        </w:tc>
        <w:tc>
          <w:tcPr>
            <w:tcBorders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9/08/26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Revisión de la especificación de requerimientos y las entidades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Juan Camilo Pelaez Marulanda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9/08/26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025.0" w:type="dxa"/>
        <w:jc w:val="left"/>
        <w:tblInd w:w="1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0c0c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-8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Agenda Tentativa Próxima Reunión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a9r4z2d21aye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Presentación y revisión del Modelo Entidad-Relación (MER).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a9r4z2d21aye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Verificación de las entidades, atributos y relaciones del modelo con respecto a los requerimientos.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a9r4z2d21aye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Identificación de cambios, dificultades y tareas pendientes para la Entrega 1.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a9r4z2d21aye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Distribución y actualización de responsabilidades para completar el MER y el repositorio.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bookmarkStart w:colFirst="0" w:colLast="0" w:name="_heading=h.a9r4z2d21aye" w:id="1"/>
            <w:bookmarkEnd w:id="1"/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Definición de los próximos compromisos y fechas de entrega.</w:t>
            </w:r>
          </w:p>
        </w:tc>
      </w:tr>
    </w:tbl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89362F"/>
    <w:pPr>
      <w:ind w:left="720"/>
      <w:contextualSpacing w:val="1"/>
    </w:p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644311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CmOgUXTiTaQ56/+WqFEluH0cw==">CgMxLjAyDmgudm9oMXl6dndpZDZlMg5oLmE5cjR6MmQyMWF5ZTIOaC5hOXI0ejJkMjFheWUyDmguYTlyNHoyZDIxYXllMg5oLmE5cjR6MmQyMWF5ZTIOaC5hOXI0ejJkMjFheWU4AHIhMXdIUjdjeTdTbkhpajVjdkg2X3I0andwbmNnV2Rjb3Y2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2026-08-06T21:12:00Z</dcterms:created>
  <dc:creator>Andres Bueno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0x0101007C911264EC69D5489221B90256BEEC3B</vt:lpwstr>
  </property>
  <property fmtid="{D5CDD505-2E9C-101B-9397-08002B2CF9AE}" pid="3" name="GrammarlyDocumentId">
    <vt:lpwstr>657b0e81-9d69-4318-9fe6-3645feb449dc</vt:lpwstr>
  </property>
</Properties>
</file>