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DCBB7" w14:textId="77777777" w:rsidR="003A050C" w:rsidRDefault="00000000">
      <w:pPr>
        <w:spacing w:after="60"/>
        <w:jc w:val="center"/>
      </w:pPr>
      <w:r>
        <w:rPr>
          <w:b/>
          <w:bCs/>
          <w:sz w:val="32"/>
          <w:szCs w:val="32"/>
        </w:rPr>
        <w:t>Aplicación del patrón Singleton</w:t>
      </w:r>
    </w:p>
    <w:p w14:paraId="1AED29F6" w14:textId="77777777" w:rsidR="003A050C" w:rsidRDefault="00000000">
      <w:pPr>
        <w:spacing w:after="360"/>
        <w:jc w:val="center"/>
      </w:pPr>
      <w:r>
        <w:t>Sistema Bancario Core</w:t>
      </w:r>
    </w:p>
    <w:p w14:paraId="176F8D39" w14:textId="77777777" w:rsidR="003A050C" w:rsidRDefault="00000000">
      <w:pPr>
        <w:spacing w:before="300" w:after="120" w:line="360" w:lineRule="auto"/>
      </w:pPr>
      <w:r>
        <w:rPr>
          <w:b/>
          <w:bCs/>
          <w:color w:val="000000"/>
          <w:sz w:val="26"/>
          <w:szCs w:val="26"/>
        </w:rPr>
        <w:t>Introducción</w:t>
      </w:r>
    </w:p>
    <w:p w14:paraId="2D8988CB" w14:textId="198D0A63" w:rsidR="003A050C" w:rsidRDefault="00000000">
      <w:pPr>
        <w:spacing w:after="180" w:line="360" w:lineRule="auto"/>
        <w:jc w:val="both"/>
      </w:pPr>
      <w:r>
        <w:t>Para este trabajo tomé como base el módulo de acceso del</w:t>
      </w:r>
      <w:r w:rsidR="001B70B0">
        <w:t xml:space="preserve"> proyecto</w:t>
      </w:r>
      <w:r>
        <w:t xml:space="preserve"> Sistema Bancario Core y le apliqué el patrón de diseño Singleton. La intención fue resolver una necesidad concreta del sistema, que es dejar registro de lo que ocurre, usando un patrón que encajara con el problema y no forzarlo solo por cumplir.</w:t>
      </w:r>
    </w:p>
    <w:p w14:paraId="1051995C" w14:textId="77777777" w:rsidR="003A050C" w:rsidRDefault="00000000">
      <w:pPr>
        <w:spacing w:before="300" w:after="120" w:line="360" w:lineRule="auto"/>
      </w:pPr>
      <w:r>
        <w:rPr>
          <w:b/>
          <w:bCs/>
          <w:color w:val="000000"/>
          <w:sz w:val="26"/>
          <w:szCs w:val="26"/>
        </w:rPr>
        <w:t>Qué es el patrón Singleton</w:t>
      </w:r>
    </w:p>
    <w:p w14:paraId="25750815" w14:textId="68C4D08A" w:rsidR="003A050C" w:rsidRDefault="00000000">
      <w:pPr>
        <w:spacing w:after="180" w:line="360" w:lineRule="auto"/>
        <w:jc w:val="both"/>
      </w:pPr>
      <w:r>
        <w:t xml:space="preserve">El Singleton es un patrón creacional. Su objetivo es asegurar que de una clase exista una sola instancia en toda la aplicación y poder acceder a ella desde cualquier parte del código. Se usa cuando </w:t>
      </w:r>
      <w:r w:rsidR="003607D7">
        <w:t>se tiene</w:t>
      </w:r>
      <w:r>
        <w:t xml:space="preserve"> varios objetos del mismo tipo </w:t>
      </w:r>
      <w:r w:rsidR="003607D7">
        <w:t xml:space="preserve">que </w:t>
      </w:r>
      <w:r>
        <w:t>no tiene</w:t>
      </w:r>
      <w:r w:rsidR="003607D7">
        <w:t>n</w:t>
      </w:r>
      <w:r>
        <w:t xml:space="preserve"> sentido o incluso causa problemas, por ejemplo cuando todos deberían compartir el mismo recurso.</w:t>
      </w:r>
    </w:p>
    <w:p w14:paraId="15C3E72C" w14:textId="77777777" w:rsidR="003A050C" w:rsidRDefault="00000000">
      <w:pPr>
        <w:spacing w:before="300" w:after="120" w:line="360" w:lineRule="auto"/>
      </w:pPr>
      <w:r>
        <w:rPr>
          <w:b/>
          <w:bCs/>
          <w:color w:val="000000"/>
          <w:sz w:val="26"/>
          <w:szCs w:val="26"/>
        </w:rPr>
        <w:t>Por qué lo apliqué en este proyecto</w:t>
      </w:r>
    </w:p>
    <w:p w14:paraId="178838C9" w14:textId="77777777" w:rsidR="003A050C" w:rsidRDefault="00000000">
      <w:pPr>
        <w:spacing w:after="180" w:line="360" w:lineRule="auto"/>
        <w:jc w:val="both"/>
      </w:pPr>
      <w:r>
        <w:t>Un sistema bancario recibe operaciones desde varios canales a la vez: la página web, la aplicación móvil, los cajeros y las sucursales. Todo eso tiene que quedar registrado en algún lado, sobre todo los accesos y las operaciones de los clientes, porque la auditoría y el cumplimiento (KYC y AML) lo exigen, y porque la detección de fraude necesita revisar ese historial.</w:t>
      </w:r>
    </w:p>
    <w:p w14:paraId="5FF73A87" w14:textId="77777777" w:rsidR="003A050C" w:rsidRDefault="00000000">
      <w:pPr>
        <w:spacing w:after="180" w:line="360" w:lineRule="auto"/>
        <w:jc w:val="both"/>
      </w:pPr>
      <w:r>
        <w:t>Si cada parte del sistema creara su propio objeto para registrar, terminaríamos con varios archivos distintos, formatos que no coinciden y el riesgo de que dos operaciones escriban al mismo tiempo y dañen el archivo. Por eso decidí que el registro de eventos (el logger) fuera un Singleton, de modo que exista una única bitácora para todo el sistema. Este es, de hecho, uno de los usos más conocidos del patrón.</w:t>
      </w:r>
    </w:p>
    <w:p w14:paraId="2A8D4022" w14:textId="77777777" w:rsidR="003A050C" w:rsidRDefault="00000000">
      <w:pPr>
        <w:spacing w:before="300" w:after="120" w:line="360" w:lineRule="auto"/>
      </w:pPr>
      <w:r>
        <w:rPr>
          <w:b/>
          <w:bCs/>
          <w:color w:val="000000"/>
          <w:sz w:val="26"/>
          <w:szCs w:val="26"/>
        </w:rPr>
        <w:t>Cómo lo implementé</w:t>
      </w:r>
    </w:p>
    <w:p w14:paraId="07E23232" w14:textId="77777777" w:rsidR="003A050C" w:rsidRDefault="00000000">
      <w:pPr>
        <w:spacing w:after="180" w:line="360" w:lineRule="auto"/>
        <w:jc w:val="both"/>
      </w:pPr>
      <w:r>
        <w:t xml:space="preserve">Creé una clase llamada Logger dentro de la carpeta Services. Para que solo pueda existir una instancia, su constructor es privado, así ninguna otra clase puede hacer new Logger(). La instancia </w:t>
      </w:r>
      <w:r>
        <w:lastRenderedPageBreak/>
        <w:t>se guarda en un campo estático y se obtiene a través de la propiedad Instancia. Cuando alguna clase necesita registrar algo, lo hace con una sola línea:</w:t>
      </w:r>
    </w:p>
    <w:p w14:paraId="0BAC537A" w14:textId="77777777" w:rsidR="003A050C" w:rsidRDefault="00000000">
      <w:pPr>
        <w:shd w:val="clear" w:color="auto" w:fill="F5F5F5"/>
        <w:spacing w:before="40" w:after="180"/>
        <w:ind w:left="360"/>
      </w:pPr>
      <w:r>
        <w:rPr>
          <w:rFonts w:ascii="Courier New" w:eastAsia="Courier New" w:hAnsi="Courier New" w:cs="Courier New"/>
          <w:sz w:val="20"/>
          <w:szCs w:val="20"/>
        </w:rPr>
        <w:t>Logger.Instancia.Auditoria("Acceso exitoso al sistema");</w:t>
      </w:r>
    </w:p>
    <w:p w14:paraId="6D0B2258" w14:textId="77777777" w:rsidR="003A050C" w:rsidRDefault="00000000">
      <w:pPr>
        <w:spacing w:after="180" w:line="360" w:lineRule="auto"/>
        <w:jc w:val="both"/>
      </w:pPr>
      <w:r>
        <w:t>El método que escribe en el archivo usa un lock para que dos operaciones simultáneas no se pisen entre sí. También agregué distintos niveles (INFO, WARN, ERROR y AUDIT) para separar la información normal de los eventos de auditoría que pide la normativa bancaria.</w:t>
      </w:r>
    </w:p>
    <w:p w14:paraId="5F317E8E" w14:textId="77777777" w:rsidR="003A050C" w:rsidRDefault="00000000">
      <w:pPr>
        <w:spacing w:before="300" w:after="120" w:line="360" w:lineRule="auto"/>
      </w:pPr>
      <w:r>
        <w:rPr>
          <w:b/>
          <w:bCs/>
          <w:color w:val="000000"/>
          <w:sz w:val="26"/>
          <w:szCs w:val="26"/>
        </w:rPr>
        <w:t>Qué aportó al proyecto</w:t>
      </w:r>
    </w:p>
    <w:p w14:paraId="08D0FFB5" w14:textId="77777777" w:rsidR="003A050C" w:rsidRDefault="00000000">
      <w:pPr>
        <w:spacing w:after="180" w:line="360" w:lineRule="auto"/>
        <w:jc w:val="both"/>
      </w:pPr>
      <w:r>
        <w:t>Lo principal es que ahora todo el sistema registra sus eventos en un mismo lugar y con el mismo formato. Eso deja un historial ordenado y confiable, que es justo lo que se necesita para la auditoría y para revisar comportamientos sospechosos. Además simplifica el código, porque registrar algo cuesta una sola línea y no hay que pasar el objeto de una clase a otra ni configurarlo en cada sitio. Y como la escritura está protegida con el lock, no se corrompe la bitácora aunque varias operaciones ocurran al tiempo.</w:t>
      </w:r>
    </w:p>
    <w:p w14:paraId="54EE685E" w14:textId="77777777" w:rsidR="003A050C" w:rsidRDefault="00000000">
      <w:pPr>
        <w:spacing w:before="300" w:after="120" w:line="360" w:lineRule="auto"/>
      </w:pPr>
      <w:r>
        <w:rPr>
          <w:b/>
          <w:bCs/>
          <w:color w:val="000000"/>
          <w:sz w:val="26"/>
          <w:szCs w:val="26"/>
        </w:rPr>
        <w:t>Conclusión</w:t>
      </w:r>
    </w:p>
    <w:p w14:paraId="5926BF08" w14:textId="77777777" w:rsidR="003A050C" w:rsidRDefault="00000000">
      <w:pPr>
        <w:spacing w:after="180" w:line="360" w:lineRule="auto"/>
        <w:jc w:val="both"/>
      </w:pPr>
      <w:r>
        <w:t>El patrón Singleton resultó una buena elección para este caso porque el problema pedía exactamente eso: un único punto de registro compartido por todo el sistema. En un contexto bancario, más que una decisión de estilo, tener una sola bitácora se vuelve casi una obligación por el tema de auditoría y cumplimiento.</w:t>
      </w:r>
    </w:p>
    <w:sectPr w:rsidR="003A05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76C8F"/>
    <w:multiLevelType w:val="hybridMultilevel"/>
    <w:tmpl w:val="9F948D80"/>
    <w:lvl w:ilvl="0" w:tplc="D3889E56">
      <w:start w:val="1"/>
      <w:numFmt w:val="bullet"/>
      <w:lvlText w:val="●"/>
      <w:lvlJc w:val="left"/>
      <w:pPr>
        <w:ind w:left="720" w:hanging="360"/>
      </w:pPr>
    </w:lvl>
    <w:lvl w:ilvl="1" w:tplc="BBAC476C">
      <w:start w:val="1"/>
      <w:numFmt w:val="bullet"/>
      <w:lvlText w:val="○"/>
      <w:lvlJc w:val="left"/>
      <w:pPr>
        <w:ind w:left="1440" w:hanging="360"/>
      </w:pPr>
    </w:lvl>
    <w:lvl w:ilvl="2" w:tplc="7FD2F7BA">
      <w:start w:val="1"/>
      <w:numFmt w:val="bullet"/>
      <w:lvlText w:val="■"/>
      <w:lvlJc w:val="left"/>
      <w:pPr>
        <w:ind w:left="2160" w:hanging="360"/>
      </w:pPr>
    </w:lvl>
    <w:lvl w:ilvl="3" w:tplc="5E869448">
      <w:start w:val="1"/>
      <w:numFmt w:val="bullet"/>
      <w:lvlText w:val="●"/>
      <w:lvlJc w:val="left"/>
      <w:pPr>
        <w:ind w:left="2880" w:hanging="360"/>
      </w:pPr>
    </w:lvl>
    <w:lvl w:ilvl="4" w:tplc="1442A262">
      <w:start w:val="1"/>
      <w:numFmt w:val="bullet"/>
      <w:lvlText w:val="○"/>
      <w:lvlJc w:val="left"/>
      <w:pPr>
        <w:ind w:left="3600" w:hanging="360"/>
      </w:pPr>
    </w:lvl>
    <w:lvl w:ilvl="5" w:tplc="337C6F64">
      <w:start w:val="1"/>
      <w:numFmt w:val="bullet"/>
      <w:lvlText w:val="■"/>
      <w:lvlJc w:val="left"/>
      <w:pPr>
        <w:ind w:left="4320" w:hanging="360"/>
      </w:pPr>
    </w:lvl>
    <w:lvl w:ilvl="6" w:tplc="D83CED12">
      <w:start w:val="1"/>
      <w:numFmt w:val="bullet"/>
      <w:lvlText w:val="●"/>
      <w:lvlJc w:val="left"/>
      <w:pPr>
        <w:ind w:left="5040" w:hanging="360"/>
      </w:pPr>
    </w:lvl>
    <w:lvl w:ilvl="7" w:tplc="70AC01EE">
      <w:start w:val="1"/>
      <w:numFmt w:val="bullet"/>
      <w:lvlText w:val="●"/>
      <w:lvlJc w:val="left"/>
      <w:pPr>
        <w:ind w:left="5760" w:hanging="360"/>
      </w:pPr>
    </w:lvl>
    <w:lvl w:ilvl="8" w:tplc="6B6C9586">
      <w:start w:val="1"/>
      <w:numFmt w:val="bullet"/>
      <w:lvlText w:val="●"/>
      <w:lvlJc w:val="left"/>
      <w:pPr>
        <w:ind w:left="6480" w:hanging="360"/>
      </w:pPr>
    </w:lvl>
  </w:abstractNum>
  <w:num w:numId="1" w16cid:durableId="375466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50C"/>
    <w:rsid w:val="001B70B0"/>
    <w:rsid w:val="003607D7"/>
    <w:rsid w:val="003A050C"/>
    <w:rsid w:val="00584B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1E79"/>
  <w15:docId w15:val="{B1C6417A-8828-48A0-9295-7F6BBCAD4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480</Words>
  <Characters>2644</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del patrón Singleton</dc:title>
  <dc:creator>SistemaBancarioCore</dc:creator>
  <cp:lastModifiedBy>BRAYAM ALBERTO PERICO ZAMBRANO</cp:lastModifiedBy>
  <cp:revision>3</cp:revision>
  <dcterms:created xsi:type="dcterms:W3CDTF">2026-08-29T14:21:00Z</dcterms:created>
  <dcterms:modified xsi:type="dcterms:W3CDTF">2026-08-29T14:29:00Z</dcterms:modified>
</cp:coreProperties>
</file>