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D964" w14:textId="77777777" w:rsidR="000730E1" w:rsidRPr="003F1D19" w:rsidRDefault="000730E1" w:rsidP="000730E1">
      <w:pPr>
        <w:spacing w:line="240" w:lineRule="auto"/>
        <w:jc w:val="center"/>
        <w:rPr>
          <w:rFonts w:ascii="Arial" w:eastAsia="Times New Roman" w:hAnsi="Arial" w:cs="Arial"/>
          <w:b/>
          <w:bCs/>
          <w:color w:val="000000"/>
          <w:sz w:val="24"/>
          <w:szCs w:val="24"/>
          <w:lang w:eastAsia="es-CO"/>
        </w:rPr>
      </w:pPr>
      <w:r w:rsidRPr="000730E1">
        <w:rPr>
          <w:rFonts w:ascii="Arial" w:eastAsia="Times New Roman" w:hAnsi="Arial" w:cs="Arial"/>
          <w:b/>
          <w:bCs/>
          <w:color w:val="000000"/>
          <w:sz w:val="24"/>
          <w:szCs w:val="24"/>
          <w:lang w:eastAsia="es-CO"/>
        </w:rPr>
        <w:t>UNIVERSIDAD AUTÓNOMA DE OCCIDENTE</w:t>
      </w:r>
    </w:p>
    <w:p w14:paraId="7A373063" w14:textId="77777777" w:rsidR="000730E1" w:rsidRPr="003F1D19" w:rsidRDefault="000730E1" w:rsidP="000730E1">
      <w:pPr>
        <w:spacing w:line="240" w:lineRule="auto"/>
        <w:jc w:val="center"/>
        <w:rPr>
          <w:rFonts w:ascii="Arial" w:eastAsia="Times New Roman" w:hAnsi="Arial" w:cs="Arial"/>
          <w:b/>
          <w:bCs/>
          <w:color w:val="000000"/>
          <w:sz w:val="24"/>
          <w:szCs w:val="24"/>
          <w:lang w:eastAsia="es-CO"/>
        </w:rPr>
      </w:pPr>
    </w:p>
    <w:p w14:paraId="1843022F" w14:textId="77777777" w:rsidR="000730E1" w:rsidRPr="003F1D19" w:rsidRDefault="000730E1" w:rsidP="000730E1">
      <w:pPr>
        <w:spacing w:line="240" w:lineRule="auto"/>
        <w:jc w:val="center"/>
        <w:rPr>
          <w:rFonts w:ascii="Arial" w:eastAsia="Times New Roman" w:hAnsi="Arial" w:cs="Arial"/>
          <w:b/>
          <w:bCs/>
          <w:color w:val="000000"/>
          <w:sz w:val="24"/>
          <w:szCs w:val="24"/>
          <w:lang w:eastAsia="es-CO"/>
        </w:rPr>
      </w:pPr>
    </w:p>
    <w:p w14:paraId="3EEA2FAB" w14:textId="77777777" w:rsidR="000730E1" w:rsidRPr="000730E1" w:rsidRDefault="000730E1" w:rsidP="0041147B">
      <w:pPr>
        <w:spacing w:line="240" w:lineRule="auto"/>
        <w:rPr>
          <w:rFonts w:ascii="Arial" w:eastAsia="Times New Roman" w:hAnsi="Arial" w:cs="Arial"/>
          <w:sz w:val="24"/>
          <w:szCs w:val="24"/>
          <w:lang w:eastAsia="es-CO"/>
        </w:rPr>
      </w:pPr>
    </w:p>
    <w:p w14:paraId="2A82924B" w14:textId="77777777" w:rsidR="000730E1" w:rsidRPr="000730E1" w:rsidRDefault="000730E1" w:rsidP="000730E1">
      <w:pPr>
        <w:spacing w:after="240" w:line="240" w:lineRule="auto"/>
        <w:jc w:val="center"/>
        <w:rPr>
          <w:rFonts w:ascii="Arial" w:eastAsia="Times New Roman" w:hAnsi="Arial" w:cs="Arial"/>
          <w:sz w:val="24"/>
          <w:szCs w:val="24"/>
          <w:lang w:eastAsia="es-CO"/>
        </w:rPr>
      </w:pPr>
    </w:p>
    <w:p w14:paraId="6E330D3A" w14:textId="77777777" w:rsidR="000730E1" w:rsidRDefault="000730E1" w:rsidP="000730E1">
      <w:pPr>
        <w:spacing w:line="240" w:lineRule="auto"/>
        <w:jc w:val="center"/>
        <w:rPr>
          <w:rFonts w:ascii="Arial" w:eastAsia="Times New Roman" w:hAnsi="Arial" w:cs="Arial"/>
          <w:b/>
          <w:bCs/>
          <w:color w:val="000000"/>
          <w:sz w:val="24"/>
          <w:szCs w:val="24"/>
          <w:lang w:eastAsia="es-CO"/>
        </w:rPr>
      </w:pPr>
      <w:r w:rsidRPr="000730E1">
        <w:rPr>
          <w:rFonts w:ascii="Arial" w:eastAsia="Times New Roman" w:hAnsi="Arial" w:cs="Arial"/>
          <w:b/>
          <w:bCs/>
          <w:color w:val="000000"/>
          <w:sz w:val="24"/>
          <w:szCs w:val="24"/>
          <w:lang w:eastAsia="es-CO"/>
        </w:rPr>
        <w:t xml:space="preserve">ETL-Project: First </w:t>
      </w:r>
      <w:proofErr w:type="spellStart"/>
      <w:r w:rsidRPr="000730E1">
        <w:rPr>
          <w:rFonts w:ascii="Arial" w:eastAsia="Times New Roman" w:hAnsi="Arial" w:cs="Arial"/>
          <w:b/>
          <w:bCs/>
          <w:color w:val="000000"/>
          <w:sz w:val="24"/>
          <w:szCs w:val="24"/>
          <w:lang w:eastAsia="es-CO"/>
        </w:rPr>
        <w:t>Delivery</w:t>
      </w:r>
      <w:proofErr w:type="spellEnd"/>
    </w:p>
    <w:p w14:paraId="0D37C24F" w14:textId="77777777" w:rsidR="0041147B" w:rsidRDefault="0041147B" w:rsidP="000730E1">
      <w:pPr>
        <w:spacing w:line="240" w:lineRule="auto"/>
        <w:jc w:val="center"/>
        <w:rPr>
          <w:rFonts w:ascii="Arial" w:eastAsia="Times New Roman" w:hAnsi="Arial" w:cs="Arial"/>
          <w:b/>
          <w:bCs/>
          <w:color w:val="000000"/>
          <w:sz w:val="24"/>
          <w:szCs w:val="24"/>
          <w:lang w:eastAsia="es-CO"/>
        </w:rPr>
      </w:pPr>
    </w:p>
    <w:p w14:paraId="629C8526" w14:textId="20ED32DC" w:rsidR="0041147B" w:rsidRPr="003F1D19" w:rsidRDefault="0041147B" w:rsidP="000730E1">
      <w:pPr>
        <w:spacing w:line="240" w:lineRule="auto"/>
        <w:jc w:val="center"/>
        <w:rPr>
          <w:rFonts w:ascii="Arial" w:eastAsia="Times New Roman" w:hAnsi="Arial" w:cs="Arial"/>
          <w:b/>
          <w:bCs/>
          <w:color w:val="000000"/>
          <w:sz w:val="24"/>
          <w:szCs w:val="24"/>
          <w:lang w:eastAsia="es-CO"/>
        </w:rPr>
      </w:pPr>
      <w:r>
        <w:rPr>
          <w:rFonts w:ascii="Arial" w:eastAsia="Times New Roman" w:hAnsi="Arial" w:cs="Arial"/>
          <w:b/>
          <w:bCs/>
          <w:color w:val="000000"/>
          <w:sz w:val="24"/>
          <w:szCs w:val="24"/>
          <w:lang w:eastAsia="es-CO"/>
        </w:rPr>
        <w:t xml:space="preserve">INFORME TÉCNICO </w:t>
      </w:r>
    </w:p>
    <w:p w14:paraId="07550655" w14:textId="77777777" w:rsidR="000730E1" w:rsidRPr="000730E1" w:rsidRDefault="000730E1" w:rsidP="000730E1">
      <w:pPr>
        <w:spacing w:line="240" w:lineRule="auto"/>
        <w:jc w:val="center"/>
        <w:rPr>
          <w:rFonts w:ascii="Arial" w:eastAsia="Times New Roman" w:hAnsi="Arial" w:cs="Arial"/>
          <w:sz w:val="24"/>
          <w:szCs w:val="24"/>
          <w:lang w:eastAsia="es-CO"/>
        </w:rPr>
      </w:pPr>
    </w:p>
    <w:p w14:paraId="378F5CF0" w14:textId="77777777" w:rsidR="000730E1" w:rsidRPr="000730E1" w:rsidRDefault="000730E1" w:rsidP="000730E1">
      <w:pPr>
        <w:spacing w:after="240" w:line="240" w:lineRule="auto"/>
        <w:jc w:val="center"/>
        <w:rPr>
          <w:rFonts w:ascii="Arial" w:eastAsia="Times New Roman" w:hAnsi="Arial" w:cs="Arial"/>
          <w:sz w:val="24"/>
          <w:szCs w:val="24"/>
          <w:lang w:eastAsia="es-CO"/>
        </w:rPr>
      </w:pPr>
    </w:p>
    <w:p w14:paraId="11ED2833"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color w:val="000000"/>
          <w:sz w:val="24"/>
          <w:szCs w:val="24"/>
          <w:lang w:eastAsia="es-CO"/>
        </w:rPr>
        <w:t>Estudiantes:</w:t>
      </w:r>
    </w:p>
    <w:p w14:paraId="522BEB2B"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b/>
          <w:bCs/>
          <w:color w:val="000000"/>
          <w:sz w:val="24"/>
          <w:szCs w:val="24"/>
          <w:lang w:eastAsia="es-CO"/>
        </w:rPr>
        <w:t>Valeria Gómez Collazos</w:t>
      </w:r>
    </w:p>
    <w:p w14:paraId="79E9A4C3"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color w:val="000000"/>
          <w:sz w:val="24"/>
          <w:szCs w:val="24"/>
          <w:lang w:eastAsia="es-CO"/>
        </w:rPr>
        <w:t>Código: 2249221</w:t>
      </w:r>
    </w:p>
    <w:p w14:paraId="1362CC5F"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b/>
          <w:bCs/>
          <w:color w:val="000000"/>
          <w:sz w:val="24"/>
          <w:szCs w:val="24"/>
          <w:lang w:eastAsia="es-CO"/>
        </w:rPr>
        <w:t>Lauren Vanessa Marin Alvis</w:t>
      </w:r>
    </w:p>
    <w:p w14:paraId="504711FB"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color w:val="000000"/>
          <w:sz w:val="24"/>
          <w:szCs w:val="24"/>
          <w:lang w:eastAsia="es-CO"/>
        </w:rPr>
        <w:t>Código: 2247022</w:t>
      </w:r>
    </w:p>
    <w:p w14:paraId="5189B03C"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b/>
          <w:bCs/>
          <w:color w:val="000000"/>
          <w:sz w:val="24"/>
          <w:szCs w:val="24"/>
          <w:lang w:eastAsia="es-CO"/>
        </w:rPr>
        <w:t>Carlos Andrés Camacho Estupiñán</w:t>
      </w:r>
    </w:p>
    <w:p w14:paraId="2A3AD6C6"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color w:val="000000"/>
          <w:sz w:val="24"/>
          <w:szCs w:val="24"/>
          <w:lang w:eastAsia="es-CO"/>
        </w:rPr>
        <w:t>Código: 2248006</w:t>
      </w:r>
    </w:p>
    <w:p w14:paraId="2E4E2FC4" w14:textId="77777777" w:rsidR="000730E1" w:rsidRPr="000730E1" w:rsidRDefault="000730E1" w:rsidP="000730E1">
      <w:pPr>
        <w:spacing w:after="0" w:line="240" w:lineRule="auto"/>
        <w:jc w:val="center"/>
        <w:rPr>
          <w:rFonts w:ascii="Arial" w:eastAsia="Times New Roman" w:hAnsi="Arial" w:cs="Arial"/>
          <w:sz w:val="24"/>
          <w:szCs w:val="24"/>
          <w:lang w:eastAsia="es-CO"/>
        </w:rPr>
      </w:pPr>
    </w:p>
    <w:p w14:paraId="088B30C6"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color w:val="000000"/>
          <w:sz w:val="24"/>
          <w:szCs w:val="24"/>
          <w:lang w:eastAsia="es-CO"/>
        </w:rPr>
        <w:t>Curso:</w:t>
      </w:r>
    </w:p>
    <w:p w14:paraId="5EDAC2BE"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b/>
          <w:bCs/>
          <w:color w:val="000000"/>
          <w:sz w:val="24"/>
          <w:szCs w:val="24"/>
          <w:lang w:eastAsia="es-CO"/>
        </w:rPr>
        <w:t>ETL</w:t>
      </w:r>
    </w:p>
    <w:p w14:paraId="096DD050"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color w:val="000000"/>
          <w:sz w:val="24"/>
          <w:szCs w:val="24"/>
          <w:lang w:eastAsia="es-CO"/>
        </w:rPr>
        <w:t>Grupo 51</w:t>
      </w:r>
    </w:p>
    <w:p w14:paraId="54DD4602" w14:textId="77777777" w:rsidR="000730E1" w:rsidRPr="000730E1" w:rsidRDefault="000730E1" w:rsidP="000730E1">
      <w:pPr>
        <w:spacing w:after="240" w:line="240" w:lineRule="auto"/>
        <w:jc w:val="center"/>
        <w:rPr>
          <w:rFonts w:ascii="Arial" w:eastAsia="Times New Roman" w:hAnsi="Arial" w:cs="Arial"/>
          <w:sz w:val="24"/>
          <w:szCs w:val="24"/>
          <w:lang w:eastAsia="es-CO"/>
        </w:rPr>
      </w:pPr>
    </w:p>
    <w:p w14:paraId="47D3965D" w14:textId="77777777" w:rsidR="000730E1" w:rsidRPr="000730E1" w:rsidRDefault="000730E1" w:rsidP="000730E1">
      <w:pPr>
        <w:spacing w:line="240" w:lineRule="auto"/>
        <w:jc w:val="center"/>
        <w:rPr>
          <w:rFonts w:ascii="Arial" w:eastAsia="Times New Roman" w:hAnsi="Arial" w:cs="Arial"/>
          <w:sz w:val="24"/>
          <w:szCs w:val="24"/>
          <w:lang w:eastAsia="es-CO"/>
        </w:rPr>
      </w:pPr>
      <w:r w:rsidRPr="000730E1">
        <w:rPr>
          <w:rFonts w:ascii="Arial" w:eastAsia="Times New Roman" w:hAnsi="Arial" w:cs="Arial"/>
          <w:color w:val="000000"/>
          <w:sz w:val="24"/>
          <w:szCs w:val="24"/>
          <w:lang w:eastAsia="es-CO"/>
        </w:rPr>
        <w:t>Docente</w:t>
      </w:r>
    </w:p>
    <w:p w14:paraId="1B3C4D3F" w14:textId="77777777" w:rsidR="000730E1" w:rsidRPr="003F1D19" w:rsidRDefault="000730E1" w:rsidP="000730E1">
      <w:pPr>
        <w:spacing w:line="240" w:lineRule="auto"/>
        <w:jc w:val="center"/>
        <w:rPr>
          <w:rFonts w:ascii="Arial" w:eastAsia="Times New Roman" w:hAnsi="Arial" w:cs="Arial"/>
          <w:b/>
          <w:bCs/>
          <w:color w:val="000000"/>
          <w:sz w:val="24"/>
          <w:szCs w:val="24"/>
          <w:lang w:eastAsia="es-CO"/>
        </w:rPr>
      </w:pPr>
      <w:r w:rsidRPr="000730E1">
        <w:rPr>
          <w:rFonts w:ascii="Arial" w:eastAsia="Times New Roman" w:hAnsi="Arial" w:cs="Arial"/>
          <w:b/>
          <w:bCs/>
          <w:color w:val="000000"/>
          <w:sz w:val="24"/>
          <w:szCs w:val="24"/>
          <w:lang w:eastAsia="es-CO"/>
        </w:rPr>
        <w:t>Daniel Felipe Romero Bernal</w:t>
      </w:r>
    </w:p>
    <w:p w14:paraId="36E7906E" w14:textId="77777777" w:rsidR="000730E1" w:rsidRDefault="000730E1" w:rsidP="000730E1">
      <w:pPr>
        <w:spacing w:line="240" w:lineRule="auto"/>
        <w:jc w:val="center"/>
        <w:rPr>
          <w:rFonts w:ascii="Arial" w:eastAsia="Times New Roman" w:hAnsi="Arial" w:cs="Arial"/>
          <w:b/>
          <w:bCs/>
          <w:color w:val="000000"/>
          <w:sz w:val="24"/>
          <w:szCs w:val="24"/>
          <w:lang w:eastAsia="es-CO"/>
        </w:rPr>
      </w:pPr>
    </w:p>
    <w:p w14:paraId="622A309E" w14:textId="77777777" w:rsidR="0041147B" w:rsidRPr="000730E1" w:rsidRDefault="0041147B" w:rsidP="000730E1">
      <w:pPr>
        <w:spacing w:line="240" w:lineRule="auto"/>
        <w:jc w:val="center"/>
        <w:rPr>
          <w:rFonts w:ascii="Arial" w:eastAsia="Times New Roman" w:hAnsi="Arial" w:cs="Arial"/>
          <w:sz w:val="24"/>
          <w:szCs w:val="24"/>
          <w:lang w:eastAsia="es-CO"/>
        </w:rPr>
      </w:pPr>
    </w:p>
    <w:p w14:paraId="736C2D18" w14:textId="77777777" w:rsidR="000730E1" w:rsidRPr="000730E1" w:rsidRDefault="000730E1" w:rsidP="000730E1">
      <w:pPr>
        <w:spacing w:after="0" w:line="240" w:lineRule="auto"/>
        <w:jc w:val="center"/>
        <w:rPr>
          <w:rFonts w:ascii="Arial" w:eastAsia="Times New Roman" w:hAnsi="Arial" w:cs="Arial"/>
          <w:sz w:val="24"/>
          <w:szCs w:val="24"/>
          <w:lang w:eastAsia="es-CO"/>
        </w:rPr>
      </w:pPr>
    </w:p>
    <w:p w14:paraId="180AEF4D" w14:textId="77777777" w:rsidR="000730E1" w:rsidRDefault="000730E1" w:rsidP="000730E1">
      <w:pPr>
        <w:spacing w:line="240" w:lineRule="auto"/>
        <w:jc w:val="center"/>
        <w:rPr>
          <w:rFonts w:ascii="Arial" w:eastAsia="Times New Roman" w:hAnsi="Arial" w:cs="Arial"/>
          <w:color w:val="000000"/>
          <w:sz w:val="24"/>
          <w:szCs w:val="24"/>
          <w:lang w:eastAsia="es-CO"/>
        </w:rPr>
      </w:pPr>
      <w:r w:rsidRPr="000730E1">
        <w:rPr>
          <w:rFonts w:ascii="Arial" w:eastAsia="Times New Roman" w:hAnsi="Arial" w:cs="Arial"/>
          <w:color w:val="000000"/>
          <w:sz w:val="24"/>
          <w:szCs w:val="24"/>
          <w:lang w:eastAsia="es-CO"/>
        </w:rPr>
        <w:t>14 de septiembre del 2026</w:t>
      </w:r>
    </w:p>
    <w:p w14:paraId="5DF11E54" w14:textId="77777777" w:rsidR="0041147B" w:rsidRPr="003F1D19" w:rsidRDefault="0041147B" w:rsidP="000730E1">
      <w:pPr>
        <w:spacing w:line="240" w:lineRule="auto"/>
        <w:jc w:val="center"/>
        <w:rPr>
          <w:rFonts w:ascii="Arial" w:eastAsia="Times New Roman" w:hAnsi="Arial" w:cs="Arial"/>
          <w:color w:val="000000"/>
          <w:sz w:val="24"/>
          <w:szCs w:val="24"/>
          <w:lang w:eastAsia="es-CO"/>
        </w:rPr>
      </w:pPr>
    </w:p>
    <w:p w14:paraId="6296F021" w14:textId="22E53C81" w:rsidR="00787A95" w:rsidRPr="003F1D19" w:rsidRDefault="00787A95" w:rsidP="000730E1">
      <w:pPr>
        <w:spacing w:line="240" w:lineRule="auto"/>
        <w:jc w:val="both"/>
        <w:rPr>
          <w:rFonts w:ascii="Arial" w:hAnsi="Arial" w:cs="Arial"/>
          <w:b/>
          <w:bCs/>
          <w:color w:val="000000"/>
          <w:sz w:val="24"/>
          <w:szCs w:val="24"/>
        </w:rPr>
      </w:pPr>
      <w:r w:rsidRPr="003F1D19">
        <w:rPr>
          <w:rFonts w:ascii="Arial" w:hAnsi="Arial" w:cs="Arial"/>
          <w:b/>
          <w:bCs/>
          <w:color w:val="000000"/>
          <w:sz w:val="24"/>
          <w:szCs w:val="24"/>
        </w:rPr>
        <w:lastRenderedPageBreak/>
        <w:t>Introducción</w:t>
      </w:r>
    </w:p>
    <w:p w14:paraId="54089B69" w14:textId="62545210" w:rsidR="00D9690C" w:rsidRPr="003F1D19" w:rsidRDefault="00D9690C" w:rsidP="00D9690C">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En Colombia, la prueba Saber 11, administrada por el ICFES, constituye el principal instrumento de evaluación estandarizada de los estudiantes al finalizar la educación media. Sus resultados no solo determinan oportunidades de acceso a la educación superior, sino que también reflejan de manera indirecta las condiciones estructurales sociales, económicas y familiares en las que los estudiantes se forman.</w:t>
      </w:r>
    </w:p>
    <w:p w14:paraId="2BB2B6EE" w14:textId="57DD2393" w:rsidR="00D9690C" w:rsidRPr="003F1D19" w:rsidRDefault="00D9690C" w:rsidP="00D9690C">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Diversos estudios han evidenciado que el rendimiento académico en pruebas estandarizadas no depende únicamente de factores pedagógicos o institucionales, sino que está fuertemente asociado a las condiciones socioeconómicas del hogar del estudiante, tales como el nivel educativo de los padres, el acceso a recursos tecnológicos, el estrato de vivienda y las condiciones materiales del entorno familiar.</w:t>
      </w:r>
    </w:p>
    <w:p w14:paraId="22A44C32" w14:textId="02208A54" w:rsidR="00787A95" w:rsidRPr="003F1D19" w:rsidRDefault="00D9690C" w:rsidP="00D9690C">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Este proyecto tiene un enfoque descriptivo y busca explorar esa relación a partir de los datos de la prueba Saber 11 en el departamento del Valle del Cauca durante el año 2025, con el fin de identificar y caracterizar el perfil socioeconómico que comparten los estudiantes que obtienen resultados similares en la prueba, y analizar cómo se distribuyen estas características en los distintos municipios de la región.</w:t>
      </w:r>
    </w:p>
    <w:p w14:paraId="2F757781" w14:textId="77777777" w:rsidR="00DF0ED3" w:rsidRPr="003F1D19" w:rsidRDefault="00DF0ED3" w:rsidP="00D9690C">
      <w:pPr>
        <w:spacing w:line="240" w:lineRule="auto"/>
        <w:jc w:val="both"/>
        <w:rPr>
          <w:rFonts w:ascii="Arial" w:eastAsia="Times New Roman" w:hAnsi="Arial" w:cs="Arial"/>
          <w:color w:val="000000"/>
          <w:sz w:val="24"/>
          <w:szCs w:val="24"/>
          <w:lang w:eastAsia="es-CO"/>
        </w:rPr>
      </w:pPr>
    </w:p>
    <w:p w14:paraId="23630E99" w14:textId="77777777" w:rsidR="00DF0ED3" w:rsidRPr="003F1D19" w:rsidRDefault="00DF0ED3" w:rsidP="00DF0ED3">
      <w:pPr>
        <w:spacing w:line="240" w:lineRule="auto"/>
        <w:jc w:val="both"/>
        <w:rPr>
          <w:rFonts w:ascii="Arial" w:hAnsi="Arial" w:cs="Arial"/>
          <w:b/>
          <w:bCs/>
          <w:color w:val="000000"/>
          <w:sz w:val="24"/>
          <w:szCs w:val="24"/>
        </w:rPr>
      </w:pPr>
      <w:r w:rsidRPr="003F1D19">
        <w:rPr>
          <w:rFonts w:ascii="Arial" w:hAnsi="Arial" w:cs="Arial"/>
          <w:b/>
          <w:bCs/>
          <w:color w:val="000000"/>
          <w:sz w:val="24"/>
          <w:szCs w:val="24"/>
        </w:rPr>
        <w:t>Pregunta de investigación</w:t>
      </w:r>
    </w:p>
    <w:p w14:paraId="2A33B749" w14:textId="77777777" w:rsidR="00DF0ED3" w:rsidRPr="003F1D19" w:rsidRDefault="00DF0ED3" w:rsidP="00DF0ED3">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¿Cómo se relacionan las condiciones socioeconómicas del hogar con los resultados en las pruebas Saber 11 en el departamento del Valle del Cauca durante el año 2025, y qué perfil socioeconómico caracteriza a los estudiantes agrupados según su nivel de desempeño?</w:t>
      </w:r>
    </w:p>
    <w:p w14:paraId="706E76B5" w14:textId="77777777" w:rsidR="00DF0ED3" w:rsidRPr="003F1D19" w:rsidRDefault="00DF0ED3" w:rsidP="00D9690C">
      <w:pPr>
        <w:spacing w:line="240" w:lineRule="auto"/>
        <w:jc w:val="both"/>
        <w:rPr>
          <w:rFonts w:ascii="Arial" w:eastAsia="Times New Roman" w:hAnsi="Arial" w:cs="Arial"/>
          <w:color w:val="000000"/>
          <w:sz w:val="24"/>
          <w:szCs w:val="24"/>
          <w:lang w:eastAsia="es-CO"/>
        </w:rPr>
      </w:pPr>
    </w:p>
    <w:p w14:paraId="27101965" w14:textId="79B27C10" w:rsidR="00787A95" w:rsidRPr="003F1D19" w:rsidRDefault="00787A95" w:rsidP="000730E1">
      <w:pPr>
        <w:spacing w:line="240" w:lineRule="auto"/>
        <w:jc w:val="both"/>
        <w:rPr>
          <w:rFonts w:ascii="Arial" w:eastAsia="Times New Roman" w:hAnsi="Arial" w:cs="Arial"/>
          <w:b/>
          <w:bCs/>
          <w:color w:val="000000"/>
          <w:sz w:val="24"/>
          <w:szCs w:val="24"/>
          <w:lang w:eastAsia="es-CO"/>
        </w:rPr>
      </w:pPr>
      <w:r w:rsidRPr="003F1D19">
        <w:rPr>
          <w:rFonts w:ascii="Arial" w:eastAsia="Times New Roman" w:hAnsi="Arial" w:cs="Arial"/>
          <w:b/>
          <w:bCs/>
          <w:color w:val="000000"/>
          <w:sz w:val="24"/>
          <w:szCs w:val="24"/>
          <w:lang w:eastAsia="es-CO"/>
        </w:rPr>
        <w:t>Alineación con los Objetivos de Desarrollo Sostenible: ODS 4</w:t>
      </w:r>
    </w:p>
    <w:p w14:paraId="6E67CA9F" w14:textId="067E10F1" w:rsidR="00787A95" w:rsidRPr="003F1D19" w:rsidRDefault="00A4155A" w:rsidP="000730E1">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 xml:space="preserve">Este proyecto </w:t>
      </w:r>
      <w:r w:rsidR="00AC0999" w:rsidRPr="003F1D19">
        <w:rPr>
          <w:rFonts w:ascii="Arial" w:eastAsia="Times New Roman" w:hAnsi="Arial" w:cs="Arial"/>
          <w:color w:val="000000"/>
          <w:sz w:val="24"/>
          <w:szCs w:val="24"/>
          <w:lang w:eastAsia="es-CO"/>
        </w:rPr>
        <w:t>se enmarca en el</w:t>
      </w:r>
      <w:r w:rsidRPr="003F1D19">
        <w:rPr>
          <w:rFonts w:ascii="Arial" w:eastAsia="Times New Roman" w:hAnsi="Arial" w:cs="Arial"/>
          <w:color w:val="000000"/>
          <w:sz w:val="24"/>
          <w:szCs w:val="24"/>
          <w:lang w:eastAsia="es-CO"/>
        </w:rPr>
        <w:t xml:space="preserve"> ODS 4: Educación de Calidad, particularmente en su meta 4.5, orientada a eliminar las disparidades y garantizar el acceso equitativo a la educación para las poblaciones vulnerables. Al centrar el análisis descriptivo en las condiciones socioeconómicas del hogar como factor asociado al desempeño académico, el proyecto aporta evidencia empírica sobre las brechas de equidad educativa en el departamento del Valle del Cauca durante el período 2025. Este diagnóstico regional constituye un insumo relevante para visibilizar las realidades locales y respaldar decisiones orientadas a garantizar una educación de calidad, inclusiva y equitativa para todos los estudiantes del departamento, independientemente de su entorno socioeconómico.</w:t>
      </w:r>
    </w:p>
    <w:p w14:paraId="49814F2C" w14:textId="77777777" w:rsidR="00A4155A" w:rsidRPr="003F1D19" w:rsidRDefault="00A4155A" w:rsidP="000730E1">
      <w:pPr>
        <w:spacing w:line="240" w:lineRule="auto"/>
        <w:jc w:val="both"/>
        <w:rPr>
          <w:rFonts w:ascii="Arial" w:eastAsia="Times New Roman" w:hAnsi="Arial" w:cs="Arial"/>
          <w:color w:val="000000"/>
          <w:sz w:val="24"/>
          <w:szCs w:val="24"/>
          <w:lang w:eastAsia="es-CO"/>
        </w:rPr>
      </w:pPr>
    </w:p>
    <w:p w14:paraId="7332C071" w14:textId="77777777" w:rsidR="00A4155A" w:rsidRPr="003F1D19" w:rsidRDefault="00A4155A" w:rsidP="000730E1">
      <w:pPr>
        <w:spacing w:line="240" w:lineRule="auto"/>
        <w:jc w:val="both"/>
        <w:rPr>
          <w:rFonts w:ascii="Arial" w:eastAsia="Times New Roman" w:hAnsi="Arial" w:cs="Arial"/>
          <w:color w:val="000000"/>
          <w:sz w:val="24"/>
          <w:szCs w:val="24"/>
          <w:lang w:eastAsia="es-CO"/>
        </w:rPr>
      </w:pPr>
    </w:p>
    <w:p w14:paraId="0FB03D6C" w14:textId="77777777" w:rsidR="00A4155A" w:rsidRPr="003F1D19" w:rsidRDefault="00A4155A" w:rsidP="000730E1">
      <w:pPr>
        <w:spacing w:line="240" w:lineRule="auto"/>
        <w:jc w:val="both"/>
        <w:rPr>
          <w:rFonts w:ascii="Arial" w:eastAsia="Times New Roman" w:hAnsi="Arial" w:cs="Arial"/>
          <w:color w:val="000000"/>
          <w:sz w:val="24"/>
          <w:szCs w:val="24"/>
          <w:lang w:eastAsia="es-CO"/>
        </w:rPr>
      </w:pPr>
    </w:p>
    <w:p w14:paraId="6B2D354F" w14:textId="77310D0E"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b/>
          <w:bCs/>
          <w:color w:val="000000"/>
          <w:sz w:val="24"/>
          <w:szCs w:val="24"/>
          <w:lang w:eastAsia="es-CO"/>
        </w:rPr>
        <w:lastRenderedPageBreak/>
        <w:t>Objetivo del proyecto</w:t>
      </w:r>
    </w:p>
    <w:p w14:paraId="4063010C" w14:textId="77777777"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El objetivo de este proyecto es descriptivo: caracterizar el perfil socioeconómico de los estudiantes de educación media del departamento del Valle del Cauca según su nivel de desempeño en las pruebas Saber 11 del año 2025. Esto se realiza mediante la exploración, limpieza, estructuración relacional y visualización de los microdatos de la prueba, identificando las variables socioeconómicas y del entorno familiar que predominan en cada rango de resultados dentro de la región.</w:t>
      </w:r>
    </w:p>
    <w:p w14:paraId="312C122F" w14:textId="77777777" w:rsidR="00A4155A" w:rsidRPr="003F1D19" w:rsidRDefault="00A4155A" w:rsidP="00A4155A">
      <w:pPr>
        <w:spacing w:line="240" w:lineRule="auto"/>
        <w:jc w:val="both"/>
        <w:rPr>
          <w:rFonts w:ascii="Arial" w:eastAsia="Times New Roman" w:hAnsi="Arial" w:cs="Arial"/>
          <w:color w:val="000000"/>
          <w:sz w:val="24"/>
          <w:szCs w:val="24"/>
          <w:lang w:eastAsia="es-CO"/>
        </w:rPr>
      </w:pPr>
    </w:p>
    <w:p w14:paraId="78CF710C" w14:textId="2FCED476" w:rsidR="00A4155A" w:rsidRPr="003F1D19" w:rsidRDefault="00A4155A" w:rsidP="00A4155A">
      <w:pPr>
        <w:spacing w:line="240" w:lineRule="auto"/>
        <w:jc w:val="both"/>
        <w:rPr>
          <w:rFonts w:ascii="Arial" w:eastAsia="Times New Roman" w:hAnsi="Arial" w:cs="Arial"/>
          <w:b/>
          <w:bCs/>
          <w:color w:val="000000"/>
          <w:sz w:val="24"/>
          <w:szCs w:val="24"/>
          <w:lang w:eastAsia="es-CO"/>
        </w:rPr>
      </w:pPr>
      <w:proofErr w:type="spellStart"/>
      <w:r w:rsidRPr="003F1D19">
        <w:rPr>
          <w:rFonts w:ascii="Arial" w:eastAsia="Times New Roman" w:hAnsi="Arial" w:cs="Arial"/>
          <w:b/>
          <w:bCs/>
          <w:color w:val="000000"/>
          <w:sz w:val="24"/>
          <w:szCs w:val="24"/>
          <w:lang w:eastAsia="es-CO"/>
        </w:rPr>
        <w:t>DataSet</w:t>
      </w:r>
      <w:proofErr w:type="spellEnd"/>
      <w:r w:rsidRPr="003F1D19">
        <w:rPr>
          <w:rFonts w:ascii="Arial" w:eastAsia="Times New Roman" w:hAnsi="Arial" w:cs="Arial"/>
          <w:b/>
          <w:bCs/>
          <w:color w:val="000000"/>
          <w:sz w:val="24"/>
          <w:szCs w:val="24"/>
          <w:lang w:eastAsia="es-CO"/>
        </w:rPr>
        <w:t xml:space="preserve"> seleccionado y justificación</w:t>
      </w:r>
    </w:p>
    <w:p w14:paraId="7014C935" w14:textId="2CB98ECE"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 xml:space="preserve">Para este proyecto se seleccionó la información oficial derivada de los microdatos de las pruebas Saber 11 (disponibles en repositorios públicos como </w:t>
      </w:r>
      <w:proofErr w:type="spellStart"/>
      <w:r w:rsidRPr="003F1D19">
        <w:rPr>
          <w:rFonts w:ascii="Arial" w:eastAsia="Times New Roman" w:hAnsi="Arial" w:cs="Arial"/>
          <w:color w:val="000000"/>
          <w:sz w:val="24"/>
          <w:szCs w:val="24"/>
          <w:lang w:eastAsia="es-CO"/>
        </w:rPr>
        <w:t>Kaggle</w:t>
      </w:r>
      <w:proofErr w:type="spellEnd"/>
      <w:r w:rsidRPr="003F1D19">
        <w:rPr>
          <w:rFonts w:ascii="Arial" w:eastAsia="Times New Roman" w:hAnsi="Arial" w:cs="Arial"/>
          <w:color w:val="000000"/>
          <w:sz w:val="24"/>
          <w:szCs w:val="24"/>
          <w:lang w:eastAsia="es-CO"/>
        </w:rPr>
        <w:t xml:space="preserve"> y el portal de datos abiertos del ICFES), acotada temporal y geográficamente al departamento del Valle del Cauca para el período 2025.</w:t>
      </w:r>
    </w:p>
    <w:p w14:paraId="5E254D97" w14:textId="65A849CD"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 xml:space="preserve">Este </w:t>
      </w:r>
      <w:proofErr w:type="spellStart"/>
      <w:r w:rsidRPr="003F1D19">
        <w:rPr>
          <w:rFonts w:ascii="Arial" w:eastAsia="Times New Roman" w:hAnsi="Arial" w:cs="Arial"/>
          <w:color w:val="000000"/>
          <w:sz w:val="24"/>
          <w:szCs w:val="24"/>
          <w:lang w:eastAsia="es-CO"/>
        </w:rPr>
        <w:t>dataset</w:t>
      </w:r>
      <w:proofErr w:type="spellEnd"/>
      <w:r w:rsidRPr="003F1D19">
        <w:rPr>
          <w:rFonts w:ascii="Arial" w:eastAsia="Times New Roman" w:hAnsi="Arial" w:cs="Arial"/>
          <w:color w:val="000000"/>
          <w:sz w:val="24"/>
          <w:szCs w:val="24"/>
          <w:lang w:eastAsia="es-CO"/>
        </w:rPr>
        <w:t xml:space="preserve"> se ajustó bajo las siguientes razones estratégicas:</w:t>
      </w:r>
    </w:p>
    <w:p w14:paraId="25CA4880" w14:textId="04243CEE"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Relevancia temática: Contiene tanto los puntajes académicos por áreas del conocimiento como las variables socioeconómicas y demográficas del hogar del estudiante (estrato, nivel educativo de los padres, acceso a internet/computador), permitiendo responder directamente a la pregunta de investigación planteada.</w:t>
      </w:r>
    </w:p>
    <w:p w14:paraId="6C586B4B" w14:textId="7D4228CF"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Enfoque territorial y oportunidad: Al centrarse de manera exclusiva en el periodo 2025 y en la escala departamental del Valle del Cauca, el proyecto ofrece un diagnóstico regional fresco, vigente y de alto impacto, capturando las realidades socioeconómicas actuales de los municipios vallunos.</w:t>
      </w:r>
    </w:p>
    <w:p w14:paraId="34941115" w14:textId="6E248FCC"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Volumen y eficiencia: El conjunto de datos acotado contiene entre 40,000 y 50,000 registros, lo que supera con creces el requisito mínimo de la entrega (10,000 filas y 10 columnas). Esta escala garantiza representatividad estadística departamental y permite una carga e ingesta por lotes a la base de datos MySQL en cuestión de segundos, optimizando el rendimiento sin saturar los recursos locales.</w:t>
      </w:r>
    </w:p>
    <w:p w14:paraId="14580EA5" w14:textId="0BAD7608"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Disponibilidad y trazabilidad: Al provenir de los registros oficiales de evaluación del ICFES, la fuente posee rigor metodológico, alta confiabilidad y estandarización técnica para ejercicios de analítica de datos.</w:t>
      </w:r>
    </w:p>
    <w:p w14:paraId="4314C6DD" w14:textId="77777777" w:rsidR="00A4155A" w:rsidRPr="003F1D19" w:rsidRDefault="00A4155A" w:rsidP="00A4155A">
      <w:pPr>
        <w:spacing w:line="240" w:lineRule="auto"/>
        <w:jc w:val="both"/>
        <w:rPr>
          <w:rFonts w:ascii="Arial" w:eastAsia="Times New Roman" w:hAnsi="Arial" w:cs="Arial"/>
          <w:color w:val="000000"/>
          <w:sz w:val="24"/>
          <w:szCs w:val="24"/>
          <w:lang w:eastAsia="es-CO"/>
        </w:rPr>
      </w:pPr>
    </w:p>
    <w:p w14:paraId="113684B2" w14:textId="77777777" w:rsidR="00A4155A" w:rsidRPr="003F1D19" w:rsidRDefault="00A4155A" w:rsidP="00A4155A">
      <w:pPr>
        <w:spacing w:line="240" w:lineRule="auto"/>
        <w:jc w:val="both"/>
        <w:rPr>
          <w:rFonts w:ascii="Arial" w:eastAsia="Times New Roman" w:hAnsi="Arial" w:cs="Arial"/>
          <w:b/>
          <w:bCs/>
          <w:color w:val="000000"/>
          <w:sz w:val="24"/>
          <w:szCs w:val="24"/>
          <w:lang w:eastAsia="es-CO"/>
        </w:rPr>
      </w:pPr>
      <w:r w:rsidRPr="003F1D19">
        <w:rPr>
          <w:rFonts w:ascii="Arial" w:eastAsia="Times New Roman" w:hAnsi="Arial" w:cs="Arial"/>
          <w:b/>
          <w:bCs/>
          <w:color w:val="000000"/>
          <w:sz w:val="24"/>
          <w:szCs w:val="24"/>
          <w:lang w:eastAsia="es-CO"/>
        </w:rPr>
        <w:t>Requisitos y criterios de evaluación de la fuente</w:t>
      </w:r>
    </w:p>
    <w:p w14:paraId="502BB849" w14:textId="0F1DD6B1"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Para evaluar la idoneidad del conjunto de datos se aplicaron cinco criterios fundamentales:</w:t>
      </w:r>
    </w:p>
    <w:p w14:paraId="7E677840" w14:textId="06C205F1"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 xml:space="preserve">Disponibilidad: El </w:t>
      </w:r>
      <w:proofErr w:type="spellStart"/>
      <w:r w:rsidRPr="003F1D19">
        <w:rPr>
          <w:rFonts w:ascii="Arial" w:eastAsia="Times New Roman" w:hAnsi="Arial" w:cs="Arial"/>
          <w:color w:val="000000"/>
          <w:sz w:val="24"/>
          <w:szCs w:val="24"/>
          <w:lang w:eastAsia="es-CO"/>
        </w:rPr>
        <w:t>dataset</w:t>
      </w:r>
      <w:proofErr w:type="spellEnd"/>
      <w:r w:rsidRPr="003F1D19">
        <w:rPr>
          <w:rFonts w:ascii="Arial" w:eastAsia="Times New Roman" w:hAnsi="Arial" w:cs="Arial"/>
          <w:color w:val="000000"/>
          <w:sz w:val="24"/>
          <w:szCs w:val="24"/>
          <w:lang w:eastAsia="es-CO"/>
        </w:rPr>
        <w:t xml:space="preserve"> es de acceso libre y público para fines académicos, lo que garantiza la reproducibilidad y auditoría del proceso ETL realizado.</w:t>
      </w:r>
    </w:p>
    <w:p w14:paraId="77C3249C" w14:textId="5C6AA685"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lastRenderedPageBreak/>
        <w:t>Relevancia: Las variables seleccionadas responden directamente al enfoque del ODS 4 (Meta 4.5), permitiendo visibilizar cómo la brecha digital y las condiciones del hogar inciden en los resultados académicos regionales.</w:t>
      </w:r>
    </w:p>
    <w:p w14:paraId="545F1C76" w14:textId="02833076" w:rsidR="00A4155A" w:rsidRPr="003F1D19" w:rsidRDefault="00A4155A" w:rsidP="00A4155A">
      <w:pPr>
        <w:spacing w:line="240" w:lineRule="auto"/>
        <w:jc w:val="both"/>
        <w:rPr>
          <w:rFonts w:ascii="Arial" w:eastAsia="Times New Roman" w:hAnsi="Arial" w:cs="Arial"/>
          <w:b/>
          <w:bCs/>
          <w:color w:val="000000"/>
          <w:sz w:val="24"/>
          <w:szCs w:val="24"/>
          <w:lang w:eastAsia="es-CO"/>
        </w:rPr>
      </w:pPr>
      <w:r w:rsidRPr="003F1D19">
        <w:rPr>
          <w:rFonts w:ascii="Arial" w:eastAsia="Times New Roman" w:hAnsi="Arial" w:cs="Arial"/>
          <w:color w:val="000000"/>
          <w:sz w:val="24"/>
          <w:szCs w:val="24"/>
          <w:lang w:eastAsia="es-CO"/>
        </w:rPr>
        <w:t xml:space="preserve">Estructura: La información cuenta con formato tabular interpretable mediante </w:t>
      </w:r>
      <w:proofErr w:type="spellStart"/>
      <w:r w:rsidRPr="003F1D19">
        <w:rPr>
          <w:rFonts w:ascii="Arial" w:eastAsia="Times New Roman" w:hAnsi="Arial" w:cs="Arial"/>
          <w:color w:val="000000"/>
          <w:sz w:val="24"/>
          <w:szCs w:val="24"/>
          <w:lang w:eastAsia="es-CO"/>
        </w:rPr>
        <w:t>Polars</w:t>
      </w:r>
      <w:proofErr w:type="spellEnd"/>
      <w:r w:rsidRPr="003F1D19">
        <w:rPr>
          <w:rFonts w:ascii="Arial" w:eastAsia="Times New Roman" w:hAnsi="Arial" w:cs="Arial"/>
          <w:color w:val="000000"/>
          <w:sz w:val="24"/>
          <w:szCs w:val="24"/>
          <w:lang w:eastAsia="es-CO"/>
        </w:rPr>
        <w:t>, facilitando el mapeo de columnas hacia la arquitectura en estrella en MySQL (</w:t>
      </w:r>
      <w:proofErr w:type="spellStart"/>
      <w:r w:rsidRPr="003F1D19">
        <w:rPr>
          <w:rFonts w:ascii="Arial" w:eastAsia="Times New Roman" w:hAnsi="Arial" w:cs="Arial"/>
          <w:b/>
          <w:bCs/>
          <w:color w:val="000000"/>
          <w:sz w:val="24"/>
          <w:szCs w:val="24"/>
          <w:lang w:eastAsia="es-CO"/>
        </w:rPr>
        <w:t>Dim_Ubicacion</w:t>
      </w:r>
      <w:proofErr w:type="spellEnd"/>
      <w:r w:rsidRPr="003F1D19">
        <w:rPr>
          <w:rFonts w:ascii="Arial" w:eastAsia="Times New Roman" w:hAnsi="Arial" w:cs="Arial"/>
          <w:b/>
          <w:bCs/>
          <w:color w:val="000000"/>
          <w:sz w:val="24"/>
          <w:szCs w:val="24"/>
          <w:lang w:eastAsia="es-CO"/>
        </w:rPr>
        <w:t xml:space="preserve">, </w:t>
      </w:r>
      <w:proofErr w:type="spellStart"/>
      <w:r w:rsidRPr="003F1D19">
        <w:rPr>
          <w:rFonts w:ascii="Arial" w:eastAsia="Times New Roman" w:hAnsi="Arial" w:cs="Arial"/>
          <w:b/>
          <w:bCs/>
          <w:color w:val="000000"/>
          <w:sz w:val="24"/>
          <w:szCs w:val="24"/>
          <w:lang w:eastAsia="es-CO"/>
        </w:rPr>
        <w:t>Dim_Colegio</w:t>
      </w:r>
      <w:proofErr w:type="spellEnd"/>
      <w:r w:rsidRPr="003F1D19">
        <w:rPr>
          <w:rFonts w:ascii="Arial" w:eastAsia="Times New Roman" w:hAnsi="Arial" w:cs="Arial"/>
          <w:b/>
          <w:bCs/>
          <w:color w:val="000000"/>
          <w:sz w:val="24"/>
          <w:szCs w:val="24"/>
          <w:lang w:eastAsia="es-CO"/>
        </w:rPr>
        <w:t xml:space="preserve">, </w:t>
      </w:r>
      <w:proofErr w:type="spellStart"/>
      <w:r w:rsidRPr="003F1D19">
        <w:rPr>
          <w:rFonts w:ascii="Arial" w:eastAsia="Times New Roman" w:hAnsi="Arial" w:cs="Arial"/>
          <w:b/>
          <w:bCs/>
          <w:color w:val="000000"/>
          <w:sz w:val="24"/>
          <w:szCs w:val="24"/>
          <w:lang w:eastAsia="es-CO"/>
        </w:rPr>
        <w:t>Dim_Socioeconomica</w:t>
      </w:r>
      <w:proofErr w:type="spellEnd"/>
      <w:r w:rsidRPr="003F1D19">
        <w:rPr>
          <w:rFonts w:ascii="Arial" w:eastAsia="Times New Roman" w:hAnsi="Arial" w:cs="Arial"/>
          <w:b/>
          <w:bCs/>
          <w:color w:val="000000"/>
          <w:sz w:val="24"/>
          <w:szCs w:val="24"/>
          <w:lang w:eastAsia="es-CO"/>
        </w:rPr>
        <w:t xml:space="preserve">, </w:t>
      </w:r>
      <w:proofErr w:type="spellStart"/>
      <w:r w:rsidRPr="003F1D19">
        <w:rPr>
          <w:rFonts w:ascii="Arial" w:eastAsia="Times New Roman" w:hAnsi="Arial" w:cs="Arial"/>
          <w:b/>
          <w:bCs/>
          <w:color w:val="000000"/>
          <w:sz w:val="24"/>
          <w:szCs w:val="24"/>
          <w:lang w:eastAsia="es-CO"/>
        </w:rPr>
        <w:t>Dim_Tiempo</w:t>
      </w:r>
      <w:proofErr w:type="spellEnd"/>
      <w:r w:rsidRPr="003F1D19">
        <w:rPr>
          <w:rFonts w:ascii="Arial" w:eastAsia="Times New Roman" w:hAnsi="Arial" w:cs="Arial"/>
          <w:b/>
          <w:bCs/>
          <w:color w:val="000000"/>
          <w:sz w:val="24"/>
          <w:szCs w:val="24"/>
          <w:lang w:eastAsia="es-CO"/>
        </w:rPr>
        <w:t xml:space="preserve"> y Fact_ResultadosSaber11).</w:t>
      </w:r>
    </w:p>
    <w:p w14:paraId="5A495896" w14:textId="1E8DB56C" w:rsidR="00A4155A" w:rsidRPr="003F1D19"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 xml:space="preserve">Calidad: Mediante la canalización en </w:t>
      </w:r>
      <w:proofErr w:type="spellStart"/>
      <w:r w:rsidRPr="003F1D19">
        <w:rPr>
          <w:rFonts w:ascii="Arial" w:eastAsia="Times New Roman" w:hAnsi="Arial" w:cs="Arial"/>
          <w:b/>
          <w:bCs/>
          <w:color w:val="000000"/>
          <w:sz w:val="24"/>
          <w:szCs w:val="24"/>
          <w:lang w:eastAsia="es-CO"/>
        </w:rPr>
        <w:t>Polars</w:t>
      </w:r>
      <w:proofErr w:type="spellEnd"/>
      <w:r w:rsidRPr="003F1D19">
        <w:rPr>
          <w:rFonts w:ascii="Arial" w:eastAsia="Times New Roman" w:hAnsi="Arial" w:cs="Arial"/>
          <w:color w:val="000000"/>
          <w:sz w:val="24"/>
          <w:szCs w:val="24"/>
          <w:lang w:eastAsia="es-CO"/>
        </w:rPr>
        <w:t xml:space="preserve"> se ejec</w:t>
      </w:r>
      <w:r w:rsidR="000548F9">
        <w:rPr>
          <w:rFonts w:ascii="Arial" w:eastAsia="Times New Roman" w:hAnsi="Arial" w:cs="Arial"/>
          <w:color w:val="000000"/>
          <w:sz w:val="24"/>
          <w:szCs w:val="24"/>
          <w:lang w:eastAsia="es-CO"/>
        </w:rPr>
        <w:t>u</w:t>
      </w:r>
      <w:r w:rsidRPr="003F1D19">
        <w:rPr>
          <w:rFonts w:ascii="Arial" w:eastAsia="Times New Roman" w:hAnsi="Arial" w:cs="Arial"/>
          <w:color w:val="000000"/>
          <w:sz w:val="24"/>
          <w:szCs w:val="24"/>
          <w:lang w:eastAsia="es-CO"/>
        </w:rPr>
        <w:t xml:space="preserve">tó un </w:t>
      </w:r>
      <w:proofErr w:type="spellStart"/>
      <w:r w:rsidRPr="003F1D19">
        <w:rPr>
          <w:rFonts w:ascii="Arial" w:eastAsia="Times New Roman" w:hAnsi="Arial" w:cs="Arial"/>
          <w:color w:val="000000"/>
          <w:sz w:val="24"/>
          <w:szCs w:val="24"/>
          <w:lang w:eastAsia="es-CO"/>
        </w:rPr>
        <w:t>proces</w:t>
      </w:r>
      <w:r w:rsidR="000548F9">
        <w:rPr>
          <w:rFonts w:ascii="Arial" w:eastAsia="Times New Roman" w:hAnsi="Arial" w:cs="Arial"/>
          <w:color w:val="000000"/>
          <w:sz w:val="24"/>
          <w:szCs w:val="24"/>
          <w:lang w:eastAsia="es-CO"/>
        </w:rPr>
        <w:t>o</w:t>
      </w:r>
      <w:r w:rsidRPr="003F1D19">
        <w:rPr>
          <w:rFonts w:ascii="Arial" w:eastAsia="Times New Roman" w:hAnsi="Arial" w:cs="Arial"/>
          <w:color w:val="000000"/>
          <w:sz w:val="24"/>
          <w:szCs w:val="24"/>
          <w:lang w:eastAsia="es-CO"/>
        </w:rPr>
        <w:t>o</w:t>
      </w:r>
      <w:proofErr w:type="spellEnd"/>
      <w:r w:rsidRPr="003F1D19">
        <w:rPr>
          <w:rFonts w:ascii="Arial" w:eastAsia="Times New Roman" w:hAnsi="Arial" w:cs="Arial"/>
          <w:color w:val="000000"/>
          <w:sz w:val="24"/>
          <w:szCs w:val="24"/>
          <w:lang w:eastAsia="es-CO"/>
        </w:rPr>
        <w:t xml:space="preserve"> de saneamiento sobre la muestra del Valle del Cauca 2025 para corregir problemas de codificación de texto (</w:t>
      </w:r>
      <w:proofErr w:type="spellStart"/>
      <w:r w:rsidRPr="003F1D19">
        <w:rPr>
          <w:rFonts w:ascii="Arial" w:eastAsia="Times New Roman" w:hAnsi="Arial" w:cs="Arial"/>
          <w:b/>
          <w:bCs/>
          <w:color w:val="000000"/>
          <w:sz w:val="24"/>
          <w:szCs w:val="24"/>
          <w:lang w:eastAsia="es-CO"/>
        </w:rPr>
        <w:t>mojibakes</w:t>
      </w:r>
      <w:proofErr w:type="spellEnd"/>
      <w:r w:rsidRPr="003F1D19">
        <w:rPr>
          <w:rFonts w:ascii="Arial" w:eastAsia="Times New Roman" w:hAnsi="Arial" w:cs="Arial"/>
          <w:color w:val="000000"/>
          <w:sz w:val="24"/>
          <w:szCs w:val="24"/>
          <w:lang w:eastAsia="es-CO"/>
        </w:rPr>
        <w:t xml:space="preserve">), controlar valores nulos/vacíos e </w:t>
      </w:r>
      <w:proofErr w:type="spellStart"/>
      <w:r w:rsidRPr="003F1D19">
        <w:rPr>
          <w:rFonts w:ascii="Arial" w:eastAsia="Times New Roman" w:hAnsi="Arial" w:cs="Arial"/>
          <w:color w:val="000000"/>
          <w:sz w:val="24"/>
          <w:szCs w:val="24"/>
          <w:lang w:eastAsia="es-CO"/>
        </w:rPr>
        <w:t>imprescidir</w:t>
      </w:r>
      <w:proofErr w:type="spellEnd"/>
      <w:r w:rsidRPr="003F1D19">
        <w:rPr>
          <w:rFonts w:ascii="Arial" w:eastAsia="Times New Roman" w:hAnsi="Arial" w:cs="Arial"/>
          <w:color w:val="000000"/>
          <w:sz w:val="24"/>
          <w:szCs w:val="24"/>
          <w:lang w:eastAsia="es-CO"/>
        </w:rPr>
        <w:t xml:space="preserve"> de registros duplicados usando la llave primaria </w:t>
      </w:r>
      <w:proofErr w:type="spellStart"/>
      <w:r w:rsidRPr="003F1D19">
        <w:rPr>
          <w:rFonts w:ascii="Arial" w:eastAsia="Times New Roman" w:hAnsi="Arial" w:cs="Arial"/>
          <w:color w:val="000000"/>
          <w:sz w:val="24"/>
          <w:szCs w:val="24"/>
          <w:lang w:eastAsia="es-CO"/>
        </w:rPr>
        <w:t>estu_consecutivo</w:t>
      </w:r>
      <w:proofErr w:type="spellEnd"/>
      <w:r w:rsidRPr="003F1D19">
        <w:rPr>
          <w:rFonts w:ascii="Arial" w:eastAsia="Times New Roman" w:hAnsi="Arial" w:cs="Arial"/>
          <w:color w:val="000000"/>
          <w:sz w:val="24"/>
          <w:szCs w:val="24"/>
          <w:lang w:eastAsia="es-CO"/>
        </w:rPr>
        <w:t>.</w:t>
      </w:r>
    </w:p>
    <w:p w14:paraId="602C7E9A" w14:textId="4AD84D9B" w:rsidR="00A4155A" w:rsidRDefault="00A4155A" w:rsidP="00A4155A">
      <w:pPr>
        <w:spacing w:line="240" w:lineRule="auto"/>
        <w:jc w:val="both"/>
        <w:rPr>
          <w:rFonts w:ascii="Arial" w:eastAsia="Times New Roman" w:hAnsi="Arial" w:cs="Arial"/>
          <w:color w:val="000000"/>
          <w:sz w:val="24"/>
          <w:szCs w:val="24"/>
          <w:lang w:eastAsia="es-CO"/>
        </w:rPr>
      </w:pPr>
      <w:r w:rsidRPr="003F1D19">
        <w:rPr>
          <w:rFonts w:ascii="Arial" w:eastAsia="Times New Roman" w:hAnsi="Arial" w:cs="Arial"/>
          <w:color w:val="000000"/>
          <w:sz w:val="24"/>
          <w:szCs w:val="24"/>
          <w:lang w:eastAsia="es-CO"/>
        </w:rPr>
        <w:t>Volumen: La muestra procesada (~40,000–50,000 registros) equilibra el rigor del análisis estadístico descriptivo con la agilidad técnica de procesamiento en entornos de desarrollo locales.</w:t>
      </w:r>
    </w:p>
    <w:p w14:paraId="0B231D85" w14:textId="77777777" w:rsidR="00753A20" w:rsidRDefault="00753A20" w:rsidP="00A4155A">
      <w:pPr>
        <w:spacing w:line="240" w:lineRule="auto"/>
        <w:jc w:val="both"/>
        <w:rPr>
          <w:rFonts w:ascii="Arial" w:eastAsia="Times New Roman" w:hAnsi="Arial" w:cs="Arial"/>
          <w:color w:val="000000"/>
          <w:sz w:val="24"/>
          <w:szCs w:val="24"/>
          <w:lang w:eastAsia="es-CO"/>
        </w:rPr>
      </w:pPr>
    </w:p>
    <w:p w14:paraId="1A906ECF" w14:textId="62866BCB" w:rsidR="00753A20" w:rsidRPr="00753A20" w:rsidRDefault="00753A20" w:rsidP="00A4155A">
      <w:pPr>
        <w:spacing w:line="240" w:lineRule="auto"/>
        <w:jc w:val="both"/>
        <w:rPr>
          <w:rFonts w:ascii="Arial" w:eastAsia="Times New Roman" w:hAnsi="Arial" w:cs="Arial"/>
          <w:b/>
          <w:bCs/>
          <w:color w:val="000000"/>
          <w:sz w:val="24"/>
          <w:szCs w:val="24"/>
          <w:lang w:eastAsia="es-CO"/>
        </w:rPr>
      </w:pPr>
      <w:r w:rsidRPr="00753A20">
        <w:rPr>
          <w:rFonts w:ascii="Arial" w:eastAsia="Times New Roman" w:hAnsi="Arial" w:cs="Arial"/>
          <w:b/>
          <w:bCs/>
          <w:color w:val="000000"/>
          <w:sz w:val="24"/>
          <w:szCs w:val="24"/>
          <w:lang w:eastAsia="es-CO"/>
        </w:rPr>
        <w:t>Arquitectura y Modelo de Datos</w:t>
      </w:r>
    </w:p>
    <w:p w14:paraId="568DBE8A" w14:textId="6901CC1F" w:rsidR="00753A20" w:rsidRDefault="00753A20" w:rsidP="00A4155A">
      <w:pPr>
        <w:spacing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Esquema estrella</w:t>
      </w:r>
    </w:p>
    <w:p w14:paraId="059E0B5A" w14:textId="590CFF56" w:rsidR="00753A20" w:rsidRDefault="00753A20" w:rsidP="00A4155A">
      <w:pPr>
        <w:spacing w:line="240" w:lineRule="auto"/>
        <w:jc w:val="both"/>
        <w:rPr>
          <w:rFonts w:ascii="Arial" w:eastAsia="Times New Roman" w:hAnsi="Arial" w:cs="Arial"/>
          <w:color w:val="000000"/>
          <w:sz w:val="24"/>
          <w:szCs w:val="24"/>
          <w:lang w:eastAsia="es-CO"/>
        </w:rPr>
      </w:pPr>
      <w:r>
        <w:rPr>
          <w:noProof/>
        </w:rPr>
        <w:drawing>
          <wp:inline distT="0" distB="0" distL="0" distR="0" wp14:anchorId="535BAEE3" wp14:editId="15C4EBD4">
            <wp:extent cx="5612130" cy="363093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630930"/>
                    </a:xfrm>
                    <a:prstGeom prst="rect">
                      <a:avLst/>
                    </a:prstGeom>
                    <a:noFill/>
                    <a:ln>
                      <a:noFill/>
                    </a:ln>
                  </pic:spPr>
                </pic:pic>
              </a:graphicData>
            </a:graphic>
          </wp:inline>
        </w:drawing>
      </w:r>
    </w:p>
    <w:p w14:paraId="5B6FB07A" w14:textId="75E34111" w:rsidR="00753A20" w:rsidRDefault="000C02C4" w:rsidP="00A4155A">
      <w:pPr>
        <w:spacing w:line="240" w:lineRule="auto"/>
        <w:jc w:val="both"/>
        <w:rPr>
          <w:rFonts w:ascii="Arial" w:eastAsia="Times New Roman" w:hAnsi="Arial" w:cs="Arial"/>
          <w:color w:val="000000"/>
          <w:sz w:val="24"/>
          <w:szCs w:val="24"/>
          <w:lang w:eastAsia="es-CO"/>
        </w:rPr>
      </w:pPr>
      <w:r w:rsidRPr="000C02C4">
        <w:rPr>
          <w:rFonts w:ascii="Arial" w:eastAsia="Times New Roman" w:hAnsi="Arial" w:cs="Arial"/>
          <w:color w:val="000000"/>
          <w:sz w:val="24"/>
          <w:szCs w:val="24"/>
          <w:lang w:eastAsia="es-CO"/>
        </w:rPr>
        <w:t xml:space="preserve">Para organizar los datos del ICFES (Valle del Cauca 2025), elegimos un Modelo en Estrella (Star Schema) en MySQL en lugar de trabajar con una sola tabla plana de </w:t>
      </w:r>
      <w:r w:rsidRPr="000C02C4">
        <w:rPr>
          <w:rFonts w:ascii="Arial" w:eastAsia="Times New Roman" w:hAnsi="Arial" w:cs="Arial"/>
          <w:color w:val="000000"/>
          <w:sz w:val="24"/>
          <w:szCs w:val="24"/>
          <w:lang w:eastAsia="es-CO"/>
        </w:rPr>
        <w:lastRenderedPageBreak/>
        <w:t>muchas columnas. Esta estructura nos permite hacer consultas SQL sencillas, mantener la base de datos ordenada y conectar la información fácilmente</w:t>
      </w:r>
      <w:r>
        <w:rPr>
          <w:rFonts w:ascii="Arial" w:eastAsia="Times New Roman" w:hAnsi="Arial" w:cs="Arial"/>
          <w:color w:val="000000"/>
          <w:sz w:val="24"/>
          <w:szCs w:val="24"/>
          <w:lang w:eastAsia="es-CO"/>
        </w:rPr>
        <w:t>.</w:t>
      </w:r>
    </w:p>
    <w:p w14:paraId="04F858ED" w14:textId="77777777" w:rsidR="000C02C4" w:rsidRDefault="000C02C4" w:rsidP="00A4155A">
      <w:pPr>
        <w:spacing w:line="240" w:lineRule="auto"/>
        <w:jc w:val="both"/>
        <w:rPr>
          <w:rFonts w:ascii="Arial" w:eastAsia="Times New Roman" w:hAnsi="Arial" w:cs="Arial"/>
          <w:color w:val="000000"/>
          <w:sz w:val="24"/>
          <w:szCs w:val="24"/>
          <w:lang w:eastAsia="es-CO"/>
        </w:rPr>
      </w:pPr>
    </w:p>
    <w:p w14:paraId="387A5BE5" w14:textId="4678400F" w:rsidR="000C02C4" w:rsidRPr="000C02C4" w:rsidRDefault="000C02C4" w:rsidP="000C02C4">
      <w:pPr>
        <w:spacing w:line="240" w:lineRule="auto"/>
        <w:jc w:val="both"/>
        <w:rPr>
          <w:rFonts w:ascii="Arial" w:eastAsia="Times New Roman" w:hAnsi="Arial" w:cs="Arial"/>
          <w:color w:val="000000"/>
          <w:sz w:val="24"/>
          <w:szCs w:val="24"/>
          <w:lang w:eastAsia="es-CO"/>
        </w:rPr>
      </w:pPr>
      <w:r w:rsidRPr="000C02C4">
        <w:rPr>
          <w:rFonts w:ascii="Arial" w:eastAsia="Times New Roman" w:hAnsi="Arial" w:cs="Arial"/>
          <w:b/>
          <w:bCs/>
          <w:color w:val="000000"/>
          <w:sz w:val="24"/>
          <w:szCs w:val="24"/>
          <w:lang w:eastAsia="es-CO"/>
        </w:rPr>
        <w:t>Estructura y Organización de las Tablas</w:t>
      </w:r>
    </w:p>
    <w:p w14:paraId="10B8653C" w14:textId="10A3A18F" w:rsidR="000C02C4" w:rsidRDefault="000C02C4" w:rsidP="000C02C4">
      <w:pPr>
        <w:spacing w:line="240" w:lineRule="auto"/>
        <w:jc w:val="both"/>
        <w:rPr>
          <w:rFonts w:ascii="Arial" w:eastAsia="Times New Roman" w:hAnsi="Arial" w:cs="Arial"/>
          <w:color w:val="000000"/>
          <w:sz w:val="24"/>
          <w:szCs w:val="24"/>
          <w:lang w:eastAsia="es-CO"/>
        </w:rPr>
      </w:pPr>
      <w:r w:rsidRPr="000C02C4">
        <w:rPr>
          <w:rFonts w:ascii="Arial" w:eastAsia="Times New Roman" w:hAnsi="Arial" w:cs="Arial"/>
          <w:color w:val="000000"/>
          <w:sz w:val="24"/>
          <w:szCs w:val="24"/>
          <w:lang w:eastAsia="es-CO"/>
        </w:rPr>
        <w:t>Tabla de Hechos Fact_ResultadosSaber11</w:t>
      </w:r>
      <w:r>
        <w:rPr>
          <w:rFonts w:ascii="Arial" w:eastAsia="Times New Roman" w:hAnsi="Arial" w:cs="Arial"/>
          <w:color w:val="000000"/>
          <w:sz w:val="24"/>
          <w:szCs w:val="24"/>
          <w:lang w:eastAsia="es-CO"/>
        </w:rPr>
        <w:t xml:space="preserve">, </w:t>
      </w:r>
      <w:r w:rsidRPr="000C02C4">
        <w:rPr>
          <w:rFonts w:ascii="Arial" w:eastAsia="Times New Roman" w:hAnsi="Arial" w:cs="Arial"/>
          <w:color w:val="000000"/>
          <w:sz w:val="24"/>
          <w:szCs w:val="24"/>
          <w:lang w:eastAsia="es-CO"/>
        </w:rPr>
        <w:t xml:space="preserve">guarda los datos numéricos que necesitamos calcular o promediar </w:t>
      </w:r>
      <w:r>
        <w:rPr>
          <w:rFonts w:ascii="Arial" w:eastAsia="Times New Roman" w:hAnsi="Arial" w:cs="Arial"/>
          <w:color w:val="000000"/>
          <w:sz w:val="24"/>
          <w:szCs w:val="24"/>
          <w:lang w:eastAsia="es-CO"/>
        </w:rPr>
        <w:t xml:space="preserve">como el </w:t>
      </w:r>
      <w:r w:rsidRPr="000C02C4">
        <w:rPr>
          <w:rFonts w:ascii="Arial" w:eastAsia="Times New Roman" w:hAnsi="Arial" w:cs="Arial"/>
          <w:color w:val="000000"/>
          <w:sz w:val="24"/>
          <w:szCs w:val="24"/>
          <w:lang w:eastAsia="es-CO"/>
        </w:rPr>
        <w:t>puntaje global, notas por materia e índice socioeconómico ESTU_INSE_INDIVIDUAL), junto con las llaves que la conectan con las demás tablas.</w:t>
      </w:r>
    </w:p>
    <w:p w14:paraId="5AE3A1D3" w14:textId="77105E4D" w:rsidR="000C02C4" w:rsidRPr="000C02C4" w:rsidRDefault="000C02C4" w:rsidP="000C02C4">
      <w:pPr>
        <w:spacing w:line="240" w:lineRule="auto"/>
        <w:jc w:val="both"/>
        <w:rPr>
          <w:rFonts w:ascii="Arial" w:eastAsia="Times New Roman" w:hAnsi="Arial" w:cs="Arial"/>
          <w:color w:val="000000"/>
          <w:sz w:val="24"/>
          <w:szCs w:val="24"/>
          <w:lang w:eastAsia="es-CO"/>
        </w:rPr>
      </w:pPr>
      <w:r w:rsidRPr="000C02C4">
        <w:rPr>
          <w:rFonts w:ascii="Arial" w:eastAsia="Times New Roman" w:hAnsi="Arial" w:cs="Arial"/>
          <w:b/>
          <w:bCs/>
          <w:color w:val="000000"/>
          <w:sz w:val="24"/>
          <w:szCs w:val="24"/>
          <w:lang w:eastAsia="es-CO"/>
        </w:rPr>
        <w:t>Tablas de Dimensiones:</w:t>
      </w:r>
      <w:r w:rsidRPr="000C02C4">
        <w:rPr>
          <w:rFonts w:ascii="Arial" w:eastAsia="Times New Roman" w:hAnsi="Arial" w:cs="Arial"/>
          <w:color w:val="000000"/>
          <w:sz w:val="24"/>
          <w:szCs w:val="24"/>
          <w:lang w:eastAsia="es-CO"/>
        </w:rPr>
        <w:t xml:space="preserve"> Agrupan la información descriptiva para no repetir texto en cada fila:</w:t>
      </w:r>
    </w:p>
    <w:p w14:paraId="3EDAF69F" w14:textId="77777777" w:rsidR="000C02C4" w:rsidRDefault="000C02C4" w:rsidP="005A34F6">
      <w:pPr>
        <w:pStyle w:val="Prrafodelista"/>
        <w:numPr>
          <w:ilvl w:val="0"/>
          <w:numId w:val="1"/>
        </w:numPr>
        <w:spacing w:line="240" w:lineRule="auto"/>
        <w:jc w:val="both"/>
        <w:rPr>
          <w:rFonts w:ascii="Arial" w:eastAsia="Times New Roman" w:hAnsi="Arial" w:cs="Arial"/>
          <w:color w:val="000000"/>
          <w:sz w:val="24"/>
          <w:szCs w:val="24"/>
          <w:lang w:eastAsia="es-CO"/>
        </w:rPr>
      </w:pPr>
      <w:proofErr w:type="spellStart"/>
      <w:r w:rsidRPr="000C02C4">
        <w:rPr>
          <w:rFonts w:ascii="Arial" w:eastAsia="Times New Roman" w:hAnsi="Arial" w:cs="Arial"/>
          <w:color w:val="000000"/>
          <w:sz w:val="24"/>
          <w:szCs w:val="24"/>
          <w:lang w:eastAsia="es-CO"/>
        </w:rPr>
        <w:t>Dim_Socioeconomica</w:t>
      </w:r>
      <w:proofErr w:type="spellEnd"/>
      <w:r w:rsidRPr="000C02C4">
        <w:rPr>
          <w:rFonts w:ascii="Arial" w:eastAsia="Times New Roman" w:hAnsi="Arial" w:cs="Arial"/>
          <w:color w:val="000000"/>
          <w:sz w:val="24"/>
          <w:szCs w:val="24"/>
          <w:lang w:eastAsia="es-CO"/>
        </w:rPr>
        <w:t>: Datos del hogar como estrato, nivel educativo de los padres, si cuenta con internet/computador y número de personas en la vivienda.</w:t>
      </w:r>
    </w:p>
    <w:p w14:paraId="50BA0041" w14:textId="77777777" w:rsidR="000C02C4" w:rsidRDefault="000C02C4" w:rsidP="004D0156">
      <w:pPr>
        <w:pStyle w:val="Prrafodelista"/>
        <w:numPr>
          <w:ilvl w:val="0"/>
          <w:numId w:val="1"/>
        </w:numPr>
        <w:spacing w:line="240" w:lineRule="auto"/>
        <w:jc w:val="both"/>
        <w:rPr>
          <w:rFonts w:ascii="Arial" w:eastAsia="Times New Roman" w:hAnsi="Arial" w:cs="Arial"/>
          <w:color w:val="000000"/>
          <w:sz w:val="24"/>
          <w:szCs w:val="24"/>
          <w:lang w:eastAsia="es-CO"/>
        </w:rPr>
      </w:pPr>
      <w:proofErr w:type="spellStart"/>
      <w:r w:rsidRPr="000C02C4">
        <w:rPr>
          <w:rFonts w:ascii="Arial" w:eastAsia="Times New Roman" w:hAnsi="Arial" w:cs="Arial"/>
          <w:color w:val="000000"/>
          <w:sz w:val="24"/>
          <w:szCs w:val="24"/>
          <w:lang w:eastAsia="es-CO"/>
        </w:rPr>
        <w:t>Dim_Colegio</w:t>
      </w:r>
      <w:proofErr w:type="spellEnd"/>
      <w:r w:rsidRPr="000C02C4">
        <w:rPr>
          <w:rFonts w:ascii="Arial" w:eastAsia="Times New Roman" w:hAnsi="Arial" w:cs="Arial"/>
          <w:color w:val="000000"/>
          <w:sz w:val="24"/>
          <w:szCs w:val="24"/>
          <w:lang w:eastAsia="es-CO"/>
        </w:rPr>
        <w:t>: Información de la institución como nombre, si es oficial o privado, calendario y ubicación (urbana o rural).</w:t>
      </w:r>
    </w:p>
    <w:p w14:paraId="4B47C4DA" w14:textId="77777777" w:rsidR="000C02C4" w:rsidRDefault="000C02C4" w:rsidP="00C94306">
      <w:pPr>
        <w:pStyle w:val="Prrafodelista"/>
        <w:numPr>
          <w:ilvl w:val="0"/>
          <w:numId w:val="1"/>
        </w:numPr>
        <w:spacing w:line="240" w:lineRule="auto"/>
        <w:jc w:val="both"/>
        <w:rPr>
          <w:rFonts w:ascii="Arial" w:eastAsia="Times New Roman" w:hAnsi="Arial" w:cs="Arial"/>
          <w:color w:val="000000"/>
          <w:sz w:val="24"/>
          <w:szCs w:val="24"/>
          <w:lang w:eastAsia="es-CO"/>
        </w:rPr>
      </w:pPr>
      <w:proofErr w:type="spellStart"/>
      <w:r w:rsidRPr="000C02C4">
        <w:rPr>
          <w:rFonts w:ascii="Arial" w:eastAsia="Times New Roman" w:hAnsi="Arial" w:cs="Arial"/>
          <w:color w:val="000000"/>
          <w:sz w:val="24"/>
          <w:szCs w:val="24"/>
          <w:lang w:eastAsia="es-CO"/>
        </w:rPr>
        <w:t>Dim_Ubicacion</w:t>
      </w:r>
      <w:proofErr w:type="spellEnd"/>
      <w:r w:rsidRPr="000C02C4">
        <w:rPr>
          <w:rFonts w:ascii="Arial" w:eastAsia="Times New Roman" w:hAnsi="Arial" w:cs="Arial"/>
          <w:color w:val="000000"/>
          <w:sz w:val="24"/>
          <w:szCs w:val="24"/>
          <w:lang w:eastAsia="es-CO"/>
        </w:rPr>
        <w:t>: Departamento y municipio de residencia del estudiante.</w:t>
      </w:r>
    </w:p>
    <w:p w14:paraId="360B8772" w14:textId="132AC71A" w:rsidR="0041147B" w:rsidRPr="008F78B3" w:rsidRDefault="000C02C4" w:rsidP="0041147B">
      <w:pPr>
        <w:pStyle w:val="Prrafodelista"/>
        <w:numPr>
          <w:ilvl w:val="0"/>
          <w:numId w:val="1"/>
        </w:numPr>
        <w:spacing w:line="240" w:lineRule="auto"/>
        <w:jc w:val="both"/>
        <w:rPr>
          <w:rFonts w:ascii="Arial" w:eastAsia="Times New Roman" w:hAnsi="Arial" w:cs="Arial"/>
          <w:color w:val="000000"/>
          <w:sz w:val="24"/>
          <w:szCs w:val="24"/>
          <w:lang w:eastAsia="es-CO"/>
        </w:rPr>
      </w:pPr>
      <w:proofErr w:type="spellStart"/>
      <w:r w:rsidRPr="000C02C4">
        <w:rPr>
          <w:rFonts w:ascii="Arial" w:eastAsia="Times New Roman" w:hAnsi="Arial" w:cs="Arial"/>
          <w:color w:val="000000"/>
          <w:sz w:val="24"/>
          <w:szCs w:val="24"/>
          <w:lang w:eastAsia="es-CO"/>
        </w:rPr>
        <w:t>Dim_Tiempo</w:t>
      </w:r>
      <w:proofErr w:type="spellEnd"/>
      <w:r w:rsidRPr="000C02C4">
        <w:rPr>
          <w:rFonts w:ascii="Arial" w:eastAsia="Times New Roman" w:hAnsi="Arial" w:cs="Arial"/>
          <w:color w:val="000000"/>
          <w:sz w:val="24"/>
          <w:szCs w:val="24"/>
          <w:lang w:eastAsia="es-CO"/>
        </w:rPr>
        <w:t>: Periodo, año y semestre de la prueba.</w:t>
      </w:r>
    </w:p>
    <w:p w14:paraId="625A8751" w14:textId="77777777" w:rsidR="00D85048" w:rsidRDefault="00D85048" w:rsidP="00D85048">
      <w:pPr>
        <w:spacing w:line="240" w:lineRule="auto"/>
        <w:jc w:val="both"/>
        <w:rPr>
          <w:rFonts w:ascii="Arial" w:eastAsia="Times New Roman" w:hAnsi="Arial" w:cs="Arial"/>
          <w:color w:val="000000"/>
          <w:sz w:val="24"/>
          <w:szCs w:val="24"/>
          <w:lang w:eastAsia="es-CO"/>
        </w:rPr>
      </w:pPr>
    </w:p>
    <w:p w14:paraId="1081509E" w14:textId="6F710E7A" w:rsidR="0038325F" w:rsidRPr="0038325F" w:rsidRDefault="0038325F" w:rsidP="0038325F">
      <w:pPr>
        <w:spacing w:line="240" w:lineRule="auto"/>
        <w:jc w:val="both"/>
        <w:rPr>
          <w:rFonts w:ascii="Arial" w:eastAsia="Times New Roman" w:hAnsi="Arial" w:cs="Arial"/>
          <w:color w:val="000000"/>
          <w:sz w:val="24"/>
          <w:szCs w:val="24"/>
          <w:lang w:eastAsia="es-CO"/>
        </w:rPr>
      </w:pPr>
      <w:r w:rsidRPr="0038325F">
        <w:rPr>
          <w:rFonts w:ascii="Arial" w:eastAsia="Times New Roman" w:hAnsi="Arial" w:cs="Arial"/>
          <w:b/>
          <w:bCs/>
          <w:color w:val="000000"/>
          <w:sz w:val="24"/>
          <w:szCs w:val="24"/>
          <w:lang w:eastAsia="es-CO"/>
        </w:rPr>
        <w:t>Relaciones y Claves</w:t>
      </w:r>
    </w:p>
    <w:p w14:paraId="557A1BEA" w14:textId="24BB7534" w:rsidR="00D85048" w:rsidRDefault="0038325F" w:rsidP="0038325F">
      <w:pPr>
        <w:spacing w:line="240" w:lineRule="auto"/>
        <w:jc w:val="both"/>
        <w:rPr>
          <w:rFonts w:ascii="Arial" w:eastAsia="Times New Roman" w:hAnsi="Arial" w:cs="Arial"/>
          <w:color w:val="000000"/>
          <w:sz w:val="24"/>
          <w:szCs w:val="24"/>
          <w:lang w:eastAsia="es-CO"/>
        </w:rPr>
      </w:pPr>
      <w:r w:rsidRPr="0038325F">
        <w:rPr>
          <w:rFonts w:ascii="Arial" w:eastAsia="Times New Roman" w:hAnsi="Arial" w:cs="Arial"/>
          <w:color w:val="000000"/>
          <w:sz w:val="24"/>
          <w:szCs w:val="24"/>
          <w:lang w:eastAsia="es-CO"/>
        </w:rPr>
        <w:t xml:space="preserve">Para conectar las dimensiones con la tabla de hechos creamos </w:t>
      </w:r>
      <w:proofErr w:type="spellStart"/>
      <w:r w:rsidRPr="0038325F">
        <w:rPr>
          <w:rFonts w:ascii="Arial" w:eastAsia="Times New Roman" w:hAnsi="Arial" w:cs="Arial"/>
          <w:color w:val="000000"/>
          <w:sz w:val="24"/>
          <w:szCs w:val="24"/>
          <w:lang w:eastAsia="es-CO"/>
        </w:rPr>
        <w:t>IDs</w:t>
      </w:r>
      <w:proofErr w:type="spellEnd"/>
      <w:r w:rsidRPr="0038325F">
        <w:rPr>
          <w:rFonts w:ascii="Arial" w:eastAsia="Times New Roman" w:hAnsi="Arial" w:cs="Arial"/>
          <w:color w:val="000000"/>
          <w:sz w:val="24"/>
          <w:szCs w:val="24"/>
          <w:lang w:eastAsia="es-CO"/>
        </w:rPr>
        <w:t xml:space="preserve"> numéricos simples </w:t>
      </w:r>
      <w:r>
        <w:rPr>
          <w:rFonts w:ascii="Arial" w:eastAsia="Times New Roman" w:hAnsi="Arial" w:cs="Arial"/>
          <w:color w:val="000000"/>
          <w:sz w:val="24"/>
          <w:szCs w:val="24"/>
          <w:lang w:eastAsia="es-CO"/>
        </w:rPr>
        <w:t xml:space="preserve">como los </w:t>
      </w:r>
      <w:proofErr w:type="spellStart"/>
      <w:r w:rsidRPr="0038325F">
        <w:rPr>
          <w:rFonts w:ascii="Arial" w:eastAsia="Times New Roman" w:hAnsi="Arial" w:cs="Arial"/>
          <w:color w:val="000000"/>
          <w:sz w:val="24"/>
          <w:szCs w:val="24"/>
          <w:lang w:eastAsia="es-CO"/>
        </w:rPr>
        <w:t>id_colegio</w:t>
      </w:r>
      <w:proofErr w:type="spellEnd"/>
      <w:r w:rsidRPr="0038325F">
        <w:rPr>
          <w:rFonts w:ascii="Arial" w:eastAsia="Times New Roman" w:hAnsi="Arial" w:cs="Arial"/>
          <w:color w:val="000000"/>
          <w:sz w:val="24"/>
          <w:szCs w:val="24"/>
          <w:lang w:eastAsia="es-CO"/>
        </w:rPr>
        <w:t xml:space="preserve">, </w:t>
      </w:r>
      <w:proofErr w:type="spellStart"/>
      <w:r w:rsidRPr="0038325F">
        <w:rPr>
          <w:rFonts w:ascii="Arial" w:eastAsia="Times New Roman" w:hAnsi="Arial" w:cs="Arial"/>
          <w:color w:val="000000"/>
          <w:sz w:val="24"/>
          <w:szCs w:val="24"/>
          <w:lang w:eastAsia="es-CO"/>
        </w:rPr>
        <w:t>id_socioeconomico</w:t>
      </w:r>
      <w:proofErr w:type="spellEnd"/>
      <w:r w:rsidRPr="0038325F">
        <w:rPr>
          <w:rFonts w:ascii="Arial" w:eastAsia="Times New Roman" w:hAnsi="Arial" w:cs="Arial"/>
          <w:color w:val="000000"/>
          <w:sz w:val="24"/>
          <w:szCs w:val="24"/>
          <w:lang w:eastAsia="es-CO"/>
        </w:rPr>
        <w:t xml:space="preserve">, </w:t>
      </w:r>
      <w:proofErr w:type="spellStart"/>
      <w:r w:rsidRPr="0038325F">
        <w:rPr>
          <w:rFonts w:ascii="Arial" w:eastAsia="Times New Roman" w:hAnsi="Arial" w:cs="Arial"/>
          <w:color w:val="000000"/>
          <w:sz w:val="24"/>
          <w:szCs w:val="24"/>
          <w:lang w:eastAsia="es-CO"/>
        </w:rPr>
        <w:t>id_ubicacion</w:t>
      </w:r>
      <w:proofErr w:type="spellEnd"/>
      <w:r w:rsidRPr="0038325F">
        <w:rPr>
          <w:rFonts w:ascii="Arial" w:eastAsia="Times New Roman" w:hAnsi="Arial" w:cs="Arial"/>
          <w:color w:val="000000"/>
          <w:sz w:val="24"/>
          <w:szCs w:val="24"/>
          <w:lang w:eastAsia="es-CO"/>
        </w:rPr>
        <w:t xml:space="preserve">, </w:t>
      </w:r>
      <w:proofErr w:type="spellStart"/>
      <w:r w:rsidRPr="0038325F">
        <w:rPr>
          <w:rFonts w:ascii="Arial" w:eastAsia="Times New Roman" w:hAnsi="Arial" w:cs="Arial"/>
          <w:color w:val="000000"/>
          <w:sz w:val="24"/>
          <w:szCs w:val="24"/>
          <w:lang w:eastAsia="es-CO"/>
        </w:rPr>
        <w:t>id_tiempo</w:t>
      </w:r>
      <w:proofErr w:type="spellEnd"/>
      <w:r>
        <w:rPr>
          <w:rFonts w:ascii="Arial" w:eastAsia="Times New Roman" w:hAnsi="Arial" w:cs="Arial"/>
          <w:color w:val="000000"/>
          <w:sz w:val="24"/>
          <w:szCs w:val="24"/>
          <w:lang w:eastAsia="es-CO"/>
        </w:rPr>
        <w:t xml:space="preserve"> que se usaron</w:t>
      </w:r>
      <w:r w:rsidRPr="0038325F">
        <w:rPr>
          <w:rFonts w:ascii="Arial" w:eastAsia="Times New Roman" w:hAnsi="Arial" w:cs="Arial"/>
          <w:color w:val="000000"/>
          <w:sz w:val="24"/>
          <w:szCs w:val="24"/>
          <w:lang w:eastAsia="es-CO"/>
        </w:rPr>
        <w:t xml:space="preserve"> como llaves foráneas. </w:t>
      </w:r>
      <w:r>
        <w:rPr>
          <w:rFonts w:ascii="Arial" w:eastAsia="Times New Roman" w:hAnsi="Arial" w:cs="Arial"/>
          <w:color w:val="000000"/>
          <w:sz w:val="24"/>
          <w:szCs w:val="24"/>
          <w:lang w:eastAsia="es-CO"/>
        </w:rPr>
        <w:t xml:space="preserve">Así mismo creamos una llave de negocio que es el </w:t>
      </w:r>
      <w:r w:rsidRPr="0038325F">
        <w:rPr>
          <w:rFonts w:ascii="Arial" w:eastAsia="Times New Roman" w:hAnsi="Arial" w:cs="Arial"/>
          <w:color w:val="000000"/>
          <w:sz w:val="24"/>
          <w:szCs w:val="24"/>
          <w:lang w:eastAsia="es-CO"/>
        </w:rPr>
        <w:t>código del estudiante BK_ESTU_CONSECUTIVO</w:t>
      </w:r>
      <w:r>
        <w:rPr>
          <w:rFonts w:ascii="Arial" w:eastAsia="Times New Roman" w:hAnsi="Arial" w:cs="Arial"/>
          <w:color w:val="000000"/>
          <w:sz w:val="24"/>
          <w:szCs w:val="24"/>
          <w:lang w:eastAsia="es-CO"/>
        </w:rPr>
        <w:t>,</w:t>
      </w:r>
      <w:r w:rsidRPr="0038325F">
        <w:rPr>
          <w:rFonts w:ascii="Arial" w:eastAsia="Times New Roman" w:hAnsi="Arial" w:cs="Arial"/>
          <w:color w:val="000000"/>
          <w:sz w:val="24"/>
          <w:szCs w:val="24"/>
          <w:lang w:eastAsia="es-CO"/>
        </w:rPr>
        <w:t xml:space="preserve"> dentro de la tabla de hechos para poder identificar cualquier registro en el </w:t>
      </w:r>
      <w:proofErr w:type="spellStart"/>
      <w:r w:rsidRPr="0038325F">
        <w:rPr>
          <w:rFonts w:ascii="Arial" w:eastAsia="Times New Roman" w:hAnsi="Arial" w:cs="Arial"/>
          <w:color w:val="000000"/>
          <w:sz w:val="24"/>
          <w:szCs w:val="24"/>
          <w:lang w:eastAsia="es-CO"/>
        </w:rPr>
        <w:t>dataset</w:t>
      </w:r>
      <w:proofErr w:type="spellEnd"/>
      <w:r w:rsidRPr="0038325F">
        <w:rPr>
          <w:rFonts w:ascii="Arial" w:eastAsia="Times New Roman" w:hAnsi="Arial" w:cs="Arial"/>
          <w:color w:val="000000"/>
          <w:sz w:val="24"/>
          <w:szCs w:val="24"/>
          <w:lang w:eastAsia="es-CO"/>
        </w:rPr>
        <w:t xml:space="preserve"> original si necesitamos verificar un dato.</w:t>
      </w:r>
    </w:p>
    <w:p w14:paraId="0B623DC4" w14:textId="15E5680D" w:rsidR="00D277CF" w:rsidRDefault="00D277CF" w:rsidP="0038325F">
      <w:pPr>
        <w:spacing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E</w:t>
      </w:r>
      <w:r w:rsidRPr="00D277CF">
        <w:rPr>
          <w:rFonts w:ascii="Arial" w:eastAsia="Times New Roman" w:hAnsi="Arial" w:cs="Arial"/>
          <w:color w:val="000000"/>
          <w:sz w:val="24"/>
          <w:szCs w:val="24"/>
          <w:lang w:eastAsia="es-CO"/>
        </w:rPr>
        <w:t xml:space="preserve">ste modelo hace que la base de datos sea bastante liviana. Nos permite hacer cruces de información </w:t>
      </w:r>
      <w:proofErr w:type="gramStart"/>
      <w:r w:rsidRPr="00D277CF">
        <w:rPr>
          <w:rFonts w:ascii="Arial" w:eastAsia="Times New Roman" w:hAnsi="Arial" w:cs="Arial"/>
          <w:color w:val="000000"/>
          <w:sz w:val="24"/>
          <w:szCs w:val="24"/>
          <w:lang w:eastAsia="es-CO"/>
        </w:rPr>
        <w:t>rápidamente</w:t>
      </w:r>
      <w:proofErr w:type="gramEnd"/>
      <w:r>
        <w:rPr>
          <w:rFonts w:ascii="Arial" w:eastAsia="Times New Roman" w:hAnsi="Arial" w:cs="Arial"/>
          <w:color w:val="000000"/>
          <w:sz w:val="24"/>
          <w:szCs w:val="24"/>
          <w:lang w:eastAsia="es-CO"/>
        </w:rPr>
        <w:t xml:space="preserve"> </w:t>
      </w:r>
      <w:r w:rsidRPr="00D277CF">
        <w:rPr>
          <w:rFonts w:ascii="Arial" w:eastAsia="Times New Roman" w:hAnsi="Arial" w:cs="Arial"/>
          <w:color w:val="000000"/>
          <w:sz w:val="24"/>
          <w:szCs w:val="24"/>
          <w:lang w:eastAsia="es-CO"/>
        </w:rPr>
        <w:t xml:space="preserve">por ejemplo, comparar el promedio del puntaje </w:t>
      </w:r>
      <w:proofErr w:type="spellStart"/>
      <w:r>
        <w:rPr>
          <w:rFonts w:ascii="Arial" w:eastAsia="Times New Roman" w:hAnsi="Arial" w:cs="Arial"/>
          <w:color w:val="000000"/>
          <w:sz w:val="24"/>
          <w:szCs w:val="24"/>
          <w:lang w:eastAsia="es-CO"/>
        </w:rPr>
        <w:t>fg</w:t>
      </w:r>
      <w:r w:rsidRPr="00D277CF">
        <w:rPr>
          <w:rFonts w:ascii="Arial" w:eastAsia="Times New Roman" w:hAnsi="Arial" w:cs="Arial"/>
          <w:color w:val="000000"/>
          <w:sz w:val="24"/>
          <w:szCs w:val="24"/>
          <w:lang w:eastAsia="es-CO"/>
        </w:rPr>
        <w:t>lobal</w:t>
      </w:r>
      <w:proofErr w:type="spellEnd"/>
      <w:r w:rsidRPr="00D277CF">
        <w:rPr>
          <w:rFonts w:ascii="Arial" w:eastAsia="Times New Roman" w:hAnsi="Arial" w:cs="Arial"/>
          <w:color w:val="000000"/>
          <w:sz w:val="24"/>
          <w:szCs w:val="24"/>
          <w:lang w:eastAsia="es-CO"/>
        </w:rPr>
        <w:t xml:space="preserve"> según el estrato o el municipio para responder nuestra pregunta de investigación sin que las consultas SQL se vuelvan lentas.</w:t>
      </w:r>
    </w:p>
    <w:p w14:paraId="70FC76E4" w14:textId="77777777" w:rsidR="0041147B" w:rsidRDefault="0041147B" w:rsidP="0038325F">
      <w:pPr>
        <w:spacing w:line="240" w:lineRule="auto"/>
        <w:jc w:val="both"/>
        <w:rPr>
          <w:rFonts w:ascii="Arial" w:eastAsia="Times New Roman" w:hAnsi="Arial" w:cs="Arial"/>
          <w:color w:val="000000"/>
          <w:sz w:val="24"/>
          <w:szCs w:val="24"/>
          <w:lang w:eastAsia="es-CO"/>
        </w:rPr>
      </w:pPr>
    </w:p>
    <w:p w14:paraId="10AEE4D3"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62D427F5"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2F474174"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296C252D"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516F6E72"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0604985C" w14:textId="34DB0584" w:rsidR="008F78B3" w:rsidRPr="008F78B3" w:rsidRDefault="008F78B3" w:rsidP="008F78B3">
      <w:pPr>
        <w:spacing w:line="240" w:lineRule="auto"/>
        <w:jc w:val="both"/>
        <w:rPr>
          <w:rFonts w:ascii="Arial" w:eastAsia="Times New Roman" w:hAnsi="Arial" w:cs="Arial"/>
          <w:b/>
          <w:bCs/>
          <w:color w:val="000000"/>
          <w:sz w:val="24"/>
          <w:szCs w:val="24"/>
          <w:lang w:eastAsia="es-CO"/>
        </w:rPr>
      </w:pPr>
      <w:r w:rsidRPr="008F78B3">
        <w:rPr>
          <w:rFonts w:ascii="Arial" w:eastAsia="Times New Roman" w:hAnsi="Arial" w:cs="Arial"/>
          <w:b/>
          <w:bCs/>
          <w:color w:val="000000"/>
          <w:sz w:val="24"/>
          <w:szCs w:val="24"/>
          <w:lang w:eastAsia="es-CO"/>
        </w:rPr>
        <w:lastRenderedPageBreak/>
        <w:t>Stack Tecnológico y Criterios de Selección</w:t>
      </w:r>
    </w:p>
    <w:p w14:paraId="7955ABD4"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color w:val="000000"/>
          <w:sz w:val="24"/>
          <w:szCs w:val="24"/>
          <w:lang w:eastAsia="es-CO"/>
        </w:rPr>
        <w:t>Las tecnologías fueron elegidas buscando un equilibrio entre capacidad de procesamiento eficiente para grandes volúmenes de datos y un almacenamiento estructurado robusto.</w:t>
      </w:r>
    </w:p>
    <w:tbl>
      <w:tblPr>
        <w:tblW w:w="0" w:type="auto"/>
        <w:tblCellMar>
          <w:top w:w="15" w:type="dxa"/>
          <w:left w:w="15" w:type="dxa"/>
          <w:bottom w:w="15" w:type="dxa"/>
          <w:right w:w="15" w:type="dxa"/>
        </w:tblCellMar>
        <w:tblLook w:val="04A0" w:firstRow="1" w:lastRow="0" w:firstColumn="1" w:lastColumn="0" w:noHBand="0" w:noVBand="1"/>
      </w:tblPr>
      <w:tblGrid>
        <w:gridCol w:w="1507"/>
        <w:gridCol w:w="7315"/>
      </w:tblGrid>
      <w:tr w:rsidR="008F78B3" w:rsidRPr="008F78B3" w14:paraId="7CB06B6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2E8F0"/>
            <w:tcMar>
              <w:top w:w="120" w:type="dxa"/>
              <w:left w:w="120" w:type="dxa"/>
              <w:bottom w:w="120" w:type="dxa"/>
              <w:right w:w="120" w:type="dxa"/>
            </w:tcMar>
            <w:hideMark/>
          </w:tcPr>
          <w:p w14:paraId="66ADDCDF" w14:textId="77777777" w:rsidR="008F78B3" w:rsidRPr="008F78B3" w:rsidRDefault="008F78B3" w:rsidP="008F78B3">
            <w:pPr>
              <w:spacing w:line="240" w:lineRule="auto"/>
              <w:jc w:val="both"/>
              <w:rPr>
                <w:rFonts w:ascii="Arial" w:eastAsia="Times New Roman" w:hAnsi="Arial" w:cs="Arial"/>
                <w:b/>
                <w:bCs/>
                <w:color w:val="000000"/>
                <w:sz w:val="24"/>
                <w:szCs w:val="24"/>
                <w:lang w:eastAsia="es-CO"/>
              </w:rPr>
            </w:pPr>
            <w:r w:rsidRPr="008F78B3">
              <w:rPr>
                <w:rFonts w:ascii="Arial" w:eastAsia="Times New Roman" w:hAnsi="Arial" w:cs="Arial"/>
                <w:b/>
                <w:bCs/>
                <w:color w:val="000000"/>
                <w:sz w:val="24"/>
                <w:szCs w:val="24"/>
                <w:lang w:eastAsia="es-CO"/>
              </w:rPr>
              <w:t>Tecnología</w:t>
            </w:r>
          </w:p>
        </w:tc>
        <w:tc>
          <w:tcPr>
            <w:tcW w:w="0" w:type="auto"/>
            <w:tcBorders>
              <w:top w:val="single" w:sz="6" w:space="0" w:color="000000"/>
              <w:left w:val="single" w:sz="6" w:space="0" w:color="000000"/>
              <w:bottom w:val="single" w:sz="6" w:space="0" w:color="000000"/>
              <w:right w:val="single" w:sz="6" w:space="0" w:color="000000"/>
            </w:tcBorders>
            <w:shd w:val="clear" w:color="auto" w:fill="E2E8F0"/>
            <w:tcMar>
              <w:top w:w="120" w:type="dxa"/>
              <w:left w:w="120" w:type="dxa"/>
              <w:bottom w:w="120" w:type="dxa"/>
              <w:right w:w="120" w:type="dxa"/>
            </w:tcMar>
            <w:hideMark/>
          </w:tcPr>
          <w:p w14:paraId="36FF56C4" w14:textId="77777777" w:rsidR="008F78B3" w:rsidRPr="008F78B3" w:rsidRDefault="008F78B3" w:rsidP="008F78B3">
            <w:pPr>
              <w:spacing w:line="240" w:lineRule="auto"/>
              <w:jc w:val="both"/>
              <w:rPr>
                <w:rFonts w:ascii="Arial" w:eastAsia="Times New Roman" w:hAnsi="Arial" w:cs="Arial"/>
                <w:b/>
                <w:bCs/>
                <w:color w:val="000000"/>
                <w:sz w:val="24"/>
                <w:szCs w:val="24"/>
                <w:lang w:eastAsia="es-CO"/>
              </w:rPr>
            </w:pPr>
            <w:r w:rsidRPr="008F78B3">
              <w:rPr>
                <w:rFonts w:ascii="Arial" w:eastAsia="Times New Roman" w:hAnsi="Arial" w:cs="Arial"/>
                <w:b/>
                <w:bCs/>
                <w:color w:val="000000"/>
                <w:sz w:val="24"/>
                <w:szCs w:val="24"/>
                <w:lang w:eastAsia="es-CO"/>
              </w:rPr>
              <w:t>Criterio de Selección e Implementación</w:t>
            </w:r>
          </w:p>
        </w:tc>
      </w:tr>
      <w:tr w:rsidR="008F78B3" w:rsidRPr="008F78B3" w14:paraId="457F774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1626B7"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Python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D80688"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color w:val="000000"/>
                <w:sz w:val="24"/>
                <w:szCs w:val="24"/>
                <w:lang w:eastAsia="es-CO"/>
              </w:rPr>
              <w:t xml:space="preserve">Lenguaje base orquestador del pipeline. Se utilizaron librerías clave como </w:t>
            </w:r>
            <w:proofErr w:type="spellStart"/>
            <w:r w:rsidRPr="008F78B3">
              <w:rPr>
                <w:rFonts w:ascii="Arial" w:eastAsia="Times New Roman" w:hAnsi="Arial" w:cs="Arial"/>
                <w:i/>
                <w:iCs/>
                <w:color w:val="000000"/>
                <w:sz w:val="24"/>
                <w:szCs w:val="24"/>
                <w:lang w:eastAsia="es-CO"/>
              </w:rPr>
              <w:t>SQLAlchemy</w:t>
            </w:r>
            <w:proofErr w:type="spellEnd"/>
            <w:r w:rsidRPr="008F78B3">
              <w:rPr>
                <w:rFonts w:ascii="Arial" w:eastAsia="Times New Roman" w:hAnsi="Arial" w:cs="Arial"/>
                <w:color w:val="000000"/>
                <w:sz w:val="24"/>
                <w:szCs w:val="24"/>
                <w:lang w:eastAsia="es-CO"/>
              </w:rPr>
              <w:t xml:space="preserve"> para la comunicación con la base de datos y </w:t>
            </w:r>
            <w:proofErr w:type="spellStart"/>
            <w:r w:rsidRPr="008F78B3">
              <w:rPr>
                <w:rFonts w:ascii="Arial" w:eastAsia="Times New Roman" w:hAnsi="Arial" w:cs="Arial"/>
                <w:i/>
                <w:iCs/>
                <w:color w:val="000000"/>
                <w:sz w:val="24"/>
                <w:szCs w:val="24"/>
                <w:lang w:eastAsia="es-CO"/>
              </w:rPr>
              <w:t>ftfy</w:t>
            </w:r>
            <w:proofErr w:type="spellEnd"/>
            <w:r w:rsidRPr="008F78B3">
              <w:rPr>
                <w:rFonts w:ascii="Arial" w:eastAsia="Times New Roman" w:hAnsi="Arial" w:cs="Arial"/>
                <w:color w:val="000000"/>
                <w:sz w:val="24"/>
                <w:szCs w:val="24"/>
                <w:lang w:eastAsia="es-CO"/>
              </w:rPr>
              <w:t xml:space="preserve"> para la estandarización de codificación de texto durante la limpieza geográfica.</w:t>
            </w:r>
          </w:p>
        </w:tc>
      </w:tr>
      <w:tr w:rsidR="008F78B3" w:rsidRPr="008F78B3" w14:paraId="578F17B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0EEF60"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proofErr w:type="spellStart"/>
            <w:r w:rsidRPr="008F78B3">
              <w:rPr>
                <w:rFonts w:ascii="Arial" w:eastAsia="Times New Roman" w:hAnsi="Arial" w:cs="Arial"/>
                <w:b/>
                <w:bCs/>
                <w:color w:val="000000"/>
                <w:sz w:val="24"/>
                <w:szCs w:val="24"/>
                <w:lang w:eastAsia="es-CO"/>
              </w:rPr>
              <w:t>Polars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020BE5" w14:textId="171B84DE"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color w:val="000000"/>
                <w:sz w:val="24"/>
                <w:szCs w:val="24"/>
                <w:lang w:eastAsia="es-CO"/>
              </w:rPr>
              <w:t>Motor de procesamiento de datos. Reemplazó a Pandas como la herramienta principal para lectura, perfilamiento (</w:t>
            </w:r>
            <w:r w:rsidR="00794A76">
              <w:rPr>
                <w:rFonts w:ascii="Arial" w:eastAsia="Times New Roman" w:hAnsi="Arial" w:cs="Arial"/>
                <w:color w:val="000000"/>
                <w:sz w:val="24"/>
                <w:szCs w:val="24"/>
                <w:lang w:eastAsia="es-CO"/>
              </w:rPr>
              <w:t>661.892</w:t>
            </w:r>
            <w:r w:rsidRPr="008F78B3">
              <w:rPr>
                <w:rFonts w:ascii="Arial" w:eastAsia="Times New Roman" w:hAnsi="Arial" w:cs="Arial"/>
                <w:color w:val="000000"/>
                <w:sz w:val="24"/>
                <w:szCs w:val="24"/>
                <w:lang w:eastAsia="es-CO"/>
              </w:rPr>
              <w:t xml:space="preserve"> </w:t>
            </w:r>
            <w:proofErr w:type="gramStart"/>
            <w:r w:rsidRPr="008F78B3">
              <w:rPr>
                <w:rFonts w:ascii="Arial" w:eastAsia="Times New Roman" w:hAnsi="Arial" w:cs="Arial"/>
                <w:color w:val="000000"/>
                <w:sz w:val="24"/>
                <w:szCs w:val="24"/>
                <w:lang w:eastAsia="es-CO"/>
              </w:rPr>
              <w:t>mil</w:t>
            </w:r>
            <w:r w:rsidR="00794A76">
              <w:rPr>
                <w:rFonts w:ascii="Arial" w:eastAsia="Times New Roman" w:hAnsi="Arial" w:cs="Arial"/>
                <w:color w:val="000000"/>
                <w:sz w:val="24"/>
                <w:szCs w:val="24"/>
                <w:lang w:eastAsia="es-CO"/>
              </w:rPr>
              <w:t xml:space="preserve"> </w:t>
            </w:r>
            <w:r w:rsidRPr="008F78B3">
              <w:rPr>
                <w:rFonts w:ascii="Arial" w:eastAsia="Times New Roman" w:hAnsi="Arial" w:cs="Arial"/>
                <w:color w:val="000000"/>
                <w:sz w:val="24"/>
                <w:szCs w:val="24"/>
                <w:lang w:eastAsia="es-CO"/>
              </w:rPr>
              <w:t xml:space="preserve"> registros</w:t>
            </w:r>
            <w:proofErr w:type="gramEnd"/>
            <w:r w:rsidR="00794A76">
              <w:rPr>
                <w:rFonts w:ascii="Arial" w:eastAsia="Times New Roman" w:hAnsi="Arial" w:cs="Arial"/>
                <w:color w:val="000000"/>
                <w:sz w:val="24"/>
                <w:szCs w:val="24"/>
                <w:lang w:eastAsia="es-CO"/>
              </w:rPr>
              <w:t xml:space="preserve"> y 94 columnas</w:t>
            </w:r>
            <w:r w:rsidRPr="008F78B3">
              <w:rPr>
                <w:rFonts w:ascii="Arial" w:eastAsia="Times New Roman" w:hAnsi="Arial" w:cs="Arial"/>
                <w:color w:val="000000"/>
                <w:sz w:val="24"/>
                <w:szCs w:val="24"/>
                <w:lang w:eastAsia="es-CO"/>
              </w:rPr>
              <w:t xml:space="preserve">) y transformación (ETL). Su capacidad de multihilo y evaluación perezosa optimiza radicalmente la velocidad de ejecución y la gestión de memoria en </w:t>
            </w:r>
            <w:proofErr w:type="spellStart"/>
            <w:r w:rsidRPr="008F78B3">
              <w:rPr>
                <w:rFonts w:ascii="Arial" w:eastAsia="Times New Roman" w:hAnsi="Arial" w:cs="Arial"/>
                <w:color w:val="000000"/>
                <w:sz w:val="24"/>
                <w:szCs w:val="24"/>
                <w:lang w:eastAsia="es-CO"/>
              </w:rPr>
              <w:t>datasets</w:t>
            </w:r>
            <w:proofErr w:type="spellEnd"/>
            <w:r w:rsidRPr="008F78B3">
              <w:rPr>
                <w:rFonts w:ascii="Arial" w:eastAsia="Times New Roman" w:hAnsi="Arial" w:cs="Arial"/>
                <w:color w:val="000000"/>
                <w:sz w:val="24"/>
                <w:szCs w:val="24"/>
                <w:lang w:eastAsia="es-CO"/>
              </w:rPr>
              <w:t xml:space="preserve"> masivos.</w:t>
            </w:r>
          </w:p>
        </w:tc>
      </w:tr>
      <w:tr w:rsidR="008F78B3" w:rsidRPr="008F78B3" w14:paraId="44AADC4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8EE623"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MySQL 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1F87D6"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color w:val="000000"/>
                <w:sz w:val="24"/>
                <w:szCs w:val="24"/>
                <w:lang w:eastAsia="es-CO"/>
              </w:rPr>
              <w:t xml:space="preserve">Motor del Data </w:t>
            </w:r>
            <w:proofErr w:type="spellStart"/>
            <w:r w:rsidRPr="008F78B3">
              <w:rPr>
                <w:rFonts w:ascii="Arial" w:eastAsia="Times New Roman" w:hAnsi="Arial" w:cs="Arial"/>
                <w:color w:val="000000"/>
                <w:sz w:val="24"/>
                <w:szCs w:val="24"/>
                <w:lang w:eastAsia="es-CO"/>
              </w:rPr>
              <w:t>Warehouse</w:t>
            </w:r>
            <w:proofErr w:type="spellEnd"/>
            <w:r w:rsidRPr="008F78B3">
              <w:rPr>
                <w:rFonts w:ascii="Arial" w:eastAsia="Times New Roman" w:hAnsi="Arial" w:cs="Arial"/>
                <w:color w:val="000000"/>
                <w:sz w:val="24"/>
                <w:szCs w:val="24"/>
                <w:lang w:eastAsia="es-CO"/>
              </w:rPr>
              <w:t>. A diferencia de una base de datos embebida, proporciona una arquitectura relacional sólida, capacidades de concurrencia y funciones de validación robustas requeridas para soportar millones de registros de manera escalable y centralizada.</w:t>
            </w:r>
          </w:p>
        </w:tc>
      </w:tr>
      <w:tr w:rsidR="008F78B3" w:rsidRPr="008F78B3" w14:paraId="71557D5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D19131"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Docker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BBF93E"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color w:val="000000"/>
                <w:sz w:val="24"/>
                <w:szCs w:val="24"/>
                <w:lang w:eastAsia="es-CO"/>
              </w:rPr>
              <w:t xml:space="preserve">Herramienta de contenerización. Mediante </w:t>
            </w:r>
            <w:proofErr w:type="spellStart"/>
            <w:r w:rsidRPr="008F78B3">
              <w:rPr>
                <w:rFonts w:ascii="Arial" w:eastAsia="Times New Roman" w:hAnsi="Arial" w:cs="Arial"/>
                <w:i/>
                <w:iCs/>
                <w:color w:val="000000"/>
                <w:sz w:val="24"/>
                <w:szCs w:val="24"/>
                <w:lang w:eastAsia="es-CO"/>
              </w:rPr>
              <w:t>docker-compose</w:t>
            </w:r>
            <w:proofErr w:type="spellEnd"/>
            <w:r w:rsidRPr="008F78B3">
              <w:rPr>
                <w:rFonts w:ascii="Arial" w:eastAsia="Times New Roman" w:hAnsi="Arial" w:cs="Arial"/>
                <w:color w:val="000000"/>
                <w:sz w:val="24"/>
                <w:szCs w:val="24"/>
                <w:lang w:eastAsia="es-CO"/>
              </w:rPr>
              <w:t xml:space="preserve"> se aprovisiona el contenedor de MySQL (con volúmenes persistentes), asegurando la configuración unificada de puertos, credenciales y scripts de inicialización de la base de datos de manera agnóstica a la máquina host. Garantiza reproducibilidad.</w:t>
            </w:r>
          </w:p>
        </w:tc>
      </w:tr>
    </w:tbl>
    <w:p w14:paraId="77B646D2"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color w:val="000000"/>
          <w:sz w:val="24"/>
          <w:szCs w:val="24"/>
          <w:lang w:eastAsia="es-CO"/>
        </w:rPr>
        <w:t> </w:t>
      </w:r>
    </w:p>
    <w:p w14:paraId="43A5265D"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53740F84"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37DE9639"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3BE1DF4A"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2753536F"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22BCC3C8"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727F5065" w14:textId="77777777" w:rsidR="008F78B3" w:rsidRDefault="008F78B3" w:rsidP="008F78B3">
      <w:pPr>
        <w:spacing w:line="240" w:lineRule="auto"/>
        <w:jc w:val="both"/>
        <w:rPr>
          <w:rFonts w:ascii="Arial" w:eastAsia="Times New Roman" w:hAnsi="Arial" w:cs="Arial"/>
          <w:b/>
          <w:bCs/>
          <w:color w:val="000000"/>
          <w:sz w:val="24"/>
          <w:szCs w:val="24"/>
          <w:lang w:eastAsia="es-CO"/>
        </w:rPr>
      </w:pPr>
    </w:p>
    <w:p w14:paraId="26C7ECCA" w14:textId="3EAF9F4E" w:rsidR="008F78B3" w:rsidRPr="008F78B3" w:rsidRDefault="008F78B3" w:rsidP="008F78B3">
      <w:pPr>
        <w:spacing w:line="240" w:lineRule="auto"/>
        <w:jc w:val="both"/>
        <w:rPr>
          <w:rFonts w:ascii="Arial" w:eastAsia="Times New Roman" w:hAnsi="Arial" w:cs="Arial"/>
          <w:b/>
          <w:bCs/>
          <w:color w:val="000000"/>
          <w:sz w:val="24"/>
          <w:szCs w:val="24"/>
          <w:lang w:eastAsia="es-CO"/>
        </w:rPr>
      </w:pPr>
      <w:r w:rsidRPr="008F78B3">
        <w:rPr>
          <w:rFonts w:ascii="Arial" w:eastAsia="Times New Roman" w:hAnsi="Arial" w:cs="Arial"/>
          <w:b/>
          <w:bCs/>
          <w:color w:val="000000"/>
          <w:sz w:val="24"/>
          <w:szCs w:val="24"/>
          <w:lang w:eastAsia="es-CO"/>
        </w:rPr>
        <w:lastRenderedPageBreak/>
        <w:t>Resumen del Análisis Exploratorio de Datos (EDA) y Limpieza</w:t>
      </w:r>
    </w:p>
    <w:p w14:paraId="5ED3B6A8"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color w:val="000000"/>
          <w:sz w:val="24"/>
          <w:szCs w:val="24"/>
          <w:lang w:eastAsia="es-CO"/>
        </w:rPr>
        <w:t>El proceso de perfilamiento y limpieza se desarrolló para garantizar la unicidad e integridad de la data de origen:</w:t>
      </w:r>
    </w:p>
    <w:p w14:paraId="7B132A7D" w14:textId="77777777" w:rsidR="008F78B3" w:rsidRPr="008F78B3" w:rsidRDefault="008F78B3" w:rsidP="008F78B3">
      <w:pPr>
        <w:numPr>
          <w:ilvl w:val="0"/>
          <w:numId w:val="2"/>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Identificación y Manejo de Nulos:</w:t>
      </w:r>
      <w:r w:rsidRPr="008F78B3">
        <w:rPr>
          <w:rFonts w:ascii="Arial" w:eastAsia="Times New Roman" w:hAnsi="Arial" w:cs="Arial"/>
          <w:color w:val="000000"/>
          <w:sz w:val="24"/>
          <w:szCs w:val="24"/>
          <w:lang w:eastAsia="es-CO"/>
        </w:rPr>
        <w:t xml:space="preserve"> Se realizó un escaneo general de </w:t>
      </w:r>
      <w:proofErr w:type="spellStart"/>
      <w:r w:rsidRPr="008F78B3">
        <w:rPr>
          <w:rFonts w:ascii="Arial" w:eastAsia="Times New Roman" w:hAnsi="Arial" w:cs="Arial"/>
          <w:i/>
          <w:iCs/>
          <w:color w:val="000000"/>
          <w:sz w:val="24"/>
          <w:szCs w:val="24"/>
          <w:lang w:eastAsia="es-CO"/>
        </w:rPr>
        <w:t>null</w:t>
      </w:r>
      <w:proofErr w:type="spellEnd"/>
      <w:r w:rsidRPr="008F78B3">
        <w:rPr>
          <w:rFonts w:ascii="Arial" w:eastAsia="Times New Roman" w:hAnsi="Arial" w:cs="Arial"/>
          <w:i/>
          <w:iCs/>
          <w:color w:val="000000"/>
          <w:sz w:val="24"/>
          <w:szCs w:val="24"/>
          <w:lang w:eastAsia="es-CO"/>
        </w:rPr>
        <w:t xml:space="preserve"> </w:t>
      </w:r>
      <w:proofErr w:type="spellStart"/>
      <w:r w:rsidRPr="008F78B3">
        <w:rPr>
          <w:rFonts w:ascii="Arial" w:eastAsia="Times New Roman" w:hAnsi="Arial" w:cs="Arial"/>
          <w:i/>
          <w:iCs/>
          <w:color w:val="000000"/>
          <w:sz w:val="24"/>
          <w:szCs w:val="24"/>
          <w:lang w:eastAsia="es-CO"/>
        </w:rPr>
        <w:t>counts</w:t>
      </w:r>
      <w:proofErr w:type="spellEnd"/>
      <w:r w:rsidRPr="008F78B3">
        <w:rPr>
          <w:rFonts w:ascii="Arial" w:eastAsia="Times New Roman" w:hAnsi="Arial" w:cs="Arial"/>
          <w:color w:val="000000"/>
          <w:sz w:val="24"/>
          <w:szCs w:val="24"/>
          <w:lang w:eastAsia="es-CO"/>
        </w:rPr>
        <w:t xml:space="preserve"> por cada columna del </w:t>
      </w:r>
      <w:proofErr w:type="spellStart"/>
      <w:r w:rsidRPr="008F78B3">
        <w:rPr>
          <w:rFonts w:ascii="Arial" w:eastAsia="Times New Roman" w:hAnsi="Arial" w:cs="Arial"/>
          <w:color w:val="000000"/>
          <w:sz w:val="24"/>
          <w:szCs w:val="24"/>
          <w:lang w:eastAsia="es-CO"/>
        </w:rPr>
        <w:t>dataset</w:t>
      </w:r>
      <w:proofErr w:type="spellEnd"/>
      <w:r w:rsidRPr="008F78B3">
        <w:rPr>
          <w:rFonts w:ascii="Arial" w:eastAsia="Times New Roman" w:hAnsi="Arial" w:cs="Arial"/>
          <w:color w:val="000000"/>
          <w:sz w:val="24"/>
          <w:szCs w:val="24"/>
          <w:lang w:eastAsia="es-CO"/>
        </w:rPr>
        <w:t xml:space="preserve"> (</w:t>
      </w:r>
      <w:proofErr w:type="spellStart"/>
      <w:r w:rsidRPr="008F78B3">
        <w:rPr>
          <w:rFonts w:ascii="Arial" w:eastAsia="Times New Roman" w:hAnsi="Arial" w:cs="Arial"/>
          <w:color w:val="000000"/>
          <w:sz w:val="24"/>
          <w:szCs w:val="24"/>
          <w:lang w:eastAsia="es-CO"/>
        </w:rPr>
        <w:t>e.g</w:t>
      </w:r>
      <w:proofErr w:type="spellEnd"/>
      <w:r w:rsidRPr="008F78B3">
        <w:rPr>
          <w:rFonts w:ascii="Arial" w:eastAsia="Times New Roman" w:hAnsi="Arial" w:cs="Arial"/>
          <w:color w:val="000000"/>
          <w:sz w:val="24"/>
          <w:szCs w:val="24"/>
          <w:lang w:eastAsia="es-CO"/>
        </w:rPr>
        <w:t>., atributos del colegio, residencia). Se implementaron imputaciones utilizando el valor "SIN INFORMACION" para mantener la consistencia sin descartar registros válidos.</w:t>
      </w:r>
    </w:p>
    <w:p w14:paraId="2951E6FC" w14:textId="77777777" w:rsidR="008F78B3" w:rsidRPr="008F78B3" w:rsidRDefault="008F78B3" w:rsidP="008F78B3">
      <w:pPr>
        <w:numPr>
          <w:ilvl w:val="0"/>
          <w:numId w:val="2"/>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Estandarización y Formateo:</w:t>
      </w:r>
      <w:r w:rsidRPr="008F78B3">
        <w:rPr>
          <w:rFonts w:ascii="Arial" w:eastAsia="Times New Roman" w:hAnsi="Arial" w:cs="Arial"/>
          <w:color w:val="000000"/>
          <w:sz w:val="24"/>
          <w:szCs w:val="24"/>
          <w:lang w:eastAsia="es-CO"/>
        </w:rPr>
        <w:t xml:space="preserve"> Se normalizaron atributos tipo texto eliminando decimales (ej. códigos ICFES), estandarizando mayúsculas, removiendo espacios en blanco y corrigiendo problemas de codificación de caracteres en departamentos y municipios (con el uso de la librería </w:t>
      </w:r>
      <w:proofErr w:type="spellStart"/>
      <w:r w:rsidRPr="008F78B3">
        <w:rPr>
          <w:rFonts w:ascii="Arial" w:eastAsia="Times New Roman" w:hAnsi="Arial" w:cs="Arial"/>
          <w:i/>
          <w:iCs/>
          <w:color w:val="000000"/>
          <w:sz w:val="24"/>
          <w:szCs w:val="24"/>
          <w:lang w:eastAsia="es-CO"/>
        </w:rPr>
        <w:t>ftfy</w:t>
      </w:r>
      <w:proofErr w:type="spellEnd"/>
      <w:r w:rsidRPr="008F78B3">
        <w:rPr>
          <w:rFonts w:ascii="Arial" w:eastAsia="Times New Roman" w:hAnsi="Arial" w:cs="Arial"/>
          <w:color w:val="000000"/>
          <w:sz w:val="24"/>
          <w:szCs w:val="24"/>
          <w:lang w:eastAsia="es-CO"/>
        </w:rPr>
        <w:t>).</w:t>
      </w:r>
    </w:p>
    <w:p w14:paraId="461728D7" w14:textId="77777777" w:rsidR="008F78B3" w:rsidRPr="008F78B3" w:rsidRDefault="008F78B3" w:rsidP="008F78B3">
      <w:pPr>
        <w:numPr>
          <w:ilvl w:val="0"/>
          <w:numId w:val="2"/>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Validación de Unicidad y Duplicados:</w:t>
      </w:r>
      <w:r w:rsidRPr="008F78B3">
        <w:rPr>
          <w:rFonts w:ascii="Arial" w:eastAsia="Times New Roman" w:hAnsi="Arial" w:cs="Arial"/>
          <w:color w:val="000000"/>
          <w:sz w:val="24"/>
          <w:szCs w:val="24"/>
          <w:lang w:eastAsia="es-CO"/>
        </w:rPr>
        <w:t xml:space="preserve"> Se revisaron a profundidad los duplicados a partir de la llave primaria del estudiante (</w:t>
      </w:r>
      <w:proofErr w:type="spellStart"/>
      <w:r w:rsidRPr="008F78B3">
        <w:rPr>
          <w:rFonts w:ascii="Arial" w:eastAsia="Times New Roman" w:hAnsi="Arial" w:cs="Arial"/>
          <w:i/>
          <w:iCs/>
          <w:color w:val="000000"/>
          <w:sz w:val="24"/>
          <w:szCs w:val="24"/>
          <w:lang w:eastAsia="es-CO"/>
        </w:rPr>
        <w:t>estu_consecutivo</w:t>
      </w:r>
      <w:proofErr w:type="spellEnd"/>
      <w:r w:rsidRPr="008F78B3">
        <w:rPr>
          <w:rFonts w:ascii="Arial" w:eastAsia="Times New Roman" w:hAnsi="Arial" w:cs="Arial"/>
          <w:color w:val="000000"/>
          <w:sz w:val="24"/>
          <w:szCs w:val="24"/>
          <w:lang w:eastAsia="es-CO"/>
        </w:rPr>
        <w:t>), asegurando la retención de registros únicos y eliminando inconsistencias derivadas de inscripciones dobles.</w:t>
      </w:r>
    </w:p>
    <w:p w14:paraId="01868B0A" w14:textId="77777777" w:rsidR="008F78B3" w:rsidRDefault="008F78B3" w:rsidP="008F78B3">
      <w:pPr>
        <w:numPr>
          <w:ilvl w:val="0"/>
          <w:numId w:val="2"/>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Creación de Variables:</w:t>
      </w:r>
      <w:r w:rsidRPr="008F78B3">
        <w:rPr>
          <w:rFonts w:ascii="Arial" w:eastAsia="Times New Roman" w:hAnsi="Arial" w:cs="Arial"/>
          <w:color w:val="000000"/>
          <w:sz w:val="24"/>
          <w:szCs w:val="24"/>
          <w:lang w:eastAsia="es-CO"/>
        </w:rPr>
        <w:t xml:space="preserve"> Extracción sistemática del año a partir del periodo general reportado.</w:t>
      </w:r>
    </w:p>
    <w:p w14:paraId="33292795" w14:textId="77777777" w:rsidR="008F78B3" w:rsidRPr="008F78B3" w:rsidRDefault="008F78B3" w:rsidP="008F78B3">
      <w:pPr>
        <w:spacing w:line="240" w:lineRule="auto"/>
        <w:ind w:left="720"/>
        <w:jc w:val="both"/>
        <w:rPr>
          <w:rFonts w:ascii="Arial" w:eastAsia="Times New Roman" w:hAnsi="Arial" w:cs="Arial"/>
          <w:color w:val="000000"/>
          <w:sz w:val="24"/>
          <w:szCs w:val="24"/>
          <w:lang w:eastAsia="es-CO"/>
        </w:rPr>
      </w:pPr>
    </w:p>
    <w:p w14:paraId="2190A453" w14:textId="67F300D8" w:rsidR="008F78B3" w:rsidRPr="008F78B3" w:rsidRDefault="008F78B3" w:rsidP="008F78B3">
      <w:pPr>
        <w:spacing w:line="240" w:lineRule="auto"/>
        <w:jc w:val="both"/>
        <w:rPr>
          <w:rFonts w:ascii="Arial" w:eastAsia="Times New Roman" w:hAnsi="Arial" w:cs="Arial"/>
          <w:b/>
          <w:bCs/>
          <w:color w:val="000000"/>
          <w:sz w:val="24"/>
          <w:szCs w:val="24"/>
          <w:lang w:eastAsia="es-CO"/>
        </w:rPr>
      </w:pPr>
      <w:r w:rsidRPr="008F78B3">
        <w:rPr>
          <w:rFonts w:ascii="Arial" w:eastAsia="Times New Roman" w:hAnsi="Arial" w:cs="Arial"/>
          <w:b/>
          <w:bCs/>
          <w:color w:val="000000"/>
          <w:sz w:val="24"/>
          <w:szCs w:val="24"/>
          <w:lang w:eastAsia="es-CO"/>
        </w:rPr>
        <w:t>Justificación del Uso de Docker</w:t>
      </w:r>
    </w:p>
    <w:p w14:paraId="44FCC5A4"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color w:val="000000"/>
          <w:sz w:val="24"/>
          <w:szCs w:val="24"/>
          <w:lang w:eastAsia="es-CO"/>
        </w:rPr>
        <w:t xml:space="preserve">El empleo de Docker, evidenciado en la orquestación del contenedor </w:t>
      </w:r>
      <w:r w:rsidRPr="008F78B3">
        <w:rPr>
          <w:rFonts w:ascii="Arial" w:eastAsia="Times New Roman" w:hAnsi="Arial" w:cs="Arial"/>
          <w:i/>
          <w:iCs/>
          <w:color w:val="000000"/>
          <w:sz w:val="24"/>
          <w:szCs w:val="24"/>
          <w:lang w:eastAsia="es-CO"/>
        </w:rPr>
        <w:t>saber11_dw</w:t>
      </w:r>
      <w:r w:rsidRPr="008F78B3">
        <w:rPr>
          <w:rFonts w:ascii="Arial" w:eastAsia="Times New Roman" w:hAnsi="Arial" w:cs="Arial"/>
          <w:color w:val="000000"/>
          <w:sz w:val="24"/>
          <w:szCs w:val="24"/>
          <w:lang w:eastAsia="es-CO"/>
        </w:rPr>
        <w:t xml:space="preserve"> (MySQL), aporta ventajas determinantes:</w:t>
      </w:r>
    </w:p>
    <w:p w14:paraId="3037007B" w14:textId="77777777" w:rsidR="008F78B3" w:rsidRPr="008F78B3" w:rsidRDefault="008F78B3" w:rsidP="008F78B3">
      <w:pPr>
        <w:numPr>
          <w:ilvl w:val="0"/>
          <w:numId w:val="3"/>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Despliegue Inmediato:</w:t>
      </w:r>
      <w:r w:rsidRPr="008F78B3">
        <w:rPr>
          <w:rFonts w:ascii="Arial" w:eastAsia="Times New Roman" w:hAnsi="Arial" w:cs="Arial"/>
          <w:color w:val="000000"/>
          <w:sz w:val="24"/>
          <w:szCs w:val="24"/>
          <w:lang w:eastAsia="es-CO"/>
        </w:rPr>
        <w:t xml:space="preserve"> Habilita la construcción del Data </w:t>
      </w:r>
      <w:proofErr w:type="spellStart"/>
      <w:r w:rsidRPr="008F78B3">
        <w:rPr>
          <w:rFonts w:ascii="Arial" w:eastAsia="Times New Roman" w:hAnsi="Arial" w:cs="Arial"/>
          <w:color w:val="000000"/>
          <w:sz w:val="24"/>
          <w:szCs w:val="24"/>
          <w:lang w:eastAsia="es-CO"/>
        </w:rPr>
        <w:t>Warehouse</w:t>
      </w:r>
      <w:proofErr w:type="spellEnd"/>
      <w:r w:rsidRPr="008F78B3">
        <w:rPr>
          <w:rFonts w:ascii="Arial" w:eastAsia="Times New Roman" w:hAnsi="Arial" w:cs="Arial"/>
          <w:color w:val="000000"/>
          <w:sz w:val="24"/>
          <w:szCs w:val="24"/>
          <w:lang w:eastAsia="es-CO"/>
        </w:rPr>
        <w:t xml:space="preserve"> local en segundos, ejecutando los scripts DDL iniciales para construir esquemas en estrella y tablas en crudo (RAW) sin configuraciones manuales.</w:t>
      </w:r>
    </w:p>
    <w:p w14:paraId="491A2D06" w14:textId="77777777" w:rsidR="008F78B3" w:rsidRPr="008F78B3" w:rsidRDefault="008F78B3" w:rsidP="008F78B3">
      <w:pPr>
        <w:numPr>
          <w:ilvl w:val="0"/>
          <w:numId w:val="3"/>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Aislamiento de Recursos:</w:t>
      </w:r>
      <w:r w:rsidRPr="008F78B3">
        <w:rPr>
          <w:rFonts w:ascii="Arial" w:eastAsia="Times New Roman" w:hAnsi="Arial" w:cs="Arial"/>
          <w:color w:val="000000"/>
          <w:sz w:val="24"/>
          <w:szCs w:val="24"/>
          <w:lang w:eastAsia="es-CO"/>
        </w:rPr>
        <w:t xml:space="preserve"> Evita conflictos de dependencias aislando el motor de base de datos del entorno del sistema operativo.</w:t>
      </w:r>
    </w:p>
    <w:p w14:paraId="0C3E1DD1" w14:textId="77777777" w:rsidR="008F78B3" w:rsidRPr="008F78B3" w:rsidRDefault="008F78B3" w:rsidP="008F78B3">
      <w:pPr>
        <w:numPr>
          <w:ilvl w:val="0"/>
          <w:numId w:val="3"/>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Estandarización de Entornos:</w:t>
      </w:r>
      <w:r w:rsidRPr="008F78B3">
        <w:rPr>
          <w:rFonts w:ascii="Arial" w:eastAsia="Times New Roman" w:hAnsi="Arial" w:cs="Arial"/>
          <w:color w:val="000000"/>
          <w:sz w:val="24"/>
          <w:szCs w:val="24"/>
          <w:lang w:eastAsia="es-CO"/>
        </w:rPr>
        <w:t xml:space="preserve"> Elimina las discrepancias de desarrollo, garantizando que el entorno local replique fielmente la estructura y las variables de entorno necesarias (ej. contraseñas, usuarios, puertos).</w:t>
      </w:r>
    </w:p>
    <w:p w14:paraId="460A9E36" w14:textId="77777777" w:rsidR="008F78B3" w:rsidRDefault="008F78B3" w:rsidP="008F78B3">
      <w:pPr>
        <w:numPr>
          <w:ilvl w:val="0"/>
          <w:numId w:val="3"/>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Persistencia de Datos Gestionada:</w:t>
      </w:r>
      <w:r w:rsidRPr="008F78B3">
        <w:rPr>
          <w:rFonts w:ascii="Arial" w:eastAsia="Times New Roman" w:hAnsi="Arial" w:cs="Arial"/>
          <w:color w:val="000000"/>
          <w:sz w:val="24"/>
          <w:szCs w:val="24"/>
          <w:lang w:eastAsia="es-CO"/>
        </w:rPr>
        <w:t xml:space="preserve"> Facilita el mapeo de volúmenes para salvaguardar la data almacenada en MySQL en caso de que el contenedor necesite reiniciarse o ser destruido.</w:t>
      </w:r>
    </w:p>
    <w:p w14:paraId="36BAB3B3" w14:textId="77777777" w:rsidR="008F78B3" w:rsidRDefault="008F78B3" w:rsidP="008F78B3">
      <w:pPr>
        <w:spacing w:line="240" w:lineRule="auto"/>
        <w:jc w:val="both"/>
        <w:rPr>
          <w:rFonts w:ascii="Arial" w:eastAsia="Times New Roman" w:hAnsi="Arial" w:cs="Arial"/>
          <w:color w:val="000000"/>
          <w:sz w:val="24"/>
          <w:szCs w:val="24"/>
          <w:lang w:eastAsia="es-CO"/>
        </w:rPr>
      </w:pPr>
    </w:p>
    <w:p w14:paraId="34C3C104" w14:textId="77777777" w:rsidR="008F78B3" w:rsidRDefault="008F78B3" w:rsidP="008F78B3">
      <w:pPr>
        <w:spacing w:line="240" w:lineRule="auto"/>
        <w:jc w:val="both"/>
        <w:rPr>
          <w:rFonts w:ascii="Arial" w:eastAsia="Times New Roman" w:hAnsi="Arial" w:cs="Arial"/>
          <w:color w:val="000000"/>
          <w:sz w:val="24"/>
          <w:szCs w:val="24"/>
          <w:lang w:eastAsia="es-CO"/>
        </w:rPr>
      </w:pPr>
    </w:p>
    <w:p w14:paraId="5E25B6F9"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p>
    <w:p w14:paraId="20645BCE" w14:textId="2EABCE4C" w:rsidR="008F78B3" w:rsidRPr="008F78B3" w:rsidRDefault="008F78B3" w:rsidP="008F78B3">
      <w:pPr>
        <w:spacing w:line="240" w:lineRule="auto"/>
        <w:jc w:val="both"/>
        <w:rPr>
          <w:rFonts w:ascii="Arial" w:eastAsia="Times New Roman" w:hAnsi="Arial" w:cs="Arial"/>
          <w:b/>
          <w:bCs/>
          <w:color w:val="000000"/>
          <w:sz w:val="24"/>
          <w:szCs w:val="24"/>
          <w:lang w:eastAsia="es-CO"/>
        </w:rPr>
      </w:pPr>
      <w:r w:rsidRPr="008F78B3">
        <w:rPr>
          <w:rFonts w:ascii="Arial" w:eastAsia="Times New Roman" w:hAnsi="Arial" w:cs="Arial"/>
          <w:b/>
          <w:bCs/>
          <w:color w:val="000000"/>
          <w:sz w:val="24"/>
          <w:szCs w:val="24"/>
          <w:lang w:eastAsia="es-CO"/>
        </w:rPr>
        <w:lastRenderedPageBreak/>
        <w:t>Descripción Detallada del Pipeline de Datos (ETL)</w:t>
      </w:r>
    </w:p>
    <w:p w14:paraId="4522ADAD" w14:textId="77777777" w:rsidR="008F78B3" w:rsidRPr="008F78B3" w:rsidRDefault="008F78B3" w:rsidP="008F78B3">
      <w:p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color w:val="000000"/>
          <w:sz w:val="24"/>
          <w:szCs w:val="24"/>
          <w:lang w:eastAsia="es-CO"/>
        </w:rPr>
        <w:t>El flujo de procesamiento diseñado para este proyecto está estructurado en cinco fases automatizadas y escalables:</w:t>
      </w:r>
    </w:p>
    <w:p w14:paraId="5E6D9665" w14:textId="77777777" w:rsidR="008F78B3" w:rsidRPr="008F78B3" w:rsidRDefault="008F78B3" w:rsidP="008F78B3">
      <w:pPr>
        <w:numPr>
          <w:ilvl w:val="0"/>
          <w:numId w:val="4"/>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Fase 1: Infraestructura (Configuración y DB):</w:t>
      </w:r>
      <w:r w:rsidRPr="008F78B3">
        <w:rPr>
          <w:rFonts w:ascii="Arial" w:eastAsia="Times New Roman" w:hAnsi="Arial" w:cs="Arial"/>
          <w:color w:val="000000"/>
          <w:sz w:val="24"/>
          <w:szCs w:val="24"/>
          <w:lang w:eastAsia="es-CO"/>
        </w:rPr>
        <w:t xml:space="preserve"> A través de </w:t>
      </w:r>
      <w:r w:rsidRPr="008F78B3">
        <w:rPr>
          <w:rFonts w:ascii="Arial" w:eastAsia="Times New Roman" w:hAnsi="Arial" w:cs="Arial"/>
          <w:i/>
          <w:iCs/>
          <w:color w:val="000000"/>
          <w:sz w:val="24"/>
          <w:szCs w:val="24"/>
          <w:lang w:eastAsia="es-CO"/>
        </w:rPr>
        <w:t xml:space="preserve">Docker </w:t>
      </w:r>
      <w:proofErr w:type="spellStart"/>
      <w:r w:rsidRPr="008F78B3">
        <w:rPr>
          <w:rFonts w:ascii="Arial" w:eastAsia="Times New Roman" w:hAnsi="Arial" w:cs="Arial"/>
          <w:i/>
          <w:iCs/>
          <w:color w:val="000000"/>
          <w:sz w:val="24"/>
          <w:szCs w:val="24"/>
          <w:lang w:eastAsia="es-CO"/>
        </w:rPr>
        <w:t>Compose</w:t>
      </w:r>
      <w:proofErr w:type="spellEnd"/>
      <w:r w:rsidRPr="008F78B3">
        <w:rPr>
          <w:rFonts w:ascii="Arial" w:eastAsia="Times New Roman" w:hAnsi="Arial" w:cs="Arial"/>
          <w:color w:val="000000"/>
          <w:sz w:val="24"/>
          <w:szCs w:val="24"/>
          <w:lang w:eastAsia="es-CO"/>
        </w:rPr>
        <w:t xml:space="preserve"> se levanta el contenedor de MySQL exponiendo el puerto 3306. Al inicio, la base ejecuta automáticamente los archivos </w:t>
      </w:r>
      <w:r w:rsidRPr="008F78B3">
        <w:rPr>
          <w:rFonts w:ascii="Arial" w:eastAsia="Times New Roman" w:hAnsi="Arial" w:cs="Arial"/>
          <w:i/>
          <w:iCs/>
          <w:color w:val="000000"/>
          <w:sz w:val="24"/>
          <w:szCs w:val="24"/>
          <w:lang w:eastAsia="es-CO"/>
        </w:rPr>
        <w:t>.</w:t>
      </w:r>
      <w:proofErr w:type="spellStart"/>
      <w:r w:rsidRPr="008F78B3">
        <w:rPr>
          <w:rFonts w:ascii="Arial" w:eastAsia="Times New Roman" w:hAnsi="Arial" w:cs="Arial"/>
          <w:i/>
          <w:iCs/>
          <w:color w:val="000000"/>
          <w:sz w:val="24"/>
          <w:szCs w:val="24"/>
          <w:lang w:eastAsia="es-CO"/>
        </w:rPr>
        <w:t>sql</w:t>
      </w:r>
      <w:proofErr w:type="spellEnd"/>
      <w:r w:rsidRPr="008F78B3">
        <w:rPr>
          <w:rFonts w:ascii="Arial" w:eastAsia="Times New Roman" w:hAnsi="Arial" w:cs="Arial"/>
          <w:color w:val="000000"/>
          <w:sz w:val="24"/>
          <w:szCs w:val="24"/>
          <w:lang w:eastAsia="es-CO"/>
        </w:rPr>
        <w:t xml:space="preserve"> para crear la tabla cruda (</w:t>
      </w:r>
      <w:r w:rsidRPr="008F78B3">
        <w:rPr>
          <w:rFonts w:ascii="Arial" w:eastAsia="Times New Roman" w:hAnsi="Arial" w:cs="Arial"/>
          <w:i/>
          <w:iCs/>
          <w:color w:val="000000"/>
          <w:sz w:val="24"/>
          <w:szCs w:val="24"/>
          <w:lang w:eastAsia="es-CO"/>
        </w:rPr>
        <w:t>raw_saber11</w:t>
      </w:r>
      <w:r w:rsidRPr="008F78B3">
        <w:rPr>
          <w:rFonts w:ascii="Arial" w:eastAsia="Times New Roman" w:hAnsi="Arial" w:cs="Arial"/>
          <w:color w:val="000000"/>
          <w:sz w:val="24"/>
          <w:szCs w:val="24"/>
          <w:lang w:eastAsia="es-CO"/>
        </w:rPr>
        <w:t>) y las tablas del esquema en estrella (hechos y dimensiones) con sus restricciones y claves primarias/foráneas correspondientes.</w:t>
      </w:r>
    </w:p>
    <w:p w14:paraId="2D2F84A6" w14:textId="77777777" w:rsidR="008F78B3" w:rsidRPr="008F78B3" w:rsidRDefault="008F78B3" w:rsidP="008F78B3">
      <w:pPr>
        <w:numPr>
          <w:ilvl w:val="0"/>
          <w:numId w:val="4"/>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Fase 2: Extracción e Ingesta de Crudos:</w:t>
      </w:r>
      <w:r w:rsidRPr="008F78B3">
        <w:rPr>
          <w:rFonts w:ascii="Arial" w:eastAsia="Times New Roman" w:hAnsi="Arial" w:cs="Arial"/>
          <w:color w:val="000000"/>
          <w:sz w:val="24"/>
          <w:szCs w:val="24"/>
          <w:lang w:eastAsia="es-CO"/>
        </w:rPr>
        <w:t xml:space="preserve"> El script </w:t>
      </w:r>
      <w:r w:rsidRPr="008F78B3">
        <w:rPr>
          <w:rFonts w:ascii="Arial" w:eastAsia="Times New Roman" w:hAnsi="Arial" w:cs="Arial"/>
          <w:i/>
          <w:iCs/>
          <w:color w:val="000000"/>
          <w:sz w:val="24"/>
          <w:szCs w:val="24"/>
          <w:lang w:eastAsia="es-CO"/>
        </w:rPr>
        <w:t>ingesta_raw.py</w:t>
      </w:r>
      <w:r w:rsidRPr="008F78B3">
        <w:rPr>
          <w:rFonts w:ascii="Arial" w:eastAsia="Times New Roman" w:hAnsi="Arial" w:cs="Arial"/>
          <w:color w:val="000000"/>
          <w:sz w:val="24"/>
          <w:szCs w:val="24"/>
          <w:lang w:eastAsia="es-CO"/>
        </w:rPr>
        <w:t xml:space="preserve"> procesa los archivos CSV originales en trozos (</w:t>
      </w:r>
      <w:proofErr w:type="spellStart"/>
      <w:r w:rsidRPr="008F78B3">
        <w:rPr>
          <w:rFonts w:ascii="Arial" w:eastAsia="Times New Roman" w:hAnsi="Arial" w:cs="Arial"/>
          <w:i/>
          <w:iCs/>
          <w:color w:val="000000"/>
          <w:sz w:val="24"/>
          <w:szCs w:val="24"/>
          <w:lang w:eastAsia="es-CO"/>
        </w:rPr>
        <w:t>chunks</w:t>
      </w:r>
      <w:proofErr w:type="spellEnd"/>
      <w:r w:rsidRPr="008F78B3">
        <w:rPr>
          <w:rFonts w:ascii="Arial" w:eastAsia="Times New Roman" w:hAnsi="Arial" w:cs="Arial"/>
          <w:color w:val="000000"/>
          <w:sz w:val="24"/>
          <w:szCs w:val="24"/>
          <w:lang w:eastAsia="es-CO"/>
        </w:rPr>
        <w:t xml:space="preserve">) de 20,000 registros empleando Pandas. Toda la data se carga a la tabla </w:t>
      </w:r>
      <w:r w:rsidRPr="008F78B3">
        <w:rPr>
          <w:rFonts w:ascii="Arial" w:eastAsia="Times New Roman" w:hAnsi="Arial" w:cs="Arial"/>
          <w:i/>
          <w:iCs/>
          <w:color w:val="000000"/>
          <w:sz w:val="24"/>
          <w:szCs w:val="24"/>
          <w:lang w:eastAsia="es-CO"/>
        </w:rPr>
        <w:t>raw_saber11</w:t>
      </w:r>
      <w:r w:rsidRPr="008F78B3">
        <w:rPr>
          <w:rFonts w:ascii="Arial" w:eastAsia="Times New Roman" w:hAnsi="Arial" w:cs="Arial"/>
          <w:color w:val="000000"/>
          <w:sz w:val="24"/>
          <w:szCs w:val="24"/>
          <w:lang w:eastAsia="es-CO"/>
        </w:rPr>
        <w:t xml:space="preserve"> como texto puro (TEXT) para mantener máxima fidelidad con la fuente original e incorpora metadatos de trazabilidad como la fecha de carga y el nombre del archivo origen.</w:t>
      </w:r>
    </w:p>
    <w:p w14:paraId="1300939F" w14:textId="77777777" w:rsidR="008F78B3" w:rsidRPr="008F78B3" w:rsidRDefault="008F78B3" w:rsidP="008F78B3">
      <w:pPr>
        <w:numPr>
          <w:ilvl w:val="0"/>
          <w:numId w:val="4"/>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Fase 3: Perfilamiento y Calidad de Datos:</w:t>
      </w:r>
      <w:r w:rsidRPr="008F78B3">
        <w:rPr>
          <w:rFonts w:ascii="Arial" w:eastAsia="Times New Roman" w:hAnsi="Arial" w:cs="Arial"/>
          <w:color w:val="000000"/>
          <w:sz w:val="24"/>
          <w:szCs w:val="24"/>
          <w:lang w:eastAsia="es-CO"/>
        </w:rPr>
        <w:t xml:space="preserve"> Mediante </w:t>
      </w:r>
      <w:r w:rsidRPr="008F78B3">
        <w:rPr>
          <w:rFonts w:ascii="Arial" w:eastAsia="Times New Roman" w:hAnsi="Arial" w:cs="Arial"/>
          <w:i/>
          <w:iCs/>
          <w:color w:val="000000"/>
          <w:sz w:val="24"/>
          <w:szCs w:val="24"/>
          <w:lang w:eastAsia="es-CO"/>
        </w:rPr>
        <w:t>perfilamiento_raw.py</w:t>
      </w:r>
      <w:r w:rsidRPr="008F78B3">
        <w:rPr>
          <w:rFonts w:ascii="Arial" w:eastAsia="Times New Roman" w:hAnsi="Arial" w:cs="Arial"/>
          <w:color w:val="000000"/>
          <w:sz w:val="24"/>
          <w:szCs w:val="24"/>
          <w:lang w:eastAsia="es-CO"/>
        </w:rPr>
        <w:t xml:space="preserve"> y apoyado en el motor de </w:t>
      </w:r>
      <w:proofErr w:type="spellStart"/>
      <w:r w:rsidRPr="008F78B3">
        <w:rPr>
          <w:rFonts w:ascii="Arial" w:eastAsia="Times New Roman" w:hAnsi="Arial" w:cs="Arial"/>
          <w:color w:val="000000"/>
          <w:sz w:val="24"/>
          <w:szCs w:val="24"/>
          <w:lang w:eastAsia="es-CO"/>
        </w:rPr>
        <w:t>Polars</w:t>
      </w:r>
      <w:proofErr w:type="spellEnd"/>
      <w:r w:rsidRPr="008F78B3">
        <w:rPr>
          <w:rFonts w:ascii="Arial" w:eastAsia="Times New Roman" w:hAnsi="Arial" w:cs="Arial"/>
          <w:color w:val="000000"/>
          <w:sz w:val="24"/>
          <w:szCs w:val="24"/>
          <w:lang w:eastAsia="es-CO"/>
        </w:rPr>
        <w:t xml:space="preserve">, se escanea la tabla plana descargada de la base de datos para generar reportes automáticos en </w:t>
      </w:r>
      <w:proofErr w:type="spellStart"/>
      <w:r w:rsidRPr="008F78B3">
        <w:rPr>
          <w:rFonts w:ascii="Arial" w:eastAsia="Times New Roman" w:hAnsi="Arial" w:cs="Arial"/>
          <w:color w:val="000000"/>
          <w:sz w:val="24"/>
          <w:szCs w:val="24"/>
          <w:lang w:eastAsia="es-CO"/>
        </w:rPr>
        <w:t>Markdown</w:t>
      </w:r>
      <w:proofErr w:type="spellEnd"/>
      <w:r w:rsidRPr="008F78B3">
        <w:rPr>
          <w:rFonts w:ascii="Arial" w:eastAsia="Times New Roman" w:hAnsi="Arial" w:cs="Arial"/>
          <w:color w:val="000000"/>
          <w:sz w:val="24"/>
          <w:szCs w:val="24"/>
          <w:lang w:eastAsia="es-CO"/>
        </w:rPr>
        <w:t xml:space="preserve"> y CSV detallando estadísticas y porcentajes de completitud de cada columna. Además, se exportan reportes detallados sobre registros duplicados basados en </w:t>
      </w:r>
      <w:proofErr w:type="spellStart"/>
      <w:r w:rsidRPr="008F78B3">
        <w:rPr>
          <w:rFonts w:ascii="Arial" w:eastAsia="Times New Roman" w:hAnsi="Arial" w:cs="Arial"/>
          <w:i/>
          <w:iCs/>
          <w:color w:val="000000"/>
          <w:sz w:val="24"/>
          <w:szCs w:val="24"/>
          <w:lang w:eastAsia="es-CO"/>
        </w:rPr>
        <w:t>estu_consecutivo</w:t>
      </w:r>
      <w:proofErr w:type="spellEnd"/>
      <w:r w:rsidRPr="008F78B3">
        <w:rPr>
          <w:rFonts w:ascii="Arial" w:eastAsia="Times New Roman" w:hAnsi="Arial" w:cs="Arial"/>
          <w:color w:val="000000"/>
          <w:sz w:val="24"/>
          <w:szCs w:val="24"/>
          <w:lang w:eastAsia="es-CO"/>
        </w:rPr>
        <w:t>.</w:t>
      </w:r>
    </w:p>
    <w:p w14:paraId="182C00E6" w14:textId="77777777" w:rsidR="008F78B3" w:rsidRPr="008F78B3" w:rsidRDefault="008F78B3" w:rsidP="008F78B3">
      <w:pPr>
        <w:numPr>
          <w:ilvl w:val="0"/>
          <w:numId w:val="4"/>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Fase 4: Limpieza y Transformación:</w:t>
      </w:r>
      <w:r w:rsidRPr="008F78B3">
        <w:rPr>
          <w:rFonts w:ascii="Arial" w:eastAsia="Times New Roman" w:hAnsi="Arial" w:cs="Arial"/>
          <w:color w:val="000000"/>
          <w:sz w:val="24"/>
          <w:szCs w:val="24"/>
          <w:lang w:eastAsia="es-CO"/>
        </w:rPr>
        <w:t xml:space="preserve"> En </w:t>
      </w:r>
      <w:r w:rsidRPr="008F78B3">
        <w:rPr>
          <w:rFonts w:ascii="Arial" w:eastAsia="Times New Roman" w:hAnsi="Arial" w:cs="Arial"/>
          <w:i/>
          <w:iCs/>
          <w:color w:val="000000"/>
          <w:sz w:val="24"/>
          <w:szCs w:val="24"/>
          <w:lang w:eastAsia="es-CO"/>
        </w:rPr>
        <w:t>transformacion.py</w:t>
      </w:r>
      <w:r w:rsidRPr="008F78B3">
        <w:rPr>
          <w:rFonts w:ascii="Arial" w:eastAsia="Times New Roman" w:hAnsi="Arial" w:cs="Arial"/>
          <w:color w:val="000000"/>
          <w:sz w:val="24"/>
          <w:szCs w:val="24"/>
          <w:lang w:eastAsia="es-CO"/>
        </w:rPr>
        <w:t xml:space="preserve">, </w:t>
      </w:r>
      <w:proofErr w:type="spellStart"/>
      <w:r w:rsidRPr="008F78B3">
        <w:rPr>
          <w:rFonts w:ascii="Arial" w:eastAsia="Times New Roman" w:hAnsi="Arial" w:cs="Arial"/>
          <w:color w:val="000000"/>
          <w:sz w:val="24"/>
          <w:szCs w:val="24"/>
          <w:lang w:eastAsia="es-CO"/>
        </w:rPr>
        <w:t>Polars</w:t>
      </w:r>
      <w:proofErr w:type="spellEnd"/>
      <w:r w:rsidRPr="008F78B3">
        <w:rPr>
          <w:rFonts w:ascii="Arial" w:eastAsia="Times New Roman" w:hAnsi="Arial" w:cs="Arial"/>
          <w:color w:val="000000"/>
          <w:sz w:val="24"/>
          <w:szCs w:val="24"/>
          <w:lang w:eastAsia="es-CO"/>
        </w:rPr>
        <w:t xml:space="preserve"> lee de MySQL solo las 23 columnas necesarias de la tabla cruda optimizando enormemente la RAM. Aplica lógica de negocio creando "centinelas" (ej. asigna el código de colegio "-1" a inscritos individualmente para no romper claves relacionales y valor "-1" a niveles socioeconómicos nulos), transforma campos numéricos y descarta los duplicados priorizando siempre registros vinculados a instituciones.</w:t>
      </w:r>
    </w:p>
    <w:p w14:paraId="6B2B2BA1" w14:textId="77777777" w:rsidR="008F78B3" w:rsidRPr="008F78B3" w:rsidRDefault="008F78B3" w:rsidP="008F78B3">
      <w:pPr>
        <w:numPr>
          <w:ilvl w:val="0"/>
          <w:numId w:val="4"/>
        </w:numPr>
        <w:spacing w:line="240" w:lineRule="auto"/>
        <w:jc w:val="both"/>
        <w:rPr>
          <w:rFonts w:ascii="Arial" w:eastAsia="Times New Roman" w:hAnsi="Arial" w:cs="Arial"/>
          <w:color w:val="000000"/>
          <w:sz w:val="24"/>
          <w:szCs w:val="24"/>
          <w:lang w:eastAsia="es-CO"/>
        </w:rPr>
      </w:pPr>
      <w:r w:rsidRPr="008F78B3">
        <w:rPr>
          <w:rFonts w:ascii="Arial" w:eastAsia="Times New Roman" w:hAnsi="Arial" w:cs="Arial"/>
          <w:b/>
          <w:bCs/>
          <w:color w:val="000000"/>
          <w:sz w:val="24"/>
          <w:szCs w:val="24"/>
          <w:lang w:eastAsia="es-CO"/>
        </w:rPr>
        <w:t>Fase 5: Carga al Modelo Dimensional:</w:t>
      </w:r>
      <w:r w:rsidRPr="008F78B3">
        <w:rPr>
          <w:rFonts w:ascii="Arial" w:eastAsia="Times New Roman" w:hAnsi="Arial" w:cs="Arial"/>
          <w:color w:val="000000"/>
          <w:sz w:val="24"/>
          <w:szCs w:val="24"/>
          <w:lang w:eastAsia="es-CO"/>
        </w:rPr>
        <w:t xml:space="preserve"> El script particiona el </w:t>
      </w:r>
      <w:proofErr w:type="spellStart"/>
      <w:r w:rsidRPr="008F78B3">
        <w:rPr>
          <w:rFonts w:ascii="Arial" w:eastAsia="Times New Roman" w:hAnsi="Arial" w:cs="Arial"/>
          <w:color w:val="000000"/>
          <w:sz w:val="24"/>
          <w:szCs w:val="24"/>
          <w:lang w:eastAsia="es-CO"/>
        </w:rPr>
        <w:t>dataset</w:t>
      </w:r>
      <w:proofErr w:type="spellEnd"/>
      <w:r w:rsidRPr="008F78B3">
        <w:rPr>
          <w:rFonts w:ascii="Arial" w:eastAsia="Times New Roman" w:hAnsi="Arial" w:cs="Arial"/>
          <w:color w:val="000000"/>
          <w:sz w:val="24"/>
          <w:szCs w:val="24"/>
          <w:lang w:eastAsia="es-CO"/>
        </w:rPr>
        <w:t xml:space="preserve"> limpio y genera los </w:t>
      </w:r>
      <w:proofErr w:type="spellStart"/>
      <w:r w:rsidRPr="008F78B3">
        <w:rPr>
          <w:rFonts w:ascii="Arial" w:eastAsia="Times New Roman" w:hAnsi="Arial" w:cs="Arial"/>
          <w:color w:val="000000"/>
          <w:sz w:val="24"/>
          <w:szCs w:val="24"/>
          <w:lang w:eastAsia="es-CO"/>
        </w:rPr>
        <w:t>dataframes</w:t>
      </w:r>
      <w:proofErr w:type="spellEnd"/>
      <w:r w:rsidRPr="008F78B3">
        <w:rPr>
          <w:rFonts w:ascii="Arial" w:eastAsia="Times New Roman" w:hAnsi="Arial" w:cs="Arial"/>
          <w:color w:val="000000"/>
          <w:sz w:val="24"/>
          <w:szCs w:val="24"/>
          <w:lang w:eastAsia="es-CO"/>
        </w:rPr>
        <w:t xml:space="preserve"> correspondientes a las dimensiones y hechos. Usa </w:t>
      </w:r>
      <w:proofErr w:type="spellStart"/>
      <w:r w:rsidRPr="008F78B3">
        <w:rPr>
          <w:rFonts w:ascii="Arial" w:eastAsia="Times New Roman" w:hAnsi="Arial" w:cs="Arial"/>
          <w:i/>
          <w:iCs/>
          <w:color w:val="000000"/>
          <w:sz w:val="24"/>
          <w:szCs w:val="24"/>
          <w:lang w:eastAsia="es-CO"/>
        </w:rPr>
        <w:t>SQLAlchemy</w:t>
      </w:r>
      <w:proofErr w:type="spellEnd"/>
      <w:r w:rsidRPr="008F78B3">
        <w:rPr>
          <w:rFonts w:ascii="Arial" w:eastAsia="Times New Roman" w:hAnsi="Arial" w:cs="Arial"/>
          <w:color w:val="000000"/>
          <w:sz w:val="24"/>
          <w:szCs w:val="24"/>
          <w:lang w:eastAsia="es-CO"/>
        </w:rPr>
        <w:t xml:space="preserve"> con instrucciones </w:t>
      </w:r>
      <w:r w:rsidRPr="008F78B3">
        <w:rPr>
          <w:rFonts w:ascii="Arial" w:eastAsia="Times New Roman" w:hAnsi="Arial" w:cs="Arial"/>
          <w:i/>
          <w:iCs/>
          <w:color w:val="000000"/>
          <w:sz w:val="24"/>
          <w:szCs w:val="24"/>
          <w:lang w:eastAsia="es-CO"/>
        </w:rPr>
        <w:t>INSERT IGNORE</w:t>
      </w:r>
      <w:r w:rsidRPr="008F78B3">
        <w:rPr>
          <w:rFonts w:ascii="Arial" w:eastAsia="Times New Roman" w:hAnsi="Arial" w:cs="Arial"/>
          <w:color w:val="000000"/>
          <w:sz w:val="24"/>
          <w:szCs w:val="24"/>
          <w:lang w:eastAsia="es-CO"/>
        </w:rPr>
        <w:t xml:space="preserve"> para permitir cargas incrementales idempotentes de las dimensiones en MySQL. Tras consolidar las dimensiones (dejando la versión más reciente del colegio si hay discrepancias), enlaza la tabla de hechos a los </w:t>
      </w:r>
      <w:proofErr w:type="spellStart"/>
      <w:r w:rsidRPr="008F78B3">
        <w:rPr>
          <w:rFonts w:ascii="Arial" w:eastAsia="Times New Roman" w:hAnsi="Arial" w:cs="Arial"/>
          <w:color w:val="000000"/>
          <w:sz w:val="24"/>
          <w:szCs w:val="24"/>
          <w:lang w:eastAsia="es-CO"/>
        </w:rPr>
        <w:t>IDs</w:t>
      </w:r>
      <w:proofErr w:type="spellEnd"/>
      <w:r w:rsidRPr="008F78B3">
        <w:rPr>
          <w:rFonts w:ascii="Arial" w:eastAsia="Times New Roman" w:hAnsi="Arial" w:cs="Arial"/>
          <w:color w:val="000000"/>
          <w:sz w:val="24"/>
          <w:szCs w:val="24"/>
          <w:lang w:eastAsia="es-CO"/>
        </w:rPr>
        <w:t xml:space="preserve"> reales en la base de datos y la inserta por lotes.</w:t>
      </w:r>
    </w:p>
    <w:p w14:paraId="055377DA" w14:textId="77777777" w:rsidR="008F78B3" w:rsidRDefault="008F78B3" w:rsidP="0038325F">
      <w:pPr>
        <w:spacing w:line="240" w:lineRule="auto"/>
        <w:jc w:val="both"/>
        <w:rPr>
          <w:rFonts w:ascii="Arial" w:eastAsia="Times New Roman" w:hAnsi="Arial" w:cs="Arial"/>
          <w:color w:val="000000"/>
          <w:sz w:val="24"/>
          <w:szCs w:val="24"/>
          <w:lang w:eastAsia="es-CO"/>
        </w:rPr>
      </w:pPr>
    </w:p>
    <w:p w14:paraId="4FCC1584" w14:textId="77777777" w:rsidR="00794A76" w:rsidRDefault="00794A76" w:rsidP="00794A76">
      <w:pPr>
        <w:spacing w:line="240" w:lineRule="auto"/>
        <w:jc w:val="both"/>
        <w:rPr>
          <w:rFonts w:ascii="Arial" w:eastAsia="Times New Roman" w:hAnsi="Arial" w:cs="Arial"/>
          <w:b/>
          <w:bCs/>
          <w:color w:val="000000"/>
          <w:sz w:val="24"/>
          <w:szCs w:val="24"/>
          <w:lang w:eastAsia="es-CO"/>
        </w:rPr>
      </w:pPr>
    </w:p>
    <w:p w14:paraId="4A5046F0" w14:textId="77777777" w:rsidR="00794A76" w:rsidRDefault="00794A76" w:rsidP="00794A76">
      <w:pPr>
        <w:spacing w:line="240" w:lineRule="auto"/>
        <w:jc w:val="both"/>
        <w:rPr>
          <w:rFonts w:ascii="Arial" w:eastAsia="Times New Roman" w:hAnsi="Arial" w:cs="Arial"/>
          <w:b/>
          <w:bCs/>
          <w:color w:val="000000"/>
          <w:sz w:val="24"/>
          <w:szCs w:val="24"/>
          <w:lang w:eastAsia="es-CO"/>
        </w:rPr>
      </w:pPr>
    </w:p>
    <w:p w14:paraId="10D2893C" w14:textId="77777777" w:rsidR="00794A76" w:rsidRDefault="00794A76" w:rsidP="00794A76">
      <w:pPr>
        <w:spacing w:line="240" w:lineRule="auto"/>
        <w:jc w:val="both"/>
        <w:rPr>
          <w:rFonts w:ascii="Arial" w:eastAsia="Times New Roman" w:hAnsi="Arial" w:cs="Arial"/>
          <w:b/>
          <w:bCs/>
          <w:color w:val="000000"/>
          <w:sz w:val="24"/>
          <w:szCs w:val="24"/>
          <w:lang w:eastAsia="es-CO"/>
        </w:rPr>
      </w:pPr>
    </w:p>
    <w:p w14:paraId="56B44AE4" w14:textId="04BE3A63" w:rsidR="00794A76" w:rsidRPr="00794A76" w:rsidRDefault="00794A76" w:rsidP="00794A76">
      <w:pPr>
        <w:spacing w:line="240" w:lineRule="auto"/>
        <w:jc w:val="both"/>
        <w:rPr>
          <w:rFonts w:ascii="Arial" w:eastAsia="Times New Roman" w:hAnsi="Arial" w:cs="Arial"/>
          <w:b/>
          <w:bCs/>
          <w:color w:val="000000"/>
          <w:sz w:val="24"/>
          <w:szCs w:val="24"/>
          <w:lang w:eastAsia="es-CO"/>
        </w:rPr>
      </w:pPr>
      <w:r w:rsidRPr="00794A76">
        <w:rPr>
          <w:rFonts w:ascii="Arial" w:eastAsia="Times New Roman" w:hAnsi="Arial" w:cs="Arial"/>
          <w:b/>
          <w:bCs/>
          <w:color w:val="000000"/>
          <w:sz w:val="24"/>
          <w:szCs w:val="24"/>
          <w:lang w:eastAsia="es-CO"/>
        </w:rPr>
        <w:lastRenderedPageBreak/>
        <w:t>Descripción de los Componentes</w:t>
      </w:r>
    </w:p>
    <w:p w14:paraId="5DA9F20E" w14:textId="0CC8FE08" w:rsidR="00794A76" w:rsidRPr="00794A76" w:rsidRDefault="00794A76" w:rsidP="00794A76">
      <w:pPr>
        <w:numPr>
          <w:ilvl w:val="0"/>
          <w:numId w:val="5"/>
        </w:numPr>
        <w:spacing w:line="240" w:lineRule="auto"/>
        <w:jc w:val="both"/>
        <w:rPr>
          <w:rFonts w:ascii="Arial" w:eastAsia="Times New Roman" w:hAnsi="Arial" w:cs="Arial"/>
          <w:color w:val="000000"/>
          <w:sz w:val="24"/>
          <w:szCs w:val="24"/>
          <w:lang w:eastAsia="es-CO"/>
        </w:rPr>
      </w:pPr>
      <w:r w:rsidRPr="00794A76">
        <w:rPr>
          <w:rFonts w:ascii="Arial" w:eastAsia="Times New Roman" w:hAnsi="Arial" w:cs="Arial"/>
          <w:b/>
          <w:bCs/>
          <w:color w:val="000000"/>
          <w:sz w:val="24"/>
          <w:szCs w:val="24"/>
          <w:lang w:eastAsia="es-CO"/>
        </w:rPr>
        <w:t>config.py (Conexión):</w:t>
      </w:r>
      <w:r w:rsidRPr="00794A76">
        <w:rPr>
          <w:rFonts w:ascii="Arial" w:eastAsia="Times New Roman" w:hAnsi="Arial" w:cs="Arial"/>
          <w:color w:val="000000"/>
          <w:sz w:val="24"/>
          <w:szCs w:val="24"/>
          <w:lang w:eastAsia="es-CO"/>
        </w:rPr>
        <w:t xml:space="preserve"> Centraliza la creación del </w:t>
      </w:r>
      <w:proofErr w:type="spellStart"/>
      <w:r w:rsidRPr="00794A76">
        <w:rPr>
          <w:rFonts w:ascii="Arial" w:eastAsia="Times New Roman" w:hAnsi="Arial" w:cs="Arial"/>
          <w:i/>
          <w:iCs/>
          <w:color w:val="000000"/>
          <w:sz w:val="24"/>
          <w:szCs w:val="24"/>
          <w:lang w:eastAsia="es-CO"/>
        </w:rPr>
        <w:t>engine</w:t>
      </w:r>
      <w:proofErr w:type="spellEnd"/>
      <w:r w:rsidRPr="00794A76">
        <w:rPr>
          <w:rFonts w:ascii="Arial" w:eastAsia="Times New Roman" w:hAnsi="Arial" w:cs="Arial"/>
          <w:color w:val="000000"/>
          <w:sz w:val="24"/>
          <w:szCs w:val="24"/>
          <w:lang w:eastAsia="es-CO"/>
        </w:rPr>
        <w:t xml:space="preserve"> hacia MySQL con validación de conexión (</w:t>
      </w:r>
      <w:proofErr w:type="spellStart"/>
      <w:r w:rsidRPr="00794A76">
        <w:rPr>
          <w:rFonts w:ascii="Arial" w:eastAsia="Times New Roman" w:hAnsi="Arial" w:cs="Arial"/>
          <w:color w:val="000000"/>
          <w:sz w:val="24"/>
          <w:szCs w:val="24"/>
          <w:lang w:eastAsia="es-CO"/>
        </w:rPr>
        <w:t>pool_pre_ping</w:t>
      </w:r>
      <w:proofErr w:type="spellEnd"/>
      <w:r w:rsidRPr="00794A76">
        <w:rPr>
          <w:rFonts w:ascii="Arial" w:eastAsia="Times New Roman" w:hAnsi="Arial" w:cs="Arial"/>
          <w:color w:val="000000"/>
          <w:sz w:val="24"/>
          <w:szCs w:val="24"/>
          <w:lang w:eastAsia="es-CO"/>
        </w:rPr>
        <w:t>=True) y soporte para caracteres en español (</w:t>
      </w:r>
      <w:proofErr w:type="spellStart"/>
      <w:r w:rsidRPr="00794A76">
        <w:rPr>
          <w:rFonts w:ascii="Arial" w:eastAsia="Times New Roman" w:hAnsi="Arial" w:cs="Arial"/>
          <w:color w:val="000000"/>
          <w:sz w:val="24"/>
          <w:szCs w:val="24"/>
          <w:lang w:eastAsia="es-CO"/>
        </w:rPr>
        <w:t>charset</w:t>
      </w:r>
      <w:proofErr w:type="spellEnd"/>
      <w:r w:rsidRPr="00794A76">
        <w:rPr>
          <w:rFonts w:ascii="Arial" w:eastAsia="Times New Roman" w:hAnsi="Arial" w:cs="Arial"/>
          <w:color w:val="000000"/>
          <w:sz w:val="24"/>
          <w:szCs w:val="24"/>
          <w:lang w:eastAsia="es-CO"/>
        </w:rPr>
        <w:t>=utf8mb4).</w:t>
      </w:r>
    </w:p>
    <w:p w14:paraId="5BB7EC22" w14:textId="779659E0" w:rsidR="00794A76" w:rsidRPr="00794A76" w:rsidRDefault="00794A76" w:rsidP="00794A76">
      <w:pPr>
        <w:numPr>
          <w:ilvl w:val="0"/>
          <w:numId w:val="5"/>
        </w:numPr>
        <w:spacing w:line="240" w:lineRule="auto"/>
        <w:jc w:val="both"/>
        <w:rPr>
          <w:rFonts w:ascii="Arial" w:eastAsia="Times New Roman" w:hAnsi="Arial" w:cs="Arial"/>
          <w:color w:val="000000"/>
          <w:sz w:val="24"/>
          <w:szCs w:val="24"/>
          <w:lang w:eastAsia="es-CO"/>
        </w:rPr>
      </w:pPr>
      <w:r w:rsidRPr="00794A76">
        <w:rPr>
          <w:rFonts w:ascii="Arial" w:eastAsia="Times New Roman" w:hAnsi="Arial" w:cs="Arial"/>
          <w:b/>
          <w:bCs/>
          <w:color w:val="000000"/>
          <w:sz w:val="24"/>
          <w:szCs w:val="24"/>
          <w:lang w:eastAsia="es-CO"/>
        </w:rPr>
        <w:t>ingesta_raw.py (Capa Raw):</w:t>
      </w:r>
      <w:r w:rsidRPr="00794A76">
        <w:rPr>
          <w:rFonts w:ascii="Arial" w:eastAsia="Times New Roman" w:hAnsi="Arial" w:cs="Arial"/>
          <w:color w:val="000000"/>
          <w:sz w:val="24"/>
          <w:szCs w:val="24"/>
          <w:lang w:eastAsia="es-CO"/>
        </w:rPr>
        <w:t xml:space="preserve"> Lee el archivo CSV utilizando Pandas en fragmentos (</w:t>
      </w:r>
      <w:proofErr w:type="spellStart"/>
      <w:r w:rsidRPr="00794A76">
        <w:rPr>
          <w:rFonts w:ascii="Arial" w:eastAsia="Times New Roman" w:hAnsi="Arial" w:cs="Arial"/>
          <w:i/>
          <w:iCs/>
          <w:color w:val="000000"/>
          <w:sz w:val="24"/>
          <w:szCs w:val="24"/>
          <w:lang w:eastAsia="es-CO"/>
        </w:rPr>
        <w:t>chunks</w:t>
      </w:r>
      <w:proofErr w:type="spellEnd"/>
      <w:r w:rsidRPr="00794A76">
        <w:rPr>
          <w:rFonts w:ascii="Arial" w:eastAsia="Times New Roman" w:hAnsi="Arial" w:cs="Arial"/>
          <w:color w:val="000000"/>
          <w:sz w:val="24"/>
          <w:szCs w:val="24"/>
          <w:lang w:eastAsia="es-CO"/>
        </w:rPr>
        <w:t>) de 20.000 filas para optimizar memoria. Todas las columnas se insertan dinámicamente como texto (</w:t>
      </w:r>
      <w:proofErr w:type="spellStart"/>
      <w:r w:rsidRPr="00794A76">
        <w:rPr>
          <w:rFonts w:ascii="Arial" w:eastAsia="Times New Roman" w:hAnsi="Arial" w:cs="Arial"/>
          <w:color w:val="000000"/>
          <w:sz w:val="24"/>
          <w:szCs w:val="24"/>
          <w:lang w:eastAsia="es-CO"/>
        </w:rPr>
        <w:t>dtype</w:t>
      </w:r>
      <w:proofErr w:type="spellEnd"/>
      <w:r w:rsidRPr="00794A76">
        <w:rPr>
          <w:rFonts w:ascii="Arial" w:eastAsia="Times New Roman" w:hAnsi="Arial" w:cs="Arial"/>
          <w:color w:val="000000"/>
          <w:sz w:val="24"/>
          <w:szCs w:val="24"/>
          <w:lang w:eastAsia="es-CO"/>
        </w:rPr>
        <w:t>=</w:t>
      </w:r>
      <w:proofErr w:type="spellStart"/>
      <w:r w:rsidRPr="00794A76">
        <w:rPr>
          <w:rFonts w:ascii="Arial" w:eastAsia="Times New Roman" w:hAnsi="Arial" w:cs="Arial"/>
          <w:color w:val="000000"/>
          <w:sz w:val="24"/>
          <w:szCs w:val="24"/>
          <w:lang w:eastAsia="es-CO"/>
        </w:rPr>
        <w:t>str</w:t>
      </w:r>
      <w:proofErr w:type="spellEnd"/>
      <w:r w:rsidRPr="00794A76">
        <w:rPr>
          <w:rFonts w:ascii="Arial" w:eastAsia="Times New Roman" w:hAnsi="Arial" w:cs="Arial"/>
          <w:color w:val="000000"/>
          <w:sz w:val="24"/>
          <w:szCs w:val="24"/>
          <w:lang w:eastAsia="es-CO"/>
        </w:rPr>
        <w:t xml:space="preserve"> / TEXT) agregando campos de trazabilidad (</w:t>
      </w:r>
      <w:proofErr w:type="spellStart"/>
      <w:r w:rsidRPr="00794A76">
        <w:rPr>
          <w:rFonts w:ascii="Arial" w:eastAsia="Times New Roman" w:hAnsi="Arial" w:cs="Arial"/>
          <w:color w:val="000000"/>
          <w:sz w:val="24"/>
          <w:szCs w:val="24"/>
          <w:lang w:eastAsia="es-CO"/>
        </w:rPr>
        <w:t>archivo_origen</w:t>
      </w:r>
      <w:proofErr w:type="spellEnd"/>
      <w:r w:rsidRPr="00794A76">
        <w:rPr>
          <w:rFonts w:ascii="Arial" w:eastAsia="Times New Roman" w:hAnsi="Arial" w:cs="Arial"/>
          <w:color w:val="000000"/>
          <w:sz w:val="24"/>
          <w:szCs w:val="24"/>
          <w:lang w:eastAsia="es-CO"/>
        </w:rPr>
        <w:t xml:space="preserve"> y </w:t>
      </w:r>
      <w:proofErr w:type="spellStart"/>
      <w:r w:rsidRPr="00794A76">
        <w:rPr>
          <w:rFonts w:ascii="Arial" w:eastAsia="Times New Roman" w:hAnsi="Arial" w:cs="Arial"/>
          <w:color w:val="000000"/>
          <w:sz w:val="24"/>
          <w:szCs w:val="24"/>
          <w:lang w:eastAsia="es-CO"/>
        </w:rPr>
        <w:t>fecha_carga</w:t>
      </w:r>
      <w:proofErr w:type="spellEnd"/>
      <w:r w:rsidRPr="00794A76">
        <w:rPr>
          <w:rFonts w:ascii="Arial" w:eastAsia="Times New Roman" w:hAnsi="Arial" w:cs="Arial"/>
          <w:color w:val="000000"/>
          <w:sz w:val="24"/>
          <w:szCs w:val="24"/>
          <w:lang w:eastAsia="es-CO"/>
        </w:rPr>
        <w:t>). Finaliza validando que el conteo de filas coincida exactamente con el origen.</w:t>
      </w:r>
    </w:p>
    <w:p w14:paraId="39EAC784" w14:textId="274CD657" w:rsidR="00794A76" w:rsidRPr="00794A76" w:rsidRDefault="00794A76" w:rsidP="00794A76">
      <w:pPr>
        <w:numPr>
          <w:ilvl w:val="0"/>
          <w:numId w:val="5"/>
        </w:numPr>
        <w:spacing w:line="240" w:lineRule="auto"/>
        <w:jc w:val="both"/>
        <w:rPr>
          <w:rFonts w:ascii="Arial" w:eastAsia="Times New Roman" w:hAnsi="Arial" w:cs="Arial"/>
          <w:color w:val="000000"/>
          <w:sz w:val="24"/>
          <w:szCs w:val="24"/>
          <w:lang w:eastAsia="es-CO"/>
        </w:rPr>
      </w:pPr>
      <w:r w:rsidRPr="00794A76">
        <w:rPr>
          <w:rFonts w:ascii="Arial" w:eastAsia="Times New Roman" w:hAnsi="Arial" w:cs="Arial"/>
          <w:b/>
          <w:bCs/>
          <w:color w:val="000000"/>
          <w:sz w:val="24"/>
          <w:szCs w:val="24"/>
          <w:lang w:eastAsia="es-CO"/>
        </w:rPr>
        <w:t>perfilamiento_raw.py (Calidad de Datos):</w:t>
      </w:r>
      <w:r w:rsidRPr="00794A76">
        <w:rPr>
          <w:rFonts w:ascii="Arial" w:eastAsia="Times New Roman" w:hAnsi="Arial" w:cs="Arial"/>
          <w:color w:val="000000"/>
          <w:sz w:val="24"/>
          <w:szCs w:val="24"/>
          <w:lang w:eastAsia="es-CO"/>
        </w:rPr>
        <w:t xml:space="preserve"> Extrae la tabla mediante </w:t>
      </w:r>
      <w:proofErr w:type="spellStart"/>
      <w:r w:rsidRPr="00794A76">
        <w:rPr>
          <w:rFonts w:ascii="Arial" w:eastAsia="Times New Roman" w:hAnsi="Arial" w:cs="Arial"/>
          <w:color w:val="000000"/>
          <w:sz w:val="24"/>
          <w:szCs w:val="24"/>
          <w:lang w:eastAsia="es-CO"/>
        </w:rPr>
        <w:t>Polars</w:t>
      </w:r>
      <w:proofErr w:type="spellEnd"/>
      <w:r w:rsidRPr="00794A76">
        <w:rPr>
          <w:rFonts w:ascii="Arial" w:eastAsia="Times New Roman" w:hAnsi="Arial" w:cs="Arial"/>
          <w:color w:val="000000"/>
          <w:sz w:val="24"/>
          <w:szCs w:val="24"/>
          <w:lang w:eastAsia="es-CO"/>
        </w:rPr>
        <w:t xml:space="preserve">. Calcula el porcentaje de nulos, valores únicos y duplicados (exactos y por </w:t>
      </w:r>
      <w:proofErr w:type="spellStart"/>
      <w:r w:rsidRPr="00794A76">
        <w:rPr>
          <w:rFonts w:ascii="Arial" w:eastAsia="Times New Roman" w:hAnsi="Arial" w:cs="Arial"/>
          <w:color w:val="000000"/>
          <w:sz w:val="24"/>
          <w:szCs w:val="24"/>
          <w:lang w:eastAsia="es-CO"/>
        </w:rPr>
        <w:t>estu_consecutivo</w:t>
      </w:r>
      <w:proofErr w:type="spellEnd"/>
      <w:r w:rsidRPr="00794A76">
        <w:rPr>
          <w:rFonts w:ascii="Arial" w:eastAsia="Times New Roman" w:hAnsi="Arial" w:cs="Arial"/>
          <w:color w:val="000000"/>
          <w:sz w:val="24"/>
          <w:szCs w:val="24"/>
          <w:lang w:eastAsia="es-CO"/>
        </w:rPr>
        <w:t xml:space="preserve">). Exporta los reportes a formatos CSV y </w:t>
      </w:r>
      <w:proofErr w:type="spellStart"/>
      <w:r w:rsidRPr="00794A76">
        <w:rPr>
          <w:rFonts w:ascii="Arial" w:eastAsia="Times New Roman" w:hAnsi="Arial" w:cs="Arial"/>
          <w:color w:val="000000"/>
          <w:sz w:val="24"/>
          <w:szCs w:val="24"/>
          <w:lang w:eastAsia="es-CO"/>
        </w:rPr>
        <w:t>Markdown</w:t>
      </w:r>
      <w:proofErr w:type="spellEnd"/>
      <w:r w:rsidRPr="00794A76">
        <w:rPr>
          <w:rFonts w:ascii="Arial" w:eastAsia="Times New Roman" w:hAnsi="Arial" w:cs="Arial"/>
          <w:color w:val="000000"/>
          <w:sz w:val="24"/>
          <w:szCs w:val="24"/>
          <w:lang w:eastAsia="es-CO"/>
        </w:rPr>
        <w:t xml:space="preserve"> en la carpeta </w:t>
      </w:r>
      <w:proofErr w:type="spellStart"/>
      <w:r w:rsidRPr="00794A76">
        <w:rPr>
          <w:rFonts w:ascii="Arial" w:eastAsia="Times New Roman" w:hAnsi="Arial" w:cs="Arial"/>
          <w:color w:val="000000"/>
          <w:sz w:val="24"/>
          <w:szCs w:val="24"/>
          <w:lang w:eastAsia="es-CO"/>
        </w:rPr>
        <w:t>reports</w:t>
      </w:r>
      <w:proofErr w:type="spellEnd"/>
      <w:r w:rsidRPr="00794A76">
        <w:rPr>
          <w:rFonts w:ascii="Arial" w:eastAsia="Times New Roman" w:hAnsi="Arial" w:cs="Arial"/>
          <w:color w:val="000000"/>
          <w:sz w:val="24"/>
          <w:szCs w:val="24"/>
          <w:lang w:eastAsia="es-CO"/>
        </w:rPr>
        <w:t>/.</w:t>
      </w:r>
    </w:p>
    <w:p w14:paraId="7EF4F3C2" w14:textId="0B7E2AA0" w:rsidR="00794A76" w:rsidRPr="00794A76" w:rsidRDefault="00794A76" w:rsidP="00794A76">
      <w:pPr>
        <w:numPr>
          <w:ilvl w:val="0"/>
          <w:numId w:val="5"/>
        </w:numPr>
        <w:spacing w:line="240" w:lineRule="auto"/>
        <w:jc w:val="both"/>
        <w:rPr>
          <w:rFonts w:ascii="Arial" w:eastAsia="Times New Roman" w:hAnsi="Arial" w:cs="Arial"/>
          <w:color w:val="000000"/>
          <w:sz w:val="24"/>
          <w:szCs w:val="24"/>
          <w:lang w:eastAsia="es-CO"/>
        </w:rPr>
      </w:pPr>
      <w:r w:rsidRPr="00794A76">
        <w:rPr>
          <w:rFonts w:ascii="Arial" w:eastAsia="Times New Roman" w:hAnsi="Arial" w:cs="Arial"/>
          <w:b/>
          <w:bCs/>
          <w:color w:val="000000"/>
          <w:sz w:val="24"/>
          <w:szCs w:val="24"/>
          <w:lang w:eastAsia="es-CO"/>
        </w:rPr>
        <w:t>transformacion.py (Modelo Dimensional):</w:t>
      </w:r>
    </w:p>
    <w:p w14:paraId="16384D65" w14:textId="77777777" w:rsidR="00794A76" w:rsidRPr="00794A76" w:rsidRDefault="00794A76" w:rsidP="00794A76">
      <w:pPr>
        <w:numPr>
          <w:ilvl w:val="0"/>
          <w:numId w:val="6"/>
        </w:numPr>
        <w:spacing w:line="240" w:lineRule="auto"/>
        <w:jc w:val="both"/>
        <w:rPr>
          <w:rFonts w:ascii="Arial" w:eastAsia="Times New Roman" w:hAnsi="Arial" w:cs="Arial"/>
          <w:color w:val="000000"/>
          <w:sz w:val="24"/>
          <w:szCs w:val="24"/>
          <w:lang w:eastAsia="es-CO"/>
        </w:rPr>
      </w:pPr>
      <w:r w:rsidRPr="00794A76">
        <w:rPr>
          <w:rFonts w:ascii="Arial" w:eastAsia="Times New Roman" w:hAnsi="Arial" w:cs="Arial"/>
          <w:color w:val="000000"/>
          <w:sz w:val="24"/>
          <w:szCs w:val="24"/>
          <w:lang w:eastAsia="es-CO"/>
        </w:rPr>
        <w:t>Extrae solo las columnas requeridas optimizando RAM.</w:t>
      </w:r>
    </w:p>
    <w:p w14:paraId="08FDCF2C" w14:textId="77777777" w:rsidR="00794A76" w:rsidRPr="00794A76" w:rsidRDefault="00794A76" w:rsidP="00794A76">
      <w:pPr>
        <w:numPr>
          <w:ilvl w:val="1"/>
          <w:numId w:val="7"/>
        </w:numPr>
        <w:spacing w:line="240" w:lineRule="auto"/>
        <w:jc w:val="both"/>
        <w:rPr>
          <w:rFonts w:ascii="Arial" w:eastAsia="Times New Roman" w:hAnsi="Arial" w:cs="Arial"/>
          <w:color w:val="000000"/>
          <w:sz w:val="24"/>
          <w:szCs w:val="24"/>
          <w:lang w:eastAsia="es-CO"/>
        </w:rPr>
      </w:pPr>
      <w:r w:rsidRPr="00794A76">
        <w:rPr>
          <w:rFonts w:ascii="Arial" w:eastAsia="Times New Roman" w:hAnsi="Arial" w:cs="Arial"/>
          <w:b/>
          <w:bCs/>
          <w:color w:val="000000"/>
          <w:sz w:val="24"/>
          <w:szCs w:val="24"/>
          <w:lang w:eastAsia="es-CO"/>
        </w:rPr>
        <w:t>Centinelas:</w:t>
      </w:r>
      <w:r w:rsidRPr="00794A76">
        <w:rPr>
          <w:rFonts w:ascii="Arial" w:eastAsia="Times New Roman" w:hAnsi="Arial" w:cs="Arial"/>
          <w:color w:val="000000"/>
          <w:sz w:val="24"/>
          <w:szCs w:val="24"/>
          <w:lang w:eastAsia="es-CO"/>
        </w:rPr>
        <w:t xml:space="preserve"> Asigna el código -1 a estudiantes con inscripción individual (sin colegio) para mantener la integridad referencial. Igualmente, asigna -1 a niveles socioeconómicos (NSE) faltantes para evitar duplicidades por la semántica de los valores NULL en MySQL.</w:t>
      </w:r>
    </w:p>
    <w:p w14:paraId="0C01764C" w14:textId="77777777" w:rsidR="00794A76" w:rsidRPr="00794A76" w:rsidRDefault="00794A76" w:rsidP="00794A76">
      <w:pPr>
        <w:numPr>
          <w:ilvl w:val="1"/>
          <w:numId w:val="8"/>
        </w:numPr>
        <w:spacing w:line="240" w:lineRule="auto"/>
        <w:jc w:val="both"/>
        <w:rPr>
          <w:rFonts w:ascii="Arial" w:eastAsia="Times New Roman" w:hAnsi="Arial" w:cs="Arial"/>
          <w:color w:val="000000"/>
          <w:sz w:val="24"/>
          <w:szCs w:val="24"/>
          <w:lang w:eastAsia="es-CO"/>
        </w:rPr>
      </w:pPr>
      <w:r w:rsidRPr="00794A76">
        <w:rPr>
          <w:rFonts w:ascii="Arial" w:eastAsia="Times New Roman" w:hAnsi="Arial" w:cs="Arial"/>
          <w:color w:val="000000"/>
          <w:sz w:val="24"/>
          <w:szCs w:val="24"/>
          <w:lang w:eastAsia="es-CO"/>
        </w:rPr>
        <w:t>Resuelve dobles inscripciones priorizando el registro institucional sobre el individual.</w:t>
      </w:r>
    </w:p>
    <w:p w14:paraId="2F23F4A3" w14:textId="77777777" w:rsidR="00794A76" w:rsidRPr="00794A76" w:rsidRDefault="00794A76" w:rsidP="00794A76">
      <w:pPr>
        <w:numPr>
          <w:ilvl w:val="1"/>
          <w:numId w:val="9"/>
        </w:numPr>
        <w:spacing w:line="240" w:lineRule="auto"/>
        <w:jc w:val="both"/>
        <w:rPr>
          <w:rFonts w:ascii="Arial" w:eastAsia="Times New Roman" w:hAnsi="Arial" w:cs="Arial"/>
          <w:color w:val="000000"/>
          <w:sz w:val="24"/>
          <w:szCs w:val="24"/>
          <w:lang w:eastAsia="es-CO"/>
        </w:rPr>
      </w:pPr>
      <w:r w:rsidRPr="00794A76">
        <w:rPr>
          <w:rFonts w:ascii="Arial" w:eastAsia="Times New Roman" w:hAnsi="Arial" w:cs="Arial"/>
          <w:color w:val="000000"/>
          <w:sz w:val="24"/>
          <w:szCs w:val="24"/>
          <w:lang w:eastAsia="es-CO"/>
        </w:rPr>
        <w:t>Separa el periodo ICFES en año y semestre, estandariza cadenas de texto y formatea métricas numéricas.</w:t>
      </w:r>
    </w:p>
    <w:p w14:paraId="116CDF71" w14:textId="77777777" w:rsidR="00794A76" w:rsidRPr="00794A76" w:rsidRDefault="00794A76" w:rsidP="00794A76">
      <w:pPr>
        <w:numPr>
          <w:ilvl w:val="1"/>
          <w:numId w:val="10"/>
        </w:numPr>
        <w:spacing w:line="240" w:lineRule="auto"/>
        <w:jc w:val="both"/>
        <w:rPr>
          <w:rFonts w:ascii="Arial" w:eastAsia="Times New Roman" w:hAnsi="Arial" w:cs="Arial"/>
          <w:color w:val="000000"/>
          <w:sz w:val="24"/>
          <w:szCs w:val="24"/>
          <w:lang w:eastAsia="es-CO"/>
        </w:rPr>
      </w:pPr>
      <w:r w:rsidRPr="00794A76">
        <w:rPr>
          <w:rFonts w:ascii="Arial" w:eastAsia="Times New Roman" w:hAnsi="Arial" w:cs="Arial"/>
          <w:color w:val="000000"/>
          <w:sz w:val="24"/>
          <w:szCs w:val="24"/>
          <w:lang w:eastAsia="es-CO"/>
        </w:rPr>
        <w:t>Construye las dimensiones (</w:t>
      </w:r>
      <w:proofErr w:type="spellStart"/>
      <w:r w:rsidRPr="00794A76">
        <w:rPr>
          <w:rFonts w:ascii="Arial" w:eastAsia="Times New Roman" w:hAnsi="Arial" w:cs="Arial"/>
          <w:color w:val="000000"/>
          <w:sz w:val="24"/>
          <w:szCs w:val="24"/>
          <w:lang w:eastAsia="es-CO"/>
        </w:rPr>
        <w:t>dim_colegio</w:t>
      </w:r>
      <w:proofErr w:type="spellEnd"/>
      <w:r w:rsidRPr="00794A76">
        <w:rPr>
          <w:rFonts w:ascii="Arial" w:eastAsia="Times New Roman" w:hAnsi="Arial" w:cs="Arial"/>
          <w:color w:val="000000"/>
          <w:sz w:val="24"/>
          <w:szCs w:val="24"/>
          <w:lang w:eastAsia="es-CO"/>
        </w:rPr>
        <w:t xml:space="preserve">, </w:t>
      </w:r>
      <w:proofErr w:type="spellStart"/>
      <w:r w:rsidRPr="00794A76">
        <w:rPr>
          <w:rFonts w:ascii="Arial" w:eastAsia="Times New Roman" w:hAnsi="Arial" w:cs="Arial"/>
          <w:color w:val="000000"/>
          <w:sz w:val="24"/>
          <w:szCs w:val="24"/>
          <w:lang w:eastAsia="es-CO"/>
        </w:rPr>
        <w:t>dim_ubicacion</w:t>
      </w:r>
      <w:proofErr w:type="spellEnd"/>
      <w:r w:rsidRPr="00794A76">
        <w:rPr>
          <w:rFonts w:ascii="Arial" w:eastAsia="Times New Roman" w:hAnsi="Arial" w:cs="Arial"/>
          <w:color w:val="000000"/>
          <w:sz w:val="24"/>
          <w:szCs w:val="24"/>
          <w:lang w:eastAsia="es-CO"/>
        </w:rPr>
        <w:t xml:space="preserve">, </w:t>
      </w:r>
      <w:proofErr w:type="spellStart"/>
      <w:r w:rsidRPr="00794A76">
        <w:rPr>
          <w:rFonts w:ascii="Arial" w:eastAsia="Times New Roman" w:hAnsi="Arial" w:cs="Arial"/>
          <w:color w:val="000000"/>
          <w:sz w:val="24"/>
          <w:szCs w:val="24"/>
          <w:lang w:eastAsia="es-CO"/>
        </w:rPr>
        <w:t>dim_socioeconomica</w:t>
      </w:r>
      <w:proofErr w:type="spellEnd"/>
      <w:r w:rsidRPr="00794A76">
        <w:rPr>
          <w:rFonts w:ascii="Arial" w:eastAsia="Times New Roman" w:hAnsi="Arial" w:cs="Arial"/>
          <w:color w:val="000000"/>
          <w:sz w:val="24"/>
          <w:szCs w:val="24"/>
          <w:lang w:eastAsia="es-CO"/>
        </w:rPr>
        <w:t xml:space="preserve">, </w:t>
      </w:r>
      <w:proofErr w:type="spellStart"/>
      <w:r w:rsidRPr="00794A76">
        <w:rPr>
          <w:rFonts w:ascii="Arial" w:eastAsia="Times New Roman" w:hAnsi="Arial" w:cs="Arial"/>
          <w:color w:val="000000"/>
          <w:sz w:val="24"/>
          <w:szCs w:val="24"/>
          <w:lang w:eastAsia="es-CO"/>
        </w:rPr>
        <w:t>dim_tiempo</w:t>
      </w:r>
      <w:proofErr w:type="spellEnd"/>
      <w:r w:rsidRPr="00794A76">
        <w:rPr>
          <w:rFonts w:ascii="Arial" w:eastAsia="Times New Roman" w:hAnsi="Arial" w:cs="Arial"/>
          <w:color w:val="000000"/>
          <w:sz w:val="24"/>
          <w:szCs w:val="24"/>
          <w:lang w:eastAsia="es-CO"/>
        </w:rPr>
        <w:t>) y la tabla de hechos, cargándolas de forma idempotente con INSERT IGNORE.</w:t>
      </w:r>
    </w:p>
    <w:p w14:paraId="1C3BB754" w14:textId="77777777" w:rsidR="00794A76" w:rsidRDefault="00794A76" w:rsidP="0038325F">
      <w:pPr>
        <w:spacing w:line="240" w:lineRule="auto"/>
        <w:jc w:val="both"/>
        <w:rPr>
          <w:rFonts w:ascii="Arial" w:eastAsia="Times New Roman" w:hAnsi="Arial" w:cs="Arial"/>
          <w:color w:val="000000"/>
          <w:sz w:val="24"/>
          <w:szCs w:val="24"/>
          <w:lang w:eastAsia="es-CO"/>
        </w:rPr>
      </w:pPr>
    </w:p>
    <w:p w14:paraId="1E2012B5" w14:textId="77777777" w:rsidR="0041147B" w:rsidRDefault="0041147B" w:rsidP="0038325F">
      <w:pPr>
        <w:spacing w:line="240" w:lineRule="auto"/>
        <w:jc w:val="both"/>
        <w:rPr>
          <w:rFonts w:ascii="Arial" w:eastAsia="Times New Roman" w:hAnsi="Arial" w:cs="Arial"/>
          <w:color w:val="000000"/>
          <w:sz w:val="24"/>
          <w:szCs w:val="24"/>
          <w:lang w:eastAsia="es-CO"/>
        </w:rPr>
      </w:pPr>
    </w:p>
    <w:p w14:paraId="284E2475" w14:textId="77777777" w:rsidR="0041147B" w:rsidRPr="00D85048" w:rsidRDefault="0041147B" w:rsidP="0038325F">
      <w:pPr>
        <w:spacing w:line="240" w:lineRule="auto"/>
        <w:jc w:val="both"/>
        <w:rPr>
          <w:rFonts w:ascii="Arial" w:eastAsia="Times New Roman" w:hAnsi="Arial" w:cs="Arial"/>
          <w:color w:val="000000"/>
          <w:sz w:val="24"/>
          <w:szCs w:val="24"/>
          <w:lang w:eastAsia="es-CO"/>
        </w:rPr>
      </w:pPr>
    </w:p>
    <w:sectPr w:rsidR="0041147B" w:rsidRPr="00D85048" w:rsidSect="000730E1">
      <w:pgSz w:w="12240" w:h="15840"/>
      <w:pgMar w:top="198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72329"/>
    <w:multiLevelType w:val="multilevel"/>
    <w:tmpl w:val="2D8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45DB3"/>
    <w:multiLevelType w:val="multilevel"/>
    <w:tmpl w:val="AEF6A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23EAD"/>
    <w:multiLevelType w:val="hybridMultilevel"/>
    <w:tmpl w:val="53A670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7985353"/>
    <w:multiLevelType w:val="multilevel"/>
    <w:tmpl w:val="C4A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4E2794"/>
    <w:multiLevelType w:val="multilevel"/>
    <w:tmpl w:val="241E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B6384"/>
    <w:multiLevelType w:val="multilevel"/>
    <w:tmpl w:val="04B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049127">
    <w:abstractNumId w:val="2"/>
  </w:num>
  <w:num w:numId="2" w16cid:durableId="853231079">
    <w:abstractNumId w:val="3"/>
  </w:num>
  <w:num w:numId="3" w16cid:durableId="2095275775">
    <w:abstractNumId w:val="4"/>
  </w:num>
  <w:num w:numId="4" w16cid:durableId="1777364380">
    <w:abstractNumId w:val="0"/>
  </w:num>
  <w:num w:numId="5" w16cid:durableId="63308023">
    <w:abstractNumId w:val="5"/>
  </w:num>
  <w:num w:numId="6" w16cid:durableId="1829322433">
    <w:abstractNumId w:val="1"/>
    <w:lvlOverride w:ilvl="0">
      <w:lvl w:ilvl="0">
        <w:numFmt w:val="bullet"/>
        <w:lvlText w:val="o"/>
        <w:lvlJc w:val="left"/>
        <w:pPr>
          <w:tabs>
            <w:tab w:val="num" w:pos="1068"/>
          </w:tabs>
          <w:ind w:left="1068" w:hanging="360"/>
        </w:pPr>
        <w:rPr>
          <w:rFonts w:ascii="Courier New" w:hAnsi="Courier New" w:hint="default"/>
          <w:sz w:val="20"/>
        </w:rPr>
      </w:lvl>
    </w:lvlOverride>
  </w:num>
  <w:num w:numId="7" w16cid:durableId="898896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3763042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61744694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890383658">
    <w:abstractNumId w:val="1"/>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E1"/>
    <w:rsid w:val="000213A3"/>
    <w:rsid w:val="000548F9"/>
    <w:rsid w:val="000730E1"/>
    <w:rsid w:val="000C02C4"/>
    <w:rsid w:val="00296AB4"/>
    <w:rsid w:val="0038325F"/>
    <w:rsid w:val="003F1D19"/>
    <w:rsid w:val="0041147B"/>
    <w:rsid w:val="00753A20"/>
    <w:rsid w:val="00787A95"/>
    <w:rsid w:val="00794A76"/>
    <w:rsid w:val="008F78B3"/>
    <w:rsid w:val="00A4155A"/>
    <w:rsid w:val="00AC0999"/>
    <w:rsid w:val="00D26FBE"/>
    <w:rsid w:val="00D277CF"/>
    <w:rsid w:val="00D85048"/>
    <w:rsid w:val="00D9690C"/>
    <w:rsid w:val="00DB6BB3"/>
    <w:rsid w:val="00DF0E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9159"/>
  <w15:chartTrackingRefBased/>
  <w15:docId w15:val="{31F39B50-F189-496E-A0F0-1FABF54C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730E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0C02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76086">
      <w:bodyDiv w:val="1"/>
      <w:marLeft w:val="0"/>
      <w:marRight w:val="0"/>
      <w:marTop w:val="0"/>
      <w:marBottom w:val="0"/>
      <w:divBdr>
        <w:top w:val="none" w:sz="0" w:space="0" w:color="auto"/>
        <w:left w:val="none" w:sz="0" w:space="0" w:color="auto"/>
        <w:bottom w:val="none" w:sz="0" w:space="0" w:color="auto"/>
        <w:right w:val="none" w:sz="0" w:space="0" w:color="auto"/>
      </w:divBdr>
    </w:div>
    <w:div w:id="1204438270">
      <w:bodyDiv w:val="1"/>
      <w:marLeft w:val="0"/>
      <w:marRight w:val="0"/>
      <w:marTop w:val="0"/>
      <w:marBottom w:val="0"/>
      <w:divBdr>
        <w:top w:val="none" w:sz="0" w:space="0" w:color="auto"/>
        <w:left w:val="none" w:sz="0" w:space="0" w:color="auto"/>
        <w:bottom w:val="none" w:sz="0" w:space="0" w:color="auto"/>
        <w:right w:val="none" w:sz="0" w:space="0" w:color="auto"/>
      </w:divBdr>
    </w:div>
    <w:div w:id="1320573348">
      <w:bodyDiv w:val="1"/>
      <w:marLeft w:val="0"/>
      <w:marRight w:val="0"/>
      <w:marTop w:val="0"/>
      <w:marBottom w:val="0"/>
      <w:divBdr>
        <w:top w:val="none" w:sz="0" w:space="0" w:color="auto"/>
        <w:left w:val="none" w:sz="0" w:space="0" w:color="auto"/>
        <w:bottom w:val="none" w:sz="0" w:space="0" w:color="auto"/>
        <w:right w:val="none" w:sz="0" w:space="0" w:color="auto"/>
      </w:divBdr>
    </w:div>
    <w:div w:id="1485701427">
      <w:bodyDiv w:val="1"/>
      <w:marLeft w:val="0"/>
      <w:marRight w:val="0"/>
      <w:marTop w:val="0"/>
      <w:marBottom w:val="0"/>
      <w:divBdr>
        <w:top w:val="none" w:sz="0" w:space="0" w:color="auto"/>
        <w:left w:val="none" w:sz="0" w:space="0" w:color="auto"/>
        <w:bottom w:val="none" w:sz="0" w:space="0" w:color="auto"/>
        <w:right w:val="none" w:sz="0" w:space="0" w:color="auto"/>
      </w:divBdr>
    </w:div>
    <w:div w:id="1698971565">
      <w:bodyDiv w:val="1"/>
      <w:marLeft w:val="0"/>
      <w:marRight w:val="0"/>
      <w:marTop w:val="0"/>
      <w:marBottom w:val="0"/>
      <w:divBdr>
        <w:top w:val="none" w:sz="0" w:space="0" w:color="auto"/>
        <w:left w:val="none" w:sz="0" w:space="0" w:color="auto"/>
        <w:bottom w:val="none" w:sz="0" w:space="0" w:color="auto"/>
        <w:right w:val="none" w:sz="0" w:space="0" w:color="auto"/>
      </w:divBdr>
    </w:div>
    <w:div w:id="1746486525">
      <w:bodyDiv w:val="1"/>
      <w:marLeft w:val="0"/>
      <w:marRight w:val="0"/>
      <w:marTop w:val="0"/>
      <w:marBottom w:val="0"/>
      <w:divBdr>
        <w:top w:val="none" w:sz="0" w:space="0" w:color="auto"/>
        <w:left w:val="none" w:sz="0" w:space="0" w:color="auto"/>
        <w:bottom w:val="none" w:sz="0" w:space="0" w:color="auto"/>
        <w:right w:val="none" w:sz="0" w:space="0" w:color="auto"/>
      </w:divBdr>
    </w:div>
    <w:div w:id="205484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9</Pages>
  <Words>2306</Words>
  <Characters>12687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Vanessa Marin Alvis</dc:creator>
  <cp:keywords/>
  <dc:description/>
  <cp:lastModifiedBy>Carlos Andres Camacho Estupiñan</cp:lastModifiedBy>
  <cp:revision>16</cp:revision>
  <dcterms:created xsi:type="dcterms:W3CDTF">2026-09-14T20:24:00Z</dcterms:created>
  <dcterms:modified xsi:type="dcterms:W3CDTF">2026-09-15T05:15:00Z</dcterms:modified>
</cp:coreProperties>
</file>