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84AD964" w14:textId="77777777" w:rsidR="000730E1" w:rsidRPr="003F1D19" w:rsidRDefault="000730E1" w:rsidP="000730E1">
      <w:pPr>
        <w:spacing w:line="240" w:lineRule="auto"/>
        <w:jc w:val="center"/>
        <w:rPr>
          <w:rFonts w:ascii="Arial" w:eastAsia="Times New Roman" w:hAnsi="Arial" w:cs="Arial"/>
          <w:b/>
          <w:bCs/>
          <w:color w:val="000000"/>
          <w:sz w:val="24"/>
          <w:szCs w:val="24"/>
          <w:lang w:eastAsia="es-CO"/>
        </w:rPr>
      </w:pPr>
      <w:r w:rsidRPr="000730E1">
        <w:rPr>
          <w:rFonts w:ascii="Arial" w:eastAsia="Times New Roman" w:hAnsi="Arial" w:cs="Arial"/>
          <w:b/>
          <w:bCs/>
          <w:color w:val="000000"/>
          <w:sz w:val="24"/>
          <w:szCs w:val="24"/>
          <w:lang w:eastAsia="es-CO"/>
        </w:rPr>
        <w:t>UNIVERSIDAD AUTÓNOMA DE OCCIDENTE</w:t>
      </w:r>
    </w:p>
    <w:p w14:paraId="7A373063" w14:textId="77777777" w:rsidR="000730E1" w:rsidRPr="003F1D19" w:rsidRDefault="000730E1" w:rsidP="000730E1">
      <w:pPr>
        <w:spacing w:line="240" w:lineRule="auto"/>
        <w:jc w:val="center"/>
        <w:rPr>
          <w:rFonts w:ascii="Arial" w:eastAsia="Times New Roman" w:hAnsi="Arial" w:cs="Arial"/>
          <w:b/>
          <w:bCs/>
          <w:color w:val="000000"/>
          <w:sz w:val="24"/>
          <w:szCs w:val="24"/>
          <w:lang w:eastAsia="es-CO"/>
        </w:rPr>
      </w:pPr>
    </w:p>
    <w:p w14:paraId="1843022F" w14:textId="77777777" w:rsidR="000730E1" w:rsidRPr="003F1D19" w:rsidRDefault="000730E1" w:rsidP="000730E1">
      <w:pPr>
        <w:spacing w:line="240" w:lineRule="auto"/>
        <w:jc w:val="center"/>
        <w:rPr>
          <w:rFonts w:ascii="Arial" w:eastAsia="Times New Roman" w:hAnsi="Arial" w:cs="Arial"/>
          <w:b/>
          <w:bCs/>
          <w:color w:val="000000"/>
          <w:sz w:val="24"/>
          <w:szCs w:val="24"/>
          <w:lang w:eastAsia="es-CO"/>
        </w:rPr>
      </w:pPr>
    </w:p>
    <w:p w14:paraId="3EEA2FAB" w14:textId="77777777" w:rsidR="000730E1" w:rsidRPr="000730E1" w:rsidRDefault="000730E1" w:rsidP="0041147B">
      <w:pPr>
        <w:spacing w:line="240" w:lineRule="auto"/>
        <w:rPr>
          <w:rFonts w:ascii="Arial" w:eastAsia="Times New Roman" w:hAnsi="Arial" w:cs="Arial"/>
          <w:sz w:val="24"/>
          <w:szCs w:val="24"/>
          <w:lang w:eastAsia="es-CO"/>
        </w:rPr>
      </w:pPr>
    </w:p>
    <w:p w14:paraId="2A82924B" w14:textId="77777777" w:rsidR="000730E1" w:rsidRPr="000730E1" w:rsidRDefault="000730E1" w:rsidP="000730E1">
      <w:pPr>
        <w:spacing w:after="240" w:line="240" w:lineRule="auto"/>
        <w:jc w:val="center"/>
        <w:rPr>
          <w:rFonts w:ascii="Arial" w:eastAsia="Times New Roman" w:hAnsi="Arial" w:cs="Arial"/>
          <w:sz w:val="24"/>
          <w:szCs w:val="24"/>
          <w:lang w:eastAsia="es-CO"/>
        </w:rPr>
      </w:pPr>
    </w:p>
    <w:p w14:paraId="6E330D3A" w14:textId="77777777" w:rsidR="000730E1" w:rsidRDefault="000730E1" w:rsidP="000730E1">
      <w:pPr>
        <w:spacing w:line="240" w:lineRule="auto"/>
        <w:jc w:val="center"/>
        <w:rPr>
          <w:rFonts w:ascii="Arial" w:eastAsia="Times New Roman" w:hAnsi="Arial" w:cs="Arial"/>
          <w:b/>
          <w:bCs/>
          <w:color w:val="000000"/>
          <w:sz w:val="24"/>
          <w:szCs w:val="24"/>
          <w:lang w:eastAsia="es-CO"/>
        </w:rPr>
      </w:pPr>
      <w:r w:rsidRPr="000730E1">
        <w:rPr>
          <w:rFonts w:ascii="Arial" w:eastAsia="Times New Roman" w:hAnsi="Arial" w:cs="Arial"/>
          <w:b/>
          <w:bCs/>
          <w:color w:val="000000"/>
          <w:sz w:val="24"/>
          <w:szCs w:val="24"/>
          <w:lang w:eastAsia="es-CO"/>
        </w:rPr>
        <w:t xml:space="preserve">ETL-Project: First </w:t>
      </w:r>
      <w:proofErr w:type="spellStart"/>
      <w:r w:rsidRPr="000730E1">
        <w:rPr>
          <w:rFonts w:ascii="Arial" w:eastAsia="Times New Roman" w:hAnsi="Arial" w:cs="Arial"/>
          <w:b/>
          <w:bCs/>
          <w:color w:val="000000"/>
          <w:sz w:val="24"/>
          <w:szCs w:val="24"/>
          <w:lang w:eastAsia="es-CO"/>
        </w:rPr>
        <w:t>Delivery</w:t>
      </w:r>
      <w:proofErr w:type="spellEnd"/>
    </w:p>
    <w:p w14:paraId="0D37C24F" w14:textId="77777777" w:rsidR="0041147B" w:rsidRDefault="0041147B" w:rsidP="000730E1">
      <w:pPr>
        <w:spacing w:line="240" w:lineRule="auto"/>
        <w:jc w:val="center"/>
        <w:rPr>
          <w:rFonts w:ascii="Arial" w:eastAsia="Times New Roman" w:hAnsi="Arial" w:cs="Arial"/>
          <w:b/>
          <w:bCs/>
          <w:color w:val="000000"/>
          <w:sz w:val="24"/>
          <w:szCs w:val="24"/>
          <w:lang w:eastAsia="es-CO"/>
        </w:rPr>
      </w:pPr>
    </w:p>
    <w:p w14:paraId="629C8526" w14:textId="20ED32DC" w:rsidR="0041147B" w:rsidRPr="003F1D19" w:rsidRDefault="0041147B" w:rsidP="000730E1">
      <w:pPr>
        <w:spacing w:line="240" w:lineRule="auto"/>
        <w:jc w:val="center"/>
        <w:rPr>
          <w:rFonts w:ascii="Arial" w:eastAsia="Times New Roman" w:hAnsi="Arial" w:cs="Arial"/>
          <w:b/>
          <w:bCs/>
          <w:color w:val="000000"/>
          <w:sz w:val="24"/>
          <w:szCs w:val="24"/>
          <w:lang w:eastAsia="es-CO"/>
        </w:rPr>
      </w:pPr>
      <w:r>
        <w:rPr>
          <w:rFonts w:ascii="Arial" w:eastAsia="Times New Roman" w:hAnsi="Arial" w:cs="Arial"/>
          <w:b/>
          <w:bCs/>
          <w:color w:val="000000"/>
          <w:sz w:val="24"/>
          <w:szCs w:val="24"/>
          <w:lang w:eastAsia="es-CO"/>
        </w:rPr>
        <w:t xml:space="preserve">INFORME TÉCNICO </w:t>
      </w:r>
    </w:p>
    <w:p w14:paraId="07550655" w14:textId="77777777" w:rsidR="000730E1" w:rsidRPr="000730E1" w:rsidRDefault="000730E1" w:rsidP="000730E1">
      <w:pPr>
        <w:spacing w:line="240" w:lineRule="auto"/>
        <w:jc w:val="center"/>
        <w:rPr>
          <w:rFonts w:ascii="Arial" w:eastAsia="Times New Roman" w:hAnsi="Arial" w:cs="Arial"/>
          <w:sz w:val="24"/>
          <w:szCs w:val="24"/>
          <w:lang w:eastAsia="es-CO"/>
        </w:rPr>
      </w:pPr>
    </w:p>
    <w:p w14:paraId="378F5CF0" w14:textId="77777777" w:rsidR="000730E1" w:rsidRPr="000730E1" w:rsidRDefault="000730E1" w:rsidP="000730E1">
      <w:pPr>
        <w:spacing w:after="240" w:line="240" w:lineRule="auto"/>
        <w:jc w:val="center"/>
        <w:rPr>
          <w:rFonts w:ascii="Arial" w:eastAsia="Times New Roman" w:hAnsi="Arial" w:cs="Arial"/>
          <w:sz w:val="24"/>
          <w:szCs w:val="24"/>
          <w:lang w:eastAsia="es-CO"/>
        </w:rPr>
      </w:pPr>
    </w:p>
    <w:p w14:paraId="11ED2833" w14:textId="77777777" w:rsidR="000730E1" w:rsidRPr="000730E1" w:rsidRDefault="000730E1" w:rsidP="000730E1">
      <w:pPr>
        <w:spacing w:line="240" w:lineRule="auto"/>
        <w:jc w:val="center"/>
        <w:rPr>
          <w:rFonts w:ascii="Arial" w:eastAsia="Times New Roman" w:hAnsi="Arial" w:cs="Arial"/>
          <w:sz w:val="24"/>
          <w:szCs w:val="24"/>
          <w:lang w:eastAsia="es-CO"/>
        </w:rPr>
      </w:pPr>
      <w:r w:rsidRPr="000730E1">
        <w:rPr>
          <w:rFonts w:ascii="Arial" w:eastAsia="Times New Roman" w:hAnsi="Arial" w:cs="Arial"/>
          <w:color w:val="000000"/>
          <w:sz w:val="24"/>
          <w:szCs w:val="24"/>
          <w:lang w:eastAsia="es-CO"/>
        </w:rPr>
        <w:t>Estudiantes:</w:t>
      </w:r>
    </w:p>
    <w:p w14:paraId="522BEB2B" w14:textId="77777777" w:rsidR="000730E1" w:rsidRPr="000730E1" w:rsidRDefault="000730E1" w:rsidP="000730E1">
      <w:pPr>
        <w:spacing w:line="240" w:lineRule="auto"/>
        <w:jc w:val="center"/>
        <w:rPr>
          <w:rFonts w:ascii="Arial" w:eastAsia="Times New Roman" w:hAnsi="Arial" w:cs="Arial"/>
          <w:sz w:val="24"/>
          <w:szCs w:val="24"/>
          <w:lang w:eastAsia="es-CO"/>
        </w:rPr>
      </w:pPr>
      <w:r w:rsidRPr="000730E1">
        <w:rPr>
          <w:rFonts w:ascii="Arial" w:eastAsia="Times New Roman" w:hAnsi="Arial" w:cs="Arial"/>
          <w:b/>
          <w:bCs/>
          <w:color w:val="000000"/>
          <w:sz w:val="24"/>
          <w:szCs w:val="24"/>
          <w:lang w:eastAsia="es-CO"/>
        </w:rPr>
        <w:t>Valeria Gómez Collazos</w:t>
      </w:r>
    </w:p>
    <w:p w14:paraId="79E9A4C3" w14:textId="77777777" w:rsidR="000730E1" w:rsidRPr="000730E1" w:rsidRDefault="000730E1" w:rsidP="000730E1">
      <w:pPr>
        <w:spacing w:line="240" w:lineRule="auto"/>
        <w:jc w:val="center"/>
        <w:rPr>
          <w:rFonts w:ascii="Arial" w:eastAsia="Times New Roman" w:hAnsi="Arial" w:cs="Arial"/>
          <w:sz w:val="24"/>
          <w:szCs w:val="24"/>
          <w:lang w:eastAsia="es-CO"/>
        </w:rPr>
      </w:pPr>
      <w:r w:rsidRPr="000730E1">
        <w:rPr>
          <w:rFonts w:ascii="Arial" w:eastAsia="Times New Roman" w:hAnsi="Arial" w:cs="Arial"/>
          <w:color w:val="000000"/>
          <w:sz w:val="24"/>
          <w:szCs w:val="24"/>
          <w:lang w:eastAsia="es-CO"/>
        </w:rPr>
        <w:t>Código: 2249221</w:t>
      </w:r>
    </w:p>
    <w:p w14:paraId="1362CC5F" w14:textId="77777777" w:rsidR="000730E1" w:rsidRPr="000730E1" w:rsidRDefault="000730E1" w:rsidP="000730E1">
      <w:pPr>
        <w:spacing w:line="240" w:lineRule="auto"/>
        <w:jc w:val="center"/>
        <w:rPr>
          <w:rFonts w:ascii="Arial" w:eastAsia="Times New Roman" w:hAnsi="Arial" w:cs="Arial"/>
          <w:sz w:val="24"/>
          <w:szCs w:val="24"/>
          <w:lang w:eastAsia="es-CO"/>
        </w:rPr>
      </w:pPr>
      <w:r w:rsidRPr="000730E1">
        <w:rPr>
          <w:rFonts w:ascii="Arial" w:eastAsia="Times New Roman" w:hAnsi="Arial" w:cs="Arial"/>
          <w:b/>
          <w:bCs/>
          <w:color w:val="000000"/>
          <w:sz w:val="24"/>
          <w:szCs w:val="24"/>
          <w:lang w:eastAsia="es-CO"/>
        </w:rPr>
        <w:t>Lauren Vanessa Marin Alvis</w:t>
      </w:r>
    </w:p>
    <w:p w14:paraId="504711FB" w14:textId="77777777" w:rsidR="000730E1" w:rsidRPr="000730E1" w:rsidRDefault="000730E1" w:rsidP="000730E1">
      <w:pPr>
        <w:spacing w:line="240" w:lineRule="auto"/>
        <w:jc w:val="center"/>
        <w:rPr>
          <w:rFonts w:ascii="Arial" w:eastAsia="Times New Roman" w:hAnsi="Arial" w:cs="Arial"/>
          <w:sz w:val="24"/>
          <w:szCs w:val="24"/>
          <w:lang w:eastAsia="es-CO"/>
        </w:rPr>
      </w:pPr>
      <w:r w:rsidRPr="000730E1">
        <w:rPr>
          <w:rFonts w:ascii="Arial" w:eastAsia="Times New Roman" w:hAnsi="Arial" w:cs="Arial"/>
          <w:color w:val="000000"/>
          <w:sz w:val="24"/>
          <w:szCs w:val="24"/>
          <w:lang w:eastAsia="es-CO"/>
        </w:rPr>
        <w:t>Código: 2247022</w:t>
      </w:r>
    </w:p>
    <w:p w14:paraId="5189B03C" w14:textId="77777777" w:rsidR="000730E1" w:rsidRPr="000730E1" w:rsidRDefault="000730E1" w:rsidP="000730E1">
      <w:pPr>
        <w:spacing w:line="240" w:lineRule="auto"/>
        <w:jc w:val="center"/>
        <w:rPr>
          <w:rFonts w:ascii="Arial" w:eastAsia="Times New Roman" w:hAnsi="Arial" w:cs="Arial"/>
          <w:sz w:val="24"/>
          <w:szCs w:val="24"/>
          <w:lang w:eastAsia="es-CO"/>
        </w:rPr>
      </w:pPr>
      <w:r w:rsidRPr="000730E1">
        <w:rPr>
          <w:rFonts w:ascii="Arial" w:eastAsia="Times New Roman" w:hAnsi="Arial" w:cs="Arial"/>
          <w:b/>
          <w:bCs/>
          <w:color w:val="000000"/>
          <w:sz w:val="24"/>
          <w:szCs w:val="24"/>
          <w:lang w:eastAsia="es-CO"/>
        </w:rPr>
        <w:t>Carlos Andrés Camacho Estupiñán</w:t>
      </w:r>
    </w:p>
    <w:p w14:paraId="2A3AD6C6" w14:textId="77777777" w:rsidR="000730E1" w:rsidRPr="000730E1" w:rsidRDefault="000730E1" w:rsidP="000730E1">
      <w:pPr>
        <w:spacing w:line="240" w:lineRule="auto"/>
        <w:jc w:val="center"/>
        <w:rPr>
          <w:rFonts w:ascii="Arial" w:eastAsia="Times New Roman" w:hAnsi="Arial" w:cs="Arial"/>
          <w:sz w:val="24"/>
          <w:szCs w:val="24"/>
          <w:lang w:eastAsia="es-CO"/>
        </w:rPr>
      </w:pPr>
      <w:r w:rsidRPr="000730E1">
        <w:rPr>
          <w:rFonts w:ascii="Arial" w:eastAsia="Times New Roman" w:hAnsi="Arial" w:cs="Arial"/>
          <w:color w:val="000000"/>
          <w:sz w:val="24"/>
          <w:szCs w:val="24"/>
          <w:lang w:eastAsia="es-CO"/>
        </w:rPr>
        <w:t>Código: 2248006</w:t>
      </w:r>
    </w:p>
    <w:p w14:paraId="2E4E2FC4" w14:textId="77777777" w:rsidR="000730E1" w:rsidRPr="000730E1" w:rsidRDefault="000730E1" w:rsidP="000730E1">
      <w:pPr>
        <w:spacing w:after="0" w:line="240" w:lineRule="auto"/>
        <w:jc w:val="center"/>
        <w:rPr>
          <w:rFonts w:ascii="Arial" w:eastAsia="Times New Roman" w:hAnsi="Arial" w:cs="Arial"/>
          <w:sz w:val="24"/>
          <w:szCs w:val="24"/>
          <w:lang w:eastAsia="es-CO"/>
        </w:rPr>
      </w:pPr>
    </w:p>
    <w:p w14:paraId="088B30C6" w14:textId="77777777" w:rsidR="000730E1" w:rsidRPr="000730E1" w:rsidRDefault="000730E1" w:rsidP="000730E1">
      <w:pPr>
        <w:spacing w:line="240" w:lineRule="auto"/>
        <w:jc w:val="center"/>
        <w:rPr>
          <w:rFonts w:ascii="Arial" w:eastAsia="Times New Roman" w:hAnsi="Arial" w:cs="Arial"/>
          <w:sz w:val="24"/>
          <w:szCs w:val="24"/>
          <w:lang w:eastAsia="es-CO"/>
        </w:rPr>
      </w:pPr>
      <w:r w:rsidRPr="000730E1">
        <w:rPr>
          <w:rFonts w:ascii="Arial" w:eastAsia="Times New Roman" w:hAnsi="Arial" w:cs="Arial"/>
          <w:color w:val="000000"/>
          <w:sz w:val="24"/>
          <w:szCs w:val="24"/>
          <w:lang w:eastAsia="es-CO"/>
        </w:rPr>
        <w:t>Curso:</w:t>
      </w:r>
    </w:p>
    <w:p w14:paraId="5EDAC2BE" w14:textId="77777777" w:rsidR="000730E1" w:rsidRPr="000730E1" w:rsidRDefault="000730E1" w:rsidP="000730E1">
      <w:pPr>
        <w:spacing w:line="240" w:lineRule="auto"/>
        <w:jc w:val="center"/>
        <w:rPr>
          <w:rFonts w:ascii="Arial" w:eastAsia="Times New Roman" w:hAnsi="Arial" w:cs="Arial"/>
          <w:sz w:val="24"/>
          <w:szCs w:val="24"/>
          <w:lang w:eastAsia="es-CO"/>
        </w:rPr>
      </w:pPr>
      <w:r w:rsidRPr="000730E1">
        <w:rPr>
          <w:rFonts w:ascii="Arial" w:eastAsia="Times New Roman" w:hAnsi="Arial" w:cs="Arial"/>
          <w:b/>
          <w:bCs/>
          <w:color w:val="000000"/>
          <w:sz w:val="24"/>
          <w:szCs w:val="24"/>
          <w:lang w:eastAsia="es-CO"/>
        </w:rPr>
        <w:t>ETL</w:t>
      </w:r>
    </w:p>
    <w:p w14:paraId="096DD050" w14:textId="77777777" w:rsidR="000730E1" w:rsidRPr="000730E1" w:rsidRDefault="000730E1" w:rsidP="000730E1">
      <w:pPr>
        <w:spacing w:line="240" w:lineRule="auto"/>
        <w:jc w:val="center"/>
        <w:rPr>
          <w:rFonts w:ascii="Arial" w:eastAsia="Times New Roman" w:hAnsi="Arial" w:cs="Arial"/>
          <w:sz w:val="24"/>
          <w:szCs w:val="24"/>
          <w:lang w:eastAsia="es-CO"/>
        </w:rPr>
      </w:pPr>
      <w:r w:rsidRPr="000730E1">
        <w:rPr>
          <w:rFonts w:ascii="Arial" w:eastAsia="Times New Roman" w:hAnsi="Arial" w:cs="Arial"/>
          <w:color w:val="000000"/>
          <w:sz w:val="24"/>
          <w:szCs w:val="24"/>
          <w:lang w:eastAsia="es-CO"/>
        </w:rPr>
        <w:t>Grupo 51</w:t>
      </w:r>
    </w:p>
    <w:p w14:paraId="54DD4602" w14:textId="77777777" w:rsidR="000730E1" w:rsidRPr="000730E1" w:rsidRDefault="000730E1" w:rsidP="000730E1">
      <w:pPr>
        <w:spacing w:after="240" w:line="240" w:lineRule="auto"/>
        <w:jc w:val="center"/>
        <w:rPr>
          <w:rFonts w:ascii="Arial" w:eastAsia="Times New Roman" w:hAnsi="Arial" w:cs="Arial"/>
          <w:sz w:val="24"/>
          <w:szCs w:val="24"/>
          <w:lang w:eastAsia="es-CO"/>
        </w:rPr>
      </w:pPr>
    </w:p>
    <w:p w14:paraId="47D3965D" w14:textId="77777777" w:rsidR="000730E1" w:rsidRPr="000730E1" w:rsidRDefault="000730E1" w:rsidP="000730E1">
      <w:pPr>
        <w:spacing w:line="240" w:lineRule="auto"/>
        <w:jc w:val="center"/>
        <w:rPr>
          <w:rFonts w:ascii="Arial" w:eastAsia="Times New Roman" w:hAnsi="Arial" w:cs="Arial"/>
          <w:sz w:val="24"/>
          <w:szCs w:val="24"/>
          <w:lang w:eastAsia="es-CO"/>
        </w:rPr>
      </w:pPr>
      <w:r w:rsidRPr="000730E1">
        <w:rPr>
          <w:rFonts w:ascii="Arial" w:eastAsia="Times New Roman" w:hAnsi="Arial" w:cs="Arial"/>
          <w:color w:val="000000"/>
          <w:sz w:val="24"/>
          <w:szCs w:val="24"/>
          <w:lang w:eastAsia="es-CO"/>
        </w:rPr>
        <w:t>Docente</w:t>
      </w:r>
    </w:p>
    <w:p w14:paraId="1B3C4D3F" w14:textId="77777777" w:rsidR="000730E1" w:rsidRPr="003F1D19" w:rsidRDefault="000730E1" w:rsidP="000730E1">
      <w:pPr>
        <w:spacing w:line="240" w:lineRule="auto"/>
        <w:jc w:val="center"/>
        <w:rPr>
          <w:rFonts w:ascii="Arial" w:eastAsia="Times New Roman" w:hAnsi="Arial" w:cs="Arial"/>
          <w:b/>
          <w:bCs/>
          <w:color w:val="000000"/>
          <w:sz w:val="24"/>
          <w:szCs w:val="24"/>
          <w:lang w:eastAsia="es-CO"/>
        </w:rPr>
      </w:pPr>
      <w:r w:rsidRPr="000730E1">
        <w:rPr>
          <w:rFonts w:ascii="Arial" w:eastAsia="Times New Roman" w:hAnsi="Arial" w:cs="Arial"/>
          <w:b/>
          <w:bCs/>
          <w:color w:val="000000"/>
          <w:sz w:val="24"/>
          <w:szCs w:val="24"/>
          <w:lang w:eastAsia="es-CO"/>
        </w:rPr>
        <w:t>Daniel Felipe Romero Bernal</w:t>
      </w:r>
    </w:p>
    <w:p w14:paraId="36E7906E" w14:textId="77777777" w:rsidR="000730E1" w:rsidRDefault="000730E1" w:rsidP="000730E1">
      <w:pPr>
        <w:spacing w:line="240" w:lineRule="auto"/>
        <w:jc w:val="center"/>
        <w:rPr>
          <w:rFonts w:ascii="Arial" w:eastAsia="Times New Roman" w:hAnsi="Arial" w:cs="Arial"/>
          <w:b/>
          <w:bCs/>
          <w:color w:val="000000"/>
          <w:sz w:val="24"/>
          <w:szCs w:val="24"/>
          <w:lang w:eastAsia="es-CO"/>
        </w:rPr>
      </w:pPr>
    </w:p>
    <w:p w14:paraId="622A309E" w14:textId="77777777" w:rsidR="0041147B" w:rsidRPr="000730E1" w:rsidRDefault="0041147B" w:rsidP="000730E1">
      <w:pPr>
        <w:spacing w:line="240" w:lineRule="auto"/>
        <w:jc w:val="center"/>
        <w:rPr>
          <w:rFonts w:ascii="Arial" w:eastAsia="Times New Roman" w:hAnsi="Arial" w:cs="Arial"/>
          <w:sz w:val="24"/>
          <w:szCs w:val="24"/>
          <w:lang w:eastAsia="es-CO"/>
        </w:rPr>
      </w:pPr>
    </w:p>
    <w:p w14:paraId="736C2D18" w14:textId="77777777" w:rsidR="000730E1" w:rsidRPr="000730E1" w:rsidRDefault="000730E1" w:rsidP="000730E1">
      <w:pPr>
        <w:spacing w:after="0" w:line="240" w:lineRule="auto"/>
        <w:jc w:val="center"/>
        <w:rPr>
          <w:rFonts w:ascii="Arial" w:eastAsia="Times New Roman" w:hAnsi="Arial" w:cs="Arial"/>
          <w:sz w:val="24"/>
          <w:szCs w:val="24"/>
          <w:lang w:eastAsia="es-CO"/>
        </w:rPr>
      </w:pPr>
    </w:p>
    <w:p w14:paraId="180AEF4D" w14:textId="77777777" w:rsidR="000730E1" w:rsidRDefault="000730E1" w:rsidP="000730E1">
      <w:pPr>
        <w:spacing w:line="240" w:lineRule="auto"/>
        <w:jc w:val="center"/>
        <w:rPr>
          <w:rFonts w:ascii="Arial" w:eastAsia="Times New Roman" w:hAnsi="Arial" w:cs="Arial"/>
          <w:color w:val="000000"/>
          <w:sz w:val="24"/>
          <w:szCs w:val="24"/>
          <w:lang w:eastAsia="es-CO"/>
        </w:rPr>
      </w:pPr>
      <w:r w:rsidRPr="000730E1">
        <w:rPr>
          <w:rFonts w:ascii="Arial" w:eastAsia="Times New Roman" w:hAnsi="Arial" w:cs="Arial"/>
          <w:color w:val="000000"/>
          <w:sz w:val="24"/>
          <w:szCs w:val="24"/>
          <w:lang w:eastAsia="es-CO"/>
        </w:rPr>
        <w:t>14 de septiembre del 2026</w:t>
      </w:r>
    </w:p>
    <w:p w14:paraId="5DF11E54" w14:textId="77777777" w:rsidR="0041147B" w:rsidRPr="003F1D19" w:rsidRDefault="0041147B" w:rsidP="000730E1">
      <w:pPr>
        <w:spacing w:line="240" w:lineRule="auto"/>
        <w:jc w:val="center"/>
        <w:rPr>
          <w:rFonts w:ascii="Arial" w:eastAsia="Times New Roman" w:hAnsi="Arial" w:cs="Arial"/>
          <w:color w:val="000000"/>
          <w:sz w:val="24"/>
          <w:szCs w:val="24"/>
          <w:lang w:eastAsia="es-CO"/>
        </w:rPr>
      </w:pPr>
    </w:p>
    <w:p w14:paraId="6296F021" w14:textId="22E53C81" w:rsidR="00787A95" w:rsidRPr="003F1D19" w:rsidRDefault="00787A95" w:rsidP="000730E1">
      <w:pPr>
        <w:spacing w:line="240" w:lineRule="auto"/>
        <w:jc w:val="both"/>
        <w:rPr>
          <w:rFonts w:ascii="Arial" w:hAnsi="Arial" w:cs="Arial"/>
          <w:b/>
          <w:bCs/>
          <w:color w:val="000000"/>
          <w:sz w:val="24"/>
          <w:szCs w:val="24"/>
        </w:rPr>
      </w:pPr>
      <w:r w:rsidRPr="003F1D19">
        <w:rPr>
          <w:rFonts w:ascii="Arial" w:hAnsi="Arial" w:cs="Arial"/>
          <w:b/>
          <w:bCs/>
          <w:color w:val="000000"/>
          <w:sz w:val="24"/>
          <w:szCs w:val="24"/>
        </w:rPr>
        <w:lastRenderedPageBreak/>
        <w:t>Introducción</w:t>
      </w:r>
    </w:p>
    <w:p w14:paraId="54089B69" w14:textId="62545210" w:rsidR="00D9690C" w:rsidRPr="003F1D19" w:rsidRDefault="00D9690C" w:rsidP="00D9690C">
      <w:pPr>
        <w:spacing w:line="240" w:lineRule="auto"/>
        <w:jc w:val="both"/>
        <w:rPr>
          <w:rFonts w:ascii="Arial" w:eastAsia="Times New Roman" w:hAnsi="Arial" w:cs="Arial"/>
          <w:color w:val="000000"/>
          <w:sz w:val="24"/>
          <w:szCs w:val="24"/>
          <w:lang w:eastAsia="es-CO"/>
        </w:rPr>
      </w:pPr>
      <w:r w:rsidRPr="003F1D19">
        <w:rPr>
          <w:rFonts w:ascii="Arial" w:eastAsia="Times New Roman" w:hAnsi="Arial" w:cs="Arial"/>
          <w:color w:val="000000"/>
          <w:sz w:val="24"/>
          <w:szCs w:val="24"/>
          <w:lang w:eastAsia="es-CO"/>
        </w:rPr>
        <w:t>En Colombia, la prueba Saber 11, administrada por el ICFES, constituye el principal instrumento de evaluación estandarizada de los estudiantes al finalizar la educación media. Sus resultados no solo determinan oportunidades de acceso a la educación superior, sino que también reflejan de manera indirecta las condiciones estructurales sociales, económicas y familiares en las que los estudiantes se forman.</w:t>
      </w:r>
    </w:p>
    <w:p w14:paraId="2BB2B6EE" w14:textId="57DD2393" w:rsidR="00D9690C" w:rsidRPr="003F1D19" w:rsidRDefault="00D9690C" w:rsidP="00D9690C">
      <w:pPr>
        <w:spacing w:line="240" w:lineRule="auto"/>
        <w:jc w:val="both"/>
        <w:rPr>
          <w:rFonts w:ascii="Arial" w:eastAsia="Times New Roman" w:hAnsi="Arial" w:cs="Arial"/>
          <w:color w:val="000000"/>
          <w:sz w:val="24"/>
          <w:szCs w:val="24"/>
          <w:lang w:eastAsia="es-CO"/>
        </w:rPr>
      </w:pPr>
      <w:r w:rsidRPr="003F1D19">
        <w:rPr>
          <w:rFonts w:ascii="Arial" w:eastAsia="Times New Roman" w:hAnsi="Arial" w:cs="Arial"/>
          <w:color w:val="000000"/>
          <w:sz w:val="24"/>
          <w:szCs w:val="24"/>
          <w:lang w:eastAsia="es-CO"/>
        </w:rPr>
        <w:t>Diversos estudios han evidenciado que el rendimiento académico en pruebas estandarizadas no depende únicamente de factores pedagógicos o institucionales, sino que está fuertemente asociado a las condiciones socioeconómicas del hogar del estudiante, tales como el nivel educativo de los padres, el acceso a recursos tecnológicos, el estrato de vivienda y las condiciones materiales del entorno familiar.</w:t>
      </w:r>
    </w:p>
    <w:p w14:paraId="22A44C32" w14:textId="02208A54" w:rsidR="00787A95" w:rsidRPr="003F1D19" w:rsidRDefault="00D9690C" w:rsidP="00D9690C">
      <w:pPr>
        <w:spacing w:line="240" w:lineRule="auto"/>
        <w:jc w:val="both"/>
        <w:rPr>
          <w:rFonts w:ascii="Arial" w:eastAsia="Times New Roman" w:hAnsi="Arial" w:cs="Arial"/>
          <w:color w:val="000000"/>
          <w:sz w:val="24"/>
          <w:szCs w:val="24"/>
          <w:lang w:eastAsia="es-CO"/>
        </w:rPr>
      </w:pPr>
      <w:r w:rsidRPr="003F1D19">
        <w:rPr>
          <w:rFonts w:ascii="Arial" w:eastAsia="Times New Roman" w:hAnsi="Arial" w:cs="Arial"/>
          <w:color w:val="000000"/>
          <w:sz w:val="24"/>
          <w:szCs w:val="24"/>
          <w:lang w:eastAsia="es-CO"/>
        </w:rPr>
        <w:t>Este proyecto tiene un enfoque descriptivo y busca explorar esa relación a partir de los datos de la prueba Saber 11 en el departamento del Valle del Cauca durante el año 2025, con el fin de identificar y caracterizar el perfil socioeconómico que comparten los estudiantes que obtienen resultados similares en la prueba, y analizar cómo se distribuyen estas características en los distintos municipios de la región.</w:t>
      </w:r>
    </w:p>
    <w:p w14:paraId="2F757781" w14:textId="77777777" w:rsidR="00DF0ED3" w:rsidRPr="003F1D19" w:rsidRDefault="00DF0ED3" w:rsidP="00D9690C">
      <w:pPr>
        <w:spacing w:line="240" w:lineRule="auto"/>
        <w:jc w:val="both"/>
        <w:rPr>
          <w:rFonts w:ascii="Arial" w:eastAsia="Times New Roman" w:hAnsi="Arial" w:cs="Arial"/>
          <w:color w:val="000000"/>
          <w:sz w:val="24"/>
          <w:szCs w:val="24"/>
          <w:lang w:eastAsia="es-CO"/>
        </w:rPr>
      </w:pPr>
    </w:p>
    <w:p w14:paraId="23630E99" w14:textId="77777777" w:rsidR="00DF0ED3" w:rsidRPr="003F1D19" w:rsidRDefault="00DF0ED3" w:rsidP="00DF0ED3">
      <w:pPr>
        <w:spacing w:line="240" w:lineRule="auto"/>
        <w:jc w:val="both"/>
        <w:rPr>
          <w:rFonts w:ascii="Arial" w:hAnsi="Arial" w:cs="Arial"/>
          <w:b/>
          <w:bCs/>
          <w:color w:val="000000"/>
          <w:sz w:val="24"/>
          <w:szCs w:val="24"/>
        </w:rPr>
      </w:pPr>
      <w:r w:rsidRPr="003F1D19">
        <w:rPr>
          <w:rFonts w:ascii="Arial" w:hAnsi="Arial" w:cs="Arial"/>
          <w:b/>
          <w:bCs/>
          <w:color w:val="000000"/>
          <w:sz w:val="24"/>
          <w:szCs w:val="24"/>
        </w:rPr>
        <w:t>Pregunta de investigación</w:t>
      </w:r>
    </w:p>
    <w:p w14:paraId="2A33B749" w14:textId="77777777" w:rsidR="00DF0ED3" w:rsidRPr="003F1D19" w:rsidRDefault="00DF0ED3" w:rsidP="00DF0ED3">
      <w:pPr>
        <w:spacing w:line="240" w:lineRule="auto"/>
        <w:jc w:val="both"/>
        <w:rPr>
          <w:rFonts w:ascii="Arial" w:eastAsia="Times New Roman" w:hAnsi="Arial" w:cs="Arial"/>
          <w:color w:val="000000"/>
          <w:sz w:val="24"/>
          <w:szCs w:val="24"/>
          <w:lang w:eastAsia="es-CO"/>
        </w:rPr>
      </w:pPr>
      <w:r w:rsidRPr="003F1D19">
        <w:rPr>
          <w:rFonts w:ascii="Arial" w:eastAsia="Times New Roman" w:hAnsi="Arial" w:cs="Arial"/>
          <w:color w:val="000000"/>
          <w:sz w:val="24"/>
          <w:szCs w:val="24"/>
          <w:lang w:eastAsia="es-CO"/>
        </w:rPr>
        <w:t>¿Cómo se relacionan las condiciones socioeconómicas del hogar con los resultados en las pruebas Saber 11 en el departamento del Valle del Cauca durante el año 2025, y qué perfil socioeconómico caracteriza a los estudiantes agrupados según su nivel de desempeño?</w:t>
      </w:r>
    </w:p>
    <w:p w14:paraId="706E76B5" w14:textId="77777777" w:rsidR="00DF0ED3" w:rsidRPr="003F1D19" w:rsidRDefault="00DF0ED3" w:rsidP="00D9690C">
      <w:pPr>
        <w:spacing w:line="240" w:lineRule="auto"/>
        <w:jc w:val="both"/>
        <w:rPr>
          <w:rFonts w:ascii="Arial" w:eastAsia="Times New Roman" w:hAnsi="Arial" w:cs="Arial"/>
          <w:color w:val="000000"/>
          <w:sz w:val="24"/>
          <w:szCs w:val="24"/>
          <w:lang w:eastAsia="es-CO"/>
        </w:rPr>
      </w:pPr>
    </w:p>
    <w:p w14:paraId="27101965" w14:textId="79B27C10" w:rsidR="00787A95" w:rsidRPr="003F1D19" w:rsidRDefault="00787A95" w:rsidP="000730E1">
      <w:pPr>
        <w:spacing w:line="240" w:lineRule="auto"/>
        <w:jc w:val="both"/>
        <w:rPr>
          <w:rFonts w:ascii="Arial" w:eastAsia="Times New Roman" w:hAnsi="Arial" w:cs="Arial"/>
          <w:b/>
          <w:bCs/>
          <w:color w:val="000000"/>
          <w:sz w:val="24"/>
          <w:szCs w:val="24"/>
          <w:lang w:eastAsia="es-CO"/>
        </w:rPr>
      </w:pPr>
      <w:r w:rsidRPr="003F1D19">
        <w:rPr>
          <w:rFonts w:ascii="Arial" w:eastAsia="Times New Roman" w:hAnsi="Arial" w:cs="Arial"/>
          <w:b/>
          <w:bCs/>
          <w:color w:val="000000"/>
          <w:sz w:val="24"/>
          <w:szCs w:val="24"/>
          <w:lang w:eastAsia="es-CO"/>
        </w:rPr>
        <w:t>Alineación con los Objetivos de Desarrollo Sostenible: ODS 4</w:t>
      </w:r>
    </w:p>
    <w:p w14:paraId="6E67CA9F" w14:textId="067E10F1" w:rsidR="00787A95" w:rsidRPr="003F1D19" w:rsidRDefault="00A4155A" w:rsidP="000730E1">
      <w:pPr>
        <w:spacing w:line="240" w:lineRule="auto"/>
        <w:jc w:val="both"/>
        <w:rPr>
          <w:rFonts w:ascii="Arial" w:eastAsia="Times New Roman" w:hAnsi="Arial" w:cs="Arial"/>
          <w:color w:val="000000"/>
          <w:sz w:val="24"/>
          <w:szCs w:val="24"/>
          <w:lang w:eastAsia="es-CO"/>
        </w:rPr>
      </w:pPr>
      <w:r w:rsidRPr="003F1D19">
        <w:rPr>
          <w:rFonts w:ascii="Arial" w:eastAsia="Times New Roman" w:hAnsi="Arial" w:cs="Arial"/>
          <w:color w:val="000000"/>
          <w:sz w:val="24"/>
          <w:szCs w:val="24"/>
          <w:lang w:eastAsia="es-CO"/>
        </w:rPr>
        <w:t xml:space="preserve">Este proyecto </w:t>
      </w:r>
      <w:r w:rsidR="00AC0999" w:rsidRPr="003F1D19">
        <w:rPr>
          <w:rFonts w:ascii="Arial" w:eastAsia="Times New Roman" w:hAnsi="Arial" w:cs="Arial"/>
          <w:color w:val="000000"/>
          <w:sz w:val="24"/>
          <w:szCs w:val="24"/>
          <w:lang w:eastAsia="es-CO"/>
        </w:rPr>
        <w:t>se enmarca en el</w:t>
      </w:r>
      <w:r w:rsidRPr="003F1D19">
        <w:rPr>
          <w:rFonts w:ascii="Arial" w:eastAsia="Times New Roman" w:hAnsi="Arial" w:cs="Arial"/>
          <w:color w:val="000000"/>
          <w:sz w:val="24"/>
          <w:szCs w:val="24"/>
          <w:lang w:eastAsia="es-CO"/>
        </w:rPr>
        <w:t xml:space="preserve"> ODS 4: Educación de Calidad, particularmente en su meta 4.5, orientada a eliminar las disparidades y garantizar el acceso equitativo a la educación para las poblaciones vulnerables. Al centrar el análisis descriptivo en las condiciones socioeconómicas del hogar como factor asociado al desempeño académico, el proyecto aporta evidencia empírica sobre las brechas de equidad educativa en el departamento del Valle del Cauca durante el período 2025. Este diagnóstico regional constituye un insumo relevante para visibilizar las realidades locales y respaldar decisiones orientadas a garantizar una educación de calidad, inclusiva y equitativa para todos los estudiantes del departamento, independientemente de su entorno socioeconómico.</w:t>
      </w:r>
    </w:p>
    <w:p w14:paraId="49814F2C" w14:textId="77777777" w:rsidR="00A4155A" w:rsidRPr="003F1D19" w:rsidRDefault="00A4155A" w:rsidP="000730E1">
      <w:pPr>
        <w:spacing w:line="240" w:lineRule="auto"/>
        <w:jc w:val="both"/>
        <w:rPr>
          <w:rFonts w:ascii="Arial" w:eastAsia="Times New Roman" w:hAnsi="Arial" w:cs="Arial"/>
          <w:color w:val="000000"/>
          <w:sz w:val="24"/>
          <w:szCs w:val="24"/>
          <w:lang w:eastAsia="es-CO"/>
        </w:rPr>
      </w:pPr>
    </w:p>
    <w:p w14:paraId="7332C071" w14:textId="77777777" w:rsidR="00A4155A" w:rsidRPr="003F1D19" w:rsidRDefault="00A4155A" w:rsidP="000730E1">
      <w:pPr>
        <w:spacing w:line="240" w:lineRule="auto"/>
        <w:jc w:val="both"/>
        <w:rPr>
          <w:rFonts w:ascii="Arial" w:eastAsia="Times New Roman" w:hAnsi="Arial" w:cs="Arial"/>
          <w:color w:val="000000"/>
          <w:sz w:val="24"/>
          <w:szCs w:val="24"/>
          <w:lang w:eastAsia="es-CO"/>
        </w:rPr>
      </w:pPr>
    </w:p>
    <w:p w14:paraId="0FB03D6C" w14:textId="77777777" w:rsidR="00A4155A" w:rsidRPr="003F1D19" w:rsidRDefault="00A4155A" w:rsidP="000730E1">
      <w:pPr>
        <w:spacing w:line="240" w:lineRule="auto"/>
        <w:jc w:val="both"/>
        <w:rPr>
          <w:rFonts w:ascii="Arial" w:eastAsia="Times New Roman" w:hAnsi="Arial" w:cs="Arial"/>
          <w:color w:val="000000"/>
          <w:sz w:val="24"/>
          <w:szCs w:val="24"/>
          <w:lang w:eastAsia="es-CO"/>
        </w:rPr>
      </w:pPr>
    </w:p>
    <w:p w14:paraId="6B2D354F" w14:textId="77310D0E" w:rsidR="00A4155A" w:rsidRPr="003F1D19" w:rsidRDefault="00A4155A" w:rsidP="00A4155A">
      <w:pPr>
        <w:spacing w:line="240" w:lineRule="auto"/>
        <w:jc w:val="both"/>
        <w:rPr>
          <w:rFonts w:ascii="Arial" w:eastAsia="Times New Roman" w:hAnsi="Arial" w:cs="Arial"/>
          <w:color w:val="000000"/>
          <w:sz w:val="24"/>
          <w:szCs w:val="24"/>
          <w:lang w:eastAsia="es-CO"/>
        </w:rPr>
      </w:pPr>
      <w:r w:rsidRPr="003F1D19">
        <w:rPr>
          <w:rFonts w:ascii="Arial" w:eastAsia="Times New Roman" w:hAnsi="Arial" w:cs="Arial"/>
          <w:b/>
          <w:bCs/>
          <w:color w:val="000000"/>
          <w:sz w:val="24"/>
          <w:szCs w:val="24"/>
          <w:lang w:eastAsia="es-CO"/>
        </w:rPr>
        <w:lastRenderedPageBreak/>
        <w:t>Objetivo del proyecto</w:t>
      </w:r>
    </w:p>
    <w:p w14:paraId="4063010C" w14:textId="77777777" w:rsidR="00A4155A" w:rsidRPr="003F1D19" w:rsidRDefault="00A4155A" w:rsidP="00A4155A">
      <w:pPr>
        <w:spacing w:line="240" w:lineRule="auto"/>
        <w:jc w:val="both"/>
        <w:rPr>
          <w:rFonts w:ascii="Arial" w:eastAsia="Times New Roman" w:hAnsi="Arial" w:cs="Arial"/>
          <w:color w:val="000000"/>
          <w:sz w:val="24"/>
          <w:szCs w:val="24"/>
          <w:lang w:eastAsia="es-CO"/>
        </w:rPr>
      </w:pPr>
      <w:r w:rsidRPr="003F1D19">
        <w:rPr>
          <w:rFonts w:ascii="Arial" w:eastAsia="Times New Roman" w:hAnsi="Arial" w:cs="Arial"/>
          <w:color w:val="000000"/>
          <w:sz w:val="24"/>
          <w:szCs w:val="24"/>
          <w:lang w:eastAsia="es-CO"/>
        </w:rPr>
        <w:t>El objetivo de este proyecto es descriptivo: caracterizar el perfil socioeconómico de los estudiantes de educación media del departamento del Valle del Cauca según su nivel de desempeño en las pruebas Saber 11 del año 2025. Esto se realiza mediante la exploración, limpieza, estructuración relacional y visualización de los microdatos de la prueba, identificando las variables socioeconómicas y del entorno familiar que predominan en cada rango de resultados dentro de la región.</w:t>
      </w:r>
    </w:p>
    <w:p w14:paraId="312C122F" w14:textId="77777777" w:rsidR="00A4155A" w:rsidRPr="003F1D19" w:rsidRDefault="00A4155A" w:rsidP="00A4155A">
      <w:pPr>
        <w:spacing w:line="240" w:lineRule="auto"/>
        <w:jc w:val="both"/>
        <w:rPr>
          <w:rFonts w:ascii="Arial" w:eastAsia="Times New Roman" w:hAnsi="Arial" w:cs="Arial"/>
          <w:color w:val="000000"/>
          <w:sz w:val="24"/>
          <w:szCs w:val="24"/>
          <w:lang w:eastAsia="es-CO"/>
        </w:rPr>
      </w:pPr>
    </w:p>
    <w:p w14:paraId="78CF710C" w14:textId="2FCED476" w:rsidR="00A4155A" w:rsidRPr="003F1D19" w:rsidRDefault="00A4155A" w:rsidP="00A4155A">
      <w:pPr>
        <w:spacing w:line="240" w:lineRule="auto"/>
        <w:jc w:val="both"/>
        <w:rPr>
          <w:rFonts w:ascii="Arial" w:eastAsia="Times New Roman" w:hAnsi="Arial" w:cs="Arial"/>
          <w:b/>
          <w:bCs/>
          <w:color w:val="000000"/>
          <w:sz w:val="24"/>
          <w:szCs w:val="24"/>
          <w:lang w:eastAsia="es-CO"/>
        </w:rPr>
      </w:pPr>
      <w:proofErr w:type="spellStart"/>
      <w:r w:rsidRPr="003F1D19">
        <w:rPr>
          <w:rFonts w:ascii="Arial" w:eastAsia="Times New Roman" w:hAnsi="Arial" w:cs="Arial"/>
          <w:b/>
          <w:bCs/>
          <w:color w:val="000000"/>
          <w:sz w:val="24"/>
          <w:szCs w:val="24"/>
          <w:lang w:eastAsia="es-CO"/>
        </w:rPr>
        <w:t>DataSet</w:t>
      </w:r>
      <w:proofErr w:type="spellEnd"/>
      <w:r w:rsidRPr="003F1D19">
        <w:rPr>
          <w:rFonts w:ascii="Arial" w:eastAsia="Times New Roman" w:hAnsi="Arial" w:cs="Arial"/>
          <w:b/>
          <w:bCs/>
          <w:color w:val="000000"/>
          <w:sz w:val="24"/>
          <w:szCs w:val="24"/>
          <w:lang w:eastAsia="es-CO"/>
        </w:rPr>
        <w:t xml:space="preserve"> seleccionado y justificación</w:t>
      </w:r>
    </w:p>
    <w:p w14:paraId="7014C935" w14:textId="2CB98ECE" w:rsidR="00A4155A" w:rsidRPr="003F1D19" w:rsidRDefault="00A4155A" w:rsidP="00A4155A">
      <w:pPr>
        <w:spacing w:line="240" w:lineRule="auto"/>
        <w:jc w:val="both"/>
        <w:rPr>
          <w:rFonts w:ascii="Arial" w:eastAsia="Times New Roman" w:hAnsi="Arial" w:cs="Arial"/>
          <w:color w:val="000000"/>
          <w:sz w:val="24"/>
          <w:szCs w:val="24"/>
          <w:lang w:eastAsia="es-CO"/>
        </w:rPr>
      </w:pPr>
      <w:r w:rsidRPr="003F1D19">
        <w:rPr>
          <w:rFonts w:ascii="Arial" w:eastAsia="Times New Roman" w:hAnsi="Arial" w:cs="Arial"/>
          <w:color w:val="000000"/>
          <w:sz w:val="24"/>
          <w:szCs w:val="24"/>
          <w:lang w:eastAsia="es-CO"/>
        </w:rPr>
        <w:t xml:space="preserve">Para este proyecto se seleccionó la información oficial derivada de los microdatos de las pruebas Saber 11 (disponibles en repositorios públicos como </w:t>
      </w:r>
      <w:proofErr w:type="spellStart"/>
      <w:r w:rsidRPr="003F1D19">
        <w:rPr>
          <w:rFonts w:ascii="Arial" w:eastAsia="Times New Roman" w:hAnsi="Arial" w:cs="Arial"/>
          <w:color w:val="000000"/>
          <w:sz w:val="24"/>
          <w:szCs w:val="24"/>
          <w:lang w:eastAsia="es-CO"/>
        </w:rPr>
        <w:t>Kaggle</w:t>
      </w:r>
      <w:proofErr w:type="spellEnd"/>
      <w:r w:rsidRPr="003F1D19">
        <w:rPr>
          <w:rFonts w:ascii="Arial" w:eastAsia="Times New Roman" w:hAnsi="Arial" w:cs="Arial"/>
          <w:color w:val="000000"/>
          <w:sz w:val="24"/>
          <w:szCs w:val="24"/>
          <w:lang w:eastAsia="es-CO"/>
        </w:rPr>
        <w:t xml:space="preserve"> y el portal de datos abiertos del ICFES), acotada temporal y geográficamente al departamento del Valle del Cauca para el período 2025.</w:t>
      </w:r>
    </w:p>
    <w:p w14:paraId="5E254D97" w14:textId="65A849CD" w:rsidR="00A4155A" w:rsidRPr="003F1D19" w:rsidRDefault="00A4155A" w:rsidP="00A4155A">
      <w:pPr>
        <w:spacing w:line="240" w:lineRule="auto"/>
        <w:jc w:val="both"/>
        <w:rPr>
          <w:rFonts w:ascii="Arial" w:eastAsia="Times New Roman" w:hAnsi="Arial" w:cs="Arial"/>
          <w:color w:val="000000"/>
          <w:sz w:val="24"/>
          <w:szCs w:val="24"/>
          <w:lang w:eastAsia="es-CO"/>
        </w:rPr>
      </w:pPr>
      <w:r w:rsidRPr="003F1D19">
        <w:rPr>
          <w:rFonts w:ascii="Arial" w:eastAsia="Times New Roman" w:hAnsi="Arial" w:cs="Arial"/>
          <w:color w:val="000000"/>
          <w:sz w:val="24"/>
          <w:szCs w:val="24"/>
          <w:lang w:eastAsia="es-CO"/>
        </w:rPr>
        <w:t xml:space="preserve">Este </w:t>
      </w:r>
      <w:proofErr w:type="spellStart"/>
      <w:r w:rsidRPr="003F1D19">
        <w:rPr>
          <w:rFonts w:ascii="Arial" w:eastAsia="Times New Roman" w:hAnsi="Arial" w:cs="Arial"/>
          <w:color w:val="000000"/>
          <w:sz w:val="24"/>
          <w:szCs w:val="24"/>
          <w:lang w:eastAsia="es-CO"/>
        </w:rPr>
        <w:t>dataset</w:t>
      </w:r>
      <w:proofErr w:type="spellEnd"/>
      <w:r w:rsidRPr="003F1D19">
        <w:rPr>
          <w:rFonts w:ascii="Arial" w:eastAsia="Times New Roman" w:hAnsi="Arial" w:cs="Arial"/>
          <w:color w:val="000000"/>
          <w:sz w:val="24"/>
          <w:szCs w:val="24"/>
          <w:lang w:eastAsia="es-CO"/>
        </w:rPr>
        <w:t xml:space="preserve"> se ajustó bajo las siguientes razones estratégicas:</w:t>
      </w:r>
    </w:p>
    <w:p w14:paraId="25CA4880" w14:textId="04243CEE" w:rsidR="00A4155A" w:rsidRPr="003F1D19" w:rsidRDefault="00A4155A" w:rsidP="00A4155A">
      <w:pPr>
        <w:spacing w:line="240" w:lineRule="auto"/>
        <w:jc w:val="both"/>
        <w:rPr>
          <w:rFonts w:ascii="Arial" w:eastAsia="Times New Roman" w:hAnsi="Arial" w:cs="Arial"/>
          <w:color w:val="000000"/>
          <w:sz w:val="24"/>
          <w:szCs w:val="24"/>
          <w:lang w:eastAsia="es-CO"/>
        </w:rPr>
      </w:pPr>
      <w:r w:rsidRPr="003F1D19">
        <w:rPr>
          <w:rFonts w:ascii="Arial" w:eastAsia="Times New Roman" w:hAnsi="Arial" w:cs="Arial"/>
          <w:color w:val="000000"/>
          <w:sz w:val="24"/>
          <w:szCs w:val="24"/>
          <w:lang w:eastAsia="es-CO"/>
        </w:rPr>
        <w:t>Relevancia temática: Contiene tanto los puntajes académicos por áreas del conocimiento como las variables socioeconómicas y demográficas del hogar del estudiante (estrato, nivel educativo de los padres, acceso a internet/computador), permitiendo responder directamente a la pregunta de investigación planteada.</w:t>
      </w:r>
    </w:p>
    <w:p w14:paraId="6C586B4B" w14:textId="7D4228CF" w:rsidR="00A4155A" w:rsidRPr="003F1D19" w:rsidRDefault="00A4155A" w:rsidP="00A4155A">
      <w:pPr>
        <w:spacing w:line="240" w:lineRule="auto"/>
        <w:jc w:val="both"/>
        <w:rPr>
          <w:rFonts w:ascii="Arial" w:eastAsia="Times New Roman" w:hAnsi="Arial" w:cs="Arial"/>
          <w:color w:val="000000"/>
          <w:sz w:val="24"/>
          <w:szCs w:val="24"/>
          <w:lang w:eastAsia="es-CO"/>
        </w:rPr>
      </w:pPr>
      <w:r w:rsidRPr="003F1D19">
        <w:rPr>
          <w:rFonts w:ascii="Arial" w:eastAsia="Times New Roman" w:hAnsi="Arial" w:cs="Arial"/>
          <w:color w:val="000000"/>
          <w:sz w:val="24"/>
          <w:szCs w:val="24"/>
          <w:lang w:eastAsia="es-CO"/>
        </w:rPr>
        <w:t>Enfoque territorial y oportunidad: Al centrarse de manera exclusiva en el periodo 2025 y en la escala departamental del Valle del Cauca, el proyecto ofrece un diagnóstico regional fresco, vigente y de alto impacto, capturando las realidades socioeconómicas actuales de los municipios vallunos.</w:t>
      </w:r>
    </w:p>
    <w:p w14:paraId="34941115" w14:textId="6E248FCC" w:rsidR="00A4155A" w:rsidRPr="003F1D19" w:rsidRDefault="00A4155A" w:rsidP="00A4155A">
      <w:pPr>
        <w:spacing w:line="240" w:lineRule="auto"/>
        <w:jc w:val="both"/>
        <w:rPr>
          <w:rFonts w:ascii="Arial" w:eastAsia="Times New Roman" w:hAnsi="Arial" w:cs="Arial"/>
          <w:color w:val="000000"/>
          <w:sz w:val="24"/>
          <w:szCs w:val="24"/>
          <w:lang w:eastAsia="es-CO"/>
        </w:rPr>
      </w:pPr>
      <w:r w:rsidRPr="003F1D19">
        <w:rPr>
          <w:rFonts w:ascii="Arial" w:eastAsia="Times New Roman" w:hAnsi="Arial" w:cs="Arial"/>
          <w:color w:val="000000"/>
          <w:sz w:val="24"/>
          <w:szCs w:val="24"/>
          <w:lang w:eastAsia="es-CO"/>
        </w:rPr>
        <w:t>Volumen y eficiencia: El conjunto de datos acotado contiene entre 40,000 y 50,000 registros, lo que supera con creces el requisito mínimo de la entrega (10,000 filas y 10 columnas). Esta escala garantiza representatividad estadística departamental y permite una carga e ingesta por lotes a la base de datos MySQL en cuestión de segundos, optimizando el rendimiento sin saturar los recursos locales.</w:t>
      </w:r>
    </w:p>
    <w:p w14:paraId="14580EA5" w14:textId="0BAD7608" w:rsidR="00A4155A" w:rsidRPr="003F1D19" w:rsidRDefault="00A4155A" w:rsidP="00A4155A">
      <w:pPr>
        <w:spacing w:line="240" w:lineRule="auto"/>
        <w:jc w:val="both"/>
        <w:rPr>
          <w:rFonts w:ascii="Arial" w:eastAsia="Times New Roman" w:hAnsi="Arial" w:cs="Arial"/>
          <w:color w:val="000000"/>
          <w:sz w:val="24"/>
          <w:szCs w:val="24"/>
          <w:lang w:eastAsia="es-CO"/>
        </w:rPr>
      </w:pPr>
      <w:r w:rsidRPr="003F1D19">
        <w:rPr>
          <w:rFonts w:ascii="Arial" w:eastAsia="Times New Roman" w:hAnsi="Arial" w:cs="Arial"/>
          <w:color w:val="000000"/>
          <w:sz w:val="24"/>
          <w:szCs w:val="24"/>
          <w:lang w:eastAsia="es-CO"/>
        </w:rPr>
        <w:t>Disponibilidad y trazabilidad: Al provenir de los registros oficiales de evaluación del ICFES, la fuente posee rigor metodológico, alta confiabilidad y estandarización técnica para ejercicios de analítica de datos.</w:t>
      </w:r>
    </w:p>
    <w:p w14:paraId="4314C6DD" w14:textId="77777777" w:rsidR="00A4155A" w:rsidRPr="003F1D19" w:rsidRDefault="00A4155A" w:rsidP="00A4155A">
      <w:pPr>
        <w:spacing w:line="240" w:lineRule="auto"/>
        <w:jc w:val="both"/>
        <w:rPr>
          <w:rFonts w:ascii="Arial" w:eastAsia="Times New Roman" w:hAnsi="Arial" w:cs="Arial"/>
          <w:color w:val="000000"/>
          <w:sz w:val="24"/>
          <w:szCs w:val="24"/>
          <w:lang w:eastAsia="es-CO"/>
        </w:rPr>
      </w:pPr>
    </w:p>
    <w:p w14:paraId="113684B2" w14:textId="77777777" w:rsidR="00A4155A" w:rsidRPr="003F1D19" w:rsidRDefault="00A4155A" w:rsidP="00A4155A">
      <w:pPr>
        <w:spacing w:line="240" w:lineRule="auto"/>
        <w:jc w:val="both"/>
        <w:rPr>
          <w:rFonts w:ascii="Arial" w:eastAsia="Times New Roman" w:hAnsi="Arial" w:cs="Arial"/>
          <w:b/>
          <w:bCs/>
          <w:color w:val="000000"/>
          <w:sz w:val="24"/>
          <w:szCs w:val="24"/>
          <w:lang w:eastAsia="es-CO"/>
        </w:rPr>
      </w:pPr>
      <w:r w:rsidRPr="003F1D19">
        <w:rPr>
          <w:rFonts w:ascii="Arial" w:eastAsia="Times New Roman" w:hAnsi="Arial" w:cs="Arial"/>
          <w:b/>
          <w:bCs/>
          <w:color w:val="000000"/>
          <w:sz w:val="24"/>
          <w:szCs w:val="24"/>
          <w:lang w:eastAsia="es-CO"/>
        </w:rPr>
        <w:t>Requisitos y criterios de evaluación de la fuente</w:t>
      </w:r>
    </w:p>
    <w:p w14:paraId="502BB849" w14:textId="0F1DD6B1" w:rsidR="00A4155A" w:rsidRPr="003F1D19" w:rsidRDefault="00A4155A" w:rsidP="00A4155A">
      <w:pPr>
        <w:spacing w:line="240" w:lineRule="auto"/>
        <w:jc w:val="both"/>
        <w:rPr>
          <w:rFonts w:ascii="Arial" w:eastAsia="Times New Roman" w:hAnsi="Arial" w:cs="Arial"/>
          <w:color w:val="000000"/>
          <w:sz w:val="24"/>
          <w:szCs w:val="24"/>
          <w:lang w:eastAsia="es-CO"/>
        </w:rPr>
      </w:pPr>
      <w:r w:rsidRPr="003F1D19">
        <w:rPr>
          <w:rFonts w:ascii="Arial" w:eastAsia="Times New Roman" w:hAnsi="Arial" w:cs="Arial"/>
          <w:color w:val="000000"/>
          <w:sz w:val="24"/>
          <w:szCs w:val="24"/>
          <w:lang w:eastAsia="es-CO"/>
        </w:rPr>
        <w:t>Para evaluar la idoneidad del conjunto de datos se aplicaron cinco criterios fundamentales:</w:t>
      </w:r>
    </w:p>
    <w:p w14:paraId="7E677840" w14:textId="06C205F1" w:rsidR="00A4155A" w:rsidRPr="003F1D19" w:rsidRDefault="00A4155A" w:rsidP="00A4155A">
      <w:pPr>
        <w:spacing w:line="240" w:lineRule="auto"/>
        <w:jc w:val="both"/>
        <w:rPr>
          <w:rFonts w:ascii="Arial" w:eastAsia="Times New Roman" w:hAnsi="Arial" w:cs="Arial"/>
          <w:color w:val="000000"/>
          <w:sz w:val="24"/>
          <w:szCs w:val="24"/>
          <w:lang w:eastAsia="es-CO"/>
        </w:rPr>
      </w:pPr>
      <w:r w:rsidRPr="003F1D19">
        <w:rPr>
          <w:rFonts w:ascii="Arial" w:eastAsia="Times New Roman" w:hAnsi="Arial" w:cs="Arial"/>
          <w:color w:val="000000"/>
          <w:sz w:val="24"/>
          <w:szCs w:val="24"/>
          <w:lang w:eastAsia="es-CO"/>
        </w:rPr>
        <w:t xml:space="preserve">Disponibilidad: El </w:t>
      </w:r>
      <w:proofErr w:type="spellStart"/>
      <w:r w:rsidRPr="003F1D19">
        <w:rPr>
          <w:rFonts w:ascii="Arial" w:eastAsia="Times New Roman" w:hAnsi="Arial" w:cs="Arial"/>
          <w:color w:val="000000"/>
          <w:sz w:val="24"/>
          <w:szCs w:val="24"/>
          <w:lang w:eastAsia="es-CO"/>
        </w:rPr>
        <w:t>dataset</w:t>
      </w:r>
      <w:proofErr w:type="spellEnd"/>
      <w:r w:rsidRPr="003F1D19">
        <w:rPr>
          <w:rFonts w:ascii="Arial" w:eastAsia="Times New Roman" w:hAnsi="Arial" w:cs="Arial"/>
          <w:color w:val="000000"/>
          <w:sz w:val="24"/>
          <w:szCs w:val="24"/>
          <w:lang w:eastAsia="es-CO"/>
        </w:rPr>
        <w:t xml:space="preserve"> es de acceso libre y público para fines académicos, lo que garantiza la reproducibilidad y auditoría del proceso ETL realizado.</w:t>
      </w:r>
    </w:p>
    <w:p w14:paraId="77C3249C" w14:textId="5C6AA685" w:rsidR="00A4155A" w:rsidRPr="003F1D19" w:rsidRDefault="00A4155A" w:rsidP="00A4155A">
      <w:pPr>
        <w:spacing w:line="240" w:lineRule="auto"/>
        <w:jc w:val="both"/>
        <w:rPr>
          <w:rFonts w:ascii="Arial" w:eastAsia="Times New Roman" w:hAnsi="Arial" w:cs="Arial"/>
          <w:color w:val="000000"/>
          <w:sz w:val="24"/>
          <w:szCs w:val="24"/>
          <w:lang w:eastAsia="es-CO"/>
        </w:rPr>
      </w:pPr>
      <w:r w:rsidRPr="003F1D19">
        <w:rPr>
          <w:rFonts w:ascii="Arial" w:eastAsia="Times New Roman" w:hAnsi="Arial" w:cs="Arial"/>
          <w:color w:val="000000"/>
          <w:sz w:val="24"/>
          <w:szCs w:val="24"/>
          <w:lang w:eastAsia="es-CO"/>
        </w:rPr>
        <w:lastRenderedPageBreak/>
        <w:t>Relevancia: Las variables seleccionadas responden directamente al enfoque del ODS 4 (Meta 4.5), permitiendo visibilizar cómo la brecha digital y las condiciones del hogar inciden en los resultados académicos regionales.</w:t>
      </w:r>
    </w:p>
    <w:p w14:paraId="545F1C76" w14:textId="02833076" w:rsidR="00A4155A" w:rsidRPr="003F1D19" w:rsidRDefault="00A4155A" w:rsidP="00A4155A">
      <w:pPr>
        <w:spacing w:line="240" w:lineRule="auto"/>
        <w:jc w:val="both"/>
        <w:rPr>
          <w:rFonts w:ascii="Arial" w:eastAsia="Times New Roman" w:hAnsi="Arial" w:cs="Arial"/>
          <w:b/>
          <w:bCs/>
          <w:color w:val="000000"/>
          <w:sz w:val="24"/>
          <w:szCs w:val="24"/>
          <w:lang w:eastAsia="es-CO"/>
        </w:rPr>
      </w:pPr>
      <w:r w:rsidRPr="003F1D19">
        <w:rPr>
          <w:rFonts w:ascii="Arial" w:eastAsia="Times New Roman" w:hAnsi="Arial" w:cs="Arial"/>
          <w:color w:val="000000"/>
          <w:sz w:val="24"/>
          <w:szCs w:val="24"/>
          <w:lang w:eastAsia="es-CO"/>
        </w:rPr>
        <w:t xml:space="preserve">Estructura: La información cuenta con formato tabular interpretable mediante </w:t>
      </w:r>
      <w:proofErr w:type="spellStart"/>
      <w:r w:rsidRPr="003F1D19">
        <w:rPr>
          <w:rFonts w:ascii="Arial" w:eastAsia="Times New Roman" w:hAnsi="Arial" w:cs="Arial"/>
          <w:color w:val="000000"/>
          <w:sz w:val="24"/>
          <w:szCs w:val="24"/>
          <w:lang w:eastAsia="es-CO"/>
        </w:rPr>
        <w:t>Polars</w:t>
      </w:r>
      <w:proofErr w:type="spellEnd"/>
      <w:r w:rsidRPr="003F1D19">
        <w:rPr>
          <w:rFonts w:ascii="Arial" w:eastAsia="Times New Roman" w:hAnsi="Arial" w:cs="Arial"/>
          <w:color w:val="000000"/>
          <w:sz w:val="24"/>
          <w:szCs w:val="24"/>
          <w:lang w:eastAsia="es-CO"/>
        </w:rPr>
        <w:t>, facilitando el mapeo de columnas hacia la arquitectura en estrella en MySQL (</w:t>
      </w:r>
      <w:proofErr w:type="spellStart"/>
      <w:r w:rsidRPr="003F1D19">
        <w:rPr>
          <w:rFonts w:ascii="Arial" w:eastAsia="Times New Roman" w:hAnsi="Arial" w:cs="Arial"/>
          <w:b/>
          <w:bCs/>
          <w:color w:val="000000"/>
          <w:sz w:val="24"/>
          <w:szCs w:val="24"/>
          <w:lang w:eastAsia="es-CO"/>
        </w:rPr>
        <w:t>Dim_Ubicacion</w:t>
      </w:r>
      <w:proofErr w:type="spellEnd"/>
      <w:r w:rsidRPr="003F1D19">
        <w:rPr>
          <w:rFonts w:ascii="Arial" w:eastAsia="Times New Roman" w:hAnsi="Arial" w:cs="Arial"/>
          <w:b/>
          <w:bCs/>
          <w:color w:val="000000"/>
          <w:sz w:val="24"/>
          <w:szCs w:val="24"/>
          <w:lang w:eastAsia="es-CO"/>
        </w:rPr>
        <w:t xml:space="preserve">, </w:t>
      </w:r>
      <w:proofErr w:type="spellStart"/>
      <w:r w:rsidRPr="003F1D19">
        <w:rPr>
          <w:rFonts w:ascii="Arial" w:eastAsia="Times New Roman" w:hAnsi="Arial" w:cs="Arial"/>
          <w:b/>
          <w:bCs/>
          <w:color w:val="000000"/>
          <w:sz w:val="24"/>
          <w:szCs w:val="24"/>
          <w:lang w:eastAsia="es-CO"/>
        </w:rPr>
        <w:t>Dim_Colegio</w:t>
      </w:r>
      <w:proofErr w:type="spellEnd"/>
      <w:r w:rsidRPr="003F1D19">
        <w:rPr>
          <w:rFonts w:ascii="Arial" w:eastAsia="Times New Roman" w:hAnsi="Arial" w:cs="Arial"/>
          <w:b/>
          <w:bCs/>
          <w:color w:val="000000"/>
          <w:sz w:val="24"/>
          <w:szCs w:val="24"/>
          <w:lang w:eastAsia="es-CO"/>
        </w:rPr>
        <w:t xml:space="preserve">, </w:t>
      </w:r>
      <w:proofErr w:type="spellStart"/>
      <w:r w:rsidRPr="003F1D19">
        <w:rPr>
          <w:rFonts w:ascii="Arial" w:eastAsia="Times New Roman" w:hAnsi="Arial" w:cs="Arial"/>
          <w:b/>
          <w:bCs/>
          <w:color w:val="000000"/>
          <w:sz w:val="24"/>
          <w:szCs w:val="24"/>
          <w:lang w:eastAsia="es-CO"/>
        </w:rPr>
        <w:t>Dim_Socioeconomica</w:t>
      </w:r>
      <w:proofErr w:type="spellEnd"/>
      <w:r w:rsidRPr="003F1D19">
        <w:rPr>
          <w:rFonts w:ascii="Arial" w:eastAsia="Times New Roman" w:hAnsi="Arial" w:cs="Arial"/>
          <w:b/>
          <w:bCs/>
          <w:color w:val="000000"/>
          <w:sz w:val="24"/>
          <w:szCs w:val="24"/>
          <w:lang w:eastAsia="es-CO"/>
        </w:rPr>
        <w:t xml:space="preserve">, </w:t>
      </w:r>
      <w:proofErr w:type="spellStart"/>
      <w:r w:rsidRPr="003F1D19">
        <w:rPr>
          <w:rFonts w:ascii="Arial" w:eastAsia="Times New Roman" w:hAnsi="Arial" w:cs="Arial"/>
          <w:b/>
          <w:bCs/>
          <w:color w:val="000000"/>
          <w:sz w:val="24"/>
          <w:szCs w:val="24"/>
          <w:lang w:eastAsia="es-CO"/>
        </w:rPr>
        <w:t>Dim_Tiempo</w:t>
      </w:r>
      <w:proofErr w:type="spellEnd"/>
      <w:r w:rsidRPr="003F1D19">
        <w:rPr>
          <w:rFonts w:ascii="Arial" w:eastAsia="Times New Roman" w:hAnsi="Arial" w:cs="Arial"/>
          <w:b/>
          <w:bCs/>
          <w:color w:val="000000"/>
          <w:sz w:val="24"/>
          <w:szCs w:val="24"/>
          <w:lang w:eastAsia="es-CO"/>
        </w:rPr>
        <w:t xml:space="preserve"> y Fact_ResultadosSaber11).</w:t>
      </w:r>
    </w:p>
    <w:p w14:paraId="5A495896" w14:textId="1E8DB56C" w:rsidR="00A4155A" w:rsidRPr="003F1D19" w:rsidRDefault="00A4155A" w:rsidP="00A4155A">
      <w:pPr>
        <w:spacing w:line="240" w:lineRule="auto"/>
        <w:jc w:val="both"/>
        <w:rPr>
          <w:rFonts w:ascii="Arial" w:eastAsia="Times New Roman" w:hAnsi="Arial" w:cs="Arial"/>
          <w:color w:val="000000"/>
          <w:sz w:val="24"/>
          <w:szCs w:val="24"/>
          <w:lang w:eastAsia="es-CO"/>
        </w:rPr>
      </w:pPr>
      <w:r w:rsidRPr="003F1D19">
        <w:rPr>
          <w:rFonts w:ascii="Arial" w:eastAsia="Times New Roman" w:hAnsi="Arial" w:cs="Arial"/>
          <w:color w:val="000000"/>
          <w:sz w:val="24"/>
          <w:szCs w:val="24"/>
          <w:lang w:eastAsia="es-CO"/>
        </w:rPr>
        <w:t xml:space="preserve">Calidad: Mediante la canalización en </w:t>
      </w:r>
      <w:proofErr w:type="spellStart"/>
      <w:r w:rsidRPr="003F1D19">
        <w:rPr>
          <w:rFonts w:ascii="Arial" w:eastAsia="Times New Roman" w:hAnsi="Arial" w:cs="Arial"/>
          <w:b/>
          <w:bCs/>
          <w:color w:val="000000"/>
          <w:sz w:val="24"/>
          <w:szCs w:val="24"/>
          <w:lang w:eastAsia="es-CO"/>
        </w:rPr>
        <w:t>Polars</w:t>
      </w:r>
      <w:proofErr w:type="spellEnd"/>
      <w:r w:rsidRPr="003F1D19">
        <w:rPr>
          <w:rFonts w:ascii="Arial" w:eastAsia="Times New Roman" w:hAnsi="Arial" w:cs="Arial"/>
          <w:color w:val="000000"/>
          <w:sz w:val="24"/>
          <w:szCs w:val="24"/>
          <w:lang w:eastAsia="es-CO"/>
        </w:rPr>
        <w:t xml:space="preserve"> se ejec</w:t>
      </w:r>
      <w:r w:rsidR="000548F9">
        <w:rPr>
          <w:rFonts w:ascii="Arial" w:eastAsia="Times New Roman" w:hAnsi="Arial" w:cs="Arial"/>
          <w:color w:val="000000"/>
          <w:sz w:val="24"/>
          <w:szCs w:val="24"/>
          <w:lang w:eastAsia="es-CO"/>
        </w:rPr>
        <w:t>u</w:t>
      </w:r>
      <w:r w:rsidRPr="003F1D19">
        <w:rPr>
          <w:rFonts w:ascii="Arial" w:eastAsia="Times New Roman" w:hAnsi="Arial" w:cs="Arial"/>
          <w:color w:val="000000"/>
          <w:sz w:val="24"/>
          <w:szCs w:val="24"/>
          <w:lang w:eastAsia="es-CO"/>
        </w:rPr>
        <w:t xml:space="preserve">tó un </w:t>
      </w:r>
      <w:proofErr w:type="spellStart"/>
      <w:r w:rsidRPr="003F1D19">
        <w:rPr>
          <w:rFonts w:ascii="Arial" w:eastAsia="Times New Roman" w:hAnsi="Arial" w:cs="Arial"/>
          <w:color w:val="000000"/>
          <w:sz w:val="24"/>
          <w:szCs w:val="24"/>
          <w:lang w:eastAsia="es-CO"/>
        </w:rPr>
        <w:t>proces</w:t>
      </w:r>
      <w:r w:rsidR="000548F9">
        <w:rPr>
          <w:rFonts w:ascii="Arial" w:eastAsia="Times New Roman" w:hAnsi="Arial" w:cs="Arial"/>
          <w:color w:val="000000"/>
          <w:sz w:val="24"/>
          <w:szCs w:val="24"/>
          <w:lang w:eastAsia="es-CO"/>
        </w:rPr>
        <w:t>o</w:t>
      </w:r>
      <w:r w:rsidRPr="003F1D19">
        <w:rPr>
          <w:rFonts w:ascii="Arial" w:eastAsia="Times New Roman" w:hAnsi="Arial" w:cs="Arial"/>
          <w:color w:val="000000"/>
          <w:sz w:val="24"/>
          <w:szCs w:val="24"/>
          <w:lang w:eastAsia="es-CO"/>
        </w:rPr>
        <w:t>o</w:t>
      </w:r>
      <w:proofErr w:type="spellEnd"/>
      <w:r w:rsidRPr="003F1D19">
        <w:rPr>
          <w:rFonts w:ascii="Arial" w:eastAsia="Times New Roman" w:hAnsi="Arial" w:cs="Arial"/>
          <w:color w:val="000000"/>
          <w:sz w:val="24"/>
          <w:szCs w:val="24"/>
          <w:lang w:eastAsia="es-CO"/>
        </w:rPr>
        <w:t xml:space="preserve"> de saneamiento sobre la muestra del Valle del Cauca 2025 para corregir problemas de codificación de texto (</w:t>
      </w:r>
      <w:proofErr w:type="spellStart"/>
      <w:r w:rsidRPr="003F1D19">
        <w:rPr>
          <w:rFonts w:ascii="Arial" w:eastAsia="Times New Roman" w:hAnsi="Arial" w:cs="Arial"/>
          <w:b/>
          <w:bCs/>
          <w:color w:val="000000"/>
          <w:sz w:val="24"/>
          <w:szCs w:val="24"/>
          <w:lang w:eastAsia="es-CO"/>
        </w:rPr>
        <w:t>mojibakes</w:t>
      </w:r>
      <w:proofErr w:type="spellEnd"/>
      <w:r w:rsidRPr="003F1D19">
        <w:rPr>
          <w:rFonts w:ascii="Arial" w:eastAsia="Times New Roman" w:hAnsi="Arial" w:cs="Arial"/>
          <w:color w:val="000000"/>
          <w:sz w:val="24"/>
          <w:szCs w:val="24"/>
          <w:lang w:eastAsia="es-CO"/>
        </w:rPr>
        <w:t xml:space="preserve">), controlar valores nulos/vacíos e </w:t>
      </w:r>
      <w:proofErr w:type="spellStart"/>
      <w:r w:rsidRPr="003F1D19">
        <w:rPr>
          <w:rFonts w:ascii="Arial" w:eastAsia="Times New Roman" w:hAnsi="Arial" w:cs="Arial"/>
          <w:color w:val="000000"/>
          <w:sz w:val="24"/>
          <w:szCs w:val="24"/>
          <w:lang w:eastAsia="es-CO"/>
        </w:rPr>
        <w:t>imprescidir</w:t>
      </w:r>
      <w:proofErr w:type="spellEnd"/>
      <w:r w:rsidRPr="003F1D19">
        <w:rPr>
          <w:rFonts w:ascii="Arial" w:eastAsia="Times New Roman" w:hAnsi="Arial" w:cs="Arial"/>
          <w:color w:val="000000"/>
          <w:sz w:val="24"/>
          <w:szCs w:val="24"/>
          <w:lang w:eastAsia="es-CO"/>
        </w:rPr>
        <w:t xml:space="preserve"> de registros duplicados usando la llave primaria </w:t>
      </w:r>
      <w:proofErr w:type="spellStart"/>
      <w:r w:rsidRPr="003F1D19">
        <w:rPr>
          <w:rFonts w:ascii="Arial" w:eastAsia="Times New Roman" w:hAnsi="Arial" w:cs="Arial"/>
          <w:color w:val="000000"/>
          <w:sz w:val="24"/>
          <w:szCs w:val="24"/>
          <w:lang w:eastAsia="es-CO"/>
        </w:rPr>
        <w:t>estu_consecutivo</w:t>
      </w:r>
      <w:proofErr w:type="spellEnd"/>
      <w:r w:rsidRPr="003F1D19">
        <w:rPr>
          <w:rFonts w:ascii="Arial" w:eastAsia="Times New Roman" w:hAnsi="Arial" w:cs="Arial"/>
          <w:color w:val="000000"/>
          <w:sz w:val="24"/>
          <w:szCs w:val="24"/>
          <w:lang w:eastAsia="es-CO"/>
        </w:rPr>
        <w:t>.</w:t>
      </w:r>
    </w:p>
    <w:p w14:paraId="602C7E9A" w14:textId="4AD84D9B" w:rsidR="00A4155A" w:rsidRDefault="00A4155A" w:rsidP="00A4155A">
      <w:pPr>
        <w:spacing w:line="240" w:lineRule="auto"/>
        <w:jc w:val="both"/>
        <w:rPr>
          <w:rFonts w:ascii="Arial" w:eastAsia="Times New Roman" w:hAnsi="Arial" w:cs="Arial"/>
          <w:color w:val="000000"/>
          <w:sz w:val="24"/>
          <w:szCs w:val="24"/>
          <w:lang w:eastAsia="es-CO"/>
        </w:rPr>
      </w:pPr>
      <w:r w:rsidRPr="003F1D19">
        <w:rPr>
          <w:rFonts w:ascii="Arial" w:eastAsia="Times New Roman" w:hAnsi="Arial" w:cs="Arial"/>
          <w:color w:val="000000"/>
          <w:sz w:val="24"/>
          <w:szCs w:val="24"/>
          <w:lang w:eastAsia="es-CO"/>
        </w:rPr>
        <w:t>Volumen: La muestra procesada (~40,000–50,000 registros) equilibra el rigor del análisis estadístico descriptivo con la agilidad técnica de procesamiento en entornos de desarrollo locales.</w:t>
      </w:r>
    </w:p>
    <w:p w14:paraId="0B231D85" w14:textId="77777777" w:rsidR="00753A20" w:rsidRDefault="00753A20" w:rsidP="00A4155A">
      <w:pPr>
        <w:spacing w:line="240" w:lineRule="auto"/>
        <w:jc w:val="both"/>
        <w:rPr>
          <w:rFonts w:ascii="Arial" w:eastAsia="Times New Roman" w:hAnsi="Arial" w:cs="Arial"/>
          <w:color w:val="000000"/>
          <w:sz w:val="24"/>
          <w:szCs w:val="24"/>
          <w:lang w:eastAsia="es-CO"/>
        </w:rPr>
      </w:pPr>
    </w:p>
    <w:p w14:paraId="1A906ECF" w14:textId="62866BCB" w:rsidR="00753A20" w:rsidRPr="00753A20" w:rsidRDefault="00753A20" w:rsidP="00A4155A">
      <w:pPr>
        <w:spacing w:line="240" w:lineRule="auto"/>
        <w:jc w:val="both"/>
        <w:rPr>
          <w:rFonts w:ascii="Arial" w:eastAsia="Times New Roman" w:hAnsi="Arial" w:cs="Arial"/>
          <w:b/>
          <w:bCs/>
          <w:color w:val="000000"/>
          <w:sz w:val="24"/>
          <w:szCs w:val="24"/>
          <w:lang w:eastAsia="es-CO"/>
        </w:rPr>
      </w:pPr>
      <w:r w:rsidRPr="00753A20">
        <w:rPr>
          <w:rFonts w:ascii="Arial" w:eastAsia="Times New Roman" w:hAnsi="Arial" w:cs="Arial"/>
          <w:b/>
          <w:bCs/>
          <w:color w:val="000000"/>
          <w:sz w:val="24"/>
          <w:szCs w:val="24"/>
          <w:lang w:eastAsia="es-CO"/>
        </w:rPr>
        <w:t>Arquitectura y Modelo de Datos</w:t>
      </w:r>
    </w:p>
    <w:p w14:paraId="568DBE8A" w14:textId="6901CC1F" w:rsidR="00753A20" w:rsidRDefault="00753A20" w:rsidP="00A4155A">
      <w:pPr>
        <w:spacing w:line="240" w:lineRule="auto"/>
        <w:jc w:val="both"/>
        <w:rPr>
          <w:rFonts w:ascii="Arial" w:eastAsia="Times New Roman" w:hAnsi="Arial" w:cs="Arial"/>
          <w:color w:val="000000"/>
          <w:sz w:val="24"/>
          <w:szCs w:val="24"/>
          <w:lang w:eastAsia="es-CO"/>
        </w:rPr>
      </w:pPr>
      <w:r>
        <w:rPr>
          <w:rFonts w:ascii="Arial" w:eastAsia="Times New Roman" w:hAnsi="Arial" w:cs="Arial"/>
          <w:color w:val="000000"/>
          <w:sz w:val="24"/>
          <w:szCs w:val="24"/>
          <w:lang w:eastAsia="es-CO"/>
        </w:rPr>
        <w:t>Esquema estrella</w:t>
      </w:r>
    </w:p>
    <w:p w14:paraId="059E0B5A" w14:textId="590CFF56" w:rsidR="00753A20" w:rsidRDefault="00753A20" w:rsidP="00A4155A">
      <w:pPr>
        <w:spacing w:line="240" w:lineRule="auto"/>
        <w:jc w:val="both"/>
        <w:rPr>
          <w:rFonts w:ascii="Arial" w:eastAsia="Times New Roman" w:hAnsi="Arial" w:cs="Arial"/>
          <w:color w:val="000000"/>
          <w:sz w:val="24"/>
          <w:szCs w:val="24"/>
          <w:lang w:eastAsia="es-CO"/>
        </w:rPr>
      </w:pPr>
      <w:r>
        <w:rPr>
          <w:noProof/>
        </w:rPr>
        <w:drawing>
          <wp:inline distT="0" distB="0" distL="0" distR="0" wp14:anchorId="535BAEE3" wp14:editId="7357EA37">
            <wp:extent cx="5612130" cy="3630930"/>
            <wp:effectExtent l="0" t="0" r="7620" b="7620"/>
            <wp:docPr id="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5" cstate="print">
                      <a:extLst>
                        <a:ext uri="{28A0092B-C50C-407E-A947-70E740481C1C}">
                          <a14:useLocalDpi xmlns:a14="http://schemas.microsoft.com/office/drawing/2010/main" val="0"/>
                        </a:ext>
                      </a:extLst>
                    </a:blip>
                    <a:srcRect/>
                    <a:stretch>
                      <a:fillRect/>
                    </a:stretch>
                  </pic:blipFill>
                  <pic:spPr bwMode="auto">
                    <a:xfrm>
                      <a:off x="0" y="0"/>
                      <a:ext cx="5612130" cy="3630930"/>
                    </a:xfrm>
                    <a:prstGeom prst="rect">
                      <a:avLst/>
                    </a:prstGeom>
                    <a:noFill/>
                    <a:ln>
                      <a:noFill/>
                    </a:ln>
                  </pic:spPr>
                </pic:pic>
              </a:graphicData>
            </a:graphic>
          </wp:inline>
        </w:drawing>
      </w:r>
    </w:p>
    <w:p w14:paraId="5B6FB07A" w14:textId="75E34111" w:rsidR="00753A20" w:rsidRDefault="000C02C4" w:rsidP="00A4155A">
      <w:pPr>
        <w:spacing w:line="240" w:lineRule="auto"/>
        <w:jc w:val="both"/>
        <w:rPr>
          <w:rFonts w:ascii="Arial" w:eastAsia="Times New Roman" w:hAnsi="Arial" w:cs="Arial"/>
          <w:color w:val="000000"/>
          <w:sz w:val="24"/>
          <w:szCs w:val="24"/>
          <w:lang w:eastAsia="es-CO"/>
        </w:rPr>
      </w:pPr>
      <w:r w:rsidRPr="000C02C4">
        <w:rPr>
          <w:rFonts w:ascii="Arial" w:eastAsia="Times New Roman" w:hAnsi="Arial" w:cs="Arial"/>
          <w:color w:val="000000"/>
          <w:sz w:val="24"/>
          <w:szCs w:val="24"/>
          <w:lang w:eastAsia="es-CO"/>
        </w:rPr>
        <w:t xml:space="preserve">Para organizar los datos del ICFES (Valle del Cauca 2025), elegimos un Modelo en Estrella (Star Schema) en MySQL en lugar de trabajar con una sola tabla plana de </w:t>
      </w:r>
      <w:r w:rsidRPr="000C02C4">
        <w:rPr>
          <w:rFonts w:ascii="Arial" w:eastAsia="Times New Roman" w:hAnsi="Arial" w:cs="Arial"/>
          <w:color w:val="000000"/>
          <w:sz w:val="24"/>
          <w:szCs w:val="24"/>
          <w:lang w:eastAsia="es-CO"/>
        </w:rPr>
        <w:lastRenderedPageBreak/>
        <w:t>muchas columnas. Esta estructura nos permite hacer consultas SQL sencillas, mantener la base de datos ordenada y conectar la información fácilmente</w:t>
      </w:r>
      <w:r>
        <w:rPr>
          <w:rFonts w:ascii="Arial" w:eastAsia="Times New Roman" w:hAnsi="Arial" w:cs="Arial"/>
          <w:color w:val="000000"/>
          <w:sz w:val="24"/>
          <w:szCs w:val="24"/>
          <w:lang w:eastAsia="es-CO"/>
        </w:rPr>
        <w:t>.</w:t>
      </w:r>
    </w:p>
    <w:p w14:paraId="04F858ED" w14:textId="77777777" w:rsidR="000C02C4" w:rsidRDefault="000C02C4" w:rsidP="00A4155A">
      <w:pPr>
        <w:spacing w:line="240" w:lineRule="auto"/>
        <w:jc w:val="both"/>
        <w:rPr>
          <w:rFonts w:ascii="Arial" w:eastAsia="Times New Roman" w:hAnsi="Arial" w:cs="Arial"/>
          <w:color w:val="000000"/>
          <w:sz w:val="24"/>
          <w:szCs w:val="24"/>
          <w:lang w:eastAsia="es-CO"/>
        </w:rPr>
      </w:pPr>
    </w:p>
    <w:p w14:paraId="387A5BE5" w14:textId="4678400F" w:rsidR="000C02C4" w:rsidRPr="000C02C4" w:rsidRDefault="000C02C4" w:rsidP="000C02C4">
      <w:pPr>
        <w:spacing w:line="240" w:lineRule="auto"/>
        <w:jc w:val="both"/>
        <w:rPr>
          <w:rFonts w:ascii="Arial" w:eastAsia="Times New Roman" w:hAnsi="Arial" w:cs="Arial"/>
          <w:color w:val="000000"/>
          <w:sz w:val="24"/>
          <w:szCs w:val="24"/>
          <w:lang w:eastAsia="es-CO"/>
        </w:rPr>
      </w:pPr>
      <w:r w:rsidRPr="000C02C4">
        <w:rPr>
          <w:rFonts w:ascii="Arial" w:eastAsia="Times New Roman" w:hAnsi="Arial" w:cs="Arial"/>
          <w:b/>
          <w:bCs/>
          <w:color w:val="000000"/>
          <w:sz w:val="24"/>
          <w:szCs w:val="24"/>
          <w:lang w:eastAsia="es-CO"/>
        </w:rPr>
        <w:t>Estructura y Organización de las Tablas</w:t>
      </w:r>
    </w:p>
    <w:p w14:paraId="10B8653C" w14:textId="10A3A18F" w:rsidR="000C02C4" w:rsidRDefault="000C02C4" w:rsidP="000C02C4">
      <w:pPr>
        <w:spacing w:line="240" w:lineRule="auto"/>
        <w:jc w:val="both"/>
        <w:rPr>
          <w:rFonts w:ascii="Arial" w:eastAsia="Times New Roman" w:hAnsi="Arial" w:cs="Arial"/>
          <w:color w:val="000000"/>
          <w:sz w:val="24"/>
          <w:szCs w:val="24"/>
          <w:lang w:eastAsia="es-CO"/>
        </w:rPr>
      </w:pPr>
      <w:r w:rsidRPr="000C02C4">
        <w:rPr>
          <w:rFonts w:ascii="Arial" w:eastAsia="Times New Roman" w:hAnsi="Arial" w:cs="Arial"/>
          <w:color w:val="000000"/>
          <w:sz w:val="24"/>
          <w:szCs w:val="24"/>
          <w:lang w:eastAsia="es-CO"/>
        </w:rPr>
        <w:t>Tabla de Hechos Fact_ResultadosSaber11</w:t>
      </w:r>
      <w:r>
        <w:rPr>
          <w:rFonts w:ascii="Arial" w:eastAsia="Times New Roman" w:hAnsi="Arial" w:cs="Arial"/>
          <w:color w:val="000000"/>
          <w:sz w:val="24"/>
          <w:szCs w:val="24"/>
          <w:lang w:eastAsia="es-CO"/>
        </w:rPr>
        <w:t xml:space="preserve">, </w:t>
      </w:r>
      <w:r w:rsidRPr="000C02C4">
        <w:rPr>
          <w:rFonts w:ascii="Arial" w:eastAsia="Times New Roman" w:hAnsi="Arial" w:cs="Arial"/>
          <w:color w:val="000000"/>
          <w:sz w:val="24"/>
          <w:szCs w:val="24"/>
          <w:lang w:eastAsia="es-CO"/>
        </w:rPr>
        <w:t xml:space="preserve">guarda los datos numéricos que necesitamos calcular o promediar </w:t>
      </w:r>
      <w:r>
        <w:rPr>
          <w:rFonts w:ascii="Arial" w:eastAsia="Times New Roman" w:hAnsi="Arial" w:cs="Arial"/>
          <w:color w:val="000000"/>
          <w:sz w:val="24"/>
          <w:szCs w:val="24"/>
          <w:lang w:eastAsia="es-CO"/>
        </w:rPr>
        <w:t xml:space="preserve">como el </w:t>
      </w:r>
      <w:r w:rsidRPr="000C02C4">
        <w:rPr>
          <w:rFonts w:ascii="Arial" w:eastAsia="Times New Roman" w:hAnsi="Arial" w:cs="Arial"/>
          <w:color w:val="000000"/>
          <w:sz w:val="24"/>
          <w:szCs w:val="24"/>
          <w:lang w:eastAsia="es-CO"/>
        </w:rPr>
        <w:t>puntaje global, notas por materia e índice socioeconómico ESTU_INSE_INDIVIDUAL), junto con las llaves que la conectan con las demás tablas.</w:t>
      </w:r>
    </w:p>
    <w:p w14:paraId="5AE3A1D3" w14:textId="77105E4D" w:rsidR="000C02C4" w:rsidRPr="000C02C4" w:rsidRDefault="000C02C4" w:rsidP="000C02C4">
      <w:pPr>
        <w:spacing w:line="240" w:lineRule="auto"/>
        <w:jc w:val="both"/>
        <w:rPr>
          <w:rFonts w:ascii="Arial" w:eastAsia="Times New Roman" w:hAnsi="Arial" w:cs="Arial"/>
          <w:color w:val="000000"/>
          <w:sz w:val="24"/>
          <w:szCs w:val="24"/>
          <w:lang w:eastAsia="es-CO"/>
        </w:rPr>
      </w:pPr>
      <w:r w:rsidRPr="000C02C4">
        <w:rPr>
          <w:rFonts w:ascii="Arial" w:eastAsia="Times New Roman" w:hAnsi="Arial" w:cs="Arial"/>
          <w:b/>
          <w:bCs/>
          <w:color w:val="000000"/>
          <w:sz w:val="24"/>
          <w:szCs w:val="24"/>
          <w:lang w:eastAsia="es-CO"/>
        </w:rPr>
        <w:t>Tablas de Dimensiones:</w:t>
      </w:r>
      <w:r w:rsidRPr="000C02C4">
        <w:rPr>
          <w:rFonts w:ascii="Arial" w:eastAsia="Times New Roman" w:hAnsi="Arial" w:cs="Arial"/>
          <w:color w:val="000000"/>
          <w:sz w:val="24"/>
          <w:szCs w:val="24"/>
          <w:lang w:eastAsia="es-CO"/>
        </w:rPr>
        <w:t xml:space="preserve"> Agrupan la información descriptiva para no repetir texto en cada fila:</w:t>
      </w:r>
    </w:p>
    <w:p w14:paraId="3EDAF69F" w14:textId="77777777" w:rsidR="000C02C4" w:rsidRDefault="000C02C4" w:rsidP="005A34F6">
      <w:pPr>
        <w:pStyle w:val="Prrafodelista"/>
        <w:numPr>
          <w:ilvl w:val="0"/>
          <w:numId w:val="1"/>
        </w:numPr>
        <w:spacing w:line="240" w:lineRule="auto"/>
        <w:jc w:val="both"/>
        <w:rPr>
          <w:rFonts w:ascii="Arial" w:eastAsia="Times New Roman" w:hAnsi="Arial" w:cs="Arial"/>
          <w:color w:val="000000"/>
          <w:sz w:val="24"/>
          <w:szCs w:val="24"/>
          <w:lang w:eastAsia="es-CO"/>
        </w:rPr>
      </w:pPr>
      <w:proofErr w:type="spellStart"/>
      <w:r w:rsidRPr="000C02C4">
        <w:rPr>
          <w:rFonts w:ascii="Arial" w:eastAsia="Times New Roman" w:hAnsi="Arial" w:cs="Arial"/>
          <w:color w:val="000000"/>
          <w:sz w:val="24"/>
          <w:szCs w:val="24"/>
          <w:lang w:eastAsia="es-CO"/>
        </w:rPr>
        <w:t>Dim_Socioeconomica</w:t>
      </w:r>
      <w:proofErr w:type="spellEnd"/>
      <w:r w:rsidRPr="000C02C4">
        <w:rPr>
          <w:rFonts w:ascii="Arial" w:eastAsia="Times New Roman" w:hAnsi="Arial" w:cs="Arial"/>
          <w:color w:val="000000"/>
          <w:sz w:val="24"/>
          <w:szCs w:val="24"/>
          <w:lang w:eastAsia="es-CO"/>
        </w:rPr>
        <w:t>: Datos del hogar como estrato, nivel educativo de los padres, si cuenta con internet/computador y número de personas en la vivienda.</w:t>
      </w:r>
    </w:p>
    <w:p w14:paraId="50BA0041" w14:textId="77777777" w:rsidR="000C02C4" w:rsidRDefault="000C02C4" w:rsidP="004D0156">
      <w:pPr>
        <w:pStyle w:val="Prrafodelista"/>
        <w:numPr>
          <w:ilvl w:val="0"/>
          <w:numId w:val="1"/>
        </w:numPr>
        <w:spacing w:line="240" w:lineRule="auto"/>
        <w:jc w:val="both"/>
        <w:rPr>
          <w:rFonts w:ascii="Arial" w:eastAsia="Times New Roman" w:hAnsi="Arial" w:cs="Arial"/>
          <w:color w:val="000000"/>
          <w:sz w:val="24"/>
          <w:szCs w:val="24"/>
          <w:lang w:eastAsia="es-CO"/>
        </w:rPr>
      </w:pPr>
      <w:proofErr w:type="spellStart"/>
      <w:r w:rsidRPr="000C02C4">
        <w:rPr>
          <w:rFonts w:ascii="Arial" w:eastAsia="Times New Roman" w:hAnsi="Arial" w:cs="Arial"/>
          <w:color w:val="000000"/>
          <w:sz w:val="24"/>
          <w:szCs w:val="24"/>
          <w:lang w:eastAsia="es-CO"/>
        </w:rPr>
        <w:t>Dim_Colegio</w:t>
      </w:r>
      <w:proofErr w:type="spellEnd"/>
      <w:r w:rsidRPr="000C02C4">
        <w:rPr>
          <w:rFonts w:ascii="Arial" w:eastAsia="Times New Roman" w:hAnsi="Arial" w:cs="Arial"/>
          <w:color w:val="000000"/>
          <w:sz w:val="24"/>
          <w:szCs w:val="24"/>
          <w:lang w:eastAsia="es-CO"/>
        </w:rPr>
        <w:t>: Información de la institución como nombre, si es oficial o privado, calendario y ubicación (urbana o rural).</w:t>
      </w:r>
    </w:p>
    <w:p w14:paraId="4B47C4DA" w14:textId="77777777" w:rsidR="000C02C4" w:rsidRDefault="000C02C4" w:rsidP="00C94306">
      <w:pPr>
        <w:pStyle w:val="Prrafodelista"/>
        <w:numPr>
          <w:ilvl w:val="0"/>
          <w:numId w:val="1"/>
        </w:numPr>
        <w:spacing w:line="240" w:lineRule="auto"/>
        <w:jc w:val="both"/>
        <w:rPr>
          <w:rFonts w:ascii="Arial" w:eastAsia="Times New Roman" w:hAnsi="Arial" w:cs="Arial"/>
          <w:color w:val="000000"/>
          <w:sz w:val="24"/>
          <w:szCs w:val="24"/>
          <w:lang w:eastAsia="es-CO"/>
        </w:rPr>
      </w:pPr>
      <w:proofErr w:type="spellStart"/>
      <w:r w:rsidRPr="000C02C4">
        <w:rPr>
          <w:rFonts w:ascii="Arial" w:eastAsia="Times New Roman" w:hAnsi="Arial" w:cs="Arial"/>
          <w:color w:val="000000"/>
          <w:sz w:val="24"/>
          <w:szCs w:val="24"/>
          <w:lang w:eastAsia="es-CO"/>
        </w:rPr>
        <w:t>Dim_Ubicacion</w:t>
      </w:r>
      <w:proofErr w:type="spellEnd"/>
      <w:r w:rsidRPr="000C02C4">
        <w:rPr>
          <w:rFonts w:ascii="Arial" w:eastAsia="Times New Roman" w:hAnsi="Arial" w:cs="Arial"/>
          <w:color w:val="000000"/>
          <w:sz w:val="24"/>
          <w:szCs w:val="24"/>
          <w:lang w:eastAsia="es-CO"/>
        </w:rPr>
        <w:t>: Departamento y municipio de residencia del estudiante.</w:t>
      </w:r>
    </w:p>
    <w:p w14:paraId="360B8772" w14:textId="132AC71A" w:rsidR="0041147B" w:rsidRPr="008F78B3" w:rsidRDefault="000C02C4" w:rsidP="0041147B">
      <w:pPr>
        <w:pStyle w:val="Prrafodelista"/>
        <w:numPr>
          <w:ilvl w:val="0"/>
          <w:numId w:val="1"/>
        </w:numPr>
        <w:spacing w:line="240" w:lineRule="auto"/>
        <w:jc w:val="both"/>
        <w:rPr>
          <w:rFonts w:ascii="Arial" w:eastAsia="Times New Roman" w:hAnsi="Arial" w:cs="Arial"/>
          <w:color w:val="000000"/>
          <w:sz w:val="24"/>
          <w:szCs w:val="24"/>
          <w:lang w:eastAsia="es-CO"/>
        </w:rPr>
      </w:pPr>
      <w:proofErr w:type="spellStart"/>
      <w:r w:rsidRPr="000C02C4">
        <w:rPr>
          <w:rFonts w:ascii="Arial" w:eastAsia="Times New Roman" w:hAnsi="Arial" w:cs="Arial"/>
          <w:color w:val="000000"/>
          <w:sz w:val="24"/>
          <w:szCs w:val="24"/>
          <w:lang w:eastAsia="es-CO"/>
        </w:rPr>
        <w:t>Dim_Tiempo</w:t>
      </w:r>
      <w:proofErr w:type="spellEnd"/>
      <w:r w:rsidRPr="000C02C4">
        <w:rPr>
          <w:rFonts w:ascii="Arial" w:eastAsia="Times New Roman" w:hAnsi="Arial" w:cs="Arial"/>
          <w:color w:val="000000"/>
          <w:sz w:val="24"/>
          <w:szCs w:val="24"/>
          <w:lang w:eastAsia="es-CO"/>
        </w:rPr>
        <w:t>: Periodo, año y semestre de la prueba.</w:t>
      </w:r>
    </w:p>
    <w:p w14:paraId="625A8751" w14:textId="77777777" w:rsidR="00D85048" w:rsidRDefault="00D85048" w:rsidP="00D85048">
      <w:pPr>
        <w:spacing w:line="240" w:lineRule="auto"/>
        <w:jc w:val="both"/>
        <w:rPr>
          <w:rFonts w:ascii="Arial" w:eastAsia="Times New Roman" w:hAnsi="Arial" w:cs="Arial"/>
          <w:color w:val="000000"/>
          <w:sz w:val="24"/>
          <w:szCs w:val="24"/>
          <w:lang w:eastAsia="es-CO"/>
        </w:rPr>
      </w:pPr>
    </w:p>
    <w:p w14:paraId="1081509E" w14:textId="6F710E7A" w:rsidR="0038325F" w:rsidRPr="0038325F" w:rsidRDefault="0038325F" w:rsidP="0038325F">
      <w:pPr>
        <w:spacing w:line="240" w:lineRule="auto"/>
        <w:jc w:val="both"/>
        <w:rPr>
          <w:rFonts w:ascii="Arial" w:eastAsia="Times New Roman" w:hAnsi="Arial" w:cs="Arial"/>
          <w:color w:val="000000"/>
          <w:sz w:val="24"/>
          <w:szCs w:val="24"/>
          <w:lang w:eastAsia="es-CO"/>
        </w:rPr>
      </w:pPr>
      <w:r w:rsidRPr="0038325F">
        <w:rPr>
          <w:rFonts w:ascii="Arial" w:eastAsia="Times New Roman" w:hAnsi="Arial" w:cs="Arial"/>
          <w:b/>
          <w:bCs/>
          <w:color w:val="000000"/>
          <w:sz w:val="24"/>
          <w:szCs w:val="24"/>
          <w:lang w:eastAsia="es-CO"/>
        </w:rPr>
        <w:t>Relaciones y Claves</w:t>
      </w:r>
    </w:p>
    <w:p w14:paraId="557A1BEA" w14:textId="24BB7534" w:rsidR="00D85048" w:rsidRDefault="0038325F" w:rsidP="0038325F">
      <w:pPr>
        <w:spacing w:line="240" w:lineRule="auto"/>
        <w:jc w:val="both"/>
        <w:rPr>
          <w:rFonts w:ascii="Arial" w:eastAsia="Times New Roman" w:hAnsi="Arial" w:cs="Arial"/>
          <w:color w:val="000000"/>
          <w:sz w:val="24"/>
          <w:szCs w:val="24"/>
          <w:lang w:eastAsia="es-CO"/>
        </w:rPr>
      </w:pPr>
      <w:r w:rsidRPr="0038325F">
        <w:rPr>
          <w:rFonts w:ascii="Arial" w:eastAsia="Times New Roman" w:hAnsi="Arial" w:cs="Arial"/>
          <w:color w:val="000000"/>
          <w:sz w:val="24"/>
          <w:szCs w:val="24"/>
          <w:lang w:eastAsia="es-CO"/>
        </w:rPr>
        <w:t xml:space="preserve">Para conectar las dimensiones con la tabla de hechos creamos </w:t>
      </w:r>
      <w:proofErr w:type="spellStart"/>
      <w:r w:rsidRPr="0038325F">
        <w:rPr>
          <w:rFonts w:ascii="Arial" w:eastAsia="Times New Roman" w:hAnsi="Arial" w:cs="Arial"/>
          <w:color w:val="000000"/>
          <w:sz w:val="24"/>
          <w:szCs w:val="24"/>
          <w:lang w:eastAsia="es-CO"/>
        </w:rPr>
        <w:t>IDs</w:t>
      </w:r>
      <w:proofErr w:type="spellEnd"/>
      <w:r w:rsidRPr="0038325F">
        <w:rPr>
          <w:rFonts w:ascii="Arial" w:eastAsia="Times New Roman" w:hAnsi="Arial" w:cs="Arial"/>
          <w:color w:val="000000"/>
          <w:sz w:val="24"/>
          <w:szCs w:val="24"/>
          <w:lang w:eastAsia="es-CO"/>
        </w:rPr>
        <w:t xml:space="preserve"> numéricos simples </w:t>
      </w:r>
      <w:r>
        <w:rPr>
          <w:rFonts w:ascii="Arial" w:eastAsia="Times New Roman" w:hAnsi="Arial" w:cs="Arial"/>
          <w:color w:val="000000"/>
          <w:sz w:val="24"/>
          <w:szCs w:val="24"/>
          <w:lang w:eastAsia="es-CO"/>
        </w:rPr>
        <w:t xml:space="preserve">como los </w:t>
      </w:r>
      <w:proofErr w:type="spellStart"/>
      <w:r w:rsidRPr="0038325F">
        <w:rPr>
          <w:rFonts w:ascii="Arial" w:eastAsia="Times New Roman" w:hAnsi="Arial" w:cs="Arial"/>
          <w:color w:val="000000"/>
          <w:sz w:val="24"/>
          <w:szCs w:val="24"/>
          <w:lang w:eastAsia="es-CO"/>
        </w:rPr>
        <w:t>id_colegio</w:t>
      </w:r>
      <w:proofErr w:type="spellEnd"/>
      <w:r w:rsidRPr="0038325F">
        <w:rPr>
          <w:rFonts w:ascii="Arial" w:eastAsia="Times New Roman" w:hAnsi="Arial" w:cs="Arial"/>
          <w:color w:val="000000"/>
          <w:sz w:val="24"/>
          <w:szCs w:val="24"/>
          <w:lang w:eastAsia="es-CO"/>
        </w:rPr>
        <w:t xml:space="preserve">, </w:t>
      </w:r>
      <w:proofErr w:type="spellStart"/>
      <w:r w:rsidRPr="0038325F">
        <w:rPr>
          <w:rFonts w:ascii="Arial" w:eastAsia="Times New Roman" w:hAnsi="Arial" w:cs="Arial"/>
          <w:color w:val="000000"/>
          <w:sz w:val="24"/>
          <w:szCs w:val="24"/>
          <w:lang w:eastAsia="es-CO"/>
        </w:rPr>
        <w:t>id_socioeconomico</w:t>
      </w:r>
      <w:proofErr w:type="spellEnd"/>
      <w:r w:rsidRPr="0038325F">
        <w:rPr>
          <w:rFonts w:ascii="Arial" w:eastAsia="Times New Roman" w:hAnsi="Arial" w:cs="Arial"/>
          <w:color w:val="000000"/>
          <w:sz w:val="24"/>
          <w:szCs w:val="24"/>
          <w:lang w:eastAsia="es-CO"/>
        </w:rPr>
        <w:t xml:space="preserve">, </w:t>
      </w:r>
      <w:proofErr w:type="spellStart"/>
      <w:r w:rsidRPr="0038325F">
        <w:rPr>
          <w:rFonts w:ascii="Arial" w:eastAsia="Times New Roman" w:hAnsi="Arial" w:cs="Arial"/>
          <w:color w:val="000000"/>
          <w:sz w:val="24"/>
          <w:szCs w:val="24"/>
          <w:lang w:eastAsia="es-CO"/>
        </w:rPr>
        <w:t>id_ubicacion</w:t>
      </w:r>
      <w:proofErr w:type="spellEnd"/>
      <w:r w:rsidRPr="0038325F">
        <w:rPr>
          <w:rFonts w:ascii="Arial" w:eastAsia="Times New Roman" w:hAnsi="Arial" w:cs="Arial"/>
          <w:color w:val="000000"/>
          <w:sz w:val="24"/>
          <w:szCs w:val="24"/>
          <w:lang w:eastAsia="es-CO"/>
        </w:rPr>
        <w:t xml:space="preserve">, </w:t>
      </w:r>
      <w:proofErr w:type="spellStart"/>
      <w:r w:rsidRPr="0038325F">
        <w:rPr>
          <w:rFonts w:ascii="Arial" w:eastAsia="Times New Roman" w:hAnsi="Arial" w:cs="Arial"/>
          <w:color w:val="000000"/>
          <w:sz w:val="24"/>
          <w:szCs w:val="24"/>
          <w:lang w:eastAsia="es-CO"/>
        </w:rPr>
        <w:t>id_tiempo</w:t>
      </w:r>
      <w:proofErr w:type="spellEnd"/>
      <w:r>
        <w:rPr>
          <w:rFonts w:ascii="Arial" w:eastAsia="Times New Roman" w:hAnsi="Arial" w:cs="Arial"/>
          <w:color w:val="000000"/>
          <w:sz w:val="24"/>
          <w:szCs w:val="24"/>
          <w:lang w:eastAsia="es-CO"/>
        </w:rPr>
        <w:t xml:space="preserve"> que se usaron</w:t>
      </w:r>
      <w:r w:rsidRPr="0038325F">
        <w:rPr>
          <w:rFonts w:ascii="Arial" w:eastAsia="Times New Roman" w:hAnsi="Arial" w:cs="Arial"/>
          <w:color w:val="000000"/>
          <w:sz w:val="24"/>
          <w:szCs w:val="24"/>
          <w:lang w:eastAsia="es-CO"/>
        </w:rPr>
        <w:t xml:space="preserve"> como llaves foráneas. </w:t>
      </w:r>
      <w:r>
        <w:rPr>
          <w:rFonts w:ascii="Arial" w:eastAsia="Times New Roman" w:hAnsi="Arial" w:cs="Arial"/>
          <w:color w:val="000000"/>
          <w:sz w:val="24"/>
          <w:szCs w:val="24"/>
          <w:lang w:eastAsia="es-CO"/>
        </w:rPr>
        <w:t xml:space="preserve">Así mismo creamos una llave de negocio que es el </w:t>
      </w:r>
      <w:r w:rsidRPr="0038325F">
        <w:rPr>
          <w:rFonts w:ascii="Arial" w:eastAsia="Times New Roman" w:hAnsi="Arial" w:cs="Arial"/>
          <w:color w:val="000000"/>
          <w:sz w:val="24"/>
          <w:szCs w:val="24"/>
          <w:lang w:eastAsia="es-CO"/>
        </w:rPr>
        <w:t>código del estudiante BK_ESTU_CONSECUTIVO</w:t>
      </w:r>
      <w:r>
        <w:rPr>
          <w:rFonts w:ascii="Arial" w:eastAsia="Times New Roman" w:hAnsi="Arial" w:cs="Arial"/>
          <w:color w:val="000000"/>
          <w:sz w:val="24"/>
          <w:szCs w:val="24"/>
          <w:lang w:eastAsia="es-CO"/>
        </w:rPr>
        <w:t>,</w:t>
      </w:r>
      <w:r w:rsidRPr="0038325F">
        <w:rPr>
          <w:rFonts w:ascii="Arial" w:eastAsia="Times New Roman" w:hAnsi="Arial" w:cs="Arial"/>
          <w:color w:val="000000"/>
          <w:sz w:val="24"/>
          <w:szCs w:val="24"/>
          <w:lang w:eastAsia="es-CO"/>
        </w:rPr>
        <w:t xml:space="preserve"> dentro de la tabla de hechos para poder identificar cualquier registro en el </w:t>
      </w:r>
      <w:proofErr w:type="spellStart"/>
      <w:r w:rsidRPr="0038325F">
        <w:rPr>
          <w:rFonts w:ascii="Arial" w:eastAsia="Times New Roman" w:hAnsi="Arial" w:cs="Arial"/>
          <w:color w:val="000000"/>
          <w:sz w:val="24"/>
          <w:szCs w:val="24"/>
          <w:lang w:eastAsia="es-CO"/>
        </w:rPr>
        <w:t>dataset</w:t>
      </w:r>
      <w:proofErr w:type="spellEnd"/>
      <w:r w:rsidRPr="0038325F">
        <w:rPr>
          <w:rFonts w:ascii="Arial" w:eastAsia="Times New Roman" w:hAnsi="Arial" w:cs="Arial"/>
          <w:color w:val="000000"/>
          <w:sz w:val="24"/>
          <w:szCs w:val="24"/>
          <w:lang w:eastAsia="es-CO"/>
        </w:rPr>
        <w:t xml:space="preserve"> original si necesitamos verificar un dato.</w:t>
      </w:r>
    </w:p>
    <w:p w14:paraId="0B623DC4" w14:textId="15E5680D" w:rsidR="00D277CF" w:rsidRDefault="00D277CF" w:rsidP="0038325F">
      <w:pPr>
        <w:spacing w:line="240" w:lineRule="auto"/>
        <w:jc w:val="both"/>
        <w:rPr>
          <w:rFonts w:ascii="Arial" w:eastAsia="Times New Roman" w:hAnsi="Arial" w:cs="Arial"/>
          <w:color w:val="000000"/>
          <w:sz w:val="24"/>
          <w:szCs w:val="24"/>
          <w:lang w:eastAsia="es-CO"/>
        </w:rPr>
      </w:pPr>
      <w:r>
        <w:rPr>
          <w:rFonts w:ascii="Arial" w:eastAsia="Times New Roman" w:hAnsi="Arial" w:cs="Arial"/>
          <w:color w:val="000000"/>
          <w:sz w:val="24"/>
          <w:szCs w:val="24"/>
          <w:lang w:eastAsia="es-CO"/>
        </w:rPr>
        <w:t>E</w:t>
      </w:r>
      <w:r w:rsidRPr="00D277CF">
        <w:rPr>
          <w:rFonts w:ascii="Arial" w:eastAsia="Times New Roman" w:hAnsi="Arial" w:cs="Arial"/>
          <w:color w:val="000000"/>
          <w:sz w:val="24"/>
          <w:szCs w:val="24"/>
          <w:lang w:eastAsia="es-CO"/>
        </w:rPr>
        <w:t xml:space="preserve">ste modelo hace que la base de datos sea bastante liviana. Nos permite hacer cruces de información </w:t>
      </w:r>
      <w:proofErr w:type="gramStart"/>
      <w:r w:rsidRPr="00D277CF">
        <w:rPr>
          <w:rFonts w:ascii="Arial" w:eastAsia="Times New Roman" w:hAnsi="Arial" w:cs="Arial"/>
          <w:color w:val="000000"/>
          <w:sz w:val="24"/>
          <w:szCs w:val="24"/>
          <w:lang w:eastAsia="es-CO"/>
        </w:rPr>
        <w:t>rápidamente</w:t>
      </w:r>
      <w:proofErr w:type="gramEnd"/>
      <w:r>
        <w:rPr>
          <w:rFonts w:ascii="Arial" w:eastAsia="Times New Roman" w:hAnsi="Arial" w:cs="Arial"/>
          <w:color w:val="000000"/>
          <w:sz w:val="24"/>
          <w:szCs w:val="24"/>
          <w:lang w:eastAsia="es-CO"/>
        </w:rPr>
        <w:t xml:space="preserve"> </w:t>
      </w:r>
      <w:r w:rsidRPr="00D277CF">
        <w:rPr>
          <w:rFonts w:ascii="Arial" w:eastAsia="Times New Roman" w:hAnsi="Arial" w:cs="Arial"/>
          <w:color w:val="000000"/>
          <w:sz w:val="24"/>
          <w:szCs w:val="24"/>
          <w:lang w:eastAsia="es-CO"/>
        </w:rPr>
        <w:t xml:space="preserve">por ejemplo, comparar el promedio del puntaje </w:t>
      </w:r>
      <w:proofErr w:type="spellStart"/>
      <w:r>
        <w:rPr>
          <w:rFonts w:ascii="Arial" w:eastAsia="Times New Roman" w:hAnsi="Arial" w:cs="Arial"/>
          <w:color w:val="000000"/>
          <w:sz w:val="24"/>
          <w:szCs w:val="24"/>
          <w:lang w:eastAsia="es-CO"/>
        </w:rPr>
        <w:t>fg</w:t>
      </w:r>
      <w:r w:rsidRPr="00D277CF">
        <w:rPr>
          <w:rFonts w:ascii="Arial" w:eastAsia="Times New Roman" w:hAnsi="Arial" w:cs="Arial"/>
          <w:color w:val="000000"/>
          <w:sz w:val="24"/>
          <w:szCs w:val="24"/>
          <w:lang w:eastAsia="es-CO"/>
        </w:rPr>
        <w:t>lobal</w:t>
      </w:r>
      <w:proofErr w:type="spellEnd"/>
      <w:r w:rsidRPr="00D277CF">
        <w:rPr>
          <w:rFonts w:ascii="Arial" w:eastAsia="Times New Roman" w:hAnsi="Arial" w:cs="Arial"/>
          <w:color w:val="000000"/>
          <w:sz w:val="24"/>
          <w:szCs w:val="24"/>
          <w:lang w:eastAsia="es-CO"/>
        </w:rPr>
        <w:t xml:space="preserve"> según el estrato o el municipio para responder nuestra pregunta de investigación sin que las consultas SQL se vuelvan lentas.</w:t>
      </w:r>
    </w:p>
    <w:p w14:paraId="70FC76E4" w14:textId="77777777" w:rsidR="0041147B" w:rsidRDefault="0041147B" w:rsidP="0038325F">
      <w:pPr>
        <w:spacing w:line="240" w:lineRule="auto"/>
        <w:jc w:val="both"/>
        <w:rPr>
          <w:rFonts w:ascii="Arial" w:eastAsia="Times New Roman" w:hAnsi="Arial" w:cs="Arial"/>
          <w:color w:val="000000"/>
          <w:sz w:val="24"/>
          <w:szCs w:val="24"/>
          <w:lang w:eastAsia="es-CO"/>
        </w:rPr>
      </w:pPr>
    </w:p>
    <w:p w14:paraId="10AEE4D3" w14:textId="77777777" w:rsidR="008F78B3" w:rsidRDefault="008F78B3" w:rsidP="008F78B3">
      <w:pPr>
        <w:spacing w:line="240" w:lineRule="auto"/>
        <w:jc w:val="both"/>
        <w:rPr>
          <w:rFonts w:ascii="Arial" w:eastAsia="Times New Roman" w:hAnsi="Arial" w:cs="Arial"/>
          <w:b/>
          <w:bCs/>
          <w:color w:val="000000"/>
          <w:sz w:val="24"/>
          <w:szCs w:val="24"/>
          <w:lang w:eastAsia="es-CO"/>
        </w:rPr>
      </w:pPr>
    </w:p>
    <w:p w14:paraId="62D427F5" w14:textId="77777777" w:rsidR="008F78B3" w:rsidRDefault="008F78B3" w:rsidP="008F78B3">
      <w:pPr>
        <w:spacing w:line="240" w:lineRule="auto"/>
        <w:jc w:val="both"/>
        <w:rPr>
          <w:rFonts w:ascii="Arial" w:eastAsia="Times New Roman" w:hAnsi="Arial" w:cs="Arial"/>
          <w:b/>
          <w:bCs/>
          <w:color w:val="000000"/>
          <w:sz w:val="24"/>
          <w:szCs w:val="24"/>
          <w:lang w:eastAsia="es-CO"/>
        </w:rPr>
      </w:pPr>
    </w:p>
    <w:p w14:paraId="2F474174" w14:textId="77777777" w:rsidR="008F78B3" w:rsidRDefault="008F78B3" w:rsidP="008F78B3">
      <w:pPr>
        <w:spacing w:line="240" w:lineRule="auto"/>
        <w:jc w:val="both"/>
        <w:rPr>
          <w:rFonts w:ascii="Arial" w:eastAsia="Times New Roman" w:hAnsi="Arial" w:cs="Arial"/>
          <w:b/>
          <w:bCs/>
          <w:color w:val="000000"/>
          <w:sz w:val="24"/>
          <w:szCs w:val="24"/>
          <w:lang w:eastAsia="es-CO"/>
        </w:rPr>
      </w:pPr>
    </w:p>
    <w:p w14:paraId="296C252D" w14:textId="77777777" w:rsidR="008F78B3" w:rsidRDefault="008F78B3" w:rsidP="008F78B3">
      <w:pPr>
        <w:spacing w:line="240" w:lineRule="auto"/>
        <w:jc w:val="both"/>
        <w:rPr>
          <w:rFonts w:ascii="Arial" w:eastAsia="Times New Roman" w:hAnsi="Arial" w:cs="Arial"/>
          <w:b/>
          <w:bCs/>
          <w:color w:val="000000"/>
          <w:sz w:val="24"/>
          <w:szCs w:val="24"/>
          <w:lang w:eastAsia="es-CO"/>
        </w:rPr>
      </w:pPr>
    </w:p>
    <w:p w14:paraId="516F6E72" w14:textId="77777777" w:rsidR="008F78B3" w:rsidRDefault="008F78B3" w:rsidP="008F78B3">
      <w:pPr>
        <w:spacing w:line="240" w:lineRule="auto"/>
        <w:jc w:val="both"/>
        <w:rPr>
          <w:rFonts w:ascii="Arial" w:eastAsia="Times New Roman" w:hAnsi="Arial" w:cs="Arial"/>
          <w:b/>
          <w:bCs/>
          <w:color w:val="000000"/>
          <w:sz w:val="24"/>
          <w:szCs w:val="24"/>
          <w:lang w:eastAsia="es-CO"/>
        </w:rPr>
      </w:pPr>
    </w:p>
    <w:p w14:paraId="0604985C" w14:textId="34DB0584" w:rsidR="008F78B3" w:rsidRPr="008F78B3" w:rsidRDefault="008F78B3" w:rsidP="008F78B3">
      <w:pPr>
        <w:spacing w:line="240" w:lineRule="auto"/>
        <w:jc w:val="both"/>
        <w:rPr>
          <w:rFonts w:ascii="Arial" w:eastAsia="Times New Roman" w:hAnsi="Arial" w:cs="Arial"/>
          <w:b/>
          <w:bCs/>
          <w:color w:val="000000"/>
          <w:sz w:val="24"/>
          <w:szCs w:val="24"/>
          <w:lang w:eastAsia="es-CO"/>
        </w:rPr>
      </w:pPr>
      <w:r w:rsidRPr="008F78B3">
        <w:rPr>
          <w:rFonts w:ascii="Arial" w:eastAsia="Times New Roman" w:hAnsi="Arial" w:cs="Arial"/>
          <w:b/>
          <w:bCs/>
          <w:color w:val="000000"/>
          <w:sz w:val="24"/>
          <w:szCs w:val="24"/>
          <w:lang w:eastAsia="es-CO"/>
        </w:rPr>
        <w:lastRenderedPageBreak/>
        <w:t>Stack Tecnológico y Criterios de Selección</w:t>
      </w:r>
    </w:p>
    <w:p w14:paraId="7955ABD4" w14:textId="77777777" w:rsidR="008F78B3" w:rsidRPr="008F78B3" w:rsidRDefault="008F78B3" w:rsidP="008F78B3">
      <w:pPr>
        <w:spacing w:line="240" w:lineRule="auto"/>
        <w:jc w:val="both"/>
        <w:rPr>
          <w:rFonts w:ascii="Arial" w:eastAsia="Times New Roman" w:hAnsi="Arial" w:cs="Arial"/>
          <w:color w:val="000000"/>
          <w:sz w:val="24"/>
          <w:szCs w:val="24"/>
          <w:lang w:eastAsia="es-CO"/>
        </w:rPr>
      </w:pPr>
      <w:r w:rsidRPr="008F78B3">
        <w:rPr>
          <w:rFonts w:ascii="Arial" w:eastAsia="Times New Roman" w:hAnsi="Arial" w:cs="Arial"/>
          <w:color w:val="000000"/>
          <w:sz w:val="24"/>
          <w:szCs w:val="24"/>
          <w:lang w:eastAsia="es-CO"/>
        </w:rPr>
        <w:t>Las tecnologías fueron elegidas buscando un equilibrio entre capacidad de procesamiento eficiente para grandes volúmenes de datos y un almacenamiento estructurado robusto.</w:t>
      </w:r>
    </w:p>
    <w:tbl>
      <w:tblPr>
        <w:tblW w:w="0" w:type="auto"/>
        <w:tblCellMar>
          <w:top w:w="15" w:type="dxa"/>
          <w:left w:w="15" w:type="dxa"/>
          <w:bottom w:w="15" w:type="dxa"/>
          <w:right w:w="15" w:type="dxa"/>
        </w:tblCellMar>
        <w:tblLook w:val="04A0" w:firstRow="1" w:lastRow="0" w:firstColumn="1" w:lastColumn="0" w:noHBand="0" w:noVBand="1"/>
      </w:tblPr>
      <w:tblGrid>
        <w:gridCol w:w="1507"/>
        <w:gridCol w:w="7315"/>
      </w:tblGrid>
      <w:tr w:rsidR="008F78B3" w:rsidRPr="008F78B3" w14:paraId="7CB06B6D" w14:textId="77777777">
        <w:trPr>
          <w:tblHeader/>
        </w:trPr>
        <w:tc>
          <w:tcPr>
            <w:tcW w:w="0" w:type="auto"/>
            <w:tcBorders>
              <w:top w:val="single" w:sz="6" w:space="0" w:color="000000"/>
              <w:left w:val="single" w:sz="6" w:space="0" w:color="000000"/>
              <w:bottom w:val="single" w:sz="6" w:space="0" w:color="000000"/>
              <w:right w:val="single" w:sz="6" w:space="0" w:color="000000"/>
            </w:tcBorders>
            <w:shd w:val="clear" w:color="auto" w:fill="E2E8F0"/>
            <w:tcMar>
              <w:top w:w="120" w:type="dxa"/>
              <w:left w:w="120" w:type="dxa"/>
              <w:bottom w:w="120" w:type="dxa"/>
              <w:right w:w="120" w:type="dxa"/>
            </w:tcMar>
            <w:hideMark/>
          </w:tcPr>
          <w:p w14:paraId="66ADDCDF" w14:textId="77777777" w:rsidR="008F78B3" w:rsidRPr="008F78B3" w:rsidRDefault="008F78B3" w:rsidP="008F78B3">
            <w:pPr>
              <w:spacing w:line="240" w:lineRule="auto"/>
              <w:jc w:val="both"/>
              <w:rPr>
                <w:rFonts w:ascii="Arial" w:eastAsia="Times New Roman" w:hAnsi="Arial" w:cs="Arial"/>
                <w:b/>
                <w:bCs/>
                <w:color w:val="000000"/>
                <w:sz w:val="24"/>
                <w:szCs w:val="24"/>
                <w:lang w:eastAsia="es-CO"/>
              </w:rPr>
            </w:pPr>
            <w:r w:rsidRPr="008F78B3">
              <w:rPr>
                <w:rFonts w:ascii="Arial" w:eastAsia="Times New Roman" w:hAnsi="Arial" w:cs="Arial"/>
                <w:b/>
                <w:bCs/>
                <w:color w:val="000000"/>
                <w:sz w:val="24"/>
                <w:szCs w:val="24"/>
                <w:lang w:eastAsia="es-CO"/>
              </w:rPr>
              <w:t>Tecnología</w:t>
            </w:r>
          </w:p>
        </w:tc>
        <w:tc>
          <w:tcPr>
            <w:tcW w:w="0" w:type="auto"/>
            <w:tcBorders>
              <w:top w:val="single" w:sz="6" w:space="0" w:color="000000"/>
              <w:left w:val="single" w:sz="6" w:space="0" w:color="000000"/>
              <w:bottom w:val="single" w:sz="6" w:space="0" w:color="000000"/>
              <w:right w:val="single" w:sz="6" w:space="0" w:color="000000"/>
            </w:tcBorders>
            <w:shd w:val="clear" w:color="auto" w:fill="E2E8F0"/>
            <w:tcMar>
              <w:top w:w="120" w:type="dxa"/>
              <w:left w:w="120" w:type="dxa"/>
              <w:bottom w:w="120" w:type="dxa"/>
              <w:right w:w="120" w:type="dxa"/>
            </w:tcMar>
            <w:hideMark/>
          </w:tcPr>
          <w:p w14:paraId="36FF56C4" w14:textId="77777777" w:rsidR="008F78B3" w:rsidRPr="008F78B3" w:rsidRDefault="008F78B3" w:rsidP="008F78B3">
            <w:pPr>
              <w:spacing w:line="240" w:lineRule="auto"/>
              <w:jc w:val="both"/>
              <w:rPr>
                <w:rFonts w:ascii="Arial" w:eastAsia="Times New Roman" w:hAnsi="Arial" w:cs="Arial"/>
                <w:b/>
                <w:bCs/>
                <w:color w:val="000000"/>
                <w:sz w:val="24"/>
                <w:szCs w:val="24"/>
                <w:lang w:eastAsia="es-CO"/>
              </w:rPr>
            </w:pPr>
            <w:r w:rsidRPr="008F78B3">
              <w:rPr>
                <w:rFonts w:ascii="Arial" w:eastAsia="Times New Roman" w:hAnsi="Arial" w:cs="Arial"/>
                <w:b/>
                <w:bCs/>
                <w:color w:val="000000"/>
                <w:sz w:val="24"/>
                <w:szCs w:val="24"/>
                <w:lang w:eastAsia="es-CO"/>
              </w:rPr>
              <w:t>Criterio de Selección e Implementación</w:t>
            </w:r>
          </w:p>
        </w:tc>
      </w:tr>
      <w:tr w:rsidR="008F78B3" w:rsidRPr="008F78B3" w14:paraId="457F7742" w14:textId="77777777">
        <w:tc>
          <w:tcPr>
            <w:tcW w:w="0" w:type="auto"/>
            <w:tcBorders>
              <w:top w:val="single" w:sz="6" w:space="0" w:color="000000"/>
              <w:left w:val="single" w:sz="6" w:space="0" w:color="000000"/>
              <w:bottom w:val="single" w:sz="6" w:space="0" w:color="000000"/>
              <w:right w:val="single" w:sz="6" w:space="0" w:color="000000"/>
            </w:tcBorders>
            <w:tcMar>
              <w:top w:w="120" w:type="dxa"/>
              <w:left w:w="120" w:type="dxa"/>
              <w:bottom w:w="120" w:type="dxa"/>
              <w:right w:w="120" w:type="dxa"/>
            </w:tcMar>
            <w:hideMark/>
          </w:tcPr>
          <w:p w14:paraId="171626B7" w14:textId="77777777" w:rsidR="008F78B3" w:rsidRPr="008F78B3" w:rsidRDefault="008F78B3" w:rsidP="008F78B3">
            <w:pPr>
              <w:spacing w:line="240" w:lineRule="auto"/>
              <w:jc w:val="both"/>
              <w:rPr>
                <w:rFonts w:ascii="Arial" w:eastAsia="Times New Roman" w:hAnsi="Arial" w:cs="Arial"/>
                <w:color w:val="000000"/>
                <w:sz w:val="24"/>
                <w:szCs w:val="24"/>
                <w:lang w:eastAsia="es-CO"/>
              </w:rPr>
            </w:pPr>
            <w:r w:rsidRPr="008F78B3">
              <w:rPr>
                <w:rFonts w:ascii="Arial" w:eastAsia="Times New Roman" w:hAnsi="Arial" w:cs="Arial"/>
                <w:b/>
                <w:bCs/>
                <w:color w:val="000000"/>
                <w:sz w:val="24"/>
                <w:szCs w:val="24"/>
                <w:lang w:eastAsia="es-CO"/>
              </w:rPr>
              <w:t>Python</w:t>
            </w:r>
          </w:p>
        </w:tc>
        <w:tc>
          <w:tcPr>
            <w:tcW w:w="0" w:type="auto"/>
            <w:tcBorders>
              <w:top w:val="single" w:sz="6" w:space="0" w:color="000000"/>
              <w:left w:val="single" w:sz="6" w:space="0" w:color="000000"/>
              <w:bottom w:val="single" w:sz="6" w:space="0" w:color="000000"/>
              <w:right w:val="single" w:sz="6" w:space="0" w:color="000000"/>
            </w:tcBorders>
            <w:tcMar>
              <w:top w:w="120" w:type="dxa"/>
              <w:left w:w="120" w:type="dxa"/>
              <w:bottom w:w="120" w:type="dxa"/>
              <w:right w:w="120" w:type="dxa"/>
            </w:tcMar>
            <w:hideMark/>
          </w:tcPr>
          <w:p w14:paraId="47D80688" w14:textId="77777777" w:rsidR="008F78B3" w:rsidRPr="008F78B3" w:rsidRDefault="008F78B3" w:rsidP="008F78B3">
            <w:pPr>
              <w:spacing w:line="240" w:lineRule="auto"/>
              <w:jc w:val="both"/>
              <w:rPr>
                <w:rFonts w:ascii="Arial" w:eastAsia="Times New Roman" w:hAnsi="Arial" w:cs="Arial"/>
                <w:color w:val="000000"/>
                <w:sz w:val="24"/>
                <w:szCs w:val="24"/>
                <w:lang w:eastAsia="es-CO"/>
              </w:rPr>
            </w:pPr>
            <w:r w:rsidRPr="008F78B3">
              <w:rPr>
                <w:rFonts w:ascii="Arial" w:eastAsia="Times New Roman" w:hAnsi="Arial" w:cs="Arial"/>
                <w:color w:val="000000"/>
                <w:sz w:val="24"/>
                <w:szCs w:val="24"/>
                <w:lang w:eastAsia="es-CO"/>
              </w:rPr>
              <w:t xml:space="preserve">Lenguaje base orquestador del pipeline. Se utilizaron librerías clave como </w:t>
            </w:r>
            <w:proofErr w:type="spellStart"/>
            <w:r w:rsidRPr="008F78B3">
              <w:rPr>
                <w:rFonts w:ascii="Arial" w:eastAsia="Times New Roman" w:hAnsi="Arial" w:cs="Arial"/>
                <w:i/>
                <w:iCs/>
                <w:color w:val="000000"/>
                <w:sz w:val="24"/>
                <w:szCs w:val="24"/>
                <w:lang w:eastAsia="es-CO"/>
              </w:rPr>
              <w:t>SQLAlchemy</w:t>
            </w:r>
            <w:proofErr w:type="spellEnd"/>
            <w:r w:rsidRPr="008F78B3">
              <w:rPr>
                <w:rFonts w:ascii="Arial" w:eastAsia="Times New Roman" w:hAnsi="Arial" w:cs="Arial"/>
                <w:color w:val="000000"/>
                <w:sz w:val="24"/>
                <w:szCs w:val="24"/>
                <w:lang w:eastAsia="es-CO"/>
              </w:rPr>
              <w:t xml:space="preserve"> para la comunicación con la base de datos y </w:t>
            </w:r>
            <w:proofErr w:type="spellStart"/>
            <w:r w:rsidRPr="008F78B3">
              <w:rPr>
                <w:rFonts w:ascii="Arial" w:eastAsia="Times New Roman" w:hAnsi="Arial" w:cs="Arial"/>
                <w:i/>
                <w:iCs/>
                <w:color w:val="000000"/>
                <w:sz w:val="24"/>
                <w:szCs w:val="24"/>
                <w:lang w:eastAsia="es-CO"/>
              </w:rPr>
              <w:t>ftfy</w:t>
            </w:r>
            <w:proofErr w:type="spellEnd"/>
            <w:r w:rsidRPr="008F78B3">
              <w:rPr>
                <w:rFonts w:ascii="Arial" w:eastAsia="Times New Roman" w:hAnsi="Arial" w:cs="Arial"/>
                <w:color w:val="000000"/>
                <w:sz w:val="24"/>
                <w:szCs w:val="24"/>
                <w:lang w:eastAsia="es-CO"/>
              </w:rPr>
              <w:t xml:space="preserve"> para la estandarización de codificación de texto durante la limpieza geográfica.</w:t>
            </w:r>
          </w:p>
        </w:tc>
      </w:tr>
      <w:tr w:rsidR="008F78B3" w:rsidRPr="008F78B3" w14:paraId="578F17BF" w14:textId="77777777">
        <w:tc>
          <w:tcPr>
            <w:tcW w:w="0" w:type="auto"/>
            <w:tcBorders>
              <w:top w:val="single" w:sz="6" w:space="0" w:color="000000"/>
              <w:left w:val="single" w:sz="6" w:space="0" w:color="000000"/>
              <w:bottom w:val="single" w:sz="6" w:space="0" w:color="000000"/>
              <w:right w:val="single" w:sz="6" w:space="0" w:color="000000"/>
            </w:tcBorders>
            <w:tcMar>
              <w:top w:w="120" w:type="dxa"/>
              <w:left w:w="120" w:type="dxa"/>
              <w:bottom w:w="120" w:type="dxa"/>
              <w:right w:w="120" w:type="dxa"/>
            </w:tcMar>
            <w:hideMark/>
          </w:tcPr>
          <w:p w14:paraId="460EEF60" w14:textId="77777777" w:rsidR="008F78B3" w:rsidRPr="008F78B3" w:rsidRDefault="008F78B3" w:rsidP="008F78B3">
            <w:pPr>
              <w:spacing w:line="240" w:lineRule="auto"/>
              <w:jc w:val="both"/>
              <w:rPr>
                <w:rFonts w:ascii="Arial" w:eastAsia="Times New Roman" w:hAnsi="Arial" w:cs="Arial"/>
                <w:color w:val="000000"/>
                <w:sz w:val="24"/>
                <w:szCs w:val="24"/>
                <w:lang w:eastAsia="es-CO"/>
              </w:rPr>
            </w:pPr>
            <w:proofErr w:type="spellStart"/>
            <w:r w:rsidRPr="008F78B3">
              <w:rPr>
                <w:rFonts w:ascii="Arial" w:eastAsia="Times New Roman" w:hAnsi="Arial" w:cs="Arial"/>
                <w:b/>
                <w:bCs/>
                <w:color w:val="000000"/>
                <w:sz w:val="24"/>
                <w:szCs w:val="24"/>
                <w:lang w:eastAsia="es-CO"/>
              </w:rPr>
              <w:t>Polars</w:t>
            </w:r>
            <w:proofErr w:type="spellEnd"/>
          </w:p>
        </w:tc>
        <w:tc>
          <w:tcPr>
            <w:tcW w:w="0" w:type="auto"/>
            <w:tcBorders>
              <w:top w:val="single" w:sz="6" w:space="0" w:color="000000"/>
              <w:left w:val="single" w:sz="6" w:space="0" w:color="000000"/>
              <w:bottom w:val="single" w:sz="6" w:space="0" w:color="000000"/>
              <w:right w:val="single" w:sz="6" w:space="0" w:color="000000"/>
            </w:tcBorders>
            <w:tcMar>
              <w:top w:w="120" w:type="dxa"/>
              <w:left w:w="120" w:type="dxa"/>
              <w:bottom w:w="120" w:type="dxa"/>
              <w:right w:w="120" w:type="dxa"/>
            </w:tcMar>
            <w:hideMark/>
          </w:tcPr>
          <w:p w14:paraId="46020BE5" w14:textId="77777777" w:rsidR="008F78B3" w:rsidRPr="008F78B3" w:rsidRDefault="008F78B3" w:rsidP="008F78B3">
            <w:pPr>
              <w:spacing w:line="240" w:lineRule="auto"/>
              <w:jc w:val="both"/>
              <w:rPr>
                <w:rFonts w:ascii="Arial" w:eastAsia="Times New Roman" w:hAnsi="Arial" w:cs="Arial"/>
                <w:color w:val="000000"/>
                <w:sz w:val="24"/>
                <w:szCs w:val="24"/>
                <w:lang w:eastAsia="es-CO"/>
              </w:rPr>
            </w:pPr>
            <w:r w:rsidRPr="008F78B3">
              <w:rPr>
                <w:rFonts w:ascii="Arial" w:eastAsia="Times New Roman" w:hAnsi="Arial" w:cs="Arial"/>
                <w:color w:val="000000"/>
                <w:sz w:val="24"/>
                <w:szCs w:val="24"/>
                <w:lang w:eastAsia="es-CO"/>
              </w:rPr>
              <w:t xml:space="preserve">Motor de procesamiento de datos. Reemplazó a Pandas como la herramienta principal para lectura, perfilamiento (más de 4.6 millones de registros) y transformación (ETL). Su capacidad de multihilo y evaluación perezosa optimiza radicalmente la velocidad de ejecución y la gestión de memoria en </w:t>
            </w:r>
            <w:proofErr w:type="spellStart"/>
            <w:r w:rsidRPr="008F78B3">
              <w:rPr>
                <w:rFonts w:ascii="Arial" w:eastAsia="Times New Roman" w:hAnsi="Arial" w:cs="Arial"/>
                <w:color w:val="000000"/>
                <w:sz w:val="24"/>
                <w:szCs w:val="24"/>
                <w:lang w:eastAsia="es-CO"/>
              </w:rPr>
              <w:t>datasets</w:t>
            </w:r>
            <w:proofErr w:type="spellEnd"/>
            <w:r w:rsidRPr="008F78B3">
              <w:rPr>
                <w:rFonts w:ascii="Arial" w:eastAsia="Times New Roman" w:hAnsi="Arial" w:cs="Arial"/>
                <w:color w:val="000000"/>
                <w:sz w:val="24"/>
                <w:szCs w:val="24"/>
                <w:lang w:eastAsia="es-CO"/>
              </w:rPr>
              <w:t xml:space="preserve"> masivos.</w:t>
            </w:r>
          </w:p>
        </w:tc>
      </w:tr>
      <w:tr w:rsidR="008F78B3" w:rsidRPr="008F78B3" w14:paraId="44AADC48" w14:textId="77777777">
        <w:tc>
          <w:tcPr>
            <w:tcW w:w="0" w:type="auto"/>
            <w:tcBorders>
              <w:top w:val="single" w:sz="6" w:space="0" w:color="000000"/>
              <w:left w:val="single" w:sz="6" w:space="0" w:color="000000"/>
              <w:bottom w:val="single" w:sz="6" w:space="0" w:color="000000"/>
              <w:right w:val="single" w:sz="6" w:space="0" w:color="000000"/>
            </w:tcBorders>
            <w:tcMar>
              <w:top w:w="120" w:type="dxa"/>
              <w:left w:w="120" w:type="dxa"/>
              <w:bottom w:w="120" w:type="dxa"/>
              <w:right w:w="120" w:type="dxa"/>
            </w:tcMar>
            <w:hideMark/>
          </w:tcPr>
          <w:p w14:paraId="278EE623" w14:textId="77777777" w:rsidR="008F78B3" w:rsidRPr="008F78B3" w:rsidRDefault="008F78B3" w:rsidP="008F78B3">
            <w:pPr>
              <w:spacing w:line="240" w:lineRule="auto"/>
              <w:jc w:val="both"/>
              <w:rPr>
                <w:rFonts w:ascii="Arial" w:eastAsia="Times New Roman" w:hAnsi="Arial" w:cs="Arial"/>
                <w:color w:val="000000"/>
                <w:sz w:val="24"/>
                <w:szCs w:val="24"/>
                <w:lang w:eastAsia="es-CO"/>
              </w:rPr>
            </w:pPr>
            <w:r w:rsidRPr="008F78B3">
              <w:rPr>
                <w:rFonts w:ascii="Arial" w:eastAsia="Times New Roman" w:hAnsi="Arial" w:cs="Arial"/>
                <w:b/>
                <w:bCs/>
                <w:color w:val="000000"/>
                <w:sz w:val="24"/>
                <w:szCs w:val="24"/>
                <w:lang w:eastAsia="es-CO"/>
              </w:rPr>
              <w:t>MySQL 8.0</w:t>
            </w:r>
          </w:p>
        </w:tc>
        <w:tc>
          <w:tcPr>
            <w:tcW w:w="0" w:type="auto"/>
            <w:tcBorders>
              <w:top w:val="single" w:sz="6" w:space="0" w:color="000000"/>
              <w:left w:val="single" w:sz="6" w:space="0" w:color="000000"/>
              <w:bottom w:val="single" w:sz="6" w:space="0" w:color="000000"/>
              <w:right w:val="single" w:sz="6" w:space="0" w:color="000000"/>
            </w:tcBorders>
            <w:tcMar>
              <w:top w:w="120" w:type="dxa"/>
              <w:left w:w="120" w:type="dxa"/>
              <w:bottom w:w="120" w:type="dxa"/>
              <w:right w:w="120" w:type="dxa"/>
            </w:tcMar>
            <w:hideMark/>
          </w:tcPr>
          <w:p w14:paraId="301F87D6" w14:textId="77777777" w:rsidR="008F78B3" w:rsidRPr="008F78B3" w:rsidRDefault="008F78B3" w:rsidP="008F78B3">
            <w:pPr>
              <w:spacing w:line="240" w:lineRule="auto"/>
              <w:jc w:val="both"/>
              <w:rPr>
                <w:rFonts w:ascii="Arial" w:eastAsia="Times New Roman" w:hAnsi="Arial" w:cs="Arial"/>
                <w:color w:val="000000"/>
                <w:sz w:val="24"/>
                <w:szCs w:val="24"/>
                <w:lang w:eastAsia="es-CO"/>
              </w:rPr>
            </w:pPr>
            <w:r w:rsidRPr="008F78B3">
              <w:rPr>
                <w:rFonts w:ascii="Arial" w:eastAsia="Times New Roman" w:hAnsi="Arial" w:cs="Arial"/>
                <w:color w:val="000000"/>
                <w:sz w:val="24"/>
                <w:szCs w:val="24"/>
                <w:lang w:eastAsia="es-CO"/>
              </w:rPr>
              <w:t xml:space="preserve">Motor del Data </w:t>
            </w:r>
            <w:proofErr w:type="spellStart"/>
            <w:r w:rsidRPr="008F78B3">
              <w:rPr>
                <w:rFonts w:ascii="Arial" w:eastAsia="Times New Roman" w:hAnsi="Arial" w:cs="Arial"/>
                <w:color w:val="000000"/>
                <w:sz w:val="24"/>
                <w:szCs w:val="24"/>
                <w:lang w:eastAsia="es-CO"/>
              </w:rPr>
              <w:t>Warehouse</w:t>
            </w:r>
            <w:proofErr w:type="spellEnd"/>
            <w:r w:rsidRPr="008F78B3">
              <w:rPr>
                <w:rFonts w:ascii="Arial" w:eastAsia="Times New Roman" w:hAnsi="Arial" w:cs="Arial"/>
                <w:color w:val="000000"/>
                <w:sz w:val="24"/>
                <w:szCs w:val="24"/>
                <w:lang w:eastAsia="es-CO"/>
              </w:rPr>
              <w:t>. A diferencia de una base de datos embebida, proporciona una arquitectura relacional sólida, capacidades de concurrencia y funciones de validación robustas requeridas para soportar millones de registros de manera escalable y centralizada.</w:t>
            </w:r>
          </w:p>
        </w:tc>
      </w:tr>
      <w:tr w:rsidR="008F78B3" w:rsidRPr="008F78B3" w14:paraId="71557D56" w14:textId="77777777">
        <w:tc>
          <w:tcPr>
            <w:tcW w:w="0" w:type="auto"/>
            <w:tcBorders>
              <w:top w:val="single" w:sz="6" w:space="0" w:color="000000"/>
              <w:left w:val="single" w:sz="6" w:space="0" w:color="000000"/>
              <w:bottom w:val="single" w:sz="6" w:space="0" w:color="000000"/>
              <w:right w:val="single" w:sz="6" w:space="0" w:color="000000"/>
            </w:tcBorders>
            <w:tcMar>
              <w:top w:w="120" w:type="dxa"/>
              <w:left w:w="120" w:type="dxa"/>
              <w:bottom w:w="120" w:type="dxa"/>
              <w:right w:w="120" w:type="dxa"/>
            </w:tcMar>
            <w:hideMark/>
          </w:tcPr>
          <w:p w14:paraId="69D19131" w14:textId="77777777" w:rsidR="008F78B3" w:rsidRPr="008F78B3" w:rsidRDefault="008F78B3" w:rsidP="008F78B3">
            <w:pPr>
              <w:spacing w:line="240" w:lineRule="auto"/>
              <w:jc w:val="both"/>
              <w:rPr>
                <w:rFonts w:ascii="Arial" w:eastAsia="Times New Roman" w:hAnsi="Arial" w:cs="Arial"/>
                <w:color w:val="000000"/>
                <w:sz w:val="24"/>
                <w:szCs w:val="24"/>
                <w:lang w:eastAsia="es-CO"/>
              </w:rPr>
            </w:pPr>
            <w:r w:rsidRPr="008F78B3">
              <w:rPr>
                <w:rFonts w:ascii="Arial" w:eastAsia="Times New Roman" w:hAnsi="Arial" w:cs="Arial"/>
                <w:b/>
                <w:bCs/>
                <w:color w:val="000000"/>
                <w:sz w:val="24"/>
                <w:szCs w:val="24"/>
                <w:lang w:eastAsia="es-CO"/>
              </w:rPr>
              <w:t>Docker</w:t>
            </w:r>
          </w:p>
        </w:tc>
        <w:tc>
          <w:tcPr>
            <w:tcW w:w="0" w:type="auto"/>
            <w:tcBorders>
              <w:top w:val="single" w:sz="6" w:space="0" w:color="000000"/>
              <w:left w:val="single" w:sz="6" w:space="0" w:color="000000"/>
              <w:bottom w:val="single" w:sz="6" w:space="0" w:color="000000"/>
              <w:right w:val="single" w:sz="6" w:space="0" w:color="000000"/>
            </w:tcBorders>
            <w:tcMar>
              <w:top w:w="120" w:type="dxa"/>
              <w:left w:w="120" w:type="dxa"/>
              <w:bottom w:w="120" w:type="dxa"/>
              <w:right w:w="120" w:type="dxa"/>
            </w:tcMar>
            <w:hideMark/>
          </w:tcPr>
          <w:p w14:paraId="27BBF93E" w14:textId="77777777" w:rsidR="008F78B3" w:rsidRPr="008F78B3" w:rsidRDefault="008F78B3" w:rsidP="008F78B3">
            <w:pPr>
              <w:spacing w:line="240" w:lineRule="auto"/>
              <w:jc w:val="both"/>
              <w:rPr>
                <w:rFonts w:ascii="Arial" w:eastAsia="Times New Roman" w:hAnsi="Arial" w:cs="Arial"/>
                <w:color w:val="000000"/>
                <w:sz w:val="24"/>
                <w:szCs w:val="24"/>
                <w:lang w:eastAsia="es-CO"/>
              </w:rPr>
            </w:pPr>
            <w:r w:rsidRPr="008F78B3">
              <w:rPr>
                <w:rFonts w:ascii="Arial" w:eastAsia="Times New Roman" w:hAnsi="Arial" w:cs="Arial"/>
                <w:color w:val="000000"/>
                <w:sz w:val="24"/>
                <w:szCs w:val="24"/>
                <w:lang w:eastAsia="es-CO"/>
              </w:rPr>
              <w:t xml:space="preserve">Herramienta de contenerización. Mediante </w:t>
            </w:r>
            <w:proofErr w:type="spellStart"/>
            <w:r w:rsidRPr="008F78B3">
              <w:rPr>
                <w:rFonts w:ascii="Arial" w:eastAsia="Times New Roman" w:hAnsi="Arial" w:cs="Arial"/>
                <w:i/>
                <w:iCs/>
                <w:color w:val="000000"/>
                <w:sz w:val="24"/>
                <w:szCs w:val="24"/>
                <w:lang w:eastAsia="es-CO"/>
              </w:rPr>
              <w:t>docker-compose</w:t>
            </w:r>
            <w:proofErr w:type="spellEnd"/>
            <w:r w:rsidRPr="008F78B3">
              <w:rPr>
                <w:rFonts w:ascii="Arial" w:eastAsia="Times New Roman" w:hAnsi="Arial" w:cs="Arial"/>
                <w:color w:val="000000"/>
                <w:sz w:val="24"/>
                <w:szCs w:val="24"/>
                <w:lang w:eastAsia="es-CO"/>
              </w:rPr>
              <w:t xml:space="preserve"> se aprovisiona el contenedor de MySQL (con volúmenes persistentes), asegurando la configuración unificada de puertos, credenciales y scripts de inicialización de la base de datos de manera agnóstica a la máquina host. Garantiza reproducibilidad.</w:t>
            </w:r>
          </w:p>
        </w:tc>
      </w:tr>
    </w:tbl>
    <w:p w14:paraId="77B646D2" w14:textId="77777777" w:rsidR="008F78B3" w:rsidRPr="008F78B3" w:rsidRDefault="008F78B3" w:rsidP="008F78B3">
      <w:pPr>
        <w:spacing w:line="240" w:lineRule="auto"/>
        <w:jc w:val="both"/>
        <w:rPr>
          <w:rFonts w:ascii="Arial" w:eastAsia="Times New Roman" w:hAnsi="Arial" w:cs="Arial"/>
          <w:color w:val="000000"/>
          <w:sz w:val="24"/>
          <w:szCs w:val="24"/>
          <w:lang w:eastAsia="es-CO"/>
        </w:rPr>
      </w:pPr>
      <w:r w:rsidRPr="008F78B3">
        <w:rPr>
          <w:rFonts w:ascii="Arial" w:eastAsia="Times New Roman" w:hAnsi="Arial" w:cs="Arial"/>
          <w:color w:val="000000"/>
          <w:sz w:val="24"/>
          <w:szCs w:val="24"/>
          <w:lang w:eastAsia="es-CO"/>
        </w:rPr>
        <w:t> </w:t>
      </w:r>
    </w:p>
    <w:p w14:paraId="43A5265D" w14:textId="77777777" w:rsidR="008F78B3" w:rsidRDefault="008F78B3" w:rsidP="008F78B3">
      <w:pPr>
        <w:spacing w:line="240" w:lineRule="auto"/>
        <w:jc w:val="both"/>
        <w:rPr>
          <w:rFonts w:ascii="Arial" w:eastAsia="Times New Roman" w:hAnsi="Arial" w:cs="Arial"/>
          <w:b/>
          <w:bCs/>
          <w:color w:val="000000"/>
          <w:sz w:val="24"/>
          <w:szCs w:val="24"/>
          <w:lang w:eastAsia="es-CO"/>
        </w:rPr>
      </w:pPr>
    </w:p>
    <w:p w14:paraId="53740F84" w14:textId="77777777" w:rsidR="008F78B3" w:rsidRDefault="008F78B3" w:rsidP="008F78B3">
      <w:pPr>
        <w:spacing w:line="240" w:lineRule="auto"/>
        <w:jc w:val="both"/>
        <w:rPr>
          <w:rFonts w:ascii="Arial" w:eastAsia="Times New Roman" w:hAnsi="Arial" w:cs="Arial"/>
          <w:b/>
          <w:bCs/>
          <w:color w:val="000000"/>
          <w:sz w:val="24"/>
          <w:szCs w:val="24"/>
          <w:lang w:eastAsia="es-CO"/>
        </w:rPr>
      </w:pPr>
    </w:p>
    <w:p w14:paraId="37DE9639" w14:textId="77777777" w:rsidR="008F78B3" w:rsidRDefault="008F78B3" w:rsidP="008F78B3">
      <w:pPr>
        <w:spacing w:line="240" w:lineRule="auto"/>
        <w:jc w:val="both"/>
        <w:rPr>
          <w:rFonts w:ascii="Arial" w:eastAsia="Times New Roman" w:hAnsi="Arial" w:cs="Arial"/>
          <w:b/>
          <w:bCs/>
          <w:color w:val="000000"/>
          <w:sz w:val="24"/>
          <w:szCs w:val="24"/>
          <w:lang w:eastAsia="es-CO"/>
        </w:rPr>
      </w:pPr>
    </w:p>
    <w:p w14:paraId="3BE1DF4A" w14:textId="77777777" w:rsidR="008F78B3" w:rsidRDefault="008F78B3" w:rsidP="008F78B3">
      <w:pPr>
        <w:spacing w:line="240" w:lineRule="auto"/>
        <w:jc w:val="both"/>
        <w:rPr>
          <w:rFonts w:ascii="Arial" w:eastAsia="Times New Roman" w:hAnsi="Arial" w:cs="Arial"/>
          <w:b/>
          <w:bCs/>
          <w:color w:val="000000"/>
          <w:sz w:val="24"/>
          <w:szCs w:val="24"/>
          <w:lang w:eastAsia="es-CO"/>
        </w:rPr>
      </w:pPr>
    </w:p>
    <w:p w14:paraId="2753536F" w14:textId="77777777" w:rsidR="008F78B3" w:rsidRDefault="008F78B3" w:rsidP="008F78B3">
      <w:pPr>
        <w:spacing w:line="240" w:lineRule="auto"/>
        <w:jc w:val="both"/>
        <w:rPr>
          <w:rFonts w:ascii="Arial" w:eastAsia="Times New Roman" w:hAnsi="Arial" w:cs="Arial"/>
          <w:b/>
          <w:bCs/>
          <w:color w:val="000000"/>
          <w:sz w:val="24"/>
          <w:szCs w:val="24"/>
          <w:lang w:eastAsia="es-CO"/>
        </w:rPr>
      </w:pPr>
    </w:p>
    <w:p w14:paraId="22BCC3C8" w14:textId="77777777" w:rsidR="008F78B3" w:rsidRDefault="008F78B3" w:rsidP="008F78B3">
      <w:pPr>
        <w:spacing w:line="240" w:lineRule="auto"/>
        <w:jc w:val="both"/>
        <w:rPr>
          <w:rFonts w:ascii="Arial" w:eastAsia="Times New Roman" w:hAnsi="Arial" w:cs="Arial"/>
          <w:b/>
          <w:bCs/>
          <w:color w:val="000000"/>
          <w:sz w:val="24"/>
          <w:szCs w:val="24"/>
          <w:lang w:eastAsia="es-CO"/>
        </w:rPr>
      </w:pPr>
    </w:p>
    <w:p w14:paraId="727F5065" w14:textId="77777777" w:rsidR="008F78B3" w:rsidRDefault="008F78B3" w:rsidP="008F78B3">
      <w:pPr>
        <w:spacing w:line="240" w:lineRule="auto"/>
        <w:jc w:val="both"/>
        <w:rPr>
          <w:rFonts w:ascii="Arial" w:eastAsia="Times New Roman" w:hAnsi="Arial" w:cs="Arial"/>
          <w:b/>
          <w:bCs/>
          <w:color w:val="000000"/>
          <w:sz w:val="24"/>
          <w:szCs w:val="24"/>
          <w:lang w:eastAsia="es-CO"/>
        </w:rPr>
      </w:pPr>
    </w:p>
    <w:p w14:paraId="26C7ECCA" w14:textId="3EAF9F4E" w:rsidR="008F78B3" w:rsidRPr="008F78B3" w:rsidRDefault="008F78B3" w:rsidP="008F78B3">
      <w:pPr>
        <w:spacing w:line="240" w:lineRule="auto"/>
        <w:jc w:val="both"/>
        <w:rPr>
          <w:rFonts w:ascii="Arial" w:eastAsia="Times New Roman" w:hAnsi="Arial" w:cs="Arial"/>
          <w:b/>
          <w:bCs/>
          <w:color w:val="000000"/>
          <w:sz w:val="24"/>
          <w:szCs w:val="24"/>
          <w:lang w:eastAsia="es-CO"/>
        </w:rPr>
      </w:pPr>
      <w:r w:rsidRPr="008F78B3">
        <w:rPr>
          <w:rFonts w:ascii="Arial" w:eastAsia="Times New Roman" w:hAnsi="Arial" w:cs="Arial"/>
          <w:b/>
          <w:bCs/>
          <w:color w:val="000000"/>
          <w:sz w:val="24"/>
          <w:szCs w:val="24"/>
          <w:lang w:eastAsia="es-CO"/>
        </w:rPr>
        <w:lastRenderedPageBreak/>
        <w:t>Resumen del Análisis Exploratorio de Datos (EDA) y Limpieza</w:t>
      </w:r>
    </w:p>
    <w:p w14:paraId="5ED3B6A8" w14:textId="77777777" w:rsidR="008F78B3" w:rsidRPr="008F78B3" w:rsidRDefault="008F78B3" w:rsidP="008F78B3">
      <w:pPr>
        <w:spacing w:line="240" w:lineRule="auto"/>
        <w:jc w:val="both"/>
        <w:rPr>
          <w:rFonts w:ascii="Arial" w:eastAsia="Times New Roman" w:hAnsi="Arial" w:cs="Arial"/>
          <w:color w:val="000000"/>
          <w:sz w:val="24"/>
          <w:szCs w:val="24"/>
          <w:lang w:eastAsia="es-CO"/>
        </w:rPr>
      </w:pPr>
      <w:r w:rsidRPr="008F78B3">
        <w:rPr>
          <w:rFonts w:ascii="Arial" w:eastAsia="Times New Roman" w:hAnsi="Arial" w:cs="Arial"/>
          <w:color w:val="000000"/>
          <w:sz w:val="24"/>
          <w:szCs w:val="24"/>
          <w:lang w:eastAsia="es-CO"/>
        </w:rPr>
        <w:t>El proceso de perfilamiento y limpieza se desarrolló para garantizar la unicidad e integridad de la data de origen:</w:t>
      </w:r>
    </w:p>
    <w:p w14:paraId="7B132A7D" w14:textId="77777777" w:rsidR="008F78B3" w:rsidRPr="008F78B3" w:rsidRDefault="008F78B3" w:rsidP="008F78B3">
      <w:pPr>
        <w:numPr>
          <w:ilvl w:val="0"/>
          <w:numId w:val="2"/>
        </w:numPr>
        <w:spacing w:line="240" w:lineRule="auto"/>
        <w:jc w:val="both"/>
        <w:rPr>
          <w:rFonts w:ascii="Arial" w:eastAsia="Times New Roman" w:hAnsi="Arial" w:cs="Arial"/>
          <w:color w:val="000000"/>
          <w:sz w:val="24"/>
          <w:szCs w:val="24"/>
          <w:lang w:eastAsia="es-CO"/>
        </w:rPr>
      </w:pPr>
      <w:r w:rsidRPr="008F78B3">
        <w:rPr>
          <w:rFonts w:ascii="Arial" w:eastAsia="Times New Roman" w:hAnsi="Arial" w:cs="Arial"/>
          <w:b/>
          <w:bCs/>
          <w:color w:val="000000"/>
          <w:sz w:val="24"/>
          <w:szCs w:val="24"/>
          <w:lang w:eastAsia="es-CO"/>
        </w:rPr>
        <w:t>Identificación y Manejo de Nulos:</w:t>
      </w:r>
      <w:r w:rsidRPr="008F78B3">
        <w:rPr>
          <w:rFonts w:ascii="Arial" w:eastAsia="Times New Roman" w:hAnsi="Arial" w:cs="Arial"/>
          <w:color w:val="000000"/>
          <w:sz w:val="24"/>
          <w:szCs w:val="24"/>
          <w:lang w:eastAsia="es-CO"/>
        </w:rPr>
        <w:t xml:space="preserve"> Se realizó un escaneo general de </w:t>
      </w:r>
      <w:proofErr w:type="spellStart"/>
      <w:r w:rsidRPr="008F78B3">
        <w:rPr>
          <w:rFonts w:ascii="Arial" w:eastAsia="Times New Roman" w:hAnsi="Arial" w:cs="Arial"/>
          <w:i/>
          <w:iCs/>
          <w:color w:val="000000"/>
          <w:sz w:val="24"/>
          <w:szCs w:val="24"/>
          <w:lang w:eastAsia="es-CO"/>
        </w:rPr>
        <w:t>null</w:t>
      </w:r>
      <w:proofErr w:type="spellEnd"/>
      <w:r w:rsidRPr="008F78B3">
        <w:rPr>
          <w:rFonts w:ascii="Arial" w:eastAsia="Times New Roman" w:hAnsi="Arial" w:cs="Arial"/>
          <w:i/>
          <w:iCs/>
          <w:color w:val="000000"/>
          <w:sz w:val="24"/>
          <w:szCs w:val="24"/>
          <w:lang w:eastAsia="es-CO"/>
        </w:rPr>
        <w:t xml:space="preserve"> </w:t>
      </w:r>
      <w:proofErr w:type="spellStart"/>
      <w:r w:rsidRPr="008F78B3">
        <w:rPr>
          <w:rFonts w:ascii="Arial" w:eastAsia="Times New Roman" w:hAnsi="Arial" w:cs="Arial"/>
          <w:i/>
          <w:iCs/>
          <w:color w:val="000000"/>
          <w:sz w:val="24"/>
          <w:szCs w:val="24"/>
          <w:lang w:eastAsia="es-CO"/>
        </w:rPr>
        <w:t>counts</w:t>
      </w:r>
      <w:proofErr w:type="spellEnd"/>
      <w:r w:rsidRPr="008F78B3">
        <w:rPr>
          <w:rFonts w:ascii="Arial" w:eastAsia="Times New Roman" w:hAnsi="Arial" w:cs="Arial"/>
          <w:color w:val="000000"/>
          <w:sz w:val="24"/>
          <w:szCs w:val="24"/>
          <w:lang w:eastAsia="es-CO"/>
        </w:rPr>
        <w:t xml:space="preserve"> por cada columna del </w:t>
      </w:r>
      <w:proofErr w:type="spellStart"/>
      <w:r w:rsidRPr="008F78B3">
        <w:rPr>
          <w:rFonts w:ascii="Arial" w:eastAsia="Times New Roman" w:hAnsi="Arial" w:cs="Arial"/>
          <w:color w:val="000000"/>
          <w:sz w:val="24"/>
          <w:szCs w:val="24"/>
          <w:lang w:eastAsia="es-CO"/>
        </w:rPr>
        <w:t>dataset</w:t>
      </w:r>
      <w:proofErr w:type="spellEnd"/>
      <w:r w:rsidRPr="008F78B3">
        <w:rPr>
          <w:rFonts w:ascii="Arial" w:eastAsia="Times New Roman" w:hAnsi="Arial" w:cs="Arial"/>
          <w:color w:val="000000"/>
          <w:sz w:val="24"/>
          <w:szCs w:val="24"/>
          <w:lang w:eastAsia="es-CO"/>
        </w:rPr>
        <w:t xml:space="preserve"> (</w:t>
      </w:r>
      <w:proofErr w:type="spellStart"/>
      <w:r w:rsidRPr="008F78B3">
        <w:rPr>
          <w:rFonts w:ascii="Arial" w:eastAsia="Times New Roman" w:hAnsi="Arial" w:cs="Arial"/>
          <w:color w:val="000000"/>
          <w:sz w:val="24"/>
          <w:szCs w:val="24"/>
          <w:lang w:eastAsia="es-CO"/>
        </w:rPr>
        <w:t>e.g</w:t>
      </w:r>
      <w:proofErr w:type="spellEnd"/>
      <w:r w:rsidRPr="008F78B3">
        <w:rPr>
          <w:rFonts w:ascii="Arial" w:eastAsia="Times New Roman" w:hAnsi="Arial" w:cs="Arial"/>
          <w:color w:val="000000"/>
          <w:sz w:val="24"/>
          <w:szCs w:val="24"/>
          <w:lang w:eastAsia="es-CO"/>
        </w:rPr>
        <w:t>., atributos del colegio, residencia). Se implementaron imputaciones utilizando el valor "SIN INFORMACION" para mantener la consistencia sin descartar registros válidos.</w:t>
      </w:r>
    </w:p>
    <w:p w14:paraId="2951E6FC" w14:textId="77777777" w:rsidR="008F78B3" w:rsidRPr="008F78B3" w:rsidRDefault="008F78B3" w:rsidP="008F78B3">
      <w:pPr>
        <w:numPr>
          <w:ilvl w:val="0"/>
          <w:numId w:val="2"/>
        </w:numPr>
        <w:spacing w:line="240" w:lineRule="auto"/>
        <w:jc w:val="both"/>
        <w:rPr>
          <w:rFonts w:ascii="Arial" w:eastAsia="Times New Roman" w:hAnsi="Arial" w:cs="Arial"/>
          <w:color w:val="000000"/>
          <w:sz w:val="24"/>
          <w:szCs w:val="24"/>
          <w:lang w:eastAsia="es-CO"/>
        </w:rPr>
      </w:pPr>
      <w:r w:rsidRPr="008F78B3">
        <w:rPr>
          <w:rFonts w:ascii="Arial" w:eastAsia="Times New Roman" w:hAnsi="Arial" w:cs="Arial"/>
          <w:b/>
          <w:bCs/>
          <w:color w:val="000000"/>
          <w:sz w:val="24"/>
          <w:szCs w:val="24"/>
          <w:lang w:eastAsia="es-CO"/>
        </w:rPr>
        <w:t>Estandarización y Formateo:</w:t>
      </w:r>
      <w:r w:rsidRPr="008F78B3">
        <w:rPr>
          <w:rFonts w:ascii="Arial" w:eastAsia="Times New Roman" w:hAnsi="Arial" w:cs="Arial"/>
          <w:color w:val="000000"/>
          <w:sz w:val="24"/>
          <w:szCs w:val="24"/>
          <w:lang w:eastAsia="es-CO"/>
        </w:rPr>
        <w:t xml:space="preserve"> Se normalizaron atributos tipo texto eliminando decimales (ej. códigos ICFES), estandarizando mayúsculas, removiendo espacios en blanco y corrigiendo problemas de codificación de caracteres en departamentos y municipios (con el uso de la librería </w:t>
      </w:r>
      <w:proofErr w:type="spellStart"/>
      <w:r w:rsidRPr="008F78B3">
        <w:rPr>
          <w:rFonts w:ascii="Arial" w:eastAsia="Times New Roman" w:hAnsi="Arial" w:cs="Arial"/>
          <w:i/>
          <w:iCs/>
          <w:color w:val="000000"/>
          <w:sz w:val="24"/>
          <w:szCs w:val="24"/>
          <w:lang w:eastAsia="es-CO"/>
        </w:rPr>
        <w:t>ftfy</w:t>
      </w:r>
      <w:proofErr w:type="spellEnd"/>
      <w:r w:rsidRPr="008F78B3">
        <w:rPr>
          <w:rFonts w:ascii="Arial" w:eastAsia="Times New Roman" w:hAnsi="Arial" w:cs="Arial"/>
          <w:color w:val="000000"/>
          <w:sz w:val="24"/>
          <w:szCs w:val="24"/>
          <w:lang w:eastAsia="es-CO"/>
        </w:rPr>
        <w:t>).</w:t>
      </w:r>
    </w:p>
    <w:p w14:paraId="461728D7" w14:textId="77777777" w:rsidR="008F78B3" w:rsidRPr="008F78B3" w:rsidRDefault="008F78B3" w:rsidP="008F78B3">
      <w:pPr>
        <w:numPr>
          <w:ilvl w:val="0"/>
          <w:numId w:val="2"/>
        </w:numPr>
        <w:spacing w:line="240" w:lineRule="auto"/>
        <w:jc w:val="both"/>
        <w:rPr>
          <w:rFonts w:ascii="Arial" w:eastAsia="Times New Roman" w:hAnsi="Arial" w:cs="Arial"/>
          <w:color w:val="000000"/>
          <w:sz w:val="24"/>
          <w:szCs w:val="24"/>
          <w:lang w:eastAsia="es-CO"/>
        </w:rPr>
      </w:pPr>
      <w:r w:rsidRPr="008F78B3">
        <w:rPr>
          <w:rFonts w:ascii="Arial" w:eastAsia="Times New Roman" w:hAnsi="Arial" w:cs="Arial"/>
          <w:b/>
          <w:bCs/>
          <w:color w:val="000000"/>
          <w:sz w:val="24"/>
          <w:szCs w:val="24"/>
          <w:lang w:eastAsia="es-CO"/>
        </w:rPr>
        <w:t>Validación de Unicidad y Duplicados:</w:t>
      </w:r>
      <w:r w:rsidRPr="008F78B3">
        <w:rPr>
          <w:rFonts w:ascii="Arial" w:eastAsia="Times New Roman" w:hAnsi="Arial" w:cs="Arial"/>
          <w:color w:val="000000"/>
          <w:sz w:val="24"/>
          <w:szCs w:val="24"/>
          <w:lang w:eastAsia="es-CO"/>
        </w:rPr>
        <w:t xml:space="preserve"> Se revisaron a profundidad los duplicados a partir de la llave primaria del estudiante (</w:t>
      </w:r>
      <w:proofErr w:type="spellStart"/>
      <w:r w:rsidRPr="008F78B3">
        <w:rPr>
          <w:rFonts w:ascii="Arial" w:eastAsia="Times New Roman" w:hAnsi="Arial" w:cs="Arial"/>
          <w:i/>
          <w:iCs/>
          <w:color w:val="000000"/>
          <w:sz w:val="24"/>
          <w:szCs w:val="24"/>
          <w:lang w:eastAsia="es-CO"/>
        </w:rPr>
        <w:t>estu_consecutivo</w:t>
      </w:r>
      <w:proofErr w:type="spellEnd"/>
      <w:r w:rsidRPr="008F78B3">
        <w:rPr>
          <w:rFonts w:ascii="Arial" w:eastAsia="Times New Roman" w:hAnsi="Arial" w:cs="Arial"/>
          <w:color w:val="000000"/>
          <w:sz w:val="24"/>
          <w:szCs w:val="24"/>
          <w:lang w:eastAsia="es-CO"/>
        </w:rPr>
        <w:t>), asegurando la retención de registros únicos y eliminando inconsistencias derivadas de inscripciones dobles.</w:t>
      </w:r>
    </w:p>
    <w:p w14:paraId="01868B0A" w14:textId="77777777" w:rsidR="008F78B3" w:rsidRDefault="008F78B3" w:rsidP="008F78B3">
      <w:pPr>
        <w:numPr>
          <w:ilvl w:val="0"/>
          <w:numId w:val="2"/>
        </w:numPr>
        <w:spacing w:line="240" w:lineRule="auto"/>
        <w:jc w:val="both"/>
        <w:rPr>
          <w:rFonts w:ascii="Arial" w:eastAsia="Times New Roman" w:hAnsi="Arial" w:cs="Arial"/>
          <w:color w:val="000000"/>
          <w:sz w:val="24"/>
          <w:szCs w:val="24"/>
          <w:lang w:eastAsia="es-CO"/>
        </w:rPr>
      </w:pPr>
      <w:r w:rsidRPr="008F78B3">
        <w:rPr>
          <w:rFonts w:ascii="Arial" w:eastAsia="Times New Roman" w:hAnsi="Arial" w:cs="Arial"/>
          <w:b/>
          <w:bCs/>
          <w:color w:val="000000"/>
          <w:sz w:val="24"/>
          <w:szCs w:val="24"/>
          <w:lang w:eastAsia="es-CO"/>
        </w:rPr>
        <w:t>Creación de Variables:</w:t>
      </w:r>
      <w:r w:rsidRPr="008F78B3">
        <w:rPr>
          <w:rFonts w:ascii="Arial" w:eastAsia="Times New Roman" w:hAnsi="Arial" w:cs="Arial"/>
          <w:color w:val="000000"/>
          <w:sz w:val="24"/>
          <w:szCs w:val="24"/>
          <w:lang w:eastAsia="es-CO"/>
        </w:rPr>
        <w:t xml:space="preserve"> Extracción sistemática del año a partir del periodo general reportado.</w:t>
      </w:r>
    </w:p>
    <w:p w14:paraId="33292795" w14:textId="77777777" w:rsidR="008F78B3" w:rsidRPr="008F78B3" w:rsidRDefault="008F78B3" w:rsidP="008F78B3">
      <w:pPr>
        <w:spacing w:line="240" w:lineRule="auto"/>
        <w:ind w:left="720"/>
        <w:jc w:val="both"/>
        <w:rPr>
          <w:rFonts w:ascii="Arial" w:eastAsia="Times New Roman" w:hAnsi="Arial" w:cs="Arial"/>
          <w:color w:val="000000"/>
          <w:sz w:val="24"/>
          <w:szCs w:val="24"/>
          <w:lang w:eastAsia="es-CO"/>
        </w:rPr>
      </w:pPr>
    </w:p>
    <w:p w14:paraId="2190A453" w14:textId="67F300D8" w:rsidR="008F78B3" w:rsidRPr="008F78B3" w:rsidRDefault="008F78B3" w:rsidP="008F78B3">
      <w:pPr>
        <w:spacing w:line="240" w:lineRule="auto"/>
        <w:jc w:val="both"/>
        <w:rPr>
          <w:rFonts w:ascii="Arial" w:eastAsia="Times New Roman" w:hAnsi="Arial" w:cs="Arial"/>
          <w:b/>
          <w:bCs/>
          <w:color w:val="000000"/>
          <w:sz w:val="24"/>
          <w:szCs w:val="24"/>
          <w:lang w:eastAsia="es-CO"/>
        </w:rPr>
      </w:pPr>
      <w:r w:rsidRPr="008F78B3">
        <w:rPr>
          <w:rFonts w:ascii="Arial" w:eastAsia="Times New Roman" w:hAnsi="Arial" w:cs="Arial"/>
          <w:b/>
          <w:bCs/>
          <w:color w:val="000000"/>
          <w:sz w:val="24"/>
          <w:szCs w:val="24"/>
          <w:lang w:eastAsia="es-CO"/>
        </w:rPr>
        <w:t>Justificación del Uso de Docker</w:t>
      </w:r>
    </w:p>
    <w:p w14:paraId="44FCC5A4" w14:textId="77777777" w:rsidR="008F78B3" w:rsidRPr="008F78B3" w:rsidRDefault="008F78B3" w:rsidP="008F78B3">
      <w:pPr>
        <w:spacing w:line="240" w:lineRule="auto"/>
        <w:jc w:val="both"/>
        <w:rPr>
          <w:rFonts w:ascii="Arial" w:eastAsia="Times New Roman" w:hAnsi="Arial" w:cs="Arial"/>
          <w:color w:val="000000"/>
          <w:sz w:val="24"/>
          <w:szCs w:val="24"/>
          <w:lang w:eastAsia="es-CO"/>
        </w:rPr>
      </w:pPr>
      <w:r w:rsidRPr="008F78B3">
        <w:rPr>
          <w:rFonts w:ascii="Arial" w:eastAsia="Times New Roman" w:hAnsi="Arial" w:cs="Arial"/>
          <w:color w:val="000000"/>
          <w:sz w:val="24"/>
          <w:szCs w:val="24"/>
          <w:lang w:eastAsia="es-CO"/>
        </w:rPr>
        <w:t xml:space="preserve">El empleo de Docker, evidenciado en la orquestación del contenedor </w:t>
      </w:r>
      <w:r w:rsidRPr="008F78B3">
        <w:rPr>
          <w:rFonts w:ascii="Arial" w:eastAsia="Times New Roman" w:hAnsi="Arial" w:cs="Arial"/>
          <w:i/>
          <w:iCs/>
          <w:color w:val="000000"/>
          <w:sz w:val="24"/>
          <w:szCs w:val="24"/>
          <w:lang w:eastAsia="es-CO"/>
        </w:rPr>
        <w:t>saber11_dw</w:t>
      </w:r>
      <w:r w:rsidRPr="008F78B3">
        <w:rPr>
          <w:rFonts w:ascii="Arial" w:eastAsia="Times New Roman" w:hAnsi="Arial" w:cs="Arial"/>
          <w:color w:val="000000"/>
          <w:sz w:val="24"/>
          <w:szCs w:val="24"/>
          <w:lang w:eastAsia="es-CO"/>
        </w:rPr>
        <w:t xml:space="preserve"> (MySQL), aporta ventajas determinantes:</w:t>
      </w:r>
    </w:p>
    <w:p w14:paraId="3037007B" w14:textId="77777777" w:rsidR="008F78B3" w:rsidRPr="008F78B3" w:rsidRDefault="008F78B3" w:rsidP="008F78B3">
      <w:pPr>
        <w:numPr>
          <w:ilvl w:val="0"/>
          <w:numId w:val="3"/>
        </w:numPr>
        <w:spacing w:line="240" w:lineRule="auto"/>
        <w:jc w:val="both"/>
        <w:rPr>
          <w:rFonts w:ascii="Arial" w:eastAsia="Times New Roman" w:hAnsi="Arial" w:cs="Arial"/>
          <w:color w:val="000000"/>
          <w:sz w:val="24"/>
          <w:szCs w:val="24"/>
          <w:lang w:eastAsia="es-CO"/>
        </w:rPr>
      </w:pPr>
      <w:r w:rsidRPr="008F78B3">
        <w:rPr>
          <w:rFonts w:ascii="Arial" w:eastAsia="Times New Roman" w:hAnsi="Arial" w:cs="Arial"/>
          <w:b/>
          <w:bCs/>
          <w:color w:val="000000"/>
          <w:sz w:val="24"/>
          <w:szCs w:val="24"/>
          <w:lang w:eastAsia="es-CO"/>
        </w:rPr>
        <w:t>Despliegue Inmediato:</w:t>
      </w:r>
      <w:r w:rsidRPr="008F78B3">
        <w:rPr>
          <w:rFonts w:ascii="Arial" w:eastAsia="Times New Roman" w:hAnsi="Arial" w:cs="Arial"/>
          <w:color w:val="000000"/>
          <w:sz w:val="24"/>
          <w:szCs w:val="24"/>
          <w:lang w:eastAsia="es-CO"/>
        </w:rPr>
        <w:t xml:space="preserve"> Habilita la construcción del Data </w:t>
      </w:r>
      <w:proofErr w:type="spellStart"/>
      <w:r w:rsidRPr="008F78B3">
        <w:rPr>
          <w:rFonts w:ascii="Arial" w:eastAsia="Times New Roman" w:hAnsi="Arial" w:cs="Arial"/>
          <w:color w:val="000000"/>
          <w:sz w:val="24"/>
          <w:szCs w:val="24"/>
          <w:lang w:eastAsia="es-CO"/>
        </w:rPr>
        <w:t>Warehouse</w:t>
      </w:r>
      <w:proofErr w:type="spellEnd"/>
      <w:r w:rsidRPr="008F78B3">
        <w:rPr>
          <w:rFonts w:ascii="Arial" w:eastAsia="Times New Roman" w:hAnsi="Arial" w:cs="Arial"/>
          <w:color w:val="000000"/>
          <w:sz w:val="24"/>
          <w:szCs w:val="24"/>
          <w:lang w:eastAsia="es-CO"/>
        </w:rPr>
        <w:t xml:space="preserve"> local en segundos, ejecutando los scripts DDL iniciales para construir esquemas en estrella y tablas en crudo (RAW) sin configuraciones manuales.</w:t>
      </w:r>
    </w:p>
    <w:p w14:paraId="491A2D06" w14:textId="77777777" w:rsidR="008F78B3" w:rsidRPr="008F78B3" w:rsidRDefault="008F78B3" w:rsidP="008F78B3">
      <w:pPr>
        <w:numPr>
          <w:ilvl w:val="0"/>
          <w:numId w:val="3"/>
        </w:numPr>
        <w:spacing w:line="240" w:lineRule="auto"/>
        <w:jc w:val="both"/>
        <w:rPr>
          <w:rFonts w:ascii="Arial" w:eastAsia="Times New Roman" w:hAnsi="Arial" w:cs="Arial"/>
          <w:color w:val="000000"/>
          <w:sz w:val="24"/>
          <w:szCs w:val="24"/>
          <w:lang w:eastAsia="es-CO"/>
        </w:rPr>
      </w:pPr>
      <w:r w:rsidRPr="008F78B3">
        <w:rPr>
          <w:rFonts w:ascii="Arial" w:eastAsia="Times New Roman" w:hAnsi="Arial" w:cs="Arial"/>
          <w:b/>
          <w:bCs/>
          <w:color w:val="000000"/>
          <w:sz w:val="24"/>
          <w:szCs w:val="24"/>
          <w:lang w:eastAsia="es-CO"/>
        </w:rPr>
        <w:t>Aislamiento de Recursos:</w:t>
      </w:r>
      <w:r w:rsidRPr="008F78B3">
        <w:rPr>
          <w:rFonts w:ascii="Arial" w:eastAsia="Times New Roman" w:hAnsi="Arial" w:cs="Arial"/>
          <w:color w:val="000000"/>
          <w:sz w:val="24"/>
          <w:szCs w:val="24"/>
          <w:lang w:eastAsia="es-CO"/>
        </w:rPr>
        <w:t xml:space="preserve"> Evita conflictos de dependencias aislando el motor de base de datos del entorno del sistema operativo.</w:t>
      </w:r>
    </w:p>
    <w:p w14:paraId="0C3E1DD1" w14:textId="77777777" w:rsidR="008F78B3" w:rsidRPr="008F78B3" w:rsidRDefault="008F78B3" w:rsidP="008F78B3">
      <w:pPr>
        <w:numPr>
          <w:ilvl w:val="0"/>
          <w:numId w:val="3"/>
        </w:numPr>
        <w:spacing w:line="240" w:lineRule="auto"/>
        <w:jc w:val="both"/>
        <w:rPr>
          <w:rFonts w:ascii="Arial" w:eastAsia="Times New Roman" w:hAnsi="Arial" w:cs="Arial"/>
          <w:color w:val="000000"/>
          <w:sz w:val="24"/>
          <w:szCs w:val="24"/>
          <w:lang w:eastAsia="es-CO"/>
        </w:rPr>
      </w:pPr>
      <w:r w:rsidRPr="008F78B3">
        <w:rPr>
          <w:rFonts w:ascii="Arial" w:eastAsia="Times New Roman" w:hAnsi="Arial" w:cs="Arial"/>
          <w:b/>
          <w:bCs/>
          <w:color w:val="000000"/>
          <w:sz w:val="24"/>
          <w:szCs w:val="24"/>
          <w:lang w:eastAsia="es-CO"/>
        </w:rPr>
        <w:t>Estandarización de Entornos:</w:t>
      </w:r>
      <w:r w:rsidRPr="008F78B3">
        <w:rPr>
          <w:rFonts w:ascii="Arial" w:eastAsia="Times New Roman" w:hAnsi="Arial" w:cs="Arial"/>
          <w:color w:val="000000"/>
          <w:sz w:val="24"/>
          <w:szCs w:val="24"/>
          <w:lang w:eastAsia="es-CO"/>
        </w:rPr>
        <w:t xml:space="preserve"> Elimina las discrepancias de desarrollo, garantizando que el entorno local replique fielmente la estructura y las variables de entorno necesarias (ej. contraseñas, usuarios, puertos).</w:t>
      </w:r>
    </w:p>
    <w:p w14:paraId="460A9E36" w14:textId="77777777" w:rsidR="008F78B3" w:rsidRDefault="008F78B3" w:rsidP="008F78B3">
      <w:pPr>
        <w:numPr>
          <w:ilvl w:val="0"/>
          <w:numId w:val="3"/>
        </w:numPr>
        <w:spacing w:line="240" w:lineRule="auto"/>
        <w:jc w:val="both"/>
        <w:rPr>
          <w:rFonts w:ascii="Arial" w:eastAsia="Times New Roman" w:hAnsi="Arial" w:cs="Arial"/>
          <w:color w:val="000000"/>
          <w:sz w:val="24"/>
          <w:szCs w:val="24"/>
          <w:lang w:eastAsia="es-CO"/>
        </w:rPr>
      </w:pPr>
      <w:r w:rsidRPr="008F78B3">
        <w:rPr>
          <w:rFonts w:ascii="Arial" w:eastAsia="Times New Roman" w:hAnsi="Arial" w:cs="Arial"/>
          <w:b/>
          <w:bCs/>
          <w:color w:val="000000"/>
          <w:sz w:val="24"/>
          <w:szCs w:val="24"/>
          <w:lang w:eastAsia="es-CO"/>
        </w:rPr>
        <w:t>Persistencia de Datos Gestionada:</w:t>
      </w:r>
      <w:r w:rsidRPr="008F78B3">
        <w:rPr>
          <w:rFonts w:ascii="Arial" w:eastAsia="Times New Roman" w:hAnsi="Arial" w:cs="Arial"/>
          <w:color w:val="000000"/>
          <w:sz w:val="24"/>
          <w:szCs w:val="24"/>
          <w:lang w:eastAsia="es-CO"/>
        </w:rPr>
        <w:t xml:space="preserve"> Facilita el mapeo de volúmenes para salvaguardar la data almacenada en MySQL en caso de que el contenedor necesite reiniciarse o ser destruido.</w:t>
      </w:r>
    </w:p>
    <w:p w14:paraId="36BAB3B3" w14:textId="77777777" w:rsidR="008F78B3" w:rsidRDefault="008F78B3" w:rsidP="008F78B3">
      <w:pPr>
        <w:spacing w:line="240" w:lineRule="auto"/>
        <w:jc w:val="both"/>
        <w:rPr>
          <w:rFonts w:ascii="Arial" w:eastAsia="Times New Roman" w:hAnsi="Arial" w:cs="Arial"/>
          <w:color w:val="000000"/>
          <w:sz w:val="24"/>
          <w:szCs w:val="24"/>
          <w:lang w:eastAsia="es-CO"/>
        </w:rPr>
      </w:pPr>
    </w:p>
    <w:p w14:paraId="34C3C104" w14:textId="77777777" w:rsidR="008F78B3" w:rsidRDefault="008F78B3" w:rsidP="008F78B3">
      <w:pPr>
        <w:spacing w:line="240" w:lineRule="auto"/>
        <w:jc w:val="both"/>
        <w:rPr>
          <w:rFonts w:ascii="Arial" w:eastAsia="Times New Roman" w:hAnsi="Arial" w:cs="Arial"/>
          <w:color w:val="000000"/>
          <w:sz w:val="24"/>
          <w:szCs w:val="24"/>
          <w:lang w:eastAsia="es-CO"/>
        </w:rPr>
      </w:pPr>
    </w:p>
    <w:p w14:paraId="5E25B6F9" w14:textId="77777777" w:rsidR="008F78B3" w:rsidRPr="008F78B3" w:rsidRDefault="008F78B3" w:rsidP="008F78B3">
      <w:pPr>
        <w:spacing w:line="240" w:lineRule="auto"/>
        <w:jc w:val="both"/>
        <w:rPr>
          <w:rFonts w:ascii="Arial" w:eastAsia="Times New Roman" w:hAnsi="Arial" w:cs="Arial"/>
          <w:color w:val="000000"/>
          <w:sz w:val="24"/>
          <w:szCs w:val="24"/>
          <w:lang w:eastAsia="es-CO"/>
        </w:rPr>
      </w:pPr>
    </w:p>
    <w:p w14:paraId="20645BCE" w14:textId="2EABCE4C" w:rsidR="008F78B3" w:rsidRPr="008F78B3" w:rsidRDefault="008F78B3" w:rsidP="008F78B3">
      <w:pPr>
        <w:spacing w:line="240" w:lineRule="auto"/>
        <w:jc w:val="both"/>
        <w:rPr>
          <w:rFonts w:ascii="Arial" w:eastAsia="Times New Roman" w:hAnsi="Arial" w:cs="Arial"/>
          <w:b/>
          <w:bCs/>
          <w:color w:val="000000"/>
          <w:sz w:val="24"/>
          <w:szCs w:val="24"/>
          <w:lang w:eastAsia="es-CO"/>
        </w:rPr>
      </w:pPr>
      <w:r w:rsidRPr="008F78B3">
        <w:rPr>
          <w:rFonts w:ascii="Arial" w:eastAsia="Times New Roman" w:hAnsi="Arial" w:cs="Arial"/>
          <w:b/>
          <w:bCs/>
          <w:color w:val="000000"/>
          <w:sz w:val="24"/>
          <w:szCs w:val="24"/>
          <w:lang w:eastAsia="es-CO"/>
        </w:rPr>
        <w:lastRenderedPageBreak/>
        <w:t>Descripción Detallada del Pipeline de Datos (ETL)</w:t>
      </w:r>
    </w:p>
    <w:p w14:paraId="4522ADAD" w14:textId="77777777" w:rsidR="008F78B3" w:rsidRPr="008F78B3" w:rsidRDefault="008F78B3" w:rsidP="008F78B3">
      <w:pPr>
        <w:spacing w:line="240" w:lineRule="auto"/>
        <w:jc w:val="both"/>
        <w:rPr>
          <w:rFonts w:ascii="Arial" w:eastAsia="Times New Roman" w:hAnsi="Arial" w:cs="Arial"/>
          <w:color w:val="000000"/>
          <w:sz w:val="24"/>
          <w:szCs w:val="24"/>
          <w:lang w:eastAsia="es-CO"/>
        </w:rPr>
      </w:pPr>
      <w:r w:rsidRPr="008F78B3">
        <w:rPr>
          <w:rFonts w:ascii="Arial" w:eastAsia="Times New Roman" w:hAnsi="Arial" w:cs="Arial"/>
          <w:color w:val="000000"/>
          <w:sz w:val="24"/>
          <w:szCs w:val="24"/>
          <w:lang w:eastAsia="es-CO"/>
        </w:rPr>
        <w:t>El flujo de procesamiento diseñado para este proyecto está estructurado en cinco fases automatizadas y escalables:</w:t>
      </w:r>
    </w:p>
    <w:p w14:paraId="5E6D9665" w14:textId="77777777" w:rsidR="008F78B3" w:rsidRPr="008F78B3" w:rsidRDefault="008F78B3" w:rsidP="008F78B3">
      <w:pPr>
        <w:numPr>
          <w:ilvl w:val="0"/>
          <w:numId w:val="4"/>
        </w:numPr>
        <w:spacing w:line="240" w:lineRule="auto"/>
        <w:jc w:val="both"/>
        <w:rPr>
          <w:rFonts w:ascii="Arial" w:eastAsia="Times New Roman" w:hAnsi="Arial" w:cs="Arial"/>
          <w:color w:val="000000"/>
          <w:sz w:val="24"/>
          <w:szCs w:val="24"/>
          <w:lang w:eastAsia="es-CO"/>
        </w:rPr>
      </w:pPr>
      <w:r w:rsidRPr="008F78B3">
        <w:rPr>
          <w:rFonts w:ascii="Arial" w:eastAsia="Times New Roman" w:hAnsi="Arial" w:cs="Arial"/>
          <w:b/>
          <w:bCs/>
          <w:color w:val="000000"/>
          <w:sz w:val="24"/>
          <w:szCs w:val="24"/>
          <w:lang w:eastAsia="es-CO"/>
        </w:rPr>
        <w:t>Fase 1: Infraestructura (Configuración y DB):</w:t>
      </w:r>
      <w:r w:rsidRPr="008F78B3">
        <w:rPr>
          <w:rFonts w:ascii="Arial" w:eastAsia="Times New Roman" w:hAnsi="Arial" w:cs="Arial"/>
          <w:color w:val="000000"/>
          <w:sz w:val="24"/>
          <w:szCs w:val="24"/>
          <w:lang w:eastAsia="es-CO"/>
        </w:rPr>
        <w:t xml:space="preserve"> A través de </w:t>
      </w:r>
      <w:r w:rsidRPr="008F78B3">
        <w:rPr>
          <w:rFonts w:ascii="Arial" w:eastAsia="Times New Roman" w:hAnsi="Arial" w:cs="Arial"/>
          <w:i/>
          <w:iCs/>
          <w:color w:val="000000"/>
          <w:sz w:val="24"/>
          <w:szCs w:val="24"/>
          <w:lang w:eastAsia="es-CO"/>
        </w:rPr>
        <w:t xml:space="preserve">Docker </w:t>
      </w:r>
      <w:proofErr w:type="spellStart"/>
      <w:r w:rsidRPr="008F78B3">
        <w:rPr>
          <w:rFonts w:ascii="Arial" w:eastAsia="Times New Roman" w:hAnsi="Arial" w:cs="Arial"/>
          <w:i/>
          <w:iCs/>
          <w:color w:val="000000"/>
          <w:sz w:val="24"/>
          <w:szCs w:val="24"/>
          <w:lang w:eastAsia="es-CO"/>
        </w:rPr>
        <w:t>Compose</w:t>
      </w:r>
      <w:proofErr w:type="spellEnd"/>
      <w:r w:rsidRPr="008F78B3">
        <w:rPr>
          <w:rFonts w:ascii="Arial" w:eastAsia="Times New Roman" w:hAnsi="Arial" w:cs="Arial"/>
          <w:color w:val="000000"/>
          <w:sz w:val="24"/>
          <w:szCs w:val="24"/>
          <w:lang w:eastAsia="es-CO"/>
        </w:rPr>
        <w:t xml:space="preserve"> se levanta el contenedor de MySQL exponiendo el puerto 3306. Al inicio, la base ejecuta automáticamente los archivos </w:t>
      </w:r>
      <w:r w:rsidRPr="008F78B3">
        <w:rPr>
          <w:rFonts w:ascii="Arial" w:eastAsia="Times New Roman" w:hAnsi="Arial" w:cs="Arial"/>
          <w:i/>
          <w:iCs/>
          <w:color w:val="000000"/>
          <w:sz w:val="24"/>
          <w:szCs w:val="24"/>
          <w:lang w:eastAsia="es-CO"/>
        </w:rPr>
        <w:t>.</w:t>
      </w:r>
      <w:proofErr w:type="spellStart"/>
      <w:r w:rsidRPr="008F78B3">
        <w:rPr>
          <w:rFonts w:ascii="Arial" w:eastAsia="Times New Roman" w:hAnsi="Arial" w:cs="Arial"/>
          <w:i/>
          <w:iCs/>
          <w:color w:val="000000"/>
          <w:sz w:val="24"/>
          <w:szCs w:val="24"/>
          <w:lang w:eastAsia="es-CO"/>
        </w:rPr>
        <w:t>sql</w:t>
      </w:r>
      <w:proofErr w:type="spellEnd"/>
      <w:r w:rsidRPr="008F78B3">
        <w:rPr>
          <w:rFonts w:ascii="Arial" w:eastAsia="Times New Roman" w:hAnsi="Arial" w:cs="Arial"/>
          <w:color w:val="000000"/>
          <w:sz w:val="24"/>
          <w:szCs w:val="24"/>
          <w:lang w:eastAsia="es-CO"/>
        </w:rPr>
        <w:t xml:space="preserve"> para crear la tabla cruda (</w:t>
      </w:r>
      <w:r w:rsidRPr="008F78B3">
        <w:rPr>
          <w:rFonts w:ascii="Arial" w:eastAsia="Times New Roman" w:hAnsi="Arial" w:cs="Arial"/>
          <w:i/>
          <w:iCs/>
          <w:color w:val="000000"/>
          <w:sz w:val="24"/>
          <w:szCs w:val="24"/>
          <w:lang w:eastAsia="es-CO"/>
        </w:rPr>
        <w:t>raw_saber11</w:t>
      </w:r>
      <w:r w:rsidRPr="008F78B3">
        <w:rPr>
          <w:rFonts w:ascii="Arial" w:eastAsia="Times New Roman" w:hAnsi="Arial" w:cs="Arial"/>
          <w:color w:val="000000"/>
          <w:sz w:val="24"/>
          <w:szCs w:val="24"/>
          <w:lang w:eastAsia="es-CO"/>
        </w:rPr>
        <w:t>) y las tablas del esquema en estrella (hechos y dimensiones) con sus restricciones y claves primarias/foráneas correspondientes.</w:t>
      </w:r>
    </w:p>
    <w:p w14:paraId="2D2F84A6" w14:textId="77777777" w:rsidR="008F78B3" w:rsidRPr="008F78B3" w:rsidRDefault="008F78B3" w:rsidP="008F78B3">
      <w:pPr>
        <w:numPr>
          <w:ilvl w:val="0"/>
          <w:numId w:val="4"/>
        </w:numPr>
        <w:spacing w:line="240" w:lineRule="auto"/>
        <w:jc w:val="both"/>
        <w:rPr>
          <w:rFonts w:ascii="Arial" w:eastAsia="Times New Roman" w:hAnsi="Arial" w:cs="Arial"/>
          <w:color w:val="000000"/>
          <w:sz w:val="24"/>
          <w:szCs w:val="24"/>
          <w:lang w:eastAsia="es-CO"/>
        </w:rPr>
      </w:pPr>
      <w:r w:rsidRPr="008F78B3">
        <w:rPr>
          <w:rFonts w:ascii="Arial" w:eastAsia="Times New Roman" w:hAnsi="Arial" w:cs="Arial"/>
          <w:b/>
          <w:bCs/>
          <w:color w:val="000000"/>
          <w:sz w:val="24"/>
          <w:szCs w:val="24"/>
          <w:lang w:eastAsia="es-CO"/>
        </w:rPr>
        <w:t>Fase 2: Extracción e Ingesta de Crudos:</w:t>
      </w:r>
      <w:r w:rsidRPr="008F78B3">
        <w:rPr>
          <w:rFonts w:ascii="Arial" w:eastAsia="Times New Roman" w:hAnsi="Arial" w:cs="Arial"/>
          <w:color w:val="000000"/>
          <w:sz w:val="24"/>
          <w:szCs w:val="24"/>
          <w:lang w:eastAsia="es-CO"/>
        </w:rPr>
        <w:t xml:space="preserve"> El script </w:t>
      </w:r>
      <w:r w:rsidRPr="008F78B3">
        <w:rPr>
          <w:rFonts w:ascii="Arial" w:eastAsia="Times New Roman" w:hAnsi="Arial" w:cs="Arial"/>
          <w:i/>
          <w:iCs/>
          <w:color w:val="000000"/>
          <w:sz w:val="24"/>
          <w:szCs w:val="24"/>
          <w:lang w:eastAsia="es-CO"/>
        </w:rPr>
        <w:t>ingesta_raw.py</w:t>
      </w:r>
      <w:r w:rsidRPr="008F78B3">
        <w:rPr>
          <w:rFonts w:ascii="Arial" w:eastAsia="Times New Roman" w:hAnsi="Arial" w:cs="Arial"/>
          <w:color w:val="000000"/>
          <w:sz w:val="24"/>
          <w:szCs w:val="24"/>
          <w:lang w:eastAsia="es-CO"/>
        </w:rPr>
        <w:t xml:space="preserve"> procesa los archivos CSV originales en trozos (</w:t>
      </w:r>
      <w:proofErr w:type="spellStart"/>
      <w:r w:rsidRPr="008F78B3">
        <w:rPr>
          <w:rFonts w:ascii="Arial" w:eastAsia="Times New Roman" w:hAnsi="Arial" w:cs="Arial"/>
          <w:i/>
          <w:iCs/>
          <w:color w:val="000000"/>
          <w:sz w:val="24"/>
          <w:szCs w:val="24"/>
          <w:lang w:eastAsia="es-CO"/>
        </w:rPr>
        <w:t>chunks</w:t>
      </w:r>
      <w:proofErr w:type="spellEnd"/>
      <w:r w:rsidRPr="008F78B3">
        <w:rPr>
          <w:rFonts w:ascii="Arial" w:eastAsia="Times New Roman" w:hAnsi="Arial" w:cs="Arial"/>
          <w:color w:val="000000"/>
          <w:sz w:val="24"/>
          <w:szCs w:val="24"/>
          <w:lang w:eastAsia="es-CO"/>
        </w:rPr>
        <w:t xml:space="preserve">) de 20,000 registros empleando Pandas. Toda la data se carga a la tabla </w:t>
      </w:r>
      <w:r w:rsidRPr="008F78B3">
        <w:rPr>
          <w:rFonts w:ascii="Arial" w:eastAsia="Times New Roman" w:hAnsi="Arial" w:cs="Arial"/>
          <w:i/>
          <w:iCs/>
          <w:color w:val="000000"/>
          <w:sz w:val="24"/>
          <w:szCs w:val="24"/>
          <w:lang w:eastAsia="es-CO"/>
        </w:rPr>
        <w:t>raw_saber11</w:t>
      </w:r>
      <w:r w:rsidRPr="008F78B3">
        <w:rPr>
          <w:rFonts w:ascii="Arial" w:eastAsia="Times New Roman" w:hAnsi="Arial" w:cs="Arial"/>
          <w:color w:val="000000"/>
          <w:sz w:val="24"/>
          <w:szCs w:val="24"/>
          <w:lang w:eastAsia="es-CO"/>
        </w:rPr>
        <w:t xml:space="preserve"> como texto puro (TEXT) para mantener máxima fidelidad con la fuente original e incorpora metadatos de trazabilidad como la fecha de carga y el nombre del archivo origen.</w:t>
      </w:r>
    </w:p>
    <w:p w14:paraId="1300939F" w14:textId="77777777" w:rsidR="008F78B3" w:rsidRPr="008F78B3" w:rsidRDefault="008F78B3" w:rsidP="008F78B3">
      <w:pPr>
        <w:numPr>
          <w:ilvl w:val="0"/>
          <w:numId w:val="4"/>
        </w:numPr>
        <w:spacing w:line="240" w:lineRule="auto"/>
        <w:jc w:val="both"/>
        <w:rPr>
          <w:rFonts w:ascii="Arial" w:eastAsia="Times New Roman" w:hAnsi="Arial" w:cs="Arial"/>
          <w:color w:val="000000"/>
          <w:sz w:val="24"/>
          <w:szCs w:val="24"/>
          <w:lang w:eastAsia="es-CO"/>
        </w:rPr>
      </w:pPr>
      <w:r w:rsidRPr="008F78B3">
        <w:rPr>
          <w:rFonts w:ascii="Arial" w:eastAsia="Times New Roman" w:hAnsi="Arial" w:cs="Arial"/>
          <w:b/>
          <w:bCs/>
          <w:color w:val="000000"/>
          <w:sz w:val="24"/>
          <w:szCs w:val="24"/>
          <w:lang w:eastAsia="es-CO"/>
        </w:rPr>
        <w:t>Fase 3: Perfilamiento y Calidad de Datos:</w:t>
      </w:r>
      <w:r w:rsidRPr="008F78B3">
        <w:rPr>
          <w:rFonts w:ascii="Arial" w:eastAsia="Times New Roman" w:hAnsi="Arial" w:cs="Arial"/>
          <w:color w:val="000000"/>
          <w:sz w:val="24"/>
          <w:szCs w:val="24"/>
          <w:lang w:eastAsia="es-CO"/>
        </w:rPr>
        <w:t xml:space="preserve"> Mediante </w:t>
      </w:r>
      <w:r w:rsidRPr="008F78B3">
        <w:rPr>
          <w:rFonts w:ascii="Arial" w:eastAsia="Times New Roman" w:hAnsi="Arial" w:cs="Arial"/>
          <w:i/>
          <w:iCs/>
          <w:color w:val="000000"/>
          <w:sz w:val="24"/>
          <w:szCs w:val="24"/>
          <w:lang w:eastAsia="es-CO"/>
        </w:rPr>
        <w:t>perfilamiento_raw.py</w:t>
      </w:r>
      <w:r w:rsidRPr="008F78B3">
        <w:rPr>
          <w:rFonts w:ascii="Arial" w:eastAsia="Times New Roman" w:hAnsi="Arial" w:cs="Arial"/>
          <w:color w:val="000000"/>
          <w:sz w:val="24"/>
          <w:szCs w:val="24"/>
          <w:lang w:eastAsia="es-CO"/>
        </w:rPr>
        <w:t xml:space="preserve"> y apoyado en el motor de </w:t>
      </w:r>
      <w:proofErr w:type="spellStart"/>
      <w:r w:rsidRPr="008F78B3">
        <w:rPr>
          <w:rFonts w:ascii="Arial" w:eastAsia="Times New Roman" w:hAnsi="Arial" w:cs="Arial"/>
          <w:color w:val="000000"/>
          <w:sz w:val="24"/>
          <w:szCs w:val="24"/>
          <w:lang w:eastAsia="es-CO"/>
        </w:rPr>
        <w:t>Polars</w:t>
      </w:r>
      <w:proofErr w:type="spellEnd"/>
      <w:r w:rsidRPr="008F78B3">
        <w:rPr>
          <w:rFonts w:ascii="Arial" w:eastAsia="Times New Roman" w:hAnsi="Arial" w:cs="Arial"/>
          <w:color w:val="000000"/>
          <w:sz w:val="24"/>
          <w:szCs w:val="24"/>
          <w:lang w:eastAsia="es-CO"/>
        </w:rPr>
        <w:t xml:space="preserve">, se escanea la tabla plana descargada de la base de datos para generar reportes automáticos en </w:t>
      </w:r>
      <w:proofErr w:type="spellStart"/>
      <w:r w:rsidRPr="008F78B3">
        <w:rPr>
          <w:rFonts w:ascii="Arial" w:eastAsia="Times New Roman" w:hAnsi="Arial" w:cs="Arial"/>
          <w:color w:val="000000"/>
          <w:sz w:val="24"/>
          <w:szCs w:val="24"/>
          <w:lang w:eastAsia="es-CO"/>
        </w:rPr>
        <w:t>Markdown</w:t>
      </w:r>
      <w:proofErr w:type="spellEnd"/>
      <w:r w:rsidRPr="008F78B3">
        <w:rPr>
          <w:rFonts w:ascii="Arial" w:eastAsia="Times New Roman" w:hAnsi="Arial" w:cs="Arial"/>
          <w:color w:val="000000"/>
          <w:sz w:val="24"/>
          <w:szCs w:val="24"/>
          <w:lang w:eastAsia="es-CO"/>
        </w:rPr>
        <w:t xml:space="preserve"> y CSV detallando estadísticas y porcentajes de completitud de cada columna. Además, se exportan reportes detallados sobre registros duplicados basados en </w:t>
      </w:r>
      <w:proofErr w:type="spellStart"/>
      <w:r w:rsidRPr="008F78B3">
        <w:rPr>
          <w:rFonts w:ascii="Arial" w:eastAsia="Times New Roman" w:hAnsi="Arial" w:cs="Arial"/>
          <w:i/>
          <w:iCs/>
          <w:color w:val="000000"/>
          <w:sz w:val="24"/>
          <w:szCs w:val="24"/>
          <w:lang w:eastAsia="es-CO"/>
        </w:rPr>
        <w:t>estu_consecutivo</w:t>
      </w:r>
      <w:proofErr w:type="spellEnd"/>
      <w:r w:rsidRPr="008F78B3">
        <w:rPr>
          <w:rFonts w:ascii="Arial" w:eastAsia="Times New Roman" w:hAnsi="Arial" w:cs="Arial"/>
          <w:color w:val="000000"/>
          <w:sz w:val="24"/>
          <w:szCs w:val="24"/>
          <w:lang w:eastAsia="es-CO"/>
        </w:rPr>
        <w:t>.</w:t>
      </w:r>
    </w:p>
    <w:p w14:paraId="182C00E6" w14:textId="77777777" w:rsidR="008F78B3" w:rsidRPr="008F78B3" w:rsidRDefault="008F78B3" w:rsidP="008F78B3">
      <w:pPr>
        <w:numPr>
          <w:ilvl w:val="0"/>
          <w:numId w:val="4"/>
        </w:numPr>
        <w:spacing w:line="240" w:lineRule="auto"/>
        <w:jc w:val="both"/>
        <w:rPr>
          <w:rFonts w:ascii="Arial" w:eastAsia="Times New Roman" w:hAnsi="Arial" w:cs="Arial"/>
          <w:color w:val="000000"/>
          <w:sz w:val="24"/>
          <w:szCs w:val="24"/>
          <w:lang w:eastAsia="es-CO"/>
        </w:rPr>
      </w:pPr>
      <w:r w:rsidRPr="008F78B3">
        <w:rPr>
          <w:rFonts w:ascii="Arial" w:eastAsia="Times New Roman" w:hAnsi="Arial" w:cs="Arial"/>
          <w:b/>
          <w:bCs/>
          <w:color w:val="000000"/>
          <w:sz w:val="24"/>
          <w:szCs w:val="24"/>
          <w:lang w:eastAsia="es-CO"/>
        </w:rPr>
        <w:t>Fase 4: Limpieza y Transformación:</w:t>
      </w:r>
      <w:r w:rsidRPr="008F78B3">
        <w:rPr>
          <w:rFonts w:ascii="Arial" w:eastAsia="Times New Roman" w:hAnsi="Arial" w:cs="Arial"/>
          <w:color w:val="000000"/>
          <w:sz w:val="24"/>
          <w:szCs w:val="24"/>
          <w:lang w:eastAsia="es-CO"/>
        </w:rPr>
        <w:t xml:space="preserve"> En </w:t>
      </w:r>
      <w:r w:rsidRPr="008F78B3">
        <w:rPr>
          <w:rFonts w:ascii="Arial" w:eastAsia="Times New Roman" w:hAnsi="Arial" w:cs="Arial"/>
          <w:i/>
          <w:iCs/>
          <w:color w:val="000000"/>
          <w:sz w:val="24"/>
          <w:szCs w:val="24"/>
          <w:lang w:eastAsia="es-CO"/>
        </w:rPr>
        <w:t>transformacion.py</w:t>
      </w:r>
      <w:r w:rsidRPr="008F78B3">
        <w:rPr>
          <w:rFonts w:ascii="Arial" w:eastAsia="Times New Roman" w:hAnsi="Arial" w:cs="Arial"/>
          <w:color w:val="000000"/>
          <w:sz w:val="24"/>
          <w:szCs w:val="24"/>
          <w:lang w:eastAsia="es-CO"/>
        </w:rPr>
        <w:t xml:space="preserve">, </w:t>
      </w:r>
      <w:proofErr w:type="spellStart"/>
      <w:r w:rsidRPr="008F78B3">
        <w:rPr>
          <w:rFonts w:ascii="Arial" w:eastAsia="Times New Roman" w:hAnsi="Arial" w:cs="Arial"/>
          <w:color w:val="000000"/>
          <w:sz w:val="24"/>
          <w:szCs w:val="24"/>
          <w:lang w:eastAsia="es-CO"/>
        </w:rPr>
        <w:t>Polars</w:t>
      </w:r>
      <w:proofErr w:type="spellEnd"/>
      <w:r w:rsidRPr="008F78B3">
        <w:rPr>
          <w:rFonts w:ascii="Arial" w:eastAsia="Times New Roman" w:hAnsi="Arial" w:cs="Arial"/>
          <w:color w:val="000000"/>
          <w:sz w:val="24"/>
          <w:szCs w:val="24"/>
          <w:lang w:eastAsia="es-CO"/>
        </w:rPr>
        <w:t xml:space="preserve"> lee de MySQL solo las 23 columnas necesarias de la tabla cruda optimizando enormemente la RAM. Aplica lógica de negocio creando "centinelas" (ej. asigna el código de colegio "-1" a inscritos individualmente para no romper claves relacionales y valor "-1" a niveles socioeconómicos nulos), transforma campos numéricos y descarta los duplicados priorizando siempre registros vinculados a instituciones.</w:t>
      </w:r>
    </w:p>
    <w:p w14:paraId="6B2B2BA1" w14:textId="77777777" w:rsidR="008F78B3" w:rsidRPr="008F78B3" w:rsidRDefault="008F78B3" w:rsidP="008F78B3">
      <w:pPr>
        <w:numPr>
          <w:ilvl w:val="0"/>
          <w:numId w:val="4"/>
        </w:numPr>
        <w:spacing w:line="240" w:lineRule="auto"/>
        <w:jc w:val="both"/>
        <w:rPr>
          <w:rFonts w:ascii="Arial" w:eastAsia="Times New Roman" w:hAnsi="Arial" w:cs="Arial"/>
          <w:color w:val="000000"/>
          <w:sz w:val="24"/>
          <w:szCs w:val="24"/>
          <w:lang w:eastAsia="es-CO"/>
        </w:rPr>
      </w:pPr>
      <w:r w:rsidRPr="008F78B3">
        <w:rPr>
          <w:rFonts w:ascii="Arial" w:eastAsia="Times New Roman" w:hAnsi="Arial" w:cs="Arial"/>
          <w:b/>
          <w:bCs/>
          <w:color w:val="000000"/>
          <w:sz w:val="24"/>
          <w:szCs w:val="24"/>
          <w:lang w:eastAsia="es-CO"/>
        </w:rPr>
        <w:t>Fase 5: Carga al Modelo Dimensional:</w:t>
      </w:r>
      <w:r w:rsidRPr="008F78B3">
        <w:rPr>
          <w:rFonts w:ascii="Arial" w:eastAsia="Times New Roman" w:hAnsi="Arial" w:cs="Arial"/>
          <w:color w:val="000000"/>
          <w:sz w:val="24"/>
          <w:szCs w:val="24"/>
          <w:lang w:eastAsia="es-CO"/>
        </w:rPr>
        <w:t xml:space="preserve"> El script particiona el </w:t>
      </w:r>
      <w:proofErr w:type="spellStart"/>
      <w:r w:rsidRPr="008F78B3">
        <w:rPr>
          <w:rFonts w:ascii="Arial" w:eastAsia="Times New Roman" w:hAnsi="Arial" w:cs="Arial"/>
          <w:color w:val="000000"/>
          <w:sz w:val="24"/>
          <w:szCs w:val="24"/>
          <w:lang w:eastAsia="es-CO"/>
        </w:rPr>
        <w:t>dataset</w:t>
      </w:r>
      <w:proofErr w:type="spellEnd"/>
      <w:r w:rsidRPr="008F78B3">
        <w:rPr>
          <w:rFonts w:ascii="Arial" w:eastAsia="Times New Roman" w:hAnsi="Arial" w:cs="Arial"/>
          <w:color w:val="000000"/>
          <w:sz w:val="24"/>
          <w:szCs w:val="24"/>
          <w:lang w:eastAsia="es-CO"/>
        </w:rPr>
        <w:t xml:space="preserve"> limpio y genera los </w:t>
      </w:r>
      <w:proofErr w:type="spellStart"/>
      <w:r w:rsidRPr="008F78B3">
        <w:rPr>
          <w:rFonts w:ascii="Arial" w:eastAsia="Times New Roman" w:hAnsi="Arial" w:cs="Arial"/>
          <w:color w:val="000000"/>
          <w:sz w:val="24"/>
          <w:szCs w:val="24"/>
          <w:lang w:eastAsia="es-CO"/>
        </w:rPr>
        <w:t>dataframes</w:t>
      </w:r>
      <w:proofErr w:type="spellEnd"/>
      <w:r w:rsidRPr="008F78B3">
        <w:rPr>
          <w:rFonts w:ascii="Arial" w:eastAsia="Times New Roman" w:hAnsi="Arial" w:cs="Arial"/>
          <w:color w:val="000000"/>
          <w:sz w:val="24"/>
          <w:szCs w:val="24"/>
          <w:lang w:eastAsia="es-CO"/>
        </w:rPr>
        <w:t xml:space="preserve"> correspondientes a las dimensiones y hechos. Usa </w:t>
      </w:r>
      <w:proofErr w:type="spellStart"/>
      <w:r w:rsidRPr="008F78B3">
        <w:rPr>
          <w:rFonts w:ascii="Arial" w:eastAsia="Times New Roman" w:hAnsi="Arial" w:cs="Arial"/>
          <w:i/>
          <w:iCs/>
          <w:color w:val="000000"/>
          <w:sz w:val="24"/>
          <w:szCs w:val="24"/>
          <w:lang w:eastAsia="es-CO"/>
        </w:rPr>
        <w:t>SQLAlchemy</w:t>
      </w:r>
      <w:proofErr w:type="spellEnd"/>
      <w:r w:rsidRPr="008F78B3">
        <w:rPr>
          <w:rFonts w:ascii="Arial" w:eastAsia="Times New Roman" w:hAnsi="Arial" w:cs="Arial"/>
          <w:color w:val="000000"/>
          <w:sz w:val="24"/>
          <w:szCs w:val="24"/>
          <w:lang w:eastAsia="es-CO"/>
        </w:rPr>
        <w:t xml:space="preserve"> con instrucciones </w:t>
      </w:r>
      <w:r w:rsidRPr="008F78B3">
        <w:rPr>
          <w:rFonts w:ascii="Arial" w:eastAsia="Times New Roman" w:hAnsi="Arial" w:cs="Arial"/>
          <w:i/>
          <w:iCs/>
          <w:color w:val="000000"/>
          <w:sz w:val="24"/>
          <w:szCs w:val="24"/>
          <w:lang w:eastAsia="es-CO"/>
        </w:rPr>
        <w:t>INSERT IGNORE</w:t>
      </w:r>
      <w:r w:rsidRPr="008F78B3">
        <w:rPr>
          <w:rFonts w:ascii="Arial" w:eastAsia="Times New Roman" w:hAnsi="Arial" w:cs="Arial"/>
          <w:color w:val="000000"/>
          <w:sz w:val="24"/>
          <w:szCs w:val="24"/>
          <w:lang w:eastAsia="es-CO"/>
        </w:rPr>
        <w:t xml:space="preserve"> para permitir cargas incrementales idempotentes de las dimensiones en MySQL. Tras consolidar las dimensiones (dejando la versión más reciente del colegio si hay discrepancias), enlaza la tabla de hechos a los </w:t>
      </w:r>
      <w:proofErr w:type="spellStart"/>
      <w:r w:rsidRPr="008F78B3">
        <w:rPr>
          <w:rFonts w:ascii="Arial" w:eastAsia="Times New Roman" w:hAnsi="Arial" w:cs="Arial"/>
          <w:color w:val="000000"/>
          <w:sz w:val="24"/>
          <w:szCs w:val="24"/>
          <w:lang w:eastAsia="es-CO"/>
        </w:rPr>
        <w:t>IDs</w:t>
      </w:r>
      <w:proofErr w:type="spellEnd"/>
      <w:r w:rsidRPr="008F78B3">
        <w:rPr>
          <w:rFonts w:ascii="Arial" w:eastAsia="Times New Roman" w:hAnsi="Arial" w:cs="Arial"/>
          <w:color w:val="000000"/>
          <w:sz w:val="24"/>
          <w:szCs w:val="24"/>
          <w:lang w:eastAsia="es-CO"/>
        </w:rPr>
        <w:t xml:space="preserve"> reales en la base de datos y la inserta por lotes.</w:t>
      </w:r>
    </w:p>
    <w:p w14:paraId="055377DA" w14:textId="77777777" w:rsidR="008F78B3" w:rsidRDefault="008F78B3" w:rsidP="0038325F">
      <w:pPr>
        <w:spacing w:line="240" w:lineRule="auto"/>
        <w:jc w:val="both"/>
        <w:rPr>
          <w:rFonts w:ascii="Arial" w:eastAsia="Times New Roman" w:hAnsi="Arial" w:cs="Arial"/>
          <w:color w:val="000000"/>
          <w:sz w:val="24"/>
          <w:szCs w:val="24"/>
          <w:lang w:eastAsia="es-CO"/>
        </w:rPr>
      </w:pPr>
    </w:p>
    <w:p w14:paraId="1E2012B5" w14:textId="77777777" w:rsidR="0041147B" w:rsidRDefault="0041147B" w:rsidP="0038325F">
      <w:pPr>
        <w:spacing w:line="240" w:lineRule="auto"/>
        <w:jc w:val="both"/>
        <w:rPr>
          <w:rFonts w:ascii="Arial" w:eastAsia="Times New Roman" w:hAnsi="Arial" w:cs="Arial"/>
          <w:color w:val="000000"/>
          <w:sz w:val="24"/>
          <w:szCs w:val="24"/>
          <w:lang w:eastAsia="es-CO"/>
        </w:rPr>
      </w:pPr>
    </w:p>
    <w:p w14:paraId="284E2475" w14:textId="77777777" w:rsidR="0041147B" w:rsidRPr="00D85048" w:rsidRDefault="0041147B" w:rsidP="0038325F">
      <w:pPr>
        <w:spacing w:line="240" w:lineRule="auto"/>
        <w:jc w:val="both"/>
        <w:rPr>
          <w:rFonts w:ascii="Arial" w:eastAsia="Times New Roman" w:hAnsi="Arial" w:cs="Arial"/>
          <w:color w:val="000000"/>
          <w:sz w:val="24"/>
          <w:szCs w:val="24"/>
          <w:lang w:eastAsia="es-CO"/>
        </w:rPr>
      </w:pPr>
    </w:p>
    <w:sectPr w:rsidR="0041147B" w:rsidRPr="00D85048" w:rsidSect="000730E1">
      <w:pgSz w:w="12240" w:h="15840"/>
      <w:pgMar w:top="1985" w:right="1701" w:bottom="1417" w:left="1701"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32372329"/>
    <w:multiLevelType w:val="multilevel"/>
    <w:tmpl w:val="2D86DC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42D23EAD"/>
    <w:multiLevelType w:val="hybridMultilevel"/>
    <w:tmpl w:val="53A67014"/>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2" w15:restartNumberingAfterBreak="0">
    <w:nsid w:val="77985353"/>
    <w:multiLevelType w:val="multilevel"/>
    <w:tmpl w:val="C4AC86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784E2794"/>
    <w:multiLevelType w:val="multilevel"/>
    <w:tmpl w:val="241ED69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1915049127">
    <w:abstractNumId w:val="1"/>
  </w:num>
  <w:num w:numId="2" w16cid:durableId="853231079">
    <w:abstractNumId w:val="2"/>
  </w:num>
  <w:num w:numId="3" w16cid:durableId="2095275775">
    <w:abstractNumId w:val="3"/>
  </w:num>
  <w:num w:numId="4" w16cid:durableId="1777364380">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730E1"/>
    <w:rsid w:val="000213A3"/>
    <w:rsid w:val="000548F9"/>
    <w:rsid w:val="000730E1"/>
    <w:rsid w:val="000C02C4"/>
    <w:rsid w:val="00296AB4"/>
    <w:rsid w:val="0038325F"/>
    <w:rsid w:val="003F1D19"/>
    <w:rsid w:val="0041147B"/>
    <w:rsid w:val="00753A20"/>
    <w:rsid w:val="00787A95"/>
    <w:rsid w:val="008F78B3"/>
    <w:rsid w:val="00A4155A"/>
    <w:rsid w:val="00AC0999"/>
    <w:rsid w:val="00D277CF"/>
    <w:rsid w:val="00D85048"/>
    <w:rsid w:val="00D9690C"/>
    <w:rsid w:val="00DB6BB3"/>
    <w:rsid w:val="00DF0ED3"/>
  </w:rsids>
  <m:mathPr>
    <m:mathFont m:val="Cambria Math"/>
    <m:brkBin m:val="before"/>
    <m:brkBinSub m:val="--"/>
    <m:smallFrac m:val="0"/>
    <m:dispDef/>
    <m:lMargin m:val="0"/>
    <m:rMargin m:val="0"/>
    <m:defJc m:val="centerGroup"/>
    <m:wrapIndent m:val="1440"/>
    <m:intLim m:val="subSup"/>
    <m:naryLim m:val="undOvr"/>
  </m:mathPr>
  <w:themeFontLang w:val="es-CO"/>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0199159"/>
  <w15:chartTrackingRefBased/>
  <w15:docId w15:val="{31F39B50-F189-496E-A0F0-1FABF54C164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s-CO"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Fuentedeprrafopredeter">
    <w:name w:val="Default Paragraph Font"/>
    <w:uiPriority w:val="1"/>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NormalWeb">
    <w:name w:val="Normal (Web)"/>
    <w:basedOn w:val="Normal"/>
    <w:uiPriority w:val="99"/>
    <w:semiHidden/>
    <w:unhideWhenUsed/>
    <w:rsid w:val="000730E1"/>
    <w:pPr>
      <w:spacing w:before="100" w:beforeAutospacing="1" w:after="100" w:afterAutospacing="1" w:line="240" w:lineRule="auto"/>
    </w:pPr>
    <w:rPr>
      <w:rFonts w:ascii="Times New Roman" w:eastAsia="Times New Roman" w:hAnsi="Times New Roman" w:cs="Times New Roman"/>
      <w:sz w:val="24"/>
      <w:szCs w:val="24"/>
      <w:lang w:eastAsia="es-CO"/>
    </w:rPr>
  </w:style>
  <w:style w:type="paragraph" w:styleId="Prrafodelista">
    <w:name w:val="List Paragraph"/>
    <w:basedOn w:val="Normal"/>
    <w:uiPriority w:val="34"/>
    <w:qFormat/>
    <w:rsid w:val="000C02C4"/>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21076086">
      <w:bodyDiv w:val="1"/>
      <w:marLeft w:val="0"/>
      <w:marRight w:val="0"/>
      <w:marTop w:val="0"/>
      <w:marBottom w:val="0"/>
      <w:divBdr>
        <w:top w:val="none" w:sz="0" w:space="0" w:color="auto"/>
        <w:left w:val="none" w:sz="0" w:space="0" w:color="auto"/>
        <w:bottom w:val="none" w:sz="0" w:space="0" w:color="auto"/>
        <w:right w:val="none" w:sz="0" w:space="0" w:color="auto"/>
      </w:divBdr>
    </w:div>
    <w:div w:id="1204438270">
      <w:bodyDiv w:val="1"/>
      <w:marLeft w:val="0"/>
      <w:marRight w:val="0"/>
      <w:marTop w:val="0"/>
      <w:marBottom w:val="0"/>
      <w:divBdr>
        <w:top w:val="none" w:sz="0" w:space="0" w:color="auto"/>
        <w:left w:val="none" w:sz="0" w:space="0" w:color="auto"/>
        <w:bottom w:val="none" w:sz="0" w:space="0" w:color="auto"/>
        <w:right w:val="none" w:sz="0" w:space="0" w:color="auto"/>
      </w:divBdr>
    </w:div>
    <w:div w:id="1320573348">
      <w:bodyDiv w:val="1"/>
      <w:marLeft w:val="0"/>
      <w:marRight w:val="0"/>
      <w:marTop w:val="0"/>
      <w:marBottom w:val="0"/>
      <w:divBdr>
        <w:top w:val="none" w:sz="0" w:space="0" w:color="auto"/>
        <w:left w:val="none" w:sz="0" w:space="0" w:color="auto"/>
        <w:bottom w:val="none" w:sz="0" w:space="0" w:color="auto"/>
        <w:right w:val="none" w:sz="0" w:space="0" w:color="auto"/>
      </w:divBdr>
    </w:div>
    <w:div w:id="1485701427">
      <w:bodyDiv w:val="1"/>
      <w:marLeft w:val="0"/>
      <w:marRight w:val="0"/>
      <w:marTop w:val="0"/>
      <w:marBottom w:val="0"/>
      <w:divBdr>
        <w:top w:val="none" w:sz="0" w:space="0" w:color="auto"/>
        <w:left w:val="none" w:sz="0" w:space="0" w:color="auto"/>
        <w:bottom w:val="none" w:sz="0" w:space="0" w:color="auto"/>
        <w:right w:val="none" w:sz="0" w:space="0" w:color="auto"/>
      </w:divBdr>
    </w:div>
    <w:div w:id="1698971565">
      <w:bodyDiv w:val="1"/>
      <w:marLeft w:val="0"/>
      <w:marRight w:val="0"/>
      <w:marTop w:val="0"/>
      <w:marBottom w:val="0"/>
      <w:divBdr>
        <w:top w:val="none" w:sz="0" w:space="0" w:color="auto"/>
        <w:left w:val="none" w:sz="0" w:space="0" w:color="auto"/>
        <w:bottom w:val="none" w:sz="0" w:space="0" w:color="auto"/>
        <w:right w:val="none" w:sz="0" w:space="0" w:color="auto"/>
      </w:divBdr>
    </w:div>
    <w:div w:id="1746486525">
      <w:bodyDiv w:val="1"/>
      <w:marLeft w:val="0"/>
      <w:marRight w:val="0"/>
      <w:marTop w:val="0"/>
      <w:marBottom w:val="0"/>
      <w:divBdr>
        <w:top w:val="none" w:sz="0" w:space="0" w:color="auto"/>
        <w:left w:val="none" w:sz="0" w:space="0" w:color="auto"/>
        <w:bottom w:val="none" w:sz="0" w:space="0" w:color="auto"/>
        <w:right w:val="none" w:sz="0" w:space="0" w:color="auto"/>
      </w:divBdr>
    </w:div>
    <w:div w:id="2054846107">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7"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fontTable" Target="fontTable.xml"/><Relationship Id="rId5" Type="http://schemas.openxmlformats.org/officeDocument/2006/relationships/image" Target="media/image1.jpeg"/><Relationship Id="rId4" Type="http://schemas.openxmlformats.org/officeDocument/2006/relationships/webSettings" Target="webSettings.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476</TotalTime>
  <Pages>8</Pages>
  <Words>2075</Words>
  <Characters>11413</Characters>
  <Application>Microsoft Office Word</Application>
  <DocSecurity>0</DocSecurity>
  <Lines>95</Lines>
  <Paragraphs>26</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13462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Lauren Vanessa Marin Alvis</dc:creator>
  <cp:keywords/>
  <dc:description/>
  <cp:lastModifiedBy>Carlos Andres Camacho Estupiñan</cp:lastModifiedBy>
  <cp:revision>15</cp:revision>
  <dcterms:created xsi:type="dcterms:W3CDTF">2026-09-14T20:24:00Z</dcterms:created>
  <dcterms:modified xsi:type="dcterms:W3CDTF">2026-09-15T04:48:00Z</dcterms:modified>
</cp:coreProperties>
</file>