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92" w:type="dxa"/>
        <w:tblLook w:val="04A0" w:firstRow="1" w:lastRow="0" w:firstColumn="1" w:lastColumn="0" w:noHBand="0" w:noVBand="1"/>
      </w:tblPr>
      <w:tblGrid>
        <w:gridCol w:w="286"/>
        <w:gridCol w:w="2536"/>
        <w:gridCol w:w="4200"/>
        <w:gridCol w:w="1980"/>
      </w:tblGrid>
      <w:tr w:rsidR="006A6CB3" w:rsidRPr="006A6CB3" w14:paraId="5C84FF93" w14:textId="77777777" w:rsidTr="003239A4">
        <w:trPr>
          <w:trHeight w:val="285"/>
        </w:trPr>
        <w:tc>
          <w:tcPr>
            <w:tcW w:w="276" w:type="dxa"/>
            <w:tcBorders>
              <w:top w:val="nil"/>
              <w:left w:val="nil"/>
              <w:bottom w:val="nil"/>
              <w:right w:val="nil"/>
            </w:tcBorders>
            <w:shd w:val="clear" w:color="auto" w:fill="auto"/>
            <w:noWrap/>
            <w:vAlign w:val="bottom"/>
            <w:hideMark/>
          </w:tcPr>
          <w:p w14:paraId="36DA67AD" w14:textId="77777777" w:rsidR="006A6CB3" w:rsidRPr="006A6CB3" w:rsidRDefault="006A6CB3" w:rsidP="006A6CB3"/>
        </w:tc>
        <w:tc>
          <w:tcPr>
            <w:tcW w:w="2536" w:type="dxa"/>
            <w:tcBorders>
              <w:top w:val="nil"/>
              <w:left w:val="nil"/>
              <w:bottom w:val="nil"/>
              <w:right w:val="nil"/>
            </w:tcBorders>
            <w:shd w:val="clear" w:color="auto" w:fill="auto"/>
            <w:noWrap/>
            <w:vAlign w:val="bottom"/>
          </w:tcPr>
          <w:p w14:paraId="73C8186F" w14:textId="77777777" w:rsidR="006A6CB3" w:rsidRPr="006A6CB3" w:rsidRDefault="006A6CB3" w:rsidP="006A6CB3">
            <w:pPr>
              <w:rPr>
                <w:sz w:val="20"/>
                <w:szCs w:val="20"/>
              </w:rPr>
            </w:pPr>
          </w:p>
        </w:tc>
        <w:tc>
          <w:tcPr>
            <w:tcW w:w="4200" w:type="dxa"/>
            <w:tcBorders>
              <w:top w:val="nil"/>
              <w:left w:val="nil"/>
              <w:bottom w:val="nil"/>
              <w:right w:val="nil"/>
            </w:tcBorders>
            <w:shd w:val="clear" w:color="auto" w:fill="auto"/>
            <w:noWrap/>
            <w:vAlign w:val="bottom"/>
          </w:tcPr>
          <w:p w14:paraId="5E5E4A31" w14:textId="77777777" w:rsidR="006A6CB3" w:rsidRPr="006A6CB3" w:rsidRDefault="006A6CB3" w:rsidP="006A6CB3">
            <w:pPr>
              <w:jc w:val="right"/>
              <w:rPr>
                <w:rFonts w:ascii="Aril" w:hAnsi="Aril"/>
              </w:rPr>
            </w:pPr>
          </w:p>
        </w:tc>
        <w:tc>
          <w:tcPr>
            <w:tcW w:w="1980" w:type="dxa"/>
            <w:tcBorders>
              <w:top w:val="nil"/>
              <w:left w:val="nil"/>
              <w:bottom w:val="nil"/>
              <w:right w:val="nil"/>
            </w:tcBorders>
            <w:shd w:val="clear" w:color="auto" w:fill="auto"/>
            <w:vAlign w:val="bottom"/>
          </w:tcPr>
          <w:p w14:paraId="62511AFB" w14:textId="77777777" w:rsidR="006A6CB3" w:rsidRPr="006A6CB3" w:rsidRDefault="006A6CB3" w:rsidP="006A6CB3">
            <w:pPr>
              <w:jc w:val="right"/>
              <w:rPr>
                <w:rFonts w:ascii="Aril" w:hAnsi="Aril"/>
              </w:rPr>
            </w:pPr>
          </w:p>
        </w:tc>
      </w:tr>
      <w:tr w:rsidR="006A6CB3" w:rsidRPr="006A6CB3" w14:paraId="0465962F" w14:textId="77777777" w:rsidTr="003239A4">
        <w:trPr>
          <w:trHeight w:val="285"/>
        </w:trPr>
        <w:tc>
          <w:tcPr>
            <w:tcW w:w="276" w:type="dxa"/>
            <w:tcBorders>
              <w:top w:val="nil"/>
              <w:left w:val="nil"/>
              <w:bottom w:val="nil"/>
              <w:right w:val="nil"/>
            </w:tcBorders>
            <w:shd w:val="clear" w:color="auto" w:fill="auto"/>
            <w:noWrap/>
            <w:vAlign w:val="bottom"/>
            <w:hideMark/>
          </w:tcPr>
          <w:p w14:paraId="754D95EC" w14:textId="77777777" w:rsidR="006A6CB3" w:rsidRPr="006A6CB3" w:rsidRDefault="006A6CB3" w:rsidP="006A6CB3">
            <w:pPr>
              <w:jc w:val="right"/>
              <w:rPr>
                <w:rFonts w:ascii="Aril" w:hAnsi="Aril"/>
              </w:rPr>
            </w:pPr>
          </w:p>
        </w:tc>
        <w:tc>
          <w:tcPr>
            <w:tcW w:w="2536" w:type="dxa"/>
            <w:tcBorders>
              <w:top w:val="nil"/>
              <w:left w:val="nil"/>
              <w:bottom w:val="nil"/>
              <w:right w:val="nil"/>
            </w:tcBorders>
            <w:shd w:val="clear" w:color="auto" w:fill="auto"/>
            <w:noWrap/>
            <w:vAlign w:val="bottom"/>
            <w:hideMark/>
          </w:tcPr>
          <w:p w14:paraId="3C7D71AD" w14:textId="77777777" w:rsidR="006A6CB3" w:rsidRPr="006A6CB3" w:rsidRDefault="006A6CB3" w:rsidP="006A6CB3">
            <w:pPr>
              <w:rPr>
                <w:sz w:val="20"/>
                <w:szCs w:val="20"/>
              </w:rPr>
            </w:pPr>
          </w:p>
        </w:tc>
        <w:tc>
          <w:tcPr>
            <w:tcW w:w="4200" w:type="dxa"/>
            <w:tcBorders>
              <w:top w:val="nil"/>
              <w:left w:val="nil"/>
              <w:bottom w:val="nil"/>
              <w:right w:val="nil"/>
            </w:tcBorders>
            <w:shd w:val="clear" w:color="auto" w:fill="auto"/>
            <w:noWrap/>
            <w:vAlign w:val="bottom"/>
            <w:hideMark/>
          </w:tcPr>
          <w:p w14:paraId="337EC5E7" w14:textId="77777777" w:rsidR="006A6CB3" w:rsidRPr="006A6CB3" w:rsidRDefault="006A6CB3" w:rsidP="006A6CB3">
            <w:pPr>
              <w:rPr>
                <w:sz w:val="20"/>
                <w:szCs w:val="20"/>
              </w:rPr>
            </w:pPr>
          </w:p>
        </w:tc>
        <w:tc>
          <w:tcPr>
            <w:tcW w:w="1980" w:type="dxa"/>
            <w:tcBorders>
              <w:top w:val="nil"/>
              <w:left w:val="nil"/>
              <w:bottom w:val="nil"/>
              <w:right w:val="nil"/>
            </w:tcBorders>
            <w:shd w:val="clear" w:color="auto" w:fill="auto"/>
            <w:vAlign w:val="bottom"/>
            <w:hideMark/>
          </w:tcPr>
          <w:p w14:paraId="217AF068" w14:textId="77777777" w:rsidR="006A6CB3" w:rsidRPr="006A6CB3" w:rsidRDefault="006A6CB3" w:rsidP="006A6CB3">
            <w:pPr>
              <w:rPr>
                <w:sz w:val="20"/>
                <w:szCs w:val="20"/>
              </w:rPr>
            </w:pPr>
          </w:p>
        </w:tc>
      </w:tr>
      <w:tr w:rsidR="004209C6" w:rsidRPr="006A6CB3" w14:paraId="188FD467" w14:textId="77777777" w:rsidTr="003239A4">
        <w:trPr>
          <w:trHeight w:val="285"/>
        </w:trPr>
        <w:tc>
          <w:tcPr>
            <w:tcW w:w="276" w:type="dxa"/>
            <w:tcBorders>
              <w:top w:val="nil"/>
              <w:left w:val="nil"/>
              <w:bottom w:val="nil"/>
              <w:right w:val="nil"/>
            </w:tcBorders>
            <w:shd w:val="clear" w:color="auto" w:fill="auto"/>
            <w:noWrap/>
            <w:vAlign w:val="bottom"/>
          </w:tcPr>
          <w:p w14:paraId="2088A692" w14:textId="77777777" w:rsidR="004209C6" w:rsidRPr="006A6CB3" w:rsidRDefault="004209C6" w:rsidP="006A6CB3">
            <w:pPr>
              <w:jc w:val="right"/>
              <w:rPr>
                <w:rFonts w:ascii="Aril" w:hAnsi="Aril"/>
              </w:rPr>
            </w:pPr>
          </w:p>
        </w:tc>
        <w:tc>
          <w:tcPr>
            <w:tcW w:w="2536" w:type="dxa"/>
            <w:tcBorders>
              <w:top w:val="nil"/>
              <w:left w:val="nil"/>
              <w:bottom w:val="nil"/>
              <w:right w:val="nil"/>
            </w:tcBorders>
            <w:shd w:val="clear" w:color="auto" w:fill="auto"/>
            <w:noWrap/>
            <w:vAlign w:val="bottom"/>
          </w:tcPr>
          <w:p w14:paraId="356AF8C5" w14:textId="77777777" w:rsidR="004209C6" w:rsidRPr="006A6CB3" w:rsidRDefault="004209C6" w:rsidP="006A6CB3">
            <w:pPr>
              <w:rPr>
                <w:sz w:val="20"/>
                <w:szCs w:val="20"/>
              </w:rPr>
            </w:pPr>
          </w:p>
        </w:tc>
        <w:tc>
          <w:tcPr>
            <w:tcW w:w="4200" w:type="dxa"/>
            <w:tcBorders>
              <w:top w:val="nil"/>
              <w:left w:val="nil"/>
              <w:bottom w:val="nil"/>
              <w:right w:val="nil"/>
            </w:tcBorders>
            <w:shd w:val="clear" w:color="auto" w:fill="auto"/>
            <w:noWrap/>
            <w:vAlign w:val="bottom"/>
          </w:tcPr>
          <w:p w14:paraId="63D66D37" w14:textId="77777777" w:rsidR="004209C6" w:rsidRPr="006A6CB3" w:rsidRDefault="004209C6" w:rsidP="006A6CB3">
            <w:pPr>
              <w:rPr>
                <w:sz w:val="20"/>
                <w:szCs w:val="20"/>
              </w:rPr>
            </w:pPr>
          </w:p>
        </w:tc>
        <w:tc>
          <w:tcPr>
            <w:tcW w:w="1980" w:type="dxa"/>
            <w:tcBorders>
              <w:top w:val="nil"/>
              <w:left w:val="nil"/>
              <w:bottom w:val="nil"/>
              <w:right w:val="nil"/>
            </w:tcBorders>
            <w:shd w:val="clear" w:color="auto" w:fill="auto"/>
            <w:vAlign w:val="bottom"/>
          </w:tcPr>
          <w:p w14:paraId="3428B40B" w14:textId="77777777" w:rsidR="004209C6" w:rsidRPr="006A6CB3" w:rsidRDefault="004209C6" w:rsidP="006A6CB3">
            <w:pPr>
              <w:rPr>
                <w:sz w:val="20"/>
                <w:szCs w:val="20"/>
              </w:rPr>
            </w:pPr>
          </w:p>
        </w:tc>
      </w:tr>
      <w:tr w:rsidR="006A6CB3" w:rsidRPr="004209C6" w14:paraId="355B1828" w14:textId="77777777" w:rsidTr="003239A4">
        <w:trPr>
          <w:trHeight w:val="285"/>
        </w:trPr>
        <w:tc>
          <w:tcPr>
            <w:tcW w:w="7012" w:type="dxa"/>
            <w:gridSpan w:val="3"/>
            <w:tcBorders>
              <w:top w:val="nil"/>
              <w:left w:val="nil"/>
              <w:bottom w:val="single" w:sz="4" w:space="0" w:color="0000FF"/>
              <w:right w:val="nil"/>
            </w:tcBorders>
            <w:shd w:val="clear" w:color="auto" w:fill="auto"/>
            <w:noWrap/>
            <w:vAlign w:val="bottom"/>
            <w:hideMark/>
          </w:tcPr>
          <w:p w14:paraId="483F38BA" w14:textId="77777777" w:rsidR="006A6CB3" w:rsidRPr="004209C6" w:rsidRDefault="006A6CB3" w:rsidP="006A6CB3">
            <w:pPr>
              <w:rPr>
                <w:b/>
                <w:bCs/>
                <w:sz w:val="32"/>
                <w:szCs w:val="32"/>
              </w:rPr>
            </w:pPr>
            <w:r w:rsidRPr="004209C6">
              <w:rPr>
                <w:b/>
                <w:bCs/>
                <w:sz w:val="32"/>
                <w:szCs w:val="32"/>
              </w:rPr>
              <w:t>Personal Particulars</w:t>
            </w:r>
          </w:p>
        </w:tc>
        <w:tc>
          <w:tcPr>
            <w:tcW w:w="1980" w:type="dxa"/>
            <w:tcBorders>
              <w:top w:val="nil"/>
              <w:left w:val="nil"/>
              <w:bottom w:val="single" w:sz="4" w:space="0" w:color="0000FF"/>
              <w:right w:val="nil"/>
            </w:tcBorders>
            <w:shd w:val="clear" w:color="auto" w:fill="auto"/>
            <w:vAlign w:val="bottom"/>
            <w:hideMark/>
          </w:tcPr>
          <w:p w14:paraId="3C70257E" w14:textId="77777777" w:rsidR="006A6CB3" w:rsidRPr="004209C6" w:rsidRDefault="006A6CB3" w:rsidP="006A6CB3">
            <w:pPr>
              <w:jc w:val="right"/>
              <w:rPr>
                <w:sz w:val="28"/>
                <w:szCs w:val="28"/>
              </w:rPr>
            </w:pPr>
            <w:r w:rsidRPr="004209C6">
              <w:rPr>
                <w:sz w:val="28"/>
                <w:szCs w:val="28"/>
              </w:rPr>
              <w:t> </w:t>
            </w:r>
          </w:p>
        </w:tc>
      </w:tr>
      <w:tr w:rsidR="006A6CB3" w:rsidRPr="004209C6" w14:paraId="38D53B50" w14:textId="77777777" w:rsidTr="003239A4">
        <w:trPr>
          <w:trHeight w:val="285"/>
        </w:trPr>
        <w:tc>
          <w:tcPr>
            <w:tcW w:w="276" w:type="dxa"/>
            <w:vMerge w:val="restart"/>
            <w:tcBorders>
              <w:top w:val="nil"/>
              <w:left w:val="single" w:sz="4" w:space="0" w:color="0000FF"/>
              <w:bottom w:val="single" w:sz="4" w:space="0" w:color="0000FF"/>
              <w:right w:val="single" w:sz="4" w:space="0" w:color="0000FF"/>
            </w:tcBorders>
            <w:shd w:val="clear" w:color="0000FF" w:fill="0000FF"/>
            <w:vAlign w:val="center"/>
            <w:hideMark/>
          </w:tcPr>
          <w:p w14:paraId="02BA9804" w14:textId="77777777" w:rsidR="006A6CB3" w:rsidRPr="004209C6" w:rsidRDefault="006A6CB3" w:rsidP="006A6CB3">
            <w:pPr>
              <w:rPr>
                <w:sz w:val="28"/>
                <w:szCs w:val="28"/>
              </w:rPr>
            </w:pPr>
            <w:r w:rsidRPr="004209C6">
              <w:rPr>
                <w:sz w:val="28"/>
                <w:szCs w:val="28"/>
              </w:rPr>
              <w:t> </w:t>
            </w:r>
          </w:p>
        </w:tc>
        <w:tc>
          <w:tcPr>
            <w:tcW w:w="8716" w:type="dxa"/>
            <w:gridSpan w:val="3"/>
            <w:tcBorders>
              <w:top w:val="single" w:sz="4" w:space="0" w:color="0000FF"/>
              <w:left w:val="nil"/>
              <w:bottom w:val="nil"/>
              <w:right w:val="single" w:sz="4" w:space="0" w:color="0000FF"/>
            </w:tcBorders>
            <w:shd w:val="clear" w:color="auto" w:fill="auto"/>
            <w:vAlign w:val="center"/>
            <w:hideMark/>
          </w:tcPr>
          <w:p w14:paraId="4B6690FE" w14:textId="4891FAE0" w:rsidR="006A6CB3" w:rsidRPr="004209C6" w:rsidRDefault="006A6CB3" w:rsidP="006A6CB3">
            <w:pPr>
              <w:rPr>
                <w:sz w:val="28"/>
                <w:szCs w:val="28"/>
              </w:rPr>
            </w:pPr>
            <w:r w:rsidRPr="004209C6">
              <w:rPr>
                <w:sz w:val="28"/>
                <w:szCs w:val="28"/>
              </w:rPr>
              <w:t xml:space="preserve">English Name: </w:t>
            </w:r>
            <w:r w:rsidR="00D21FAA" w:rsidRPr="004209C6">
              <w:rPr>
                <w:sz w:val="28"/>
                <w:szCs w:val="28"/>
              </w:rPr>
              <w:t xml:space="preserve">Chan </w:t>
            </w:r>
            <w:proofErr w:type="spellStart"/>
            <w:r w:rsidR="00D21FAA" w:rsidRPr="004209C6">
              <w:rPr>
                <w:sz w:val="28"/>
                <w:szCs w:val="28"/>
              </w:rPr>
              <w:t>Tik</w:t>
            </w:r>
            <w:proofErr w:type="spellEnd"/>
            <w:r w:rsidR="00D21FAA" w:rsidRPr="004209C6">
              <w:rPr>
                <w:sz w:val="28"/>
                <w:szCs w:val="28"/>
              </w:rPr>
              <w:t xml:space="preserve"> </w:t>
            </w:r>
            <w:proofErr w:type="spellStart"/>
            <w:r w:rsidR="00D21FAA" w:rsidRPr="004209C6">
              <w:rPr>
                <w:sz w:val="28"/>
                <w:szCs w:val="28"/>
              </w:rPr>
              <w:t>Yui</w:t>
            </w:r>
            <w:proofErr w:type="spellEnd"/>
          </w:p>
        </w:tc>
      </w:tr>
      <w:tr w:rsidR="006A6CB3" w:rsidRPr="004209C6" w14:paraId="3CDB05D8" w14:textId="77777777" w:rsidTr="003239A4">
        <w:trPr>
          <w:trHeight w:val="285"/>
        </w:trPr>
        <w:tc>
          <w:tcPr>
            <w:tcW w:w="276" w:type="dxa"/>
            <w:vMerge/>
            <w:tcBorders>
              <w:top w:val="nil"/>
              <w:left w:val="single" w:sz="4" w:space="0" w:color="0000FF"/>
              <w:bottom w:val="single" w:sz="4" w:space="0" w:color="0000FF"/>
              <w:right w:val="single" w:sz="4" w:space="0" w:color="0000FF"/>
            </w:tcBorders>
            <w:vAlign w:val="center"/>
            <w:hideMark/>
          </w:tcPr>
          <w:p w14:paraId="67515124" w14:textId="77777777" w:rsidR="006A6CB3" w:rsidRPr="004209C6" w:rsidRDefault="006A6CB3" w:rsidP="006A6CB3">
            <w:pPr>
              <w:rPr>
                <w:sz w:val="28"/>
                <w:szCs w:val="28"/>
              </w:rPr>
            </w:pPr>
          </w:p>
        </w:tc>
        <w:tc>
          <w:tcPr>
            <w:tcW w:w="8716" w:type="dxa"/>
            <w:gridSpan w:val="3"/>
            <w:tcBorders>
              <w:top w:val="nil"/>
              <w:left w:val="nil"/>
              <w:bottom w:val="nil"/>
              <w:right w:val="single" w:sz="4" w:space="0" w:color="0000FF"/>
            </w:tcBorders>
            <w:shd w:val="clear" w:color="auto" w:fill="auto"/>
            <w:vAlign w:val="center"/>
            <w:hideMark/>
          </w:tcPr>
          <w:p w14:paraId="35A2AD31" w14:textId="2302A0D6" w:rsidR="006A6CB3" w:rsidRPr="004209C6" w:rsidRDefault="006A6CB3" w:rsidP="006A6CB3">
            <w:pPr>
              <w:rPr>
                <w:rFonts w:eastAsiaTheme="minorEastAsia"/>
                <w:sz w:val="28"/>
                <w:szCs w:val="28"/>
                <w:lang w:val="en-HK"/>
              </w:rPr>
            </w:pPr>
            <w:r w:rsidRPr="004209C6">
              <w:rPr>
                <w:sz w:val="28"/>
                <w:szCs w:val="28"/>
              </w:rPr>
              <w:t xml:space="preserve">Chinese Name: </w:t>
            </w:r>
            <w:r w:rsidR="00D21FAA" w:rsidRPr="004209C6">
              <w:rPr>
                <w:rFonts w:eastAsiaTheme="minorEastAsia"/>
                <w:sz w:val="28"/>
                <w:szCs w:val="28"/>
                <w:lang w:val="en-HK"/>
              </w:rPr>
              <w:t>陳迪蕊</w:t>
            </w:r>
          </w:p>
        </w:tc>
      </w:tr>
      <w:tr w:rsidR="006A6CB3" w:rsidRPr="004209C6" w14:paraId="48DC83D3" w14:textId="77777777" w:rsidTr="003239A4">
        <w:trPr>
          <w:trHeight w:val="285"/>
        </w:trPr>
        <w:tc>
          <w:tcPr>
            <w:tcW w:w="276" w:type="dxa"/>
            <w:vMerge/>
            <w:tcBorders>
              <w:top w:val="nil"/>
              <w:left w:val="single" w:sz="4" w:space="0" w:color="0000FF"/>
              <w:bottom w:val="single" w:sz="4" w:space="0" w:color="0000FF"/>
              <w:right w:val="single" w:sz="4" w:space="0" w:color="0000FF"/>
            </w:tcBorders>
            <w:vAlign w:val="center"/>
            <w:hideMark/>
          </w:tcPr>
          <w:p w14:paraId="397C0F87" w14:textId="77777777" w:rsidR="006A6CB3" w:rsidRPr="004209C6" w:rsidRDefault="006A6CB3" w:rsidP="006A6CB3">
            <w:pPr>
              <w:rPr>
                <w:sz w:val="28"/>
                <w:szCs w:val="28"/>
              </w:rPr>
            </w:pPr>
          </w:p>
        </w:tc>
        <w:tc>
          <w:tcPr>
            <w:tcW w:w="8716" w:type="dxa"/>
            <w:gridSpan w:val="3"/>
            <w:tcBorders>
              <w:top w:val="nil"/>
              <w:left w:val="nil"/>
              <w:bottom w:val="single" w:sz="4" w:space="0" w:color="0000FF"/>
              <w:right w:val="single" w:sz="4" w:space="0" w:color="0000FF"/>
            </w:tcBorders>
            <w:shd w:val="clear" w:color="auto" w:fill="auto"/>
            <w:vAlign w:val="center"/>
            <w:hideMark/>
          </w:tcPr>
          <w:p w14:paraId="478E59EF" w14:textId="4B65F48C" w:rsidR="006A6CB3" w:rsidRPr="004209C6" w:rsidRDefault="006A6CB3" w:rsidP="006A6CB3">
            <w:pPr>
              <w:rPr>
                <w:sz w:val="28"/>
                <w:szCs w:val="28"/>
              </w:rPr>
            </w:pPr>
            <w:r w:rsidRPr="004209C6">
              <w:rPr>
                <w:sz w:val="28"/>
                <w:szCs w:val="28"/>
              </w:rPr>
              <w:t xml:space="preserve">Email: </w:t>
            </w:r>
            <w:hyperlink r:id="rId5" w:history="1">
              <w:r w:rsidR="00214B74" w:rsidRPr="004209C6">
                <w:rPr>
                  <w:rStyle w:val="Hyperlink"/>
                  <w:sz w:val="28"/>
                  <w:szCs w:val="28"/>
                </w:rPr>
                <w:t>mstiktik0329@gmail.com</w:t>
              </w:r>
            </w:hyperlink>
          </w:p>
          <w:p w14:paraId="676C82A3" w14:textId="7F66A4D8" w:rsidR="00214B74" w:rsidRPr="004209C6" w:rsidRDefault="00214B74" w:rsidP="006A6CB3">
            <w:pPr>
              <w:rPr>
                <w:sz w:val="28"/>
                <w:szCs w:val="28"/>
              </w:rPr>
            </w:pPr>
            <w:r w:rsidRPr="004209C6">
              <w:rPr>
                <w:sz w:val="28"/>
                <w:szCs w:val="28"/>
              </w:rPr>
              <w:t>Phone number: 63485852</w:t>
            </w:r>
          </w:p>
        </w:tc>
      </w:tr>
      <w:tr w:rsidR="006A6CB3" w:rsidRPr="004209C6" w14:paraId="7C916280" w14:textId="77777777" w:rsidTr="003239A4">
        <w:trPr>
          <w:trHeight w:val="285"/>
        </w:trPr>
        <w:tc>
          <w:tcPr>
            <w:tcW w:w="276" w:type="dxa"/>
            <w:tcBorders>
              <w:top w:val="nil"/>
              <w:left w:val="nil"/>
              <w:bottom w:val="nil"/>
              <w:right w:val="nil"/>
            </w:tcBorders>
            <w:shd w:val="clear" w:color="auto" w:fill="auto"/>
            <w:noWrap/>
            <w:vAlign w:val="bottom"/>
            <w:hideMark/>
          </w:tcPr>
          <w:p w14:paraId="4EBA22F9" w14:textId="77777777" w:rsidR="006A6CB3" w:rsidRPr="004209C6" w:rsidRDefault="006A6CB3" w:rsidP="006A6CB3">
            <w:pPr>
              <w:rPr>
                <w:sz w:val="28"/>
                <w:szCs w:val="28"/>
              </w:rPr>
            </w:pPr>
          </w:p>
        </w:tc>
        <w:tc>
          <w:tcPr>
            <w:tcW w:w="2536" w:type="dxa"/>
            <w:tcBorders>
              <w:top w:val="nil"/>
              <w:left w:val="nil"/>
              <w:bottom w:val="nil"/>
              <w:right w:val="nil"/>
            </w:tcBorders>
            <w:shd w:val="clear" w:color="auto" w:fill="auto"/>
            <w:noWrap/>
            <w:vAlign w:val="bottom"/>
            <w:hideMark/>
          </w:tcPr>
          <w:p w14:paraId="55DC84D2" w14:textId="77777777" w:rsidR="006A6CB3" w:rsidRPr="004209C6" w:rsidRDefault="006A6CB3" w:rsidP="006A6CB3">
            <w:pPr>
              <w:rPr>
                <w:sz w:val="28"/>
                <w:szCs w:val="28"/>
              </w:rPr>
            </w:pPr>
          </w:p>
        </w:tc>
        <w:tc>
          <w:tcPr>
            <w:tcW w:w="4200" w:type="dxa"/>
            <w:tcBorders>
              <w:top w:val="nil"/>
              <w:left w:val="nil"/>
              <w:bottom w:val="nil"/>
              <w:right w:val="nil"/>
            </w:tcBorders>
            <w:shd w:val="clear" w:color="auto" w:fill="auto"/>
            <w:noWrap/>
            <w:vAlign w:val="bottom"/>
            <w:hideMark/>
          </w:tcPr>
          <w:p w14:paraId="07E04861" w14:textId="77777777" w:rsidR="006A6CB3" w:rsidRPr="004209C6" w:rsidRDefault="006A6CB3" w:rsidP="006A6CB3">
            <w:pPr>
              <w:rPr>
                <w:sz w:val="28"/>
                <w:szCs w:val="28"/>
              </w:rPr>
            </w:pPr>
          </w:p>
        </w:tc>
        <w:tc>
          <w:tcPr>
            <w:tcW w:w="1980" w:type="dxa"/>
            <w:tcBorders>
              <w:top w:val="nil"/>
              <w:left w:val="nil"/>
              <w:bottom w:val="nil"/>
              <w:right w:val="nil"/>
            </w:tcBorders>
            <w:shd w:val="clear" w:color="auto" w:fill="auto"/>
            <w:vAlign w:val="bottom"/>
            <w:hideMark/>
          </w:tcPr>
          <w:p w14:paraId="42456DC8" w14:textId="77777777" w:rsidR="006A6CB3" w:rsidRPr="004209C6" w:rsidRDefault="006A6CB3" w:rsidP="006A6CB3">
            <w:pPr>
              <w:rPr>
                <w:sz w:val="28"/>
                <w:szCs w:val="28"/>
              </w:rPr>
            </w:pPr>
          </w:p>
        </w:tc>
      </w:tr>
      <w:tr w:rsidR="006A6CB3" w:rsidRPr="004209C6" w14:paraId="62ECB490" w14:textId="77777777" w:rsidTr="003239A4">
        <w:trPr>
          <w:trHeight w:val="285"/>
        </w:trPr>
        <w:tc>
          <w:tcPr>
            <w:tcW w:w="7012" w:type="dxa"/>
            <w:gridSpan w:val="3"/>
            <w:tcBorders>
              <w:top w:val="nil"/>
              <w:left w:val="nil"/>
              <w:bottom w:val="single" w:sz="4" w:space="0" w:color="0000FF"/>
              <w:right w:val="nil"/>
            </w:tcBorders>
            <w:shd w:val="clear" w:color="auto" w:fill="auto"/>
            <w:noWrap/>
            <w:vAlign w:val="bottom"/>
            <w:hideMark/>
          </w:tcPr>
          <w:p w14:paraId="707CC853" w14:textId="77777777" w:rsidR="006A6CB3" w:rsidRPr="004209C6" w:rsidRDefault="006A6CB3" w:rsidP="006A6CB3">
            <w:pPr>
              <w:rPr>
                <w:b/>
                <w:bCs/>
                <w:sz w:val="32"/>
                <w:szCs w:val="32"/>
              </w:rPr>
            </w:pPr>
            <w:r w:rsidRPr="004209C6">
              <w:rPr>
                <w:b/>
                <w:bCs/>
                <w:sz w:val="32"/>
                <w:szCs w:val="32"/>
              </w:rPr>
              <w:t>Professional Profile</w:t>
            </w:r>
          </w:p>
        </w:tc>
        <w:tc>
          <w:tcPr>
            <w:tcW w:w="1980" w:type="dxa"/>
            <w:tcBorders>
              <w:top w:val="nil"/>
              <w:left w:val="nil"/>
              <w:bottom w:val="single" w:sz="4" w:space="0" w:color="0000FF"/>
              <w:right w:val="nil"/>
            </w:tcBorders>
            <w:shd w:val="clear" w:color="auto" w:fill="auto"/>
            <w:noWrap/>
            <w:vAlign w:val="bottom"/>
            <w:hideMark/>
          </w:tcPr>
          <w:p w14:paraId="7E1E13DB" w14:textId="77777777" w:rsidR="006A6CB3" w:rsidRPr="004209C6" w:rsidRDefault="006A6CB3" w:rsidP="006A6CB3">
            <w:pPr>
              <w:rPr>
                <w:b/>
                <w:bCs/>
                <w:sz w:val="28"/>
                <w:szCs w:val="28"/>
              </w:rPr>
            </w:pPr>
            <w:r w:rsidRPr="004209C6">
              <w:rPr>
                <w:b/>
                <w:bCs/>
                <w:sz w:val="28"/>
                <w:szCs w:val="28"/>
              </w:rPr>
              <w:t> </w:t>
            </w:r>
          </w:p>
        </w:tc>
      </w:tr>
      <w:tr w:rsidR="006A6CB3" w:rsidRPr="004209C6" w14:paraId="57730DF2" w14:textId="77777777" w:rsidTr="003239A4">
        <w:trPr>
          <w:trHeight w:val="870"/>
        </w:trPr>
        <w:tc>
          <w:tcPr>
            <w:tcW w:w="276" w:type="dxa"/>
            <w:tcBorders>
              <w:top w:val="nil"/>
              <w:left w:val="single" w:sz="4" w:space="0" w:color="0000FF"/>
              <w:bottom w:val="single" w:sz="4" w:space="0" w:color="0000FF"/>
              <w:right w:val="single" w:sz="4" w:space="0" w:color="0000FF"/>
            </w:tcBorders>
            <w:shd w:val="clear" w:color="0000FF" w:fill="0000FF"/>
            <w:noWrap/>
            <w:vAlign w:val="bottom"/>
            <w:hideMark/>
          </w:tcPr>
          <w:p w14:paraId="2DD7E9D5" w14:textId="77777777" w:rsidR="006A6CB3" w:rsidRPr="004209C6" w:rsidRDefault="006A6CB3" w:rsidP="006A6CB3">
            <w:pPr>
              <w:rPr>
                <w:sz w:val="28"/>
                <w:szCs w:val="28"/>
              </w:rPr>
            </w:pPr>
            <w:r w:rsidRPr="004209C6">
              <w:rPr>
                <w:sz w:val="28"/>
                <w:szCs w:val="28"/>
              </w:rPr>
              <w:t> </w:t>
            </w:r>
          </w:p>
        </w:tc>
        <w:tc>
          <w:tcPr>
            <w:tcW w:w="8716" w:type="dxa"/>
            <w:gridSpan w:val="3"/>
            <w:tcBorders>
              <w:top w:val="single" w:sz="4" w:space="0" w:color="0000FF"/>
              <w:left w:val="nil"/>
              <w:bottom w:val="single" w:sz="4" w:space="0" w:color="0000FF"/>
              <w:right w:val="single" w:sz="4" w:space="0" w:color="0000FF"/>
            </w:tcBorders>
            <w:shd w:val="clear" w:color="FFFFFF" w:fill="FFFFFF"/>
            <w:vAlign w:val="center"/>
            <w:hideMark/>
          </w:tcPr>
          <w:p w14:paraId="4E9F3298" w14:textId="051F8909" w:rsidR="00214B74" w:rsidRPr="004209C6" w:rsidRDefault="001F7D9D" w:rsidP="00214B74">
            <w:pPr>
              <w:rPr>
                <w:sz w:val="28"/>
                <w:szCs w:val="28"/>
                <w:lang w:val="en-HK"/>
              </w:rPr>
            </w:pPr>
            <w:r w:rsidRPr="004209C6">
              <w:rPr>
                <w:sz w:val="28"/>
                <w:szCs w:val="28"/>
                <w:lang w:val="en-HK"/>
              </w:rPr>
              <w:t xml:space="preserve">An experienced and fully qualified registered nurse who is efficient, thorough and passionate about delivering the best levels of care to patients in acute </w:t>
            </w:r>
            <w:r w:rsidR="00214B74" w:rsidRPr="004209C6">
              <w:rPr>
                <w:sz w:val="28"/>
                <w:szCs w:val="28"/>
                <w:lang w:val="en-HK"/>
              </w:rPr>
              <w:t xml:space="preserve">clinical </w:t>
            </w:r>
            <w:r w:rsidRPr="004209C6">
              <w:rPr>
                <w:sz w:val="28"/>
                <w:szCs w:val="28"/>
                <w:lang w:val="en-HK"/>
              </w:rPr>
              <w:t>oncology ward</w:t>
            </w:r>
            <w:r w:rsidR="00214B74" w:rsidRPr="004209C6">
              <w:rPr>
                <w:sz w:val="28"/>
                <w:szCs w:val="28"/>
                <w:lang w:val="en-HK"/>
              </w:rPr>
              <w:t>.</w:t>
            </w:r>
            <w:r w:rsidR="00214B74" w:rsidRPr="004209C6">
              <w:rPr>
                <w:rFonts w:eastAsiaTheme="minorEastAsia"/>
                <w:color w:val="000000"/>
                <w:sz w:val="28"/>
                <w:szCs w:val="28"/>
                <w:lang w:val="en-HK"/>
              </w:rPr>
              <w:t xml:space="preserve"> </w:t>
            </w:r>
          </w:p>
          <w:p w14:paraId="4F324AF9" w14:textId="270D97AA" w:rsidR="006A6CB3" w:rsidRPr="004209C6" w:rsidRDefault="00214B74" w:rsidP="00214B74">
            <w:pPr>
              <w:rPr>
                <w:sz w:val="28"/>
                <w:szCs w:val="28"/>
              </w:rPr>
            </w:pPr>
            <w:r w:rsidRPr="004209C6">
              <w:rPr>
                <w:sz w:val="28"/>
                <w:szCs w:val="28"/>
                <w:lang w:val="en-HK"/>
              </w:rPr>
              <w:t xml:space="preserve">She possesses extensive healthcare experience in a wide range of key nursing fields and has the required physical, mental and emotional strength to stand up to the rigours of this demanding profession. She is able to work autonomously and has vast knowledge of using the latest state of the art medical equipment to treat, observe and record the condition of patients. </w:t>
            </w:r>
          </w:p>
        </w:tc>
      </w:tr>
      <w:tr w:rsidR="006A6CB3" w:rsidRPr="004209C6" w14:paraId="1E9E5133" w14:textId="77777777" w:rsidTr="003239A4">
        <w:trPr>
          <w:trHeight w:val="285"/>
        </w:trPr>
        <w:tc>
          <w:tcPr>
            <w:tcW w:w="276" w:type="dxa"/>
            <w:tcBorders>
              <w:top w:val="nil"/>
              <w:left w:val="nil"/>
              <w:bottom w:val="nil"/>
              <w:right w:val="nil"/>
            </w:tcBorders>
            <w:shd w:val="clear" w:color="auto" w:fill="auto"/>
            <w:noWrap/>
            <w:vAlign w:val="bottom"/>
            <w:hideMark/>
          </w:tcPr>
          <w:p w14:paraId="73EACE6F" w14:textId="77777777" w:rsidR="006A6CB3" w:rsidRPr="004209C6" w:rsidRDefault="006A6CB3" w:rsidP="006A6CB3">
            <w:pPr>
              <w:rPr>
                <w:sz w:val="28"/>
                <w:szCs w:val="28"/>
              </w:rPr>
            </w:pPr>
          </w:p>
        </w:tc>
        <w:tc>
          <w:tcPr>
            <w:tcW w:w="2536" w:type="dxa"/>
            <w:tcBorders>
              <w:top w:val="nil"/>
              <w:left w:val="nil"/>
              <w:bottom w:val="nil"/>
              <w:right w:val="nil"/>
            </w:tcBorders>
            <w:shd w:val="clear" w:color="auto" w:fill="auto"/>
            <w:noWrap/>
            <w:vAlign w:val="bottom"/>
            <w:hideMark/>
          </w:tcPr>
          <w:p w14:paraId="11FE6A25" w14:textId="77777777" w:rsidR="006A6CB3" w:rsidRPr="004209C6" w:rsidRDefault="006A6CB3" w:rsidP="006A6CB3">
            <w:pPr>
              <w:rPr>
                <w:sz w:val="28"/>
                <w:szCs w:val="28"/>
              </w:rPr>
            </w:pPr>
          </w:p>
        </w:tc>
        <w:tc>
          <w:tcPr>
            <w:tcW w:w="4200" w:type="dxa"/>
            <w:tcBorders>
              <w:top w:val="nil"/>
              <w:left w:val="nil"/>
              <w:bottom w:val="nil"/>
              <w:right w:val="nil"/>
            </w:tcBorders>
            <w:shd w:val="clear" w:color="auto" w:fill="auto"/>
            <w:noWrap/>
            <w:vAlign w:val="bottom"/>
            <w:hideMark/>
          </w:tcPr>
          <w:p w14:paraId="683ABD9E" w14:textId="77777777" w:rsidR="006A6CB3" w:rsidRPr="004209C6" w:rsidRDefault="006A6CB3" w:rsidP="006A6CB3">
            <w:pPr>
              <w:rPr>
                <w:sz w:val="28"/>
                <w:szCs w:val="28"/>
              </w:rPr>
            </w:pPr>
          </w:p>
        </w:tc>
        <w:tc>
          <w:tcPr>
            <w:tcW w:w="1980" w:type="dxa"/>
            <w:tcBorders>
              <w:top w:val="nil"/>
              <w:left w:val="nil"/>
              <w:bottom w:val="nil"/>
              <w:right w:val="nil"/>
            </w:tcBorders>
            <w:shd w:val="clear" w:color="auto" w:fill="auto"/>
            <w:vAlign w:val="bottom"/>
            <w:hideMark/>
          </w:tcPr>
          <w:p w14:paraId="30894EBC" w14:textId="77777777" w:rsidR="006A6CB3" w:rsidRPr="004209C6" w:rsidRDefault="006A6CB3" w:rsidP="006A6CB3">
            <w:pPr>
              <w:rPr>
                <w:sz w:val="28"/>
                <w:szCs w:val="28"/>
              </w:rPr>
            </w:pPr>
          </w:p>
        </w:tc>
      </w:tr>
      <w:tr w:rsidR="006A6CB3" w:rsidRPr="004209C6" w14:paraId="5A93A2AE" w14:textId="77777777" w:rsidTr="003239A4">
        <w:trPr>
          <w:trHeight w:val="285"/>
        </w:trPr>
        <w:tc>
          <w:tcPr>
            <w:tcW w:w="7012" w:type="dxa"/>
            <w:gridSpan w:val="3"/>
            <w:tcBorders>
              <w:top w:val="nil"/>
              <w:left w:val="nil"/>
              <w:bottom w:val="single" w:sz="4" w:space="0" w:color="0000FF"/>
              <w:right w:val="nil"/>
            </w:tcBorders>
            <w:shd w:val="clear" w:color="auto" w:fill="auto"/>
            <w:noWrap/>
            <w:vAlign w:val="bottom"/>
            <w:hideMark/>
          </w:tcPr>
          <w:p w14:paraId="5D33A103" w14:textId="77777777" w:rsidR="00214B74" w:rsidRPr="004209C6" w:rsidRDefault="00214B74" w:rsidP="00214B74">
            <w:pPr>
              <w:rPr>
                <w:b/>
                <w:bCs/>
                <w:sz w:val="28"/>
                <w:szCs w:val="28"/>
                <w:lang w:val="en-HK"/>
              </w:rPr>
            </w:pPr>
          </w:p>
          <w:p w14:paraId="3A9DCF45" w14:textId="71DD9896" w:rsidR="006A6CB3" w:rsidRPr="004209C6" w:rsidRDefault="00214B74" w:rsidP="00214B74">
            <w:pPr>
              <w:rPr>
                <w:b/>
                <w:bCs/>
                <w:sz w:val="32"/>
                <w:szCs w:val="32"/>
              </w:rPr>
            </w:pPr>
            <w:r w:rsidRPr="004209C6">
              <w:rPr>
                <w:b/>
                <w:bCs/>
                <w:sz w:val="28"/>
                <w:szCs w:val="28"/>
                <w:lang w:val="en-HK"/>
              </w:rPr>
              <w:t xml:space="preserve"> </w:t>
            </w:r>
            <w:r w:rsidRPr="004209C6">
              <w:rPr>
                <w:b/>
                <w:bCs/>
                <w:sz w:val="32"/>
                <w:szCs w:val="32"/>
                <w:lang w:val="en-HK"/>
              </w:rPr>
              <w:t>Academic qualifications</w:t>
            </w:r>
          </w:p>
        </w:tc>
        <w:tc>
          <w:tcPr>
            <w:tcW w:w="1980" w:type="dxa"/>
            <w:tcBorders>
              <w:top w:val="nil"/>
              <w:left w:val="nil"/>
              <w:bottom w:val="single" w:sz="4" w:space="0" w:color="0000FF"/>
              <w:right w:val="nil"/>
            </w:tcBorders>
            <w:shd w:val="clear" w:color="auto" w:fill="auto"/>
            <w:noWrap/>
            <w:vAlign w:val="bottom"/>
            <w:hideMark/>
          </w:tcPr>
          <w:p w14:paraId="53255751" w14:textId="77777777" w:rsidR="006A6CB3" w:rsidRPr="004209C6" w:rsidRDefault="006A6CB3" w:rsidP="006A6CB3">
            <w:pPr>
              <w:rPr>
                <w:b/>
                <w:bCs/>
                <w:sz w:val="28"/>
                <w:szCs w:val="28"/>
              </w:rPr>
            </w:pPr>
            <w:r w:rsidRPr="004209C6">
              <w:rPr>
                <w:b/>
                <w:bCs/>
                <w:sz w:val="28"/>
                <w:szCs w:val="28"/>
              </w:rPr>
              <w:t> </w:t>
            </w:r>
          </w:p>
        </w:tc>
      </w:tr>
      <w:tr w:rsidR="007E7DC0" w:rsidRPr="004209C6" w14:paraId="18EBEA82" w14:textId="77777777" w:rsidTr="00387F30">
        <w:trPr>
          <w:trHeight w:val="315"/>
        </w:trPr>
        <w:tc>
          <w:tcPr>
            <w:tcW w:w="276" w:type="dxa"/>
            <w:vMerge w:val="restart"/>
            <w:tcBorders>
              <w:top w:val="nil"/>
              <w:left w:val="single" w:sz="4" w:space="0" w:color="0000FF"/>
              <w:bottom w:val="single" w:sz="4" w:space="0" w:color="0000FF"/>
              <w:right w:val="single" w:sz="4" w:space="0" w:color="0000FF"/>
            </w:tcBorders>
            <w:shd w:val="clear" w:color="0000FF" w:fill="0000FF"/>
            <w:vAlign w:val="center"/>
            <w:hideMark/>
          </w:tcPr>
          <w:p w14:paraId="6CD4C865" w14:textId="77777777" w:rsidR="007E7DC0" w:rsidRPr="004209C6" w:rsidRDefault="007E7DC0" w:rsidP="007E7DC0">
            <w:pPr>
              <w:rPr>
                <w:sz w:val="28"/>
                <w:szCs w:val="28"/>
              </w:rPr>
            </w:pPr>
            <w:r w:rsidRPr="004209C6">
              <w:rPr>
                <w:sz w:val="28"/>
                <w:szCs w:val="28"/>
              </w:rPr>
              <w:t> </w:t>
            </w:r>
          </w:p>
        </w:tc>
        <w:tc>
          <w:tcPr>
            <w:tcW w:w="2536" w:type="dxa"/>
            <w:vMerge w:val="restart"/>
            <w:tcBorders>
              <w:top w:val="nil"/>
              <w:left w:val="single" w:sz="4" w:space="0" w:color="0000FF"/>
              <w:bottom w:val="single" w:sz="4" w:space="0" w:color="0000FF"/>
              <w:right w:val="nil"/>
            </w:tcBorders>
            <w:shd w:val="clear" w:color="auto" w:fill="auto"/>
            <w:vAlign w:val="center"/>
            <w:hideMark/>
          </w:tcPr>
          <w:p w14:paraId="3A18CD11" w14:textId="5CA0CA95" w:rsidR="007E7DC0" w:rsidRPr="004209C6" w:rsidRDefault="007E7DC0" w:rsidP="007E7DC0">
            <w:pPr>
              <w:rPr>
                <w:sz w:val="28"/>
                <w:szCs w:val="28"/>
              </w:rPr>
            </w:pPr>
            <w:r w:rsidRPr="004209C6">
              <w:rPr>
                <w:sz w:val="28"/>
                <w:szCs w:val="28"/>
              </w:rPr>
              <w:t>24/05/2016</w:t>
            </w:r>
          </w:p>
        </w:tc>
        <w:tc>
          <w:tcPr>
            <w:tcW w:w="6180" w:type="dxa"/>
            <w:gridSpan w:val="2"/>
            <w:tcBorders>
              <w:top w:val="single" w:sz="4" w:space="0" w:color="A5A5A5"/>
              <w:left w:val="single" w:sz="4" w:space="0" w:color="B7B7B7"/>
              <w:bottom w:val="single" w:sz="4" w:space="0" w:color="FFFFFF"/>
              <w:right w:val="single" w:sz="4" w:space="0" w:color="0000FF"/>
            </w:tcBorders>
            <w:shd w:val="clear" w:color="FFFFFF" w:fill="FFFFFF"/>
            <w:vAlign w:val="center"/>
            <w:hideMark/>
          </w:tcPr>
          <w:p w14:paraId="647FE11C" w14:textId="548C5453" w:rsidR="007E7DC0" w:rsidRPr="004209C6" w:rsidRDefault="007E7DC0" w:rsidP="007E7DC0">
            <w:pPr>
              <w:rPr>
                <w:sz w:val="28"/>
                <w:szCs w:val="28"/>
              </w:rPr>
            </w:pPr>
            <w:r w:rsidRPr="004209C6">
              <w:rPr>
                <w:sz w:val="28"/>
                <w:szCs w:val="28"/>
              </w:rPr>
              <w:t>Certificate of Registration</w:t>
            </w:r>
          </w:p>
        </w:tc>
      </w:tr>
      <w:tr w:rsidR="007E7DC0" w:rsidRPr="004209C6" w14:paraId="536BAD16" w14:textId="77777777" w:rsidTr="00387F30">
        <w:trPr>
          <w:trHeight w:val="315"/>
        </w:trPr>
        <w:tc>
          <w:tcPr>
            <w:tcW w:w="276" w:type="dxa"/>
            <w:vMerge/>
            <w:tcBorders>
              <w:top w:val="nil"/>
              <w:left w:val="single" w:sz="4" w:space="0" w:color="0000FF"/>
              <w:bottom w:val="single" w:sz="4" w:space="0" w:color="0000FF"/>
              <w:right w:val="single" w:sz="4" w:space="0" w:color="0000FF"/>
            </w:tcBorders>
            <w:vAlign w:val="center"/>
            <w:hideMark/>
          </w:tcPr>
          <w:p w14:paraId="2D902FF4" w14:textId="77777777" w:rsidR="007E7DC0" w:rsidRPr="004209C6" w:rsidRDefault="007E7DC0" w:rsidP="007E7DC0">
            <w:pPr>
              <w:rPr>
                <w:sz w:val="28"/>
                <w:szCs w:val="28"/>
              </w:rPr>
            </w:pPr>
          </w:p>
        </w:tc>
        <w:tc>
          <w:tcPr>
            <w:tcW w:w="2536" w:type="dxa"/>
            <w:vMerge/>
            <w:tcBorders>
              <w:top w:val="nil"/>
              <w:left w:val="single" w:sz="4" w:space="0" w:color="0000FF"/>
              <w:bottom w:val="single" w:sz="4" w:space="0" w:color="0000FF"/>
              <w:right w:val="nil"/>
            </w:tcBorders>
            <w:vAlign w:val="center"/>
            <w:hideMark/>
          </w:tcPr>
          <w:p w14:paraId="0F8C7C5C" w14:textId="77777777" w:rsidR="007E7DC0" w:rsidRPr="004209C6" w:rsidRDefault="007E7DC0" w:rsidP="007E7DC0">
            <w:pPr>
              <w:rPr>
                <w:sz w:val="28"/>
                <w:szCs w:val="28"/>
              </w:rPr>
            </w:pPr>
          </w:p>
        </w:tc>
        <w:tc>
          <w:tcPr>
            <w:tcW w:w="6180" w:type="dxa"/>
            <w:gridSpan w:val="2"/>
            <w:tcBorders>
              <w:top w:val="single" w:sz="4" w:space="0" w:color="FFFFFF"/>
              <w:left w:val="single" w:sz="4" w:space="0" w:color="B7B7B7"/>
              <w:bottom w:val="single" w:sz="4" w:space="0" w:color="0000FF"/>
              <w:right w:val="single" w:sz="4" w:space="0" w:color="0000FF"/>
            </w:tcBorders>
            <w:shd w:val="clear" w:color="FFFFFF" w:fill="FFFFFF"/>
            <w:vAlign w:val="center"/>
            <w:hideMark/>
          </w:tcPr>
          <w:p w14:paraId="1B8B8B4C" w14:textId="268BE54C" w:rsidR="007E7DC0" w:rsidRPr="004209C6" w:rsidRDefault="007E7DC0" w:rsidP="007E7DC0">
            <w:pPr>
              <w:rPr>
                <w:sz w:val="28"/>
                <w:szCs w:val="28"/>
              </w:rPr>
            </w:pPr>
            <w:r w:rsidRPr="004209C6">
              <w:rPr>
                <w:sz w:val="28"/>
                <w:szCs w:val="28"/>
              </w:rPr>
              <w:t>Nursing Council of Hong Kong</w:t>
            </w:r>
          </w:p>
        </w:tc>
      </w:tr>
      <w:tr w:rsidR="007E7DC0" w:rsidRPr="004209C6" w14:paraId="552EF6F1" w14:textId="77777777" w:rsidTr="007E7DC0">
        <w:trPr>
          <w:trHeight w:val="285"/>
        </w:trPr>
        <w:tc>
          <w:tcPr>
            <w:tcW w:w="276" w:type="dxa"/>
            <w:vMerge/>
            <w:tcBorders>
              <w:top w:val="nil"/>
              <w:left w:val="single" w:sz="4" w:space="0" w:color="0000FF"/>
              <w:bottom w:val="single" w:sz="4" w:space="0" w:color="0000FF"/>
              <w:right w:val="single" w:sz="4" w:space="0" w:color="0000FF"/>
            </w:tcBorders>
            <w:vAlign w:val="center"/>
            <w:hideMark/>
          </w:tcPr>
          <w:p w14:paraId="64DC13F6" w14:textId="77777777" w:rsidR="007E7DC0" w:rsidRPr="004209C6" w:rsidRDefault="007E7DC0" w:rsidP="007E7DC0">
            <w:pPr>
              <w:rPr>
                <w:sz w:val="28"/>
                <w:szCs w:val="28"/>
              </w:rPr>
            </w:pPr>
          </w:p>
        </w:tc>
        <w:tc>
          <w:tcPr>
            <w:tcW w:w="2536" w:type="dxa"/>
            <w:vMerge w:val="restart"/>
            <w:tcBorders>
              <w:top w:val="nil"/>
              <w:left w:val="single" w:sz="4" w:space="0" w:color="0000FF"/>
              <w:bottom w:val="single" w:sz="4" w:space="0" w:color="0000FF"/>
              <w:right w:val="nil"/>
            </w:tcBorders>
            <w:shd w:val="clear" w:color="auto" w:fill="auto"/>
            <w:vAlign w:val="center"/>
          </w:tcPr>
          <w:p w14:paraId="69F69E94" w14:textId="554BE0BB" w:rsidR="007E7DC0" w:rsidRPr="004209C6" w:rsidRDefault="007E7DC0" w:rsidP="007E7DC0">
            <w:pPr>
              <w:rPr>
                <w:sz w:val="28"/>
                <w:szCs w:val="28"/>
              </w:rPr>
            </w:pPr>
            <w:r w:rsidRPr="004209C6">
              <w:rPr>
                <w:sz w:val="28"/>
                <w:szCs w:val="28"/>
              </w:rPr>
              <w:t>30/03/2009</w:t>
            </w:r>
          </w:p>
        </w:tc>
        <w:tc>
          <w:tcPr>
            <w:tcW w:w="6180" w:type="dxa"/>
            <w:gridSpan w:val="2"/>
            <w:tcBorders>
              <w:top w:val="single" w:sz="4" w:space="0" w:color="A5A5A5"/>
              <w:left w:val="single" w:sz="4" w:space="0" w:color="B7B7B7"/>
              <w:bottom w:val="single" w:sz="4" w:space="0" w:color="FFFFFF"/>
              <w:right w:val="single" w:sz="4" w:space="0" w:color="0000FF"/>
            </w:tcBorders>
            <w:shd w:val="clear" w:color="FFFFFF" w:fill="FFFFFF"/>
            <w:vAlign w:val="center"/>
          </w:tcPr>
          <w:p w14:paraId="5C1DB642" w14:textId="7019DCBB" w:rsidR="007E7DC0" w:rsidRPr="004209C6" w:rsidRDefault="007E7DC0" w:rsidP="007E7DC0">
            <w:pPr>
              <w:rPr>
                <w:sz w:val="28"/>
                <w:szCs w:val="28"/>
              </w:rPr>
            </w:pPr>
            <w:r w:rsidRPr="004209C6">
              <w:rPr>
                <w:sz w:val="28"/>
                <w:szCs w:val="28"/>
              </w:rPr>
              <w:t>Certificate of Enrolment</w:t>
            </w:r>
          </w:p>
          <w:p w14:paraId="7AE5FB6F" w14:textId="77777777" w:rsidR="007E7DC0" w:rsidRPr="004209C6" w:rsidRDefault="007E7DC0" w:rsidP="007E7DC0">
            <w:pPr>
              <w:rPr>
                <w:sz w:val="28"/>
                <w:szCs w:val="28"/>
              </w:rPr>
            </w:pPr>
            <w:r w:rsidRPr="004209C6">
              <w:rPr>
                <w:sz w:val="28"/>
                <w:szCs w:val="28"/>
              </w:rPr>
              <w:t>Nursing Council of Hong Kong</w:t>
            </w:r>
          </w:p>
          <w:p w14:paraId="352E8848" w14:textId="24B8297C" w:rsidR="007E7DC0" w:rsidRPr="004209C6" w:rsidRDefault="007E7DC0" w:rsidP="007E7DC0">
            <w:pPr>
              <w:rPr>
                <w:sz w:val="28"/>
                <w:szCs w:val="28"/>
              </w:rPr>
            </w:pPr>
          </w:p>
        </w:tc>
      </w:tr>
      <w:tr w:rsidR="007E7DC0" w:rsidRPr="004209C6" w14:paraId="3A644C32" w14:textId="77777777" w:rsidTr="00352996">
        <w:trPr>
          <w:trHeight w:val="58"/>
        </w:trPr>
        <w:tc>
          <w:tcPr>
            <w:tcW w:w="276" w:type="dxa"/>
            <w:vMerge/>
            <w:tcBorders>
              <w:top w:val="nil"/>
              <w:left w:val="single" w:sz="4" w:space="0" w:color="0000FF"/>
              <w:bottom w:val="single" w:sz="4" w:space="0" w:color="0000FF"/>
              <w:right w:val="single" w:sz="4" w:space="0" w:color="0000FF"/>
            </w:tcBorders>
            <w:vAlign w:val="center"/>
            <w:hideMark/>
          </w:tcPr>
          <w:p w14:paraId="05C44BA7" w14:textId="77777777" w:rsidR="007E7DC0" w:rsidRPr="004209C6" w:rsidRDefault="007E7DC0" w:rsidP="007E7DC0">
            <w:pPr>
              <w:rPr>
                <w:sz w:val="28"/>
                <w:szCs w:val="28"/>
              </w:rPr>
            </w:pPr>
          </w:p>
        </w:tc>
        <w:tc>
          <w:tcPr>
            <w:tcW w:w="2536" w:type="dxa"/>
            <w:vMerge/>
            <w:tcBorders>
              <w:top w:val="nil"/>
              <w:left w:val="single" w:sz="4" w:space="0" w:color="0000FF"/>
              <w:bottom w:val="single" w:sz="4" w:space="0" w:color="0000FF"/>
              <w:right w:val="nil"/>
            </w:tcBorders>
            <w:vAlign w:val="center"/>
          </w:tcPr>
          <w:p w14:paraId="5696FFD0" w14:textId="77777777" w:rsidR="007E7DC0" w:rsidRPr="004209C6" w:rsidRDefault="007E7DC0" w:rsidP="007E7DC0">
            <w:pPr>
              <w:rPr>
                <w:sz w:val="28"/>
                <w:szCs w:val="28"/>
              </w:rPr>
            </w:pPr>
          </w:p>
        </w:tc>
        <w:tc>
          <w:tcPr>
            <w:tcW w:w="6180" w:type="dxa"/>
            <w:gridSpan w:val="2"/>
            <w:tcBorders>
              <w:top w:val="single" w:sz="4" w:space="0" w:color="FFFFFF"/>
              <w:left w:val="single" w:sz="4" w:space="0" w:color="B7B7B7"/>
              <w:bottom w:val="single" w:sz="4" w:space="0" w:color="0000FF"/>
              <w:right w:val="single" w:sz="4" w:space="0" w:color="0000FF"/>
            </w:tcBorders>
            <w:shd w:val="clear" w:color="FFFFFF" w:fill="FFFFFF"/>
            <w:vAlign w:val="center"/>
          </w:tcPr>
          <w:p w14:paraId="79E0A69A" w14:textId="010D45AD" w:rsidR="007E7DC0" w:rsidRPr="004209C6" w:rsidRDefault="007E7DC0" w:rsidP="007E7DC0">
            <w:pPr>
              <w:rPr>
                <w:sz w:val="28"/>
                <w:szCs w:val="28"/>
              </w:rPr>
            </w:pPr>
          </w:p>
        </w:tc>
      </w:tr>
      <w:tr w:rsidR="007E7DC0" w:rsidRPr="004209C6" w14:paraId="3069D556" w14:textId="77777777" w:rsidTr="003239A4">
        <w:trPr>
          <w:trHeight w:val="285"/>
        </w:trPr>
        <w:tc>
          <w:tcPr>
            <w:tcW w:w="276" w:type="dxa"/>
            <w:tcBorders>
              <w:top w:val="nil"/>
              <w:left w:val="nil"/>
              <w:bottom w:val="nil"/>
              <w:right w:val="nil"/>
            </w:tcBorders>
            <w:shd w:val="clear" w:color="auto" w:fill="auto"/>
            <w:noWrap/>
            <w:vAlign w:val="bottom"/>
            <w:hideMark/>
          </w:tcPr>
          <w:p w14:paraId="34CBE385" w14:textId="77777777" w:rsidR="007E7DC0" w:rsidRPr="004209C6" w:rsidRDefault="007E7DC0" w:rsidP="007E7DC0">
            <w:pPr>
              <w:rPr>
                <w:sz w:val="28"/>
                <w:szCs w:val="28"/>
              </w:rPr>
            </w:pPr>
          </w:p>
        </w:tc>
        <w:tc>
          <w:tcPr>
            <w:tcW w:w="2536" w:type="dxa"/>
            <w:tcBorders>
              <w:top w:val="nil"/>
              <w:left w:val="nil"/>
              <w:bottom w:val="nil"/>
              <w:right w:val="nil"/>
            </w:tcBorders>
            <w:shd w:val="clear" w:color="auto" w:fill="auto"/>
            <w:noWrap/>
            <w:vAlign w:val="bottom"/>
            <w:hideMark/>
          </w:tcPr>
          <w:p w14:paraId="0CE4387E" w14:textId="77777777" w:rsidR="007E7DC0" w:rsidRPr="004209C6" w:rsidRDefault="007E7DC0" w:rsidP="007E7DC0">
            <w:pPr>
              <w:rPr>
                <w:sz w:val="28"/>
                <w:szCs w:val="28"/>
              </w:rPr>
            </w:pPr>
          </w:p>
        </w:tc>
        <w:tc>
          <w:tcPr>
            <w:tcW w:w="4200" w:type="dxa"/>
            <w:tcBorders>
              <w:top w:val="nil"/>
              <w:left w:val="nil"/>
              <w:bottom w:val="nil"/>
              <w:right w:val="nil"/>
            </w:tcBorders>
            <w:shd w:val="clear" w:color="auto" w:fill="auto"/>
            <w:noWrap/>
            <w:vAlign w:val="bottom"/>
            <w:hideMark/>
          </w:tcPr>
          <w:p w14:paraId="2A57DEB7" w14:textId="77777777" w:rsidR="007E7DC0" w:rsidRPr="004209C6" w:rsidRDefault="007E7DC0" w:rsidP="007E7DC0">
            <w:pPr>
              <w:rPr>
                <w:sz w:val="28"/>
                <w:szCs w:val="28"/>
              </w:rPr>
            </w:pPr>
          </w:p>
        </w:tc>
        <w:tc>
          <w:tcPr>
            <w:tcW w:w="1980" w:type="dxa"/>
            <w:tcBorders>
              <w:top w:val="nil"/>
              <w:left w:val="nil"/>
              <w:bottom w:val="nil"/>
              <w:right w:val="nil"/>
            </w:tcBorders>
            <w:shd w:val="clear" w:color="auto" w:fill="auto"/>
            <w:vAlign w:val="bottom"/>
            <w:hideMark/>
          </w:tcPr>
          <w:p w14:paraId="0807DB04" w14:textId="77777777" w:rsidR="007E7DC0" w:rsidRPr="004209C6" w:rsidRDefault="007E7DC0" w:rsidP="007E7DC0">
            <w:pPr>
              <w:rPr>
                <w:sz w:val="28"/>
                <w:szCs w:val="28"/>
              </w:rPr>
            </w:pPr>
          </w:p>
        </w:tc>
      </w:tr>
      <w:tr w:rsidR="007E7DC0" w:rsidRPr="004209C6" w14:paraId="46FEE568" w14:textId="77777777" w:rsidTr="003239A4">
        <w:trPr>
          <w:trHeight w:val="285"/>
        </w:trPr>
        <w:tc>
          <w:tcPr>
            <w:tcW w:w="7012" w:type="dxa"/>
            <w:gridSpan w:val="3"/>
            <w:tcBorders>
              <w:top w:val="nil"/>
              <w:left w:val="nil"/>
              <w:bottom w:val="single" w:sz="4" w:space="0" w:color="0000FF"/>
              <w:right w:val="nil"/>
            </w:tcBorders>
            <w:shd w:val="clear" w:color="auto" w:fill="auto"/>
            <w:noWrap/>
            <w:vAlign w:val="bottom"/>
            <w:hideMark/>
          </w:tcPr>
          <w:p w14:paraId="672A1683" w14:textId="2B35E3C0" w:rsidR="007E7DC0" w:rsidRPr="004209C6" w:rsidRDefault="007E7DC0" w:rsidP="007E7DC0">
            <w:pPr>
              <w:rPr>
                <w:b/>
                <w:bCs/>
                <w:sz w:val="32"/>
                <w:szCs w:val="32"/>
              </w:rPr>
            </w:pPr>
            <w:r w:rsidRPr="004209C6">
              <w:rPr>
                <w:b/>
                <w:bCs/>
                <w:sz w:val="32"/>
                <w:szCs w:val="32"/>
              </w:rPr>
              <w:t>Education</w:t>
            </w:r>
          </w:p>
        </w:tc>
        <w:tc>
          <w:tcPr>
            <w:tcW w:w="1980" w:type="dxa"/>
            <w:tcBorders>
              <w:top w:val="nil"/>
              <w:left w:val="nil"/>
              <w:bottom w:val="single" w:sz="4" w:space="0" w:color="0000FF"/>
              <w:right w:val="nil"/>
            </w:tcBorders>
            <w:shd w:val="clear" w:color="auto" w:fill="auto"/>
            <w:noWrap/>
            <w:vAlign w:val="bottom"/>
            <w:hideMark/>
          </w:tcPr>
          <w:p w14:paraId="54AE8A5D" w14:textId="77777777" w:rsidR="007E7DC0" w:rsidRPr="004209C6" w:rsidRDefault="007E7DC0" w:rsidP="007E7DC0">
            <w:pPr>
              <w:rPr>
                <w:b/>
                <w:bCs/>
                <w:sz w:val="28"/>
                <w:szCs w:val="28"/>
              </w:rPr>
            </w:pPr>
            <w:r w:rsidRPr="004209C6">
              <w:rPr>
                <w:b/>
                <w:bCs/>
                <w:sz w:val="28"/>
                <w:szCs w:val="28"/>
              </w:rPr>
              <w:t> </w:t>
            </w:r>
          </w:p>
        </w:tc>
      </w:tr>
      <w:tr w:rsidR="007E7DC0" w:rsidRPr="004209C6" w14:paraId="451A38C5" w14:textId="77777777" w:rsidTr="003239A4">
        <w:trPr>
          <w:trHeight w:val="285"/>
        </w:trPr>
        <w:tc>
          <w:tcPr>
            <w:tcW w:w="276" w:type="dxa"/>
            <w:vMerge w:val="restart"/>
            <w:tcBorders>
              <w:top w:val="nil"/>
              <w:left w:val="single" w:sz="4" w:space="0" w:color="0000FF"/>
              <w:bottom w:val="nil"/>
              <w:right w:val="single" w:sz="4" w:space="0" w:color="0000FF"/>
            </w:tcBorders>
            <w:shd w:val="clear" w:color="0000FF" w:fill="0000FF"/>
            <w:vAlign w:val="center"/>
            <w:hideMark/>
          </w:tcPr>
          <w:p w14:paraId="3BB39588" w14:textId="77777777" w:rsidR="007E7DC0" w:rsidRPr="004209C6" w:rsidRDefault="007E7DC0" w:rsidP="007E7DC0">
            <w:pPr>
              <w:rPr>
                <w:b/>
                <w:bCs/>
                <w:sz w:val="28"/>
                <w:szCs w:val="28"/>
              </w:rPr>
            </w:pPr>
            <w:r w:rsidRPr="004209C6">
              <w:rPr>
                <w:b/>
                <w:bCs/>
                <w:sz w:val="28"/>
                <w:szCs w:val="28"/>
              </w:rPr>
              <w:t> </w:t>
            </w:r>
          </w:p>
        </w:tc>
        <w:tc>
          <w:tcPr>
            <w:tcW w:w="2536" w:type="dxa"/>
            <w:tcBorders>
              <w:top w:val="nil"/>
              <w:left w:val="nil"/>
              <w:bottom w:val="single" w:sz="4" w:space="0" w:color="B7B7B7"/>
              <w:right w:val="nil"/>
            </w:tcBorders>
            <w:shd w:val="clear" w:color="auto" w:fill="auto"/>
            <w:noWrap/>
            <w:vAlign w:val="center"/>
            <w:hideMark/>
          </w:tcPr>
          <w:p w14:paraId="737C5892" w14:textId="4D6F134B" w:rsidR="007E7DC0" w:rsidRPr="004209C6" w:rsidRDefault="007E7DC0" w:rsidP="007E7DC0">
            <w:pPr>
              <w:rPr>
                <w:sz w:val="28"/>
                <w:szCs w:val="28"/>
              </w:rPr>
            </w:pPr>
            <w:r w:rsidRPr="004209C6">
              <w:rPr>
                <w:sz w:val="28"/>
                <w:szCs w:val="28"/>
              </w:rPr>
              <w:t>2017-2019</w:t>
            </w:r>
          </w:p>
        </w:tc>
        <w:tc>
          <w:tcPr>
            <w:tcW w:w="6180" w:type="dxa"/>
            <w:gridSpan w:val="2"/>
            <w:tcBorders>
              <w:top w:val="single" w:sz="4" w:space="0" w:color="0000FF"/>
              <w:left w:val="single" w:sz="4" w:space="0" w:color="B7B7B7"/>
              <w:bottom w:val="single" w:sz="4" w:space="0" w:color="B7B7B7"/>
              <w:right w:val="single" w:sz="4" w:space="0" w:color="0000FF"/>
            </w:tcBorders>
            <w:shd w:val="clear" w:color="auto" w:fill="auto"/>
            <w:vAlign w:val="center"/>
            <w:hideMark/>
          </w:tcPr>
          <w:p w14:paraId="0A33AC2A" w14:textId="4455DBA1" w:rsidR="007E7DC0" w:rsidRPr="004209C6" w:rsidRDefault="007E7DC0" w:rsidP="007E7DC0">
            <w:pPr>
              <w:rPr>
                <w:sz w:val="28"/>
                <w:szCs w:val="28"/>
              </w:rPr>
            </w:pPr>
            <w:r w:rsidRPr="004209C6">
              <w:rPr>
                <w:sz w:val="28"/>
                <w:szCs w:val="28"/>
              </w:rPr>
              <w:t>Bachelor of Nursing</w:t>
            </w:r>
          </w:p>
          <w:p w14:paraId="045ED4E6" w14:textId="4B45A5EB" w:rsidR="007E7DC0" w:rsidRPr="004209C6" w:rsidRDefault="007E7DC0" w:rsidP="007E7DC0">
            <w:pPr>
              <w:rPr>
                <w:sz w:val="28"/>
                <w:szCs w:val="28"/>
              </w:rPr>
            </w:pPr>
            <w:r w:rsidRPr="004209C6">
              <w:rPr>
                <w:sz w:val="28"/>
                <w:szCs w:val="28"/>
              </w:rPr>
              <w:t>The Open University of Hong Kong</w:t>
            </w:r>
          </w:p>
        </w:tc>
      </w:tr>
      <w:tr w:rsidR="007E7DC0" w:rsidRPr="004209C6" w14:paraId="164E4A34" w14:textId="77777777" w:rsidTr="003239A4">
        <w:trPr>
          <w:trHeight w:val="285"/>
        </w:trPr>
        <w:tc>
          <w:tcPr>
            <w:tcW w:w="276" w:type="dxa"/>
            <w:vMerge/>
            <w:tcBorders>
              <w:top w:val="nil"/>
              <w:left w:val="single" w:sz="4" w:space="0" w:color="0000FF"/>
              <w:bottom w:val="nil"/>
              <w:right w:val="single" w:sz="4" w:space="0" w:color="0000FF"/>
            </w:tcBorders>
            <w:vAlign w:val="center"/>
            <w:hideMark/>
          </w:tcPr>
          <w:p w14:paraId="1A00C6C5" w14:textId="77777777" w:rsidR="007E7DC0" w:rsidRPr="004209C6" w:rsidRDefault="007E7DC0" w:rsidP="007E7DC0">
            <w:pPr>
              <w:rPr>
                <w:b/>
                <w:bCs/>
                <w:sz w:val="28"/>
                <w:szCs w:val="28"/>
              </w:rPr>
            </w:pPr>
          </w:p>
        </w:tc>
        <w:tc>
          <w:tcPr>
            <w:tcW w:w="2536" w:type="dxa"/>
            <w:tcBorders>
              <w:top w:val="nil"/>
              <w:left w:val="nil"/>
              <w:bottom w:val="single" w:sz="4" w:space="0" w:color="B7B7B7"/>
              <w:right w:val="nil"/>
            </w:tcBorders>
            <w:shd w:val="clear" w:color="auto" w:fill="auto"/>
            <w:noWrap/>
            <w:vAlign w:val="center"/>
            <w:hideMark/>
          </w:tcPr>
          <w:p w14:paraId="2AD627F1" w14:textId="2CD77CBE" w:rsidR="007E7DC0" w:rsidRPr="004209C6" w:rsidRDefault="007E7DC0" w:rsidP="007E7DC0">
            <w:pPr>
              <w:rPr>
                <w:sz w:val="28"/>
                <w:szCs w:val="28"/>
              </w:rPr>
            </w:pPr>
            <w:r w:rsidRPr="004209C6">
              <w:rPr>
                <w:sz w:val="28"/>
                <w:szCs w:val="28"/>
              </w:rPr>
              <w:t>2013-2016</w:t>
            </w:r>
          </w:p>
        </w:tc>
        <w:tc>
          <w:tcPr>
            <w:tcW w:w="6180" w:type="dxa"/>
            <w:gridSpan w:val="2"/>
            <w:tcBorders>
              <w:top w:val="nil"/>
              <w:left w:val="single" w:sz="4" w:space="0" w:color="B7B7B7"/>
              <w:bottom w:val="single" w:sz="4" w:space="0" w:color="B7B7B7"/>
              <w:right w:val="single" w:sz="4" w:space="0" w:color="0000FF"/>
            </w:tcBorders>
            <w:shd w:val="clear" w:color="auto" w:fill="auto"/>
            <w:vAlign w:val="center"/>
            <w:hideMark/>
          </w:tcPr>
          <w:p w14:paraId="74C7211D" w14:textId="61D942EA" w:rsidR="007E7DC0" w:rsidRPr="004209C6" w:rsidRDefault="00D813BD" w:rsidP="007E7DC0">
            <w:pPr>
              <w:rPr>
                <w:sz w:val="28"/>
                <w:szCs w:val="28"/>
              </w:rPr>
            </w:pPr>
            <w:r w:rsidRPr="004209C6">
              <w:rPr>
                <w:sz w:val="28"/>
                <w:szCs w:val="28"/>
              </w:rPr>
              <w:t>Higher Diploma in Nursing</w:t>
            </w:r>
          </w:p>
        </w:tc>
      </w:tr>
      <w:tr w:rsidR="007E7DC0" w:rsidRPr="004209C6" w14:paraId="2F721A61" w14:textId="77777777" w:rsidTr="003239A4">
        <w:trPr>
          <w:trHeight w:val="285"/>
        </w:trPr>
        <w:tc>
          <w:tcPr>
            <w:tcW w:w="276" w:type="dxa"/>
            <w:vMerge/>
            <w:tcBorders>
              <w:top w:val="nil"/>
              <w:left w:val="single" w:sz="4" w:space="0" w:color="0000FF"/>
              <w:bottom w:val="nil"/>
              <w:right w:val="single" w:sz="4" w:space="0" w:color="0000FF"/>
            </w:tcBorders>
            <w:vAlign w:val="center"/>
            <w:hideMark/>
          </w:tcPr>
          <w:p w14:paraId="54815952" w14:textId="77777777" w:rsidR="007E7DC0" w:rsidRPr="004209C6" w:rsidRDefault="007E7DC0" w:rsidP="007E7DC0">
            <w:pPr>
              <w:rPr>
                <w:b/>
                <w:bCs/>
                <w:sz w:val="28"/>
                <w:szCs w:val="28"/>
              </w:rPr>
            </w:pPr>
          </w:p>
        </w:tc>
        <w:tc>
          <w:tcPr>
            <w:tcW w:w="2536" w:type="dxa"/>
            <w:tcBorders>
              <w:top w:val="nil"/>
              <w:left w:val="nil"/>
              <w:bottom w:val="single" w:sz="4" w:space="0" w:color="B7B7B7"/>
              <w:right w:val="nil"/>
            </w:tcBorders>
            <w:shd w:val="clear" w:color="auto" w:fill="auto"/>
            <w:noWrap/>
            <w:vAlign w:val="center"/>
            <w:hideMark/>
          </w:tcPr>
          <w:p w14:paraId="014C93FB" w14:textId="66E8E632" w:rsidR="007E7DC0" w:rsidRPr="004209C6" w:rsidRDefault="00D813BD" w:rsidP="007E7DC0">
            <w:pPr>
              <w:rPr>
                <w:sz w:val="28"/>
                <w:szCs w:val="28"/>
              </w:rPr>
            </w:pPr>
            <w:r w:rsidRPr="004209C6">
              <w:rPr>
                <w:sz w:val="28"/>
                <w:szCs w:val="28"/>
              </w:rPr>
              <w:t>2012</w:t>
            </w:r>
          </w:p>
        </w:tc>
        <w:tc>
          <w:tcPr>
            <w:tcW w:w="6180" w:type="dxa"/>
            <w:gridSpan w:val="2"/>
            <w:tcBorders>
              <w:top w:val="nil"/>
              <w:left w:val="single" w:sz="4" w:space="0" w:color="B7B7B7"/>
              <w:bottom w:val="single" w:sz="4" w:space="0" w:color="B7B7B7"/>
              <w:right w:val="single" w:sz="4" w:space="0" w:color="0000FF"/>
            </w:tcBorders>
            <w:shd w:val="clear" w:color="auto" w:fill="auto"/>
            <w:vAlign w:val="center"/>
            <w:hideMark/>
          </w:tcPr>
          <w:p w14:paraId="3D93D1D7" w14:textId="0FD3E82E" w:rsidR="00D813BD" w:rsidRPr="004209C6" w:rsidRDefault="00D813BD" w:rsidP="007E7DC0">
            <w:pPr>
              <w:rPr>
                <w:sz w:val="28"/>
                <w:szCs w:val="28"/>
              </w:rPr>
            </w:pPr>
            <w:r w:rsidRPr="004209C6">
              <w:rPr>
                <w:sz w:val="28"/>
                <w:szCs w:val="28"/>
              </w:rPr>
              <w:t xml:space="preserve">Certificate of Completion </w:t>
            </w:r>
          </w:p>
          <w:p w14:paraId="3821879F" w14:textId="77777777" w:rsidR="00D813BD" w:rsidRPr="004209C6" w:rsidRDefault="00D813BD" w:rsidP="007E7DC0">
            <w:pPr>
              <w:rPr>
                <w:sz w:val="28"/>
                <w:szCs w:val="28"/>
              </w:rPr>
            </w:pPr>
            <w:r w:rsidRPr="004209C6">
              <w:rPr>
                <w:sz w:val="28"/>
                <w:szCs w:val="28"/>
              </w:rPr>
              <w:t>Understanding Chronic Pain and Its Management</w:t>
            </w:r>
          </w:p>
          <w:p w14:paraId="71D5BAF4" w14:textId="14ABEF0C" w:rsidR="007E7DC0" w:rsidRPr="004209C6" w:rsidRDefault="00D813BD" w:rsidP="007E7DC0">
            <w:pPr>
              <w:rPr>
                <w:sz w:val="28"/>
                <w:szCs w:val="28"/>
              </w:rPr>
            </w:pPr>
            <w:r w:rsidRPr="004209C6">
              <w:rPr>
                <w:sz w:val="28"/>
                <w:szCs w:val="28"/>
              </w:rPr>
              <w:t xml:space="preserve">Li Ka </w:t>
            </w:r>
            <w:proofErr w:type="spellStart"/>
            <w:r w:rsidRPr="004209C6">
              <w:rPr>
                <w:sz w:val="28"/>
                <w:szCs w:val="28"/>
              </w:rPr>
              <w:t>Shing</w:t>
            </w:r>
            <w:proofErr w:type="spellEnd"/>
            <w:r w:rsidRPr="004209C6">
              <w:rPr>
                <w:sz w:val="28"/>
                <w:szCs w:val="28"/>
              </w:rPr>
              <w:t xml:space="preserve"> Institute of Professional and Continuing Education, OUHK </w:t>
            </w:r>
          </w:p>
        </w:tc>
      </w:tr>
      <w:tr w:rsidR="007E7DC0" w:rsidRPr="004209C6" w14:paraId="5E70D792" w14:textId="77777777" w:rsidTr="003239A4">
        <w:trPr>
          <w:trHeight w:val="285"/>
        </w:trPr>
        <w:tc>
          <w:tcPr>
            <w:tcW w:w="276" w:type="dxa"/>
            <w:vMerge/>
            <w:tcBorders>
              <w:top w:val="nil"/>
              <w:left w:val="single" w:sz="4" w:space="0" w:color="0000FF"/>
              <w:bottom w:val="nil"/>
              <w:right w:val="single" w:sz="4" w:space="0" w:color="0000FF"/>
            </w:tcBorders>
            <w:vAlign w:val="center"/>
            <w:hideMark/>
          </w:tcPr>
          <w:p w14:paraId="476AC44B" w14:textId="77777777" w:rsidR="007E7DC0" w:rsidRPr="004209C6" w:rsidRDefault="007E7DC0" w:rsidP="007E7DC0">
            <w:pPr>
              <w:rPr>
                <w:b/>
                <w:bCs/>
                <w:sz w:val="28"/>
                <w:szCs w:val="28"/>
              </w:rPr>
            </w:pPr>
          </w:p>
        </w:tc>
        <w:tc>
          <w:tcPr>
            <w:tcW w:w="2536" w:type="dxa"/>
            <w:tcBorders>
              <w:top w:val="nil"/>
              <w:left w:val="nil"/>
              <w:bottom w:val="single" w:sz="4" w:space="0" w:color="B7B7B7"/>
              <w:right w:val="nil"/>
            </w:tcBorders>
            <w:shd w:val="clear" w:color="auto" w:fill="auto"/>
            <w:noWrap/>
            <w:vAlign w:val="center"/>
            <w:hideMark/>
          </w:tcPr>
          <w:p w14:paraId="65F94EE8" w14:textId="4F7EE249" w:rsidR="007E7DC0" w:rsidRPr="004209C6" w:rsidRDefault="00D813BD" w:rsidP="007E7DC0">
            <w:pPr>
              <w:rPr>
                <w:sz w:val="28"/>
                <w:szCs w:val="28"/>
              </w:rPr>
            </w:pPr>
            <w:r w:rsidRPr="004209C6">
              <w:rPr>
                <w:sz w:val="28"/>
                <w:szCs w:val="28"/>
              </w:rPr>
              <w:t>2012</w:t>
            </w:r>
          </w:p>
        </w:tc>
        <w:tc>
          <w:tcPr>
            <w:tcW w:w="6180" w:type="dxa"/>
            <w:gridSpan w:val="2"/>
            <w:tcBorders>
              <w:top w:val="nil"/>
              <w:left w:val="single" w:sz="4" w:space="0" w:color="B7B7B7"/>
              <w:bottom w:val="single" w:sz="4" w:space="0" w:color="B7B7B7"/>
              <w:right w:val="single" w:sz="4" w:space="0" w:color="0000FF"/>
            </w:tcBorders>
            <w:shd w:val="clear" w:color="auto" w:fill="auto"/>
            <w:vAlign w:val="center"/>
            <w:hideMark/>
          </w:tcPr>
          <w:p w14:paraId="7D3343C9" w14:textId="77777777" w:rsidR="00D813BD" w:rsidRPr="004209C6" w:rsidRDefault="00D813BD" w:rsidP="00D813BD">
            <w:pPr>
              <w:rPr>
                <w:sz w:val="28"/>
                <w:szCs w:val="28"/>
              </w:rPr>
            </w:pPr>
            <w:r w:rsidRPr="004209C6">
              <w:rPr>
                <w:sz w:val="28"/>
                <w:szCs w:val="28"/>
              </w:rPr>
              <w:t xml:space="preserve">Certificate of Completion </w:t>
            </w:r>
          </w:p>
          <w:p w14:paraId="32BC7B3E" w14:textId="687A3F0D" w:rsidR="00D813BD" w:rsidRPr="004209C6" w:rsidRDefault="00D813BD" w:rsidP="00D813BD">
            <w:pPr>
              <w:rPr>
                <w:sz w:val="28"/>
                <w:szCs w:val="28"/>
              </w:rPr>
            </w:pPr>
            <w:r w:rsidRPr="004209C6">
              <w:rPr>
                <w:sz w:val="28"/>
                <w:szCs w:val="28"/>
              </w:rPr>
              <w:t>Understanding Palliative Care</w:t>
            </w:r>
          </w:p>
          <w:p w14:paraId="2854F612" w14:textId="51BBDF7D" w:rsidR="007E7DC0" w:rsidRPr="004209C6" w:rsidRDefault="00D813BD" w:rsidP="00D813BD">
            <w:pPr>
              <w:rPr>
                <w:sz w:val="28"/>
                <w:szCs w:val="28"/>
              </w:rPr>
            </w:pPr>
            <w:r w:rsidRPr="004209C6">
              <w:rPr>
                <w:sz w:val="28"/>
                <w:szCs w:val="28"/>
              </w:rPr>
              <w:lastRenderedPageBreak/>
              <w:t xml:space="preserve">Li Ka </w:t>
            </w:r>
            <w:proofErr w:type="spellStart"/>
            <w:r w:rsidRPr="004209C6">
              <w:rPr>
                <w:sz w:val="28"/>
                <w:szCs w:val="28"/>
              </w:rPr>
              <w:t>Shing</w:t>
            </w:r>
            <w:proofErr w:type="spellEnd"/>
            <w:r w:rsidRPr="004209C6">
              <w:rPr>
                <w:sz w:val="28"/>
                <w:szCs w:val="28"/>
              </w:rPr>
              <w:t xml:space="preserve"> Institute of Professional and Continuing Education, OUHK</w:t>
            </w:r>
          </w:p>
        </w:tc>
      </w:tr>
      <w:tr w:rsidR="007E7DC0" w:rsidRPr="004209C6" w14:paraId="3DBD8559" w14:textId="77777777" w:rsidTr="003239A4">
        <w:trPr>
          <w:trHeight w:val="285"/>
        </w:trPr>
        <w:tc>
          <w:tcPr>
            <w:tcW w:w="276" w:type="dxa"/>
            <w:vMerge/>
            <w:tcBorders>
              <w:top w:val="nil"/>
              <w:left w:val="single" w:sz="4" w:space="0" w:color="0000FF"/>
              <w:bottom w:val="nil"/>
              <w:right w:val="single" w:sz="4" w:space="0" w:color="0000FF"/>
            </w:tcBorders>
            <w:vAlign w:val="center"/>
            <w:hideMark/>
          </w:tcPr>
          <w:p w14:paraId="2A0ADD5F" w14:textId="77777777" w:rsidR="007E7DC0" w:rsidRPr="004209C6" w:rsidRDefault="007E7DC0" w:rsidP="007E7DC0">
            <w:pPr>
              <w:rPr>
                <w:b/>
                <w:bCs/>
                <w:sz w:val="28"/>
                <w:szCs w:val="28"/>
              </w:rPr>
            </w:pPr>
          </w:p>
        </w:tc>
        <w:tc>
          <w:tcPr>
            <w:tcW w:w="2536" w:type="dxa"/>
            <w:tcBorders>
              <w:top w:val="nil"/>
              <w:left w:val="nil"/>
              <w:bottom w:val="single" w:sz="4" w:space="0" w:color="B7B7B7"/>
              <w:right w:val="nil"/>
            </w:tcBorders>
            <w:shd w:val="clear" w:color="auto" w:fill="auto"/>
            <w:noWrap/>
            <w:vAlign w:val="center"/>
            <w:hideMark/>
          </w:tcPr>
          <w:p w14:paraId="7DDB5D79" w14:textId="2F799780" w:rsidR="007E7DC0" w:rsidRPr="004209C6" w:rsidRDefault="00D813BD" w:rsidP="007E7DC0">
            <w:pPr>
              <w:rPr>
                <w:sz w:val="28"/>
                <w:szCs w:val="28"/>
              </w:rPr>
            </w:pPr>
            <w:r w:rsidRPr="004209C6">
              <w:rPr>
                <w:sz w:val="28"/>
                <w:szCs w:val="28"/>
              </w:rPr>
              <w:t>2010</w:t>
            </w:r>
          </w:p>
        </w:tc>
        <w:tc>
          <w:tcPr>
            <w:tcW w:w="6180" w:type="dxa"/>
            <w:gridSpan w:val="2"/>
            <w:tcBorders>
              <w:top w:val="nil"/>
              <w:left w:val="single" w:sz="4" w:space="0" w:color="B7B7B7"/>
              <w:bottom w:val="single" w:sz="4" w:space="0" w:color="B7B7B7"/>
              <w:right w:val="single" w:sz="4" w:space="0" w:color="0000FF"/>
            </w:tcBorders>
            <w:shd w:val="clear" w:color="auto" w:fill="auto"/>
            <w:vAlign w:val="center"/>
            <w:hideMark/>
          </w:tcPr>
          <w:p w14:paraId="4823E1E5" w14:textId="6AB43437" w:rsidR="007E7DC0" w:rsidRPr="004209C6" w:rsidRDefault="00D813BD" w:rsidP="007E7DC0">
            <w:pPr>
              <w:rPr>
                <w:sz w:val="28"/>
                <w:szCs w:val="28"/>
              </w:rPr>
            </w:pPr>
            <w:r w:rsidRPr="004209C6">
              <w:rPr>
                <w:sz w:val="28"/>
                <w:szCs w:val="28"/>
              </w:rPr>
              <w:t>Certificate of Attendance</w:t>
            </w:r>
          </w:p>
          <w:p w14:paraId="639DF499" w14:textId="012BD262" w:rsidR="00D813BD" w:rsidRPr="004209C6" w:rsidRDefault="00D813BD" w:rsidP="007E7DC0">
            <w:pPr>
              <w:rPr>
                <w:sz w:val="28"/>
                <w:szCs w:val="28"/>
              </w:rPr>
            </w:pPr>
            <w:r w:rsidRPr="004209C6">
              <w:rPr>
                <w:sz w:val="28"/>
                <w:szCs w:val="28"/>
              </w:rPr>
              <w:t xml:space="preserve">Integrated Professional Oncology, Palliative and </w:t>
            </w:r>
            <w:r w:rsidR="00331686" w:rsidRPr="004209C6">
              <w:rPr>
                <w:sz w:val="28"/>
                <w:szCs w:val="28"/>
              </w:rPr>
              <w:t>Elderly</w:t>
            </w:r>
            <w:r w:rsidRPr="004209C6">
              <w:rPr>
                <w:sz w:val="28"/>
                <w:szCs w:val="28"/>
              </w:rPr>
              <w:t xml:space="preserve"> Care Training </w:t>
            </w:r>
            <w:r w:rsidR="004209C6" w:rsidRPr="004209C6">
              <w:rPr>
                <w:sz w:val="28"/>
                <w:szCs w:val="28"/>
              </w:rPr>
              <w:t>Course</w:t>
            </w:r>
            <w:r w:rsidRPr="004209C6">
              <w:rPr>
                <w:sz w:val="28"/>
                <w:szCs w:val="28"/>
              </w:rPr>
              <w:t xml:space="preserve"> </w:t>
            </w:r>
            <w:proofErr w:type="gramStart"/>
            <w:r w:rsidRPr="004209C6">
              <w:rPr>
                <w:sz w:val="28"/>
                <w:szCs w:val="28"/>
              </w:rPr>
              <w:t>For</w:t>
            </w:r>
            <w:proofErr w:type="gramEnd"/>
            <w:r w:rsidRPr="004209C6">
              <w:rPr>
                <w:sz w:val="28"/>
                <w:szCs w:val="28"/>
              </w:rPr>
              <w:t xml:space="preserve"> Nurse</w:t>
            </w:r>
          </w:p>
        </w:tc>
      </w:tr>
      <w:tr w:rsidR="007E7DC0" w:rsidRPr="004209C6" w14:paraId="104414E0" w14:textId="77777777" w:rsidTr="003239A4">
        <w:trPr>
          <w:trHeight w:val="285"/>
        </w:trPr>
        <w:tc>
          <w:tcPr>
            <w:tcW w:w="276" w:type="dxa"/>
            <w:tcBorders>
              <w:top w:val="nil"/>
              <w:left w:val="nil"/>
              <w:bottom w:val="nil"/>
              <w:right w:val="nil"/>
            </w:tcBorders>
            <w:shd w:val="clear" w:color="auto" w:fill="auto"/>
            <w:noWrap/>
            <w:vAlign w:val="bottom"/>
            <w:hideMark/>
          </w:tcPr>
          <w:p w14:paraId="147F6B20" w14:textId="77777777" w:rsidR="007E7DC0" w:rsidRPr="004209C6" w:rsidRDefault="007E7DC0" w:rsidP="007E7DC0">
            <w:pPr>
              <w:rPr>
                <w:sz w:val="28"/>
                <w:szCs w:val="28"/>
              </w:rPr>
            </w:pPr>
          </w:p>
        </w:tc>
        <w:tc>
          <w:tcPr>
            <w:tcW w:w="2536" w:type="dxa"/>
            <w:tcBorders>
              <w:top w:val="nil"/>
              <w:left w:val="nil"/>
              <w:bottom w:val="nil"/>
              <w:right w:val="nil"/>
            </w:tcBorders>
            <w:shd w:val="clear" w:color="auto" w:fill="auto"/>
            <w:noWrap/>
            <w:vAlign w:val="bottom"/>
            <w:hideMark/>
          </w:tcPr>
          <w:p w14:paraId="773D594D" w14:textId="77777777" w:rsidR="007E7DC0" w:rsidRPr="004209C6" w:rsidRDefault="007E7DC0" w:rsidP="007E7DC0">
            <w:pPr>
              <w:rPr>
                <w:sz w:val="28"/>
                <w:szCs w:val="28"/>
              </w:rPr>
            </w:pPr>
          </w:p>
        </w:tc>
        <w:tc>
          <w:tcPr>
            <w:tcW w:w="4200" w:type="dxa"/>
            <w:tcBorders>
              <w:top w:val="nil"/>
              <w:left w:val="nil"/>
              <w:bottom w:val="nil"/>
              <w:right w:val="nil"/>
            </w:tcBorders>
            <w:shd w:val="clear" w:color="auto" w:fill="auto"/>
            <w:noWrap/>
            <w:vAlign w:val="bottom"/>
            <w:hideMark/>
          </w:tcPr>
          <w:p w14:paraId="0797E566" w14:textId="77777777" w:rsidR="007E7DC0" w:rsidRPr="004209C6" w:rsidRDefault="007E7DC0" w:rsidP="007E7DC0">
            <w:pPr>
              <w:rPr>
                <w:sz w:val="28"/>
                <w:szCs w:val="28"/>
              </w:rPr>
            </w:pPr>
          </w:p>
        </w:tc>
        <w:tc>
          <w:tcPr>
            <w:tcW w:w="1980" w:type="dxa"/>
            <w:tcBorders>
              <w:top w:val="nil"/>
              <w:left w:val="nil"/>
              <w:bottom w:val="nil"/>
              <w:right w:val="nil"/>
            </w:tcBorders>
            <w:shd w:val="clear" w:color="auto" w:fill="auto"/>
            <w:vAlign w:val="bottom"/>
            <w:hideMark/>
          </w:tcPr>
          <w:p w14:paraId="6948286F" w14:textId="77777777" w:rsidR="007E7DC0" w:rsidRPr="004209C6" w:rsidRDefault="007E7DC0" w:rsidP="007E7DC0">
            <w:pPr>
              <w:rPr>
                <w:sz w:val="28"/>
                <w:szCs w:val="28"/>
              </w:rPr>
            </w:pPr>
          </w:p>
        </w:tc>
      </w:tr>
      <w:tr w:rsidR="007E7DC0" w:rsidRPr="004209C6" w14:paraId="10D9FDA4" w14:textId="77777777" w:rsidTr="003239A4">
        <w:trPr>
          <w:trHeight w:val="285"/>
        </w:trPr>
        <w:tc>
          <w:tcPr>
            <w:tcW w:w="7012" w:type="dxa"/>
            <w:gridSpan w:val="3"/>
            <w:tcBorders>
              <w:top w:val="nil"/>
              <w:left w:val="nil"/>
              <w:bottom w:val="single" w:sz="4" w:space="0" w:color="0000FF"/>
              <w:right w:val="nil"/>
            </w:tcBorders>
            <w:shd w:val="clear" w:color="auto" w:fill="auto"/>
            <w:noWrap/>
            <w:vAlign w:val="bottom"/>
            <w:hideMark/>
          </w:tcPr>
          <w:p w14:paraId="30E3F85A" w14:textId="77777777" w:rsidR="00352996" w:rsidRPr="004209C6" w:rsidRDefault="00352996" w:rsidP="007E7DC0">
            <w:pPr>
              <w:rPr>
                <w:b/>
                <w:bCs/>
                <w:sz w:val="28"/>
                <w:szCs w:val="28"/>
              </w:rPr>
            </w:pPr>
          </w:p>
          <w:p w14:paraId="1EE19418" w14:textId="1BDE0EA1" w:rsidR="007E7DC0" w:rsidRPr="004209C6" w:rsidRDefault="007E7DC0" w:rsidP="007E7DC0">
            <w:pPr>
              <w:rPr>
                <w:b/>
                <w:bCs/>
                <w:sz w:val="32"/>
                <w:szCs w:val="32"/>
              </w:rPr>
            </w:pPr>
            <w:r w:rsidRPr="004209C6">
              <w:rPr>
                <w:b/>
                <w:bCs/>
                <w:sz w:val="32"/>
                <w:szCs w:val="32"/>
              </w:rPr>
              <w:t>Language Skills</w:t>
            </w:r>
          </w:p>
        </w:tc>
        <w:tc>
          <w:tcPr>
            <w:tcW w:w="1980" w:type="dxa"/>
            <w:tcBorders>
              <w:top w:val="nil"/>
              <w:left w:val="nil"/>
              <w:bottom w:val="single" w:sz="4" w:space="0" w:color="0000FF"/>
              <w:right w:val="nil"/>
            </w:tcBorders>
            <w:shd w:val="clear" w:color="auto" w:fill="auto"/>
            <w:noWrap/>
            <w:vAlign w:val="bottom"/>
            <w:hideMark/>
          </w:tcPr>
          <w:p w14:paraId="4EFB1178" w14:textId="77777777" w:rsidR="007E7DC0" w:rsidRPr="004209C6" w:rsidRDefault="007E7DC0" w:rsidP="007E7DC0">
            <w:pPr>
              <w:rPr>
                <w:b/>
                <w:bCs/>
                <w:sz w:val="28"/>
                <w:szCs w:val="28"/>
              </w:rPr>
            </w:pPr>
            <w:r w:rsidRPr="004209C6">
              <w:rPr>
                <w:b/>
                <w:bCs/>
                <w:sz w:val="28"/>
                <w:szCs w:val="28"/>
              </w:rPr>
              <w:t> </w:t>
            </w:r>
          </w:p>
        </w:tc>
      </w:tr>
      <w:tr w:rsidR="007E7DC0" w:rsidRPr="004209C6" w14:paraId="5EBEF2CA" w14:textId="77777777" w:rsidTr="003239A4">
        <w:trPr>
          <w:trHeight w:val="285"/>
        </w:trPr>
        <w:tc>
          <w:tcPr>
            <w:tcW w:w="276" w:type="dxa"/>
            <w:tcBorders>
              <w:top w:val="nil"/>
              <w:left w:val="single" w:sz="4" w:space="0" w:color="0000FF"/>
              <w:bottom w:val="single" w:sz="4" w:space="0" w:color="0000FF"/>
              <w:right w:val="single" w:sz="4" w:space="0" w:color="0000FF"/>
            </w:tcBorders>
            <w:shd w:val="clear" w:color="0000FF" w:fill="0000FF"/>
            <w:vAlign w:val="center"/>
            <w:hideMark/>
          </w:tcPr>
          <w:p w14:paraId="15E43647" w14:textId="77777777" w:rsidR="007E7DC0" w:rsidRPr="004209C6" w:rsidRDefault="007E7DC0" w:rsidP="007E7DC0">
            <w:pPr>
              <w:rPr>
                <w:sz w:val="28"/>
                <w:szCs w:val="28"/>
              </w:rPr>
            </w:pPr>
            <w:r w:rsidRPr="004209C6">
              <w:rPr>
                <w:sz w:val="28"/>
                <w:szCs w:val="28"/>
              </w:rPr>
              <w:t> </w:t>
            </w:r>
          </w:p>
        </w:tc>
        <w:tc>
          <w:tcPr>
            <w:tcW w:w="8716" w:type="dxa"/>
            <w:gridSpan w:val="3"/>
            <w:tcBorders>
              <w:top w:val="single" w:sz="4" w:space="0" w:color="0000FF"/>
              <w:left w:val="nil"/>
              <w:bottom w:val="single" w:sz="4" w:space="0" w:color="0000FF"/>
              <w:right w:val="single" w:sz="4" w:space="0" w:color="0000FF"/>
            </w:tcBorders>
            <w:shd w:val="clear" w:color="FFFFFF" w:fill="FFFFFF"/>
            <w:vAlign w:val="center"/>
            <w:hideMark/>
          </w:tcPr>
          <w:p w14:paraId="6F02F005" w14:textId="0932A570" w:rsidR="007E7DC0" w:rsidRPr="004209C6" w:rsidRDefault="007E7DC0" w:rsidP="007E7DC0">
            <w:pPr>
              <w:rPr>
                <w:color w:val="000000"/>
                <w:sz w:val="28"/>
                <w:szCs w:val="28"/>
              </w:rPr>
            </w:pPr>
            <w:r w:rsidRPr="004209C6">
              <w:rPr>
                <w:color w:val="000000"/>
                <w:sz w:val="28"/>
                <w:szCs w:val="28"/>
              </w:rPr>
              <w:t>Cantonese</w:t>
            </w:r>
            <w:bookmarkStart w:id="0" w:name="_GoBack"/>
            <w:bookmarkEnd w:id="0"/>
            <w:r w:rsidRPr="004209C6">
              <w:rPr>
                <w:color w:val="000000"/>
                <w:sz w:val="28"/>
                <w:szCs w:val="28"/>
              </w:rPr>
              <w:t xml:space="preserve"> and English</w:t>
            </w:r>
          </w:p>
        </w:tc>
      </w:tr>
      <w:tr w:rsidR="007E7DC0" w:rsidRPr="004209C6" w14:paraId="2B91812C" w14:textId="77777777" w:rsidTr="003239A4">
        <w:trPr>
          <w:trHeight w:val="285"/>
        </w:trPr>
        <w:tc>
          <w:tcPr>
            <w:tcW w:w="276" w:type="dxa"/>
            <w:tcBorders>
              <w:top w:val="nil"/>
              <w:left w:val="nil"/>
              <w:bottom w:val="nil"/>
              <w:right w:val="nil"/>
            </w:tcBorders>
            <w:shd w:val="clear" w:color="auto" w:fill="auto"/>
            <w:noWrap/>
            <w:vAlign w:val="bottom"/>
            <w:hideMark/>
          </w:tcPr>
          <w:p w14:paraId="5E751CB4" w14:textId="77777777" w:rsidR="007E7DC0" w:rsidRPr="004209C6" w:rsidRDefault="007E7DC0" w:rsidP="007E7DC0">
            <w:pPr>
              <w:rPr>
                <w:color w:val="000000"/>
                <w:sz w:val="28"/>
                <w:szCs w:val="28"/>
              </w:rPr>
            </w:pPr>
          </w:p>
        </w:tc>
        <w:tc>
          <w:tcPr>
            <w:tcW w:w="2536" w:type="dxa"/>
            <w:tcBorders>
              <w:top w:val="nil"/>
              <w:left w:val="nil"/>
              <w:bottom w:val="nil"/>
              <w:right w:val="nil"/>
            </w:tcBorders>
            <w:shd w:val="clear" w:color="auto" w:fill="auto"/>
            <w:noWrap/>
            <w:vAlign w:val="bottom"/>
            <w:hideMark/>
          </w:tcPr>
          <w:p w14:paraId="4DDAFFC1" w14:textId="77777777" w:rsidR="007E7DC0" w:rsidRPr="004209C6" w:rsidRDefault="007E7DC0" w:rsidP="007E7DC0">
            <w:pPr>
              <w:rPr>
                <w:sz w:val="28"/>
                <w:szCs w:val="28"/>
              </w:rPr>
            </w:pPr>
          </w:p>
        </w:tc>
        <w:tc>
          <w:tcPr>
            <w:tcW w:w="4200" w:type="dxa"/>
            <w:tcBorders>
              <w:top w:val="nil"/>
              <w:left w:val="nil"/>
              <w:bottom w:val="nil"/>
              <w:right w:val="nil"/>
            </w:tcBorders>
            <w:shd w:val="clear" w:color="auto" w:fill="auto"/>
            <w:noWrap/>
            <w:vAlign w:val="bottom"/>
            <w:hideMark/>
          </w:tcPr>
          <w:p w14:paraId="65926B33" w14:textId="77777777" w:rsidR="007E7DC0" w:rsidRPr="004209C6" w:rsidRDefault="007E7DC0" w:rsidP="007E7DC0">
            <w:pPr>
              <w:rPr>
                <w:sz w:val="28"/>
                <w:szCs w:val="28"/>
              </w:rPr>
            </w:pPr>
          </w:p>
        </w:tc>
        <w:tc>
          <w:tcPr>
            <w:tcW w:w="1980" w:type="dxa"/>
            <w:tcBorders>
              <w:top w:val="nil"/>
              <w:left w:val="nil"/>
              <w:bottom w:val="nil"/>
              <w:right w:val="nil"/>
            </w:tcBorders>
            <w:shd w:val="clear" w:color="auto" w:fill="auto"/>
            <w:vAlign w:val="bottom"/>
            <w:hideMark/>
          </w:tcPr>
          <w:p w14:paraId="3D27666F" w14:textId="77777777" w:rsidR="007E7DC0" w:rsidRPr="004209C6" w:rsidRDefault="007E7DC0" w:rsidP="007E7DC0">
            <w:pPr>
              <w:rPr>
                <w:sz w:val="28"/>
                <w:szCs w:val="28"/>
              </w:rPr>
            </w:pPr>
          </w:p>
        </w:tc>
      </w:tr>
    </w:tbl>
    <w:p w14:paraId="047591B6" w14:textId="77777777" w:rsidR="00352996" w:rsidRPr="004209C6" w:rsidRDefault="00352996" w:rsidP="00352996">
      <w:pPr>
        <w:spacing w:after="200"/>
        <w:rPr>
          <w:b/>
          <w:bCs/>
          <w:sz w:val="32"/>
          <w:szCs w:val="32"/>
        </w:rPr>
      </w:pPr>
      <w:r w:rsidRPr="004209C6">
        <w:rPr>
          <w:b/>
          <w:bCs/>
          <w:sz w:val="32"/>
          <w:szCs w:val="32"/>
        </w:rPr>
        <w:t>Employment history</w:t>
      </w:r>
    </w:p>
    <w:p w14:paraId="78AD5C03" w14:textId="790682E5" w:rsidR="00331686" w:rsidRPr="004209C6" w:rsidRDefault="00331686">
      <w:pPr>
        <w:spacing w:after="160" w:line="259" w:lineRule="auto"/>
        <w:rPr>
          <w:sz w:val="28"/>
          <w:szCs w:val="28"/>
        </w:rPr>
      </w:pPr>
      <w:bookmarkStart w:id="1" w:name="_Hlk22988295"/>
      <w:r w:rsidRPr="004209C6">
        <w:rPr>
          <w:sz w:val="28"/>
          <w:szCs w:val="28"/>
        </w:rPr>
        <w:t>Queen Elizabeth Hospital</w:t>
      </w:r>
      <w:r w:rsidR="00352996" w:rsidRPr="004209C6">
        <w:rPr>
          <w:sz w:val="28"/>
          <w:szCs w:val="28"/>
        </w:rPr>
        <w:t xml:space="preserve"> </w:t>
      </w:r>
      <w:r w:rsidR="00F873DF" w:rsidRPr="004209C6">
        <w:rPr>
          <w:sz w:val="28"/>
          <w:szCs w:val="28"/>
        </w:rPr>
        <w:t>(Department of Clinical Oncology)</w:t>
      </w:r>
    </w:p>
    <w:p w14:paraId="0BAFB404" w14:textId="3625BC83" w:rsidR="00331686" w:rsidRPr="004209C6" w:rsidRDefault="00352996">
      <w:pPr>
        <w:spacing w:after="160" w:line="259" w:lineRule="auto"/>
        <w:rPr>
          <w:sz w:val="28"/>
          <w:szCs w:val="28"/>
        </w:rPr>
      </w:pPr>
      <w:r w:rsidRPr="004209C6">
        <w:rPr>
          <w:sz w:val="28"/>
          <w:szCs w:val="28"/>
        </w:rPr>
        <w:t>Registered Nurse</w:t>
      </w:r>
    </w:p>
    <w:p w14:paraId="77A0CAFB" w14:textId="77777777" w:rsidR="00331686" w:rsidRPr="004209C6" w:rsidRDefault="00331686">
      <w:pPr>
        <w:spacing w:after="160" w:line="259" w:lineRule="auto"/>
        <w:rPr>
          <w:sz w:val="28"/>
          <w:szCs w:val="28"/>
        </w:rPr>
      </w:pPr>
      <w:r w:rsidRPr="004209C6">
        <w:rPr>
          <w:sz w:val="28"/>
          <w:szCs w:val="28"/>
        </w:rPr>
        <w:t xml:space="preserve">05/09/2016 </w:t>
      </w:r>
      <w:bookmarkStart w:id="2" w:name="_Hlk22988385"/>
      <w:r w:rsidRPr="004209C6">
        <w:rPr>
          <w:sz w:val="28"/>
          <w:szCs w:val="28"/>
        </w:rPr>
        <w:t>–</w:t>
      </w:r>
      <w:bookmarkEnd w:id="2"/>
      <w:r w:rsidRPr="004209C6">
        <w:rPr>
          <w:sz w:val="28"/>
          <w:szCs w:val="28"/>
        </w:rPr>
        <w:t xml:space="preserve"> Present</w:t>
      </w:r>
    </w:p>
    <w:bookmarkEnd w:id="1"/>
    <w:p w14:paraId="7572F8C2" w14:textId="230DAF2C" w:rsidR="00331686" w:rsidRPr="004209C6" w:rsidRDefault="00331686">
      <w:pPr>
        <w:spacing w:after="160" w:line="259" w:lineRule="auto"/>
        <w:rPr>
          <w:sz w:val="28"/>
          <w:szCs w:val="28"/>
        </w:rPr>
      </w:pPr>
      <w:r w:rsidRPr="004209C6">
        <w:rPr>
          <w:sz w:val="28"/>
          <w:szCs w:val="28"/>
        </w:rPr>
        <w:t xml:space="preserve">Responsible for being the main point of contact for patients, and contributing to the provision of the high standards of patient care. </w:t>
      </w:r>
      <w:r w:rsidRPr="004209C6">
        <w:rPr>
          <w:sz w:val="28"/>
          <w:szCs w:val="28"/>
        </w:rPr>
        <w:t xml:space="preserve">Provide inpatient nursing care as well as outpatient chemotherapy administration to </w:t>
      </w:r>
      <w:r w:rsidRPr="004209C6">
        <w:rPr>
          <w:sz w:val="28"/>
          <w:szCs w:val="28"/>
        </w:rPr>
        <w:t xml:space="preserve">people </w:t>
      </w:r>
      <w:r w:rsidRPr="004209C6">
        <w:rPr>
          <w:sz w:val="28"/>
          <w:szCs w:val="28"/>
        </w:rPr>
        <w:t>receiving treatment for cancer. Coordinate treatment with multidisciplinary healthcare team members to attain optimal health and continuity of care</w:t>
      </w:r>
      <w:r w:rsidRPr="004209C6">
        <w:rPr>
          <w:sz w:val="28"/>
          <w:szCs w:val="28"/>
        </w:rPr>
        <w:t>,</w:t>
      </w:r>
      <w:r w:rsidRPr="004209C6">
        <w:rPr>
          <w:sz w:val="28"/>
          <w:szCs w:val="28"/>
        </w:rPr>
        <w:t xml:space="preserve"> observing and recording the condition of patients, assisting with tests and evaluations, &amp; carrying out routine investigations.</w:t>
      </w:r>
    </w:p>
    <w:p w14:paraId="59ABB932" w14:textId="77777777" w:rsidR="00331686" w:rsidRPr="004209C6" w:rsidRDefault="00331686">
      <w:pPr>
        <w:spacing w:after="160" w:line="259" w:lineRule="auto"/>
        <w:rPr>
          <w:sz w:val="28"/>
          <w:szCs w:val="28"/>
        </w:rPr>
      </w:pPr>
    </w:p>
    <w:p w14:paraId="6E5A4298" w14:textId="3347B93D" w:rsidR="00331686" w:rsidRPr="004209C6" w:rsidRDefault="00331686">
      <w:pPr>
        <w:spacing w:after="160" w:line="259" w:lineRule="auto"/>
        <w:rPr>
          <w:sz w:val="28"/>
          <w:szCs w:val="28"/>
        </w:rPr>
      </w:pPr>
      <w:r w:rsidRPr="004209C6">
        <w:rPr>
          <w:sz w:val="28"/>
          <w:szCs w:val="28"/>
        </w:rPr>
        <w:t>Duties:</w:t>
      </w:r>
    </w:p>
    <w:p w14:paraId="619A15ED" w14:textId="77777777" w:rsidR="00331686" w:rsidRPr="004209C6" w:rsidRDefault="00331686">
      <w:pPr>
        <w:spacing w:after="160" w:line="259" w:lineRule="auto"/>
        <w:rPr>
          <w:sz w:val="28"/>
          <w:szCs w:val="28"/>
        </w:rPr>
      </w:pPr>
    </w:p>
    <w:p w14:paraId="1BBAA808" w14:textId="77777777" w:rsidR="00331686" w:rsidRPr="004209C6" w:rsidRDefault="0033168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Caring for patients who are suffering from acute and long-term illnesses and diseases.</w:t>
      </w:r>
    </w:p>
    <w:p w14:paraId="62CD0D8D" w14:textId="279AC62C" w:rsidR="00331686" w:rsidRPr="004209C6" w:rsidRDefault="0033168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Administering drugs, medication and injections to patients.</w:t>
      </w:r>
    </w:p>
    <w:p w14:paraId="6F8DC179" w14:textId="34321D9D" w:rsidR="00331686" w:rsidRPr="004209C6" w:rsidRDefault="0033168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 xml:space="preserve">Treating patients with respect and dignity, and giving attention to individual needs and wishes. </w:t>
      </w:r>
    </w:p>
    <w:p w14:paraId="2C442456" w14:textId="5EA7BAF6" w:rsidR="00331686" w:rsidRPr="004209C6" w:rsidRDefault="0035299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Prioritizing</w:t>
      </w:r>
      <w:r w:rsidR="00331686" w:rsidRPr="004209C6">
        <w:rPr>
          <w:rFonts w:ascii="Times New Roman" w:hAnsi="Times New Roman" w:cs="Times New Roman"/>
          <w:sz w:val="28"/>
          <w:szCs w:val="28"/>
        </w:rPr>
        <w:t xml:space="preserve"> workloads and allocating patients appropriately.</w:t>
      </w:r>
    </w:p>
    <w:p w14:paraId="4D32C7F1" w14:textId="1648A8DD" w:rsidR="00331686" w:rsidRPr="004209C6" w:rsidRDefault="0033168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Maintaining high clinical standards and high levels of quality care delivery.</w:t>
      </w:r>
    </w:p>
    <w:p w14:paraId="5FC659FE" w14:textId="2B306681" w:rsidR="003239A4" w:rsidRPr="004209C6" w:rsidRDefault="00331686" w:rsidP="00352996">
      <w:pPr>
        <w:pStyle w:val="ListParagraph"/>
        <w:numPr>
          <w:ilvl w:val="0"/>
          <w:numId w:val="2"/>
        </w:numPr>
        <w:rPr>
          <w:rFonts w:ascii="Times New Roman" w:hAnsi="Times New Roman" w:cs="Times New Roman"/>
          <w:sz w:val="28"/>
          <w:szCs w:val="28"/>
        </w:rPr>
      </w:pPr>
      <w:r w:rsidRPr="004209C6">
        <w:rPr>
          <w:rFonts w:ascii="Times New Roman" w:hAnsi="Times New Roman" w:cs="Times New Roman"/>
          <w:sz w:val="28"/>
          <w:szCs w:val="28"/>
        </w:rPr>
        <w:t>Providing information, emotional support and reassurance to patients and relatives.</w:t>
      </w:r>
    </w:p>
    <w:p w14:paraId="4111B995" w14:textId="77777777" w:rsidR="00F873DF" w:rsidRPr="004209C6" w:rsidRDefault="00F873DF" w:rsidP="00F873DF">
      <w:pPr>
        <w:spacing w:after="160" w:line="259" w:lineRule="auto"/>
        <w:rPr>
          <w:sz w:val="28"/>
          <w:szCs w:val="28"/>
        </w:rPr>
      </w:pPr>
    </w:p>
    <w:p w14:paraId="43D75AC6" w14:textId="253017E7" w:rsidR="00F873DF" w:rsidRPr="004209C6" w:rsidRDefault="00F873DF" w:rsidP="00F873DF">
      <w:pPr>
        <w:spacing w:after="160" w:line="259" w:lineRule="auto"/>
        <w:rPr>
          <w:sz w:val="28"/>
          <w:szCs w:val="28"/>
        </w:rPr>
      </w:pPr>
      <w:r w:rsidRPr="004209C6">
        <w:rPr>
          <w:sz w:val="28"/>
          <w:szCs w:val="28"/>
        </w:rPr>
        <w:t>Queen Elizabeth Hospital (Department of Clinical Oncology)</w:t>
      </w:r>
    </w:p>
    <w:p w14:paraId="37C225B6" w14:textId="271C5C53" w:rsidR="00F873DF" w:rsidRPr="004209C6" w:rsidRDefault="00F873DF" w:rsidP="00F873DF">
      <w:pPr>
        <w:spacing w:after="160" w:line="259" w:lineRule="auto"/>
        <w:rPr>
          <w:sz w:val="28"/>
          <w:szCs w:val="28"/>
        </w:rPr>
      </w:pPr>
      <w:r w:rsidRPr="004209C6">
        <w:rPr>
          <w:sz w:val="28"/>
          <w:szCs w:val="28"/>
        </w:rPr>
        <w:t>Enrolled</w:t>
      </w:r>
      <w:r w:rsidRPr="004209C6">
        <w:rPr>
          <w:sz w:val="28"/>
          <w:szCs w:val="28"/>
        </w:rPr>
        <w:t xml:space="preserve"> Nurse</w:t>
      </w:r>
    </w:p>
    <w:p w14:paraId="2E2D9168" w14:textId="55DDA029" w:rsidR="00F873DF" w:rsidRPr="004209C6" w:rsidRDefault="00F873DF" w:rsidP="00F873DF">
      <w:pPr>
        <w:spacing w:after="160" w:line="259" w:lineRule="auto"/>
        <w:rPr>
          <w:sz w:val="28"/>
          <w:szCs w:val="28"/>
        </w:rPr>
      </w:pPr>
      <w:r w:rsidRPr="004209C6">
        <w:rPr>
          <w:sz w:val="28"/>
          <w:szCs w:val="28"/>
        </w:rPr>
        <w:t xml:space="preserve">2009 </w:t>
      </w:r>
      <w:r w:rsidRPr="004209C6">
        <w:rPr>
          <w:sz w:val="28"/>
          <w:szCs w:val="28"/>
        </w:rPr>
        <w:t>–</w:t>
      </w:r>
      <w:r w:rsidRPr="004209C6">
        <w:rPr>
          <w:sz w:val="28"/>
          <w:szCs w:val="28"/>
        </w:rPr>
        <w:t xml:space="preserve"> 04/09/2016</w:t>
      </w:r>
    </w:p>
    <w:p w14:paraId="3EEFB7CF" w14:textId="32561AFD" w:rsidR="00A021E5" w:rsidRPr="004209C6" w:rsidRDefault="00A021E5" w:rsidP="00A021E5">
      <w:pPr>
        <w:rPr>
          <w:rFonts w:eastAsiaTheme="minorEastAsia"/>
          <w:sz w:val="28"/>
          <w:szCs w:val="28"/>
        </w:rPr>
      </w:pPr>
    </w:p>
    <w:p w14:paraId="2C562A70" w14:textId="2B548277" w:rsidR="00F873DF" w:rsidRPr="004209C6" w:rsidRDefault="00F873DF" w:rsidP="00A021E5">
      <w:pPr>
        <w:rPr>
          <w:rFonts w:eastAsiaTheme="minorEastAsia"/>
          <w:sz w:val="28"/>
          <w:szCs w:val="28"/>
        </w:rPr>
      </w:pPr>
      <w:r w:rsidRPr="004209C6">
        <w:rPr>
          <w:rFonts w:eastAsiaTheme="minorEastAsia"/>
          <w:sz w:val="28"/>
          <w:szCs w:val="28"/>
        </w:rPr>
        <w:t xml:space="preserve">Responsible for </w:t>
      </w:r>
      <w:r w:rsidRPr="004209C6">
        <w:rPr>
          <w:rFonts w:eastAsiaTheme="minorEastAsia"/>
          <w:sz w:val="28"/>
          <w:szCs w:val="28"/>
        </w:rPr>
        <w:t>the</w:t>
      </w:r>
      <w:r w:rsidRPr="004209C6">
        <w:rPr>
          <w:rFonts w:eastAsiaTheme="minorEastAsia"/>
          <w:sz w:val="28"/>
          <w:szCs w:val="28"/>
        </w:rPr>
        <w:t xml:space="preserve"> patients under the supervision of </w:t>
      </w:r>
      <w:r w:rsidR="004209C6" w:rsidRPr="004209C6">
        <w:rPr>
          <w:rFonts w:eastAsiaTheme="minorEastAsia"/>
          <w:sz w:val="28"/>
          <w:szCs w:val="28"/>
        </w:rPr>
        <w:t>Registered</w:t>
      </w:r>
      <w:r w:rsidRPr="004209C6">
        <w:rPr>
          <w:rFonts w:eastAsiaTheme="minorEastAsia"/>
          <w:sz w:val="28"/>
          <w:szCs w:val="28"/>
        </w:rPr>
        <w:t xml:space="preserve"> nurse</w:t>
      </w:r>
      <w:r w:rsidRPr="004209C6">
        <w:rPr>
          <w:rFonts w:eastAsiaTheme="minorEastAsia"/>
          <w:sz w:val="28"/>
          <w:szCs w:val="28"/>
        </w:rPr>
        <w:t xml:space="preserve"> and a variety o</w:t>
      </w:r>
      <w:r w:rsidR="004209C6" w:rsidRPr="004209C6">
        <w:rPr>
          <w:rFonts w:eastAsiaTheme="minorEastAsia"/>
          <w:sz w:val="28"/>
          <w:szCs w:val="28"/>
        </w:rPr>
        <w:t xml:space="preserve">f </w:t>
      </w:r>
      <w:r w:rsidRPr="004209C6">
        <w:rPr>
          <w:rFonts w:eastAsiaTheme="minorEastAsia"/>
          <w:sz w:val="28"/>
          <w:szCs w:val="28"/>
        </w:rPr>
        <w:t>planning and providing bedside care, treatment and clinical documentation for patients</w:t>
      </w:r>
      <w:r w:rsidR="004209C6" w:rsidRPr="004209C6">
        <w:rPr>
          <w:rFonts w:eastAsiaTheme="minorEastAsia"/>
          <w:sz w:val="28"/>
          <w:szCs w:val="28"/>
        </w:rPr>
        <w:t>.</w:t>
      </w:r>
    </w:p>
    <w:p w14:paraId="19EB0B23" w14:textId="6916F9BB" w:rsidR="00F873DF" w:rsidRPr="004209C6" w:rsidRDefault="00F873DF" w:rsidP="00A021E5">
      <w:pPr>
        <w:rPr>
          <w:rFonts w:eastAsiaTheme="minorEastAsia"/>
          <w:sz w:val="28"/>
          <w:szCs w:val="28"/>
        </w:rPr>
      </w:pPr>
    </w:p>
    <w:p w14:paraId="011E33CB" w14:textId="7EB598F5" w:rsidR="00F873DF" w:rsidRPr="004209C6" w:rsidRDefault="00F873DF" w:rsidP="00A021E5">
      <w:pPr>
        <w:rPr>
          <w:rFonts w:eastAsiaTheme="minorEastAsia"/>
          <w:sz w:val="28"/>
          <w:szCs w:val="28"/>
        </w:rPr>
      </w:pPr>
    </w:p>
    <w:p w14:paraId="17B9E146" w14:textId="4E467734" w:rsidR="00F873DF" w:rsidRPr="004209C6" w:rsidRDefault="004209C6" w:rsidP="00A021E5">
      <w:pPr>
        <w:rPr>
          <w:rFonts w:eastAsiaTheme="minorEastAsia"/>
          <w:b/>
          <w:bCs/>
          <w:sz w:val="32"/>
          <w:szCs w:val="32"/>
        </w:rPr>
      </w:pPr>
      <w:r>
        <w:rPr>
          <w:rFonts w:eastAsiaTheme="minorEastAsia"/>
          <w:b/>
          <w:bCs/>
          <w:sz w:val="32"/>
          <w:szCs w:val="32"/>
        </w:rPr>
        <w:t>N</w:t>
      </w:r>
      <w:r w:rsidRPr="004209C6">
        <w:rPr>
          <w:rFonts w:eastAsiaTheme="minorEastAsia"/>
          <w:b/>
          <w:bCs/>
          <w:sz w:val="32"/>
          <w:szCs w:val="32"/>
        </w:rPr>
        <w:t xml:space="preserve">ursing </w:t>
      </w:r>
      <w:r>
        <w:rPr>
          <w:rFonts w:eastAsiaTheme="minorEastAsia"/>
          <w:b/>
          <w:bCs/>
          <w:sz w:val="32"/>
          <w:szCs w:val="32"/>
        </w:rPr>
        <w:t>S</w:t>
      </w:r>
      <w:r w:rsidRPr="004209C6">
        <w:rPr>
          <w:rFonts w:eastAsiaTheme="minorEastAsia"/>
          <w:b/>
          <w:bCs/>
          <w:sz w:val="32"/>
          <w:szCs w:val="32"/>
        </w:rPr>
        <w:t>kills</w:t>
      </w:r>
    </w:p>
    <w:p w14:paraId="7BEBFF2F" w14:textId="27A997A6" w:rsidR="004209C6" w:rsidRPr="004209C6" w:rsidRDefault="004209C6" w:rsidP="00A021E5">
      <w:pPr>
        <w:rPr>
          <w:rFonts w:eastAsiaTheme="minorEastAsia"/>
          <w:sz w:val="28"/>
          <w:szCs w:val="28"/>
        </w:rPr>
      </w:pPr>
    </w:p>
    <w:p w14:paraId="3099FBDB" w14:textId="22804506" w:rsidR="004209C6" w:rsidRP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Taking patient samples, pulses, temperatures and blood pressures.</w:t>
      </w:r>
    </w:p>
    <w:p w14:paraId="1E5FC7E5" w14:textId="47A0941B" w:rsidR="004209C6" w:rsidRP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 xml:space="preserve">Experience of Disease management </w:t>
      </w:r>
      <w:r w:rsidRPr="004209C6">
        <w:rPr>
          <w:rFonts w:ascii="Times New Roman" w:hAnsi="Times New Roman" w:cs="Times New Roman"/>
          <w:sz w:val="28"/>
          <w:szCs w:val="28"/>
        </w:rPr>
        <w:t>such as palliative care and oncology care.</w:t>
      </w:r>
    </w:p>
    <w:p w14:paraId="5B844CAB" w14:textId="313B07B0" w:rsidR="004209C6" w:rsidRP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Responding calmly to emergency situations.</w:t>
      </w:r>
    </w:p>
    <w:p w14:paraId="7D7E29F6" w14:textId="445E3960" w:rsidR="004209C6" w:rsidRP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Reviewing and evaluating the effectiveness of nursing interventions.</w:t>
      </w:r>
    </w:p>
    <w:p w14:paraId="6C1CCD82" w14:textId="6F1986F0" w:rsidR="004209C6" w:rsidRP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Organizing</w:t>
      </w:r>
      <w:r w:rsidRPr="004209C6">
        <w:rPr>
          <w:rFonts w:ascii="Times New Roman" w:hAnsi="Times New Roman" w:cs="Times New Roman"/>
          <w:sz w:val="28"/>
          <w:szCs w:val="28"/>
        </w:rPr>
        <w:t xml:space="preserve"> junior staff and </w:t>
      </w:r>
      <w:r w:rsidRPr="004209C6">
        <w:rPr>
          <w:rFonts w:ascii="Times New Roman" w:hAnsi="Times New Roman" w:cs="Times New Roman"/>
          <w:sz w:val="28"/>
          <w:szCs w:val="28"/>
        </w:rPr>
        <w:t>prioritizing</w:t>
      </w:r>
      <w:r w:rsidRPr="004209C6">
        <w:rPr>
          <w:rFonts w:ascii="Times New Roman" w:hAnsi="Times New Roman" w:cs="Times New Roman"/>
          <w:sz w:val="28"/>
          <w:szCs w:val="28"/>
        </w:rPr>
        <w:t xml:space="preserve"> busy workloads.</w:t>
      </w:r>
    </w:p>
    <w:p w14:paraId="2804D9E8" w14:textId="7B141F2A" w:rsidR="004209C6" w:rsidRDefault="004209C6" w:rsidP="004209C6">
      <w:pPr>
        <w:pStyle w:val="ListParagraph"/>
        <w:numPr>
          <w:ilvl w:val="0"/>
          <w:numId w:val="3"/>
        </w:numPr>
        <w:rPr>
          <w:rFonts w:ascii="Times New Roman" w:hAnsi="Times New Roman" w:cs="Times New Roman"/>
          <w:sz w:val="28"/>
          <w:szCs w:val="28"/>
        </w:rPr>
      </w:pPr>
      <w:r w:rsidRPr="004209C6">
        <w:rPr>
          <w:rFonts w:ascii="Times New Roman" w:hAnsi="Times New Roman" w:cs="Times New Roman"/>
          <w:sz w:val="28"/>
          <w:szCs w:val="28"/>
        </w:rPr>
        <w:t>Able to liaise with social services and other care agencies.</w:t>
      </w:r>
    </w:p>
    <w:p w14:paraId="4DFC9281" w14:textId="47519D17" w:rsidR="004209C6" w:rsidRDefault="004209C6" w:rsidP="004209C6">
      <w:pPr>
        <w:rPr>
          <w:rFonts w:eastAsiaTheme="minorEastAsia"/>
          <w:sz w:val="28"/>
          <w:szCs w:val="28"/>
        </w:rPr>
      </w:pPr>
    </w:p>
    <w:p w14:paraId="210460F6" w14:textId="40087C88" w:rsidR="004209C6" w:rsidRDefault="004209C6" w:rsidP="004209C6">
      <w:pPr>
        <w:rPr>
          <w:rFonts w:eastAsiaTheme="minorEastAsia"/>
          <w:sz w:val="28"/>
          <w:szCs w:val="28"/>
        </w:rPr>
      </w:pPr>
    </w:p>
    <w:p w14:paraId="209E4BF8" w14:textId="73D52568" w:rsidR="004209C6" w:rsidRDefault="004209C6" w:rsidP="004209C6">
      <w:pPr>
        <w:rPr>
          <w:rFonts w:eastAsiaTheme="minorEastAsia"/>
          <w:sz w:val="28"/>
          <w:szCs w:val="28"/>
        </w:rPr>
      </w:pPr>
    </w:p>
    <w:p w14:paraId="53090F73" w14:textId="77777777" w:rsidR="004209C6" w:rsidRPr="004209C6" w:rsidRDefault="004209C6" w:rsidP="004209C6">
      <w:pPr>
        <w:rPr>
          <w:rFonts w:eastAsiaTheme="minorEastAsia"/>
          <w:sz w:val="28"/>
          <w:szCs w:val="28"/>
        </w:rPr>
      </w:pPr>
    </w:p>
    <w:p w14:paraId="302B9299" w14:textId="7B7CDCAD" w:rsidR="004209C6" w:rsidRDefault="004209C6" w:rsidP="004209C6">
      <w:pPr>
        <w:ind w:left="360"/>
        <w:rPr>
          <w:rFonts w:eastAsiaTheme="minorEastAsia"/>
          <w:sz w:val="28"/>
          <w:szCs w:val="28"/>
        </w:rPr>
      </w:pPr>
    </w:p>
    <w:p w14:paraId="031CA8E2" w14:textId="7D879DE8" w:rsidR="004209C6" w:rsidRDefault="004209C6" w:rsidP="004209C6">
      <w:pPr>
        <w:ind w:left="360"/>
        <w:rPr>
          <w:rFonts w:eastAsiaTheme="minorEastAsia"/>
          <w:sz w:val="28"/>
          <w:szCs w:val="28"/>
        </w:rPr>
      </w:pPr>
    </w:p>
    <w:p w14:paraId="56C1C2F6" w14:textId="626146EF" w:rsidR="004209C6" w:rsidRDefault="004209C6" w:rsidP="004209C6">
      <w:pPr>
        <w:ind w:left="360"/>
        <w:rPr>
          <w:rFonts w:eastAsiaTheme="minorEastAsia"/>
          <w:sz w:val="28"/>
          <w:szCs w:val="28"/>
        </w:rPr>
      </w:pPr>
    </w:p>
    <w:p w14:paraId="3C57458E" w14:textId="77777777" w:rsidR="004209C6" w:rsidRPr="004209C6" w:rsidRDefault="004209C6" w:rsidP="004209C6">
      <w:pPr>
        <w:ind w:left="360"/>
        <w:rPr>
          <w:rFonts w:eastAsiaTheme="minorEastAsia"/>
          <w:sz w:val="28"/>
          <w:szCs w:val="28"/>
        </w:rPr>
      </w:pPr>
    </w:p>
    <w:sectPr w:rsidR="004209C6" w:rsidRPr="0042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31569"/>
    <w:multiLevelType w:val="hybridMultilevel"/>
    <w:tmpl w:val="2EF8675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308223C"/>
    <w:multiLevelType w:val="hybridMultilevel"/>
    <w:tmpl w:val="CBECC72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EC900FA8">
      <w:numFmt w:val="bullet"/>
      <w:lvlText w:val="-"/>
      <w:lvlJc w:val="left"/>
      <w:pPr>
        <w:ind w:left="2520" w:hanging="360"/>
      </w:pPr>
      <w:rPr>
        <w:rFonts w:ascii="Calibri" w:eastAsiaTheme="minorEastAsia" w:hAnsi="Calibri" w:cstheme="minorBidi"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0E37AA4"/>
    <w:multiLevelType w:val="hybridMultilevel"/>
    <w:tmpl w:val="70B40EE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B3"/>
    <w:rsid w:val="00021EEC"/>
    <w:rsid w:val="000C6955"/>
    <w:rsid w:val="000E4281"/>
    <w:rsid w:val="0017738F"/>
    <w:rsid w:val="00182E79"/>
    <w:rsid w:val="001F7D9D"/>
    <w:rsid w:val="00214B74"/>
    <w:rsid w:val="002434D9"/>
    <w:rsid w:val="002C4317"/>
    <w:rsid w:val="002E1BD4"/>
    <w:rsid w:val="003017DB"/>
    <w:rsid w:val="003239A4"/>
    <w:rsid w:val="00331686"/>
    <w:rsid w:val="003412D5"/>
    <w:rsid w:val="00352996"/>
    <w:rsid w:val="00366C30"/>
    <w:rsid w:val="004209C6"/>
    <w:rsid w:val="00440C29"/>
    <w:rsid w:val="004D6C04"/>
    <w:rsid w:val="004E7C69"/>
    <w:rsid w:val="00532961"/>
    <w:rsid w:val="005660AD"/>
    <w:rsid w:val="005B03C0"/>
    <w:rsid w:val="00601ADA"/>
    <w:rsid w:val="006A6CB3"/>
    <w:rsid w:val="006B32E0"/>
    <w:rsid w:val="007516EB"/>
    <w:rsid w:val="007C74F3"/>
    <w:rsid w:val="007E7DC0"/>
    <w:rsid w:val="0084695D"/>
    <w:rsid w:val="008655A5"/>
    <w:rsid w:val="00934C21"/>
    <w:rsid w:val="009D6685"/>
    <w:rsid w:val="00A021E5"/>
    <w:rsid w:val="00A17988"/>
    <w:rsid w:val="00BC7CDF"/>
    <w:rsid w:val="00BE2EEB"/>
    <w:rsid w:val="00C07347"/>
    <w:rsid w:val="00C96D10"/>
    <w:rsid w:val="00C96E68"/>
    <w:rsid w:val="00CC2785"/>
    <w:rsid w:val="00D002A1"/>
    <w:rsid w:val="00D21FAA"/>
    <w:rsid w:val="00D813BD"/>
    <w:rsid w:val="00D90723"/>
    <w:rsid w:val="00DC4D50"/>
    <w:rsid w:val="00F25B66"/>
    <w:rsid w:val="00F67B2F"/>
    <w:rsid w:val="00F75DF6"/>
    <w:rsid w:val="00F873DF"/>
    <w:rsid w:val="00FD7C76"/>
    <w:rsid w:val="00FF65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82C9"/>
  <w15:chartTrackingRefBased/>
  <w15:docId w15:val="{EABE04C6-F860-40D6-98BA-58CE1414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E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2"/>
    <w:qFormat/>
    <w:rsid w:val="000C6955"/>
    <w:pPr>
      <w:keepNext/>
      <w:keepLines/>
      <w:spacing w:before="360" w:after="120" w:line="312" w:lineRule="auto"/>
      <w:outlineLvl w:val="0"/>
    </w:pPr>
    <w:rPr>
      <w:rFonts w:asciiTheme="majorHAnsi" w:eastAsiaTheme="majorEastAsia" w:hAnsiTheme="majorHAnsi" w:cstheme="majorBidi"/>
      <w:b/>
      <w:color w:val="50637D" w:themeColor="text2" w:themeTint="E6"/>
      <w:sz w:val="34"/>
      <w:szCs w:val="32"/>
      <w:lang w:eastAsia="en-US"/>
    </w:rPr>
  </w:style>
  <w:style w:type="paragraph" w:styleId="Heading2">
    <w:name w:val="heading 2"/>
    <w:basedOn w:val="Normal"/>
    <w:next w:val="Normal"/>
    <w:link w:val="Heading2Char"/>
    <w:uiPriority w:val="9"/>
    <w:unhideWhenUsed/>
    <w:qFormat/>
    <w:rsid w:val="00352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semiHidden/>
    <w:unhideWhenUsed/>
    <w:qFormat/>
    <w:rsid w:val="000C6955"/>
    <w:pPr>
      <w:keepNext/>
      <w:keepLines/>
      <w:spacing w:after="120" w:line="312" w:lineRule="auto"/>
      <w:outlineLvl w:val="2"/>
    </w:pPr>
    <w:rPr>
      <w:rFonts w:asciiTheme="majorHAnsi" w:eastAsiaTheme="majorEastAsia" w:hAnsiTheme="majorHAnsi" w:cstheme="majorBidi"/>
      <w:b/>
      <w:color w:val="2E74B5"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C6955"/>
    <w:rPr>
      <w:rFonts w:asciiTheme="majorHAnsi" w:eastAsiaTheme="majorEastAsia" w:hAnsiTheme="majorHAnsi" w:cstheme="majorBidi"/>
      <w:b/>
      <w:color w:val="50637D" w:themeColor="text2" w:themeTint="E6"/>
      <w:sz w:val="34"/>
      <w:szCs w:val="32"/>
      <w:lang w:eastAsia="en-US"/>
    </w:rPr>
  </w:style>
  <w:style w:type="character" w:customStyle="1" w:styleId="Heading3Char">
    <w:name w:val="Heading 3 Char"/>
    <w:basedOn w:val="DefaultParagraphFont"/>
    <w:link w:val="Heading3"/>
    <w:uiPriority w:val="2"/>
    <w:semiHidden/>
    <w:rsid w:val="000C6955"/>
    <w:rPr>
      <w:rFonts w:asciiTheme="majorHAnsi" w:eastAsiaTheme="majorEastAsia" w:hAnsiTheme="majorHAnsi" w:cstheme="majorBidi"/>
      <w:b/>
      <w:color w:val="2E74B5" w:themeColor="accent1" w:themeShade="BF"/>
      <w:sz w:val="24"/>
      <w:szCs w:val="24"/>
      <w:lang w:eastAsia="en-US"/>
    </w:rPr>
  </w:style>
  <w:style w:type="paragraph" w:styleId="ListParagraph">
    <w:name w:val="List Paragraph"/>
    <w:basedOn w:val="Normal"/>
    <w:uiPriority w:val="34"/>
    <w:qFormat/>
    <w:rsid w:val="000E4281"/>
    <w:pPr>
      <w:spacing w:after="160" w:line="259" w:lineRule="auto"/>
      <w:ind w:left="720"/>
      <w:contextualSpacing/>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14B74"/>
    <w:rPr>
      <w:sz w:val="16"/>
      <w:szCs w:val="16"/>
    </w:rPr>
  </w:style>
  <w:style w:type="paragraph" w:styleId="CommentText">
    <w:name w:val="annotation text"/>
    <w:basedOn w:val="Normal"/>
    <w:link w:val="CommentTextChar"/>
    <w:uiPriority w:val="99"/>
    <w:semiHidden/>
    <w:unhideWhenUsed/>
    <w:rsid w:val="00214B74"/>
    <w:rPr>
      <w:sz w:val="20"/>
      <w:szCs w:val="20"/>
    </w:rPr>
  </w:style>
  <w:style w:type="character" w:customStyle="1" w:styleId="CommentTextChar">
    <w:name w:val="Comment Text Char"/>
    <w:basedOn w:val="DefaultParagraphFont"/>
    <w:link w:val="CommentText"/>
    <w:uiPriority w:val="99"/>
    <w:semiHidden/>
    <w:rsid w:val="00214B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14B74"/>
    <w:rPr>
      <w:b/>
      <w:bCs/>
    </w:rPr>
  </w:style>
  <w:style w:type="character" w:customStyle="1" w:styleId="CommentSubjectChar">
    <w:name w:val="Comment Subject Char"/>
    <w:basedOn w:val="CommentTextChar"/>
    <w:link w:val="CommentSubject"/>
    <w:uiPriority w:val="99"/>
    <w:semiHidden/>
    <w:rsid w:val="00214B7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14B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B74"/>
    <w:rPr>
      <w:rFonts w:ascii="Segoe UI" w:eastAsia="Times New Roman" w:hAnsi="Segoe UI" w:cs="Segoe UI"/>
      <w:sz w:val="18"/>
      <w:szCs w:val="18"/>
    </w:rPr>
  </w:style>
  <w:style w:type="character" w:styleId="Hyperlink">
    <w:name w:val="Hyperlink"/>
    <w:basedOn w:val="DefaultParagraphFont"/>
    <w:uiPriority w:val="99"/>
    <w:unhideWhenUsed/>
    <w:rsid w:val="00214B74"/>
    <w:rPr>
      <w:color w:val="0563C1" w:themeColor="hyperlink"/>
      <w:u w:val="single"/>
    </w:rPr>
  </w:style>
  <w:style w:type="character" w:styleId="UnresolvedMention">
    <w:name w:val="Unresolved Mention"/>
    <w:basedOn w:val="DefaultParagraphFont"/>
    <w:uiPriority w:val="99"/>
    <w:semiHidden/>
    <w:unhideWhenUsed/>
    <w:rsid w:val="00214B74"/>
    <w:rPr>
      <w:color w:val="605E5C"/>
      <w:shd w:val="clear" w:color="auto" w:fill="E1DFDD"/>
    </w:rPr>
  </w:style>
  <w:style w:type="character" w:customStyle="1" w:styleId="Heading2Char">
    <w:name w:val="Heading 2 Char"/>
    <w:basedOn w:val="DefaultParagraphFont"/>
    <w:link w:val="Heading2"/>
    <w:uiPriority w:val="9"/>
    <w:rsid w:val="003529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77496">
      <w:bodyDiv w:val="1"/>
      <w:marLeft w:val="0"/>
      <w:marRight w:val="0"/>
      <w:marTop w:val="0"/>
      <w:marBottom w:val="0"/>
      <w:divBdr>
        <w:top w:val="none" w:sz="0" w:space="0" w:color="auto"/>
        <w:left w:val="none" w:sz="0" w:space="0" w:color="auto"/>
        <w:bottom w:val="none" w:sz="0" w:space="0" w:color="auto"/>
        <w:right w:val="none" w:sz="0" w:space="0" w:color="auto"/>
      </w:divBdr>
    </w:div>
    <w:div w:id="427119471">
      <w:bodyDiv w:val="1"/>
      <w:marLeft w:val="0"/>
      <w:marRight w:val="0"/>
      <w:marTop w:val="0"/>
      <w:marBottom w:val="0"/>
      <w:divBdr>
        <w:top w:val="none" w:sz="0" w:space="0" w:color="auto"/>
        <w:left w:val="none" w:sz="0" w:space="0" w:color="auto"/>
        <w:bottom w:val="none" w:sz="0" w:space="0" w:color="auto"/>
        <w:right w:val="none" w:sz="0" w:space="0" w:color="auto"/>
      </w:divBdr>
    </w:div>
    <w:div w:id="463547711">
      <w:bodyDiv w:val="1"/>
      <w:marLeft w:val="0"/>
      <w:marRight w:val="0"/>
      <w:marTop w:val="0"/>
      <w:marBottom w:val="0"/>
      <w:divBdr>
        <w:top w:val="none" w:sz="0" w:space="0" w:color="auto"/>
        <w:left w:val="none" w:sz="0" w:space="0" w:color="auto"/>
        <w:bottom w:val="none" w:sz="0" w:space="0" w:color="auto"/>
        <w:right w:val="none" w:sz="0" w:space="0" w:color="auto"/>
      </w:divBdr>
    </w:div>
    <w:div w:id="485124166">
      <w:bodyDiv w:val="1"/>
      <w:marLeft w:val="0"/>
      <w:marRight w:val="0"/>
      <w:marTop w:val="0"/>
      <w:marBottom w:val="0"/>
      <w:divBdr>
        <w:top w:val="none" w:sz="0" w:space="0" w:color="auto"/>
        <w:left w:val="none" w:sz="0" w:space="0" w:color="auto"/>
        <w:bottom w:val="none" w:sz="0" w:space="0" w:color="auto"/>
        <w:right w:val="none" w:sz="0" w:space="0" w:color="auto"/>
      </w:divBdr>
    </w:div>
    <w:div w:id="605384005">
      <w:bodyDiv w:val="1"/>
      <w:marLeft w:val="0"/>
      <w:marRight w:val="0"/>
      <w:marTop w:val="0"/>
      <w:marBottom w:val="0"/>
      <w:divBdr>
        <w:top w:val="none" w:sz="0" w:space="0" w:color="auto"/>
        <w:left w:val="none" w:sz="0" w:space="0" w:color="auto"/>
        <w:bottom w:val="none" w:sz="0" w:space="0" w:color="auto"/>
        <w:right w:val="none" w:sz="0" w:space="0" w:color="auto"/>
      </w:divBdr>
    </w:div>
    <w:div w:id="645278435">
      <w:bodyDiv w:val="1"/>
      <w:marLeft w:val="0"/>
      <w:marRight w:val="0"/>
      <w:marTop w:val="0"/>
      <w:marBottom w:val="0"/>
      <w:divBdr>
        <w:top w:val="none" w:sz="0" w:space="0" w:color="auto"/>
        <w:left w:val="none" w:sz="0" w:space="0" w:color="auto"/>
        <w:bottom w:val="none" w:sz="0" w:space="0" w:color="auto"/>
        <w:right w:val="none" w:sz="0" w:space="0" w:color="auto"/>
      </w:divBdr>
    </w:div>
    <w:div w:id="680356618">
      <w:bodyDiv w:val="1"/>
      <w:marLeft w:val="0"/>
      <w:marRight w:val="0"/>
      <w:marTop w:val="0"/>
      <w:marBottom w:val="0"/>
      <w:divBdr>
        <w:top w:val="none" w:sz="0" w:space="0" w:color="auto"/>
        <w:left w:val="none" w:sz="0" w:space="0" w:color="auto"/>
        <w:bottom w:val="none" w:sz="0" w:space="0" w:color="auto"/>
        <w:right w:val="none" w:sz="0" w:space="0" w:color="auto"/>
      </w:divBdr>
    </w:div>
    <w:div w:id="748888099">
      <w:bodyDiv w:val="1"/>
      <w:marLeft w:val="0"/>
      <w:marRight w:val="0"/>
      <w:marTop w:val="0"/>
      <w:marBottom w:val="0"/>
      <w:divBdr>
        <w:top w:val="none" w:sz="0" w:space="0" w:color="auto"/>
        <w:left w:val="none" w:sz="0" w:space="0" w:color="auto"/>
        <w:bottom w:val="none" w:sz="0" w:space="0" w:color="auto"/>
        <w:right w:val="none" w:sz="0" w:space="0" w:color="auto"/>
      </w:divBdr>
    </w:div>
    <w:div w:id="755982191">
      <w:bodyDiv w:val="1"/>
      <w:marLeft w:val="0"/>
      <w:marRight w:val="0"/>
      <w:marTop w:val="0"/>
      <w:marBottom w:val="0"/>
      <w:divBdr>
        <w:top w:val="none" w:sz="0" w:space="0" w:color="auto"/>
        <w:left w:val="none" w:sz="0" w:space="0" w:color="auto"/>
        <w:bottom w:val="none" w:sz="0" w:space="0" w:color="auto"/>
        <w:right w:val="none" w:sz="0" w:space="0" w:color="auto"/>
      </w:divBdr>
    </w:div>
    <w:div w:id="782653231">
      <w:bodyDiv w:val="1"/>
      <w:marLeft w:val="0"/>
      <w:marRight w:val="0"/>
      <w:marTop w:val="0"/>
      <w:marBottom w:val="0"/>
      <w:divBdr>
        <w:top w:val="none" w:sz="0" w:space="0" w:color="auto"/>
        <w:left w:val="none" w:sz="0" w:space="0" w:color="auto"/>
        <w:bottom w:val="none" w:sz="0" w:space="0" w:color="auto"/>
        <w:right w:val="none" w:sz="0" w:space="0" w:color="auto"/>
      </w:divBdr>
    </w:div>
    <w:div w:id="832376011">
      <w:bodyDiv w:val="1"/>
      <w:marLeft w:val="0"/>
      <w:marRight w:val="0"/>
      <w:marTop w:val="0"/>
      <w:marBottom w:val="0"/>
      <w:divBdr>
        <w:top w:val="none" w:sz="0" w:space="0" w:color="auto"/>
        <w:left w:val="none" w:sz="0" w:space="0" w:color="auto"/>
        <w:bottom w:val="none" w:sz="0" w:space="0" w:color="auto"/>
        <w:right w:val="none" w:sz="0" w:space="0" w:color="auto"/>
      </w:divBdr>
    </w:div>
    <w:div w:id="1027486333">
      <w:bodyDiv w:val="1"/>
      <w:marLeft w:val="0"/>
      <w:marRight w:val="0"/>
      <w:marTop w:val="0"/>
      <w:marBottom w:val="0"/>
      <w:divBdr>
        <w:top w:val="none" w:sz="0" w:space="0" w:color="auto"/>
        <w:left w:val="none" w:sz="0" w:space="0" w:color="auto"/>
        <w:bottom w:val="none" w:sz="0" w:space="0" w:color="auto"/>
        <w:right w:val="none" w:sz="0" w:space="0" w:color="auto"/>
      </w:divBdr>
    </w:div>
    <w:div w:id="1081177015">
      <w:bodyDiv w:val="1"/>
      <w:marLeft w:val="0"/>
      <w:marRight w:val="0"/>
      <w:marTop w:val="0"/>
      <w:marBottom w:val="0"/>
      <w:divBdr>
        <w:top w:val="none" w:sz="0" w:space="0" w:color="auto"/>
        <w:left w:val="none" w:sz="0" w:space="0" w:color="auto"/>
        <w:bottom w:val="none" w:sz="0" w:space="0" w:color="auto"/>
        <w:right w:val="none" w:sz="0" w:space="0" w:color="auto"/>
      </w:divBdr>
    </w:div>
    <w:div w:id="1275401722">
      <w:bodyDiv w:val="1"/>
      <w:marLeft w:val="0"/>
      <w:marRight w:val="0"/>
      <w:marTop w:val="0"/>
      <w:marBottom w:val="0"/>
      <w:divBdr>
        <w:top w:val="none" w:sz="0" w:space="0" w:color="auto"/>
        <w:left w:val="none" w:sz="0" w:space="0" w:color="auto"/>
        <w:bottom w:val="none" w:sz="0" w:space="0" w:color="auto"/>
        <w:right w:val="none" w:sz="0" w:space="0" w:color="auto"/>
      </w:divBdr>
    </w:div>
    <w:div w:id="1395816496">
      <w:bodyDiv w:val="1"/>
      <w:marLeft w:val="0"/>
      <w:marRight w:val="0"/>
      <w:marTop w:val="0"/>
      <w:marBottom w:val="0"/>
      <w:divBdr>
        <w:top w:val="none" w:sz="0" w:space="0" w:color="auto"/>
        <w:left w:val="none" w:sz="0" w:space="0" w:color="auto"/>
        <w:bottom w:val="none" w:sz="0" w:space="0" w:color="auto"/>
        <w:right w:val="none" w:sz="0" w:space="0" w:color="auto"/>
      </w:divBdr>
    </w:div>
    <w:div w:id="1510948618">
      <w:bodyDiv w:val="1"/>
      <w:marLeft w:val="0"/>
      <w:marRight w:val="0"/>
      <w:marTop w:val="0"/>
      <w:marBottom w:val="0"/>
      <w:divBdr>
        <w:top w:val="none" w:sz="0" w:space="0" w:color="auto"/>
        <w:left w:val="none" w:sz="0" w:space="0" w:color="auto"/>
        <w:bottom w:val="none" w:sz="0" w:space="0" w:color="auto"/>
        <w:right w:val="none" w:sz="0" w:space="0" w:color="auto"/>
      </w:divBdr>
    </w:div>
    <w:div w:id="1603759630">
      <w:bodyDiv w:val="1"/>
      <w:marLeft w:val="0"/>
      <w:marRight w:val="0"/>
      <w:marTop w:val="0"/>
      <w:marBottom w:val="0"/>
      <w:divBdr>
        <w:top w:val="none" w:sz="0" w:space="0" w:color="auto"/>
        <w:left w:val="none" w:sz="0" w:space="0" w:color="auto"/>
        <w:bottom w:val="none" w:sz="0" w:space="0" w:color="auto"/>
        <w:right w:val="none" w:sz="0" w:space="0" w:color="auto"/>
      </w:divBdr>
    </w:div>
    <w:div w:id="1744451520">
      <w:bodyDiv w:val="1"/>
      <w:marLeft w:val="0"/>
      <w:marRight w:val="0"/>
      <w:marTop w:val="0"/>
      <w:marBottom w:val="0"/>
      <w:divBdr>
        <w:top w:val="none" w:sz="0" w:space="0" w:color="auto"/>
        <w:left w:val="none" w:sz="0" w:space="0" w:color="auto"/>
        <w:bottom w:val="none" w:sz="0" w:space="0" w:color="auto"/>
        <w:right w:val="none" w:sz="0" w:space="0" w:color="auto"/>
      </w:divBdr>
    </w:div>
    <w:div w:id="1781680490">
      <w:bodyDiv w:val="1"/>
      <w:marLeft w:val="0"/>
      <w:marRight w:val="0"/>
      <w:marTop w:val="0"/>
      <w:marBottom w:val="0"/>
      <w:divBdr>
        <w:top w:val="none" w:sz="0" w:space="0" w:color="auto"/>
        <w:left w:val="none" w:sz="0" w:space="0" w:color="auto"/>
        <w:bottom w:val="none" w:sz="0" w:space="0" w:color="auto"/>
        <w:right w:val="none" w:sz="0" w:space="0" w:color="auto"/>
      </w:divBdr>
    </w:div>
    <w:div w:id="20729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tiktik03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dc:creator>
  <cp:keywords/>
  <dc:description/>
  <cp:lastModifiedBy>Andrew ‎‎</cp:lastModifiedBy>
  <cp:revision>16</cp:revision>
  <dcterms:created xsi:type="dcterms:W3CDTF">2019-07-06T15:45:00Z</dcterms:created>
  <dcterms:modified xsi:type="dcterms:W3CDTF">2019-10-26T05:37:00Z</dcterms:modified>
</cp:coreProperties>
</file>