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25E81" w14:textId="77777777" w:rsidR="002D2CA5" w:rsidRPr="002F4A8A" w:rsidRDefault="000F321B">
      <w:pPr>
        <w:rPr>
          <w:color w:val="FF0000"/>
          <w:lang w:val="lt-LT"/>
        </w:rPr>
      </w:pPr>
      <w:r w:rsidRPr="002F4A8A">
        <w:rPr>
          <w:color w:val="FF0000"/>
        </w:rPr>
        <w:t>Apie klinik</w:t>
      </w:r>
      <w:r w:rsidRPr="002F4A8A">
        <w:rPr>
          <w:color w:val="FF0000"/>
          <w:lang w:val="lt-LT"/>
        </w:rPr>
        <w:t>ą</w:t>
      </w:r>
    </w:p>
    <w:p w14:paraId="6DE084F4" w14:textId="77777777" w:rsidR="00C868EE" w:rsidRDefault="00C868EE">
      <w:pPr>
        <w:rPr>
          <w:lang w:val="lt-LT"/>
        </w:rPr>
      </w:pPr>
    </w:p>
    <w:p w14:paraId="59597BDA" w14:textId="77777777" w:rsidR="00C868EE" w:rsidRPr="00C868EE" w:rsidRDefault="00C868EE" w:rsidP="00C868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22222"/>
        </w:rPr>
      </w:pPr>
      <w:r>
        <w:rPr>
          <w:rFonts w:ascii="inherit" w:hAnsi="inherit" w:cs="Courier New"/>
          <w:color w:val="222222"/>
          <w:lang w:val="lt-LT"/>
        </w:rPr>
        <w:t xml:space="preserve">Pagrindinis </w:t>
      </w:r>
      <w:r>
        <w:rPr>
          <w:rFonts w:ascii="inherit" w:hAnsi="inherit" w:cs="Courier New"/>
          <w:color w:val="222222"/>
          <w:lang w:val="lt-LT"/>
        </w:rPr>
        <w:t>mūsų klinikos tikslas</w:t>
      </w:r>
      <w:r w:rsidRPr="00C868EE">
        <w:rPr>
          <w:rFonts w:ascii="inherit" w:hAnsi="inherit" w:cs="Courier New"/>
          <w:color w:val="222222"/>
          <w:lang w:val="lt-LT"/>
        </w:rPr>
        <w:t xml:space="preserve"> teikiant odontologines paslaugas yra </w:t>
      </w:r>
      <w:r>
        <w:rPr>
          <w:rFonts w:ascii="inherit" w:hAnsi="inherit" w:cs="Courier New"/>
          <w:color w:val="222222"/>
          <w:lang w:val="lt-LT"/>
        </w:rPr>
        <w:t xml:space="preserve">rūpintis pacientų dantų ir burnos ertmės </w:t>
      </w:r>
      <w:r w:rsidR="002C5BDE">
        <w:rPr>
          <w:rFonts w:ascii="inherit" w:hAnsi="inherit" w:cs="Courier New"/>
          <w:color w:val="222222"/>
          <w:lang w:val="lt-LT"/>
        </w:rPr>
        <w:t>būkle, prevencijos bei moderniausiais gydymo metodais. K</w:t>
      </w:r>
      <w:r w:rsidRPr="00C868EE">
        <w:rPr>
          <w:rFonts w:ascii="inherit" w:hAnsi="inherit" w:cs="Courier New"/>
          <w:color w:val="222222"/>
          <w:lang w:val="lt-LT"/>
        </w:rPr>
        <w:t xml:space="preserve">linikoje </w:t>
      </w:r>
      <w:r w:rsidR="002C5BDE">
        <w:rPr>
          <w:rFonts w:ascii="inherit" w:hAnsi="inherit" w:cs="Courier New"/>
          <w:color w:val="222222"/>
          <w:lang w:val="lt-LT"/>
        </w:rPr>
        <w:t>kvalifikuoti</w:t>
      </w:r>
      <w:r w:rsidRPr="00C868EE">
        <w:rPr>
          <w:rFonts w:ascii="inherit" w:hAnsi="inherit" w:cs="Courier New"/>
          <w:color w:val="222222"/>
          <w:lang w:val="lt-LT"/>
        </w:rPr>
        <w:t xml:space="preserve"> </w:t>
      </w:r>
      <w:r w:rsidR="002C5BDE">
        <w:rPr>
          <w:rFonts w:ascii="inherit" w:hAnsi="inherit" w:cs="Courier New"/>
          <w:color w:val="222222"/>
          <w:lang w:val="lt-LT"/>
        </w:rPr>
        <w:t>specialistai teikia</w:t>
      </w:r>
      <w:r w:rsidRPr="00C868EE">
        <w:rPr>
          <w:rFonts w:ascii="inherit" w:hAnsi="inherit" w:cs="Courier New"/>
          <w:color w:val="222222"/>
          <w:lang w:val="lt-LT"/>
        </w:rPr>
        <w:t xml:space="preserve"> aukščiausios</w:t>
      </w:r>
      <w:r w:rsidR="002C5BDE">
        <w:rPr>
          <w:rFonts w:ascii="inherit" w:hAnsi="inherit" w:cs="Courier New"/>
          <w:color w:val="222222"/>
          <w:lang w:val="lt-LT"/>
        </w:rPr>
        <w:t xml:space="preserve"> kokybės odontologines paslaugas</w:t>
      </w:r>
      <w:r w:rsidRPr="00C868EE">
        <w:rPr>
          <w:rFonts w:ascii="inherit" w:hAnsi="inherit" w:cs="Courier New"/>
          <w:color w:val="222222"/>
          <w:lang w:val="lt-LT"/>
        </w:rPr>
        <w:t xml:space="preserve">. Mūsų misija </w:t>
      </w:r>
      <w:r w:rsidR="002C5BDE">
        <w:rPr>
          <w:rFonts w:ascii="inherit" w:hAnsi="inherit" w:cs="Courier New"/>
          <w:color w:val="222222"/>
          <w:lang w:val="lt-LT"/>
        </w:rPr>
        <w:t>pagrįsta</w:t>
      </w:r>
      <w:r w:rsidRPr="00C868EE">
        <w:rPr>
          <w:rFonts w:ascii="inherit" w:hAnsi="inherit" w:cs="Courier New"/>
          <w:color w:val="222222"/>
          <w:lang w:val="lt-LT"/>
        </w:rPr>
        <w:t xml:space="preserve"> tarpasmeniniu bendravimu, kurio tikslas - </w:t>
      </w:r>
      <w:r w:rsidR="002C5BDE">
        <w:rPr>
          <w:rFonts w:ascii="inherit" w:hAnsi="inherit" w:cs="Courier New"/>
          <w:color w:val="222222"/>
          <w:lang w:val="lt-LT"/>
        </w:rPr>
        <w:t>pasiekti abipusį supratimą gydymo tikslams.</w:t>
      </w:r>
    </w:p>
    <w:p w14:paraId="58F133BC" w14:textId="77777777" w:rsidR="00C868EE" w:rsidRDefault="00C868EE">
      <w:pPr>
        <w:rPr>
          <w:lang w:val="lt-LT"/>
        </w:rPr>
      </w:pPr>
    </w:p>
    <w:p w14:paraId="385A8F76" w14:textId="77777777" w:rsidR="000F321B" w:rsidRDefault="000F321B">
      <w:pPr>
        <w:rPr>
          <w:lang w:val="lt-LT"/>
        </w:rPr>
      </w:pPr>
    </w:p>
    <w:p w14:paraId="053E6562" w14:textId="77777777" w:rsidR="000F321B" w:rsidRPr="002F4A8A" w:rsidRDefault="000F321B">
      <w:pPr>
        <w:rPr>
          <w:color w:val="FF0000"/>
          <w:lang w:val="lt-LT"/>
        </w:rPr>
      </w:pPr>
      <w:r w:rsidRPr="002F4A8A">
        <w:rPr>
          <w:color w:val="FF0000"/>
          <w:lang w:val="lt-LT"/>
        </w:rPr>
        <w:t>Gydymo paslaugos</w:t>
      </w:r>
      <w:r w:rsidR="002F4A8A" w:rsidRPr="002F4A8A">
        <w:rPr>
          <w:color w:val="FF0000"/>
          <w:lang w:val="lt-LT"/>
        </w:rPr>
        <w:t>:</w:t>
      </w:r>
    </w:p>
    <w:p w14:paraId="45C406F7" w14:textId="77777777" w:rsidR="002F4A8A" w:rsidRDefault="002F4A8A">
      <w:pPr>
        <w:rPr>
          <w:lang w:val="lt-LT"/>
        </w:rPr>
      </w:pPr>
    </w:p>
    <w:p w14:paraId="0C4C0B93" w14:textId="77777777" w:rsidR="00456D21" w:rsidRPr="00456D21" w:rsidRDefault="002F4A8A" w:rsidP="002F4A8A">
      <w:pPr>
        <w:rPr>
          <w:lang w:val="lt-LT"/>
        </w:rPr>
      </w:pPr>
      <w:r>
        <w:rPr>
          <w:lang w:val="lt-LT"/>
        </w:rPr>
        <w:t>Dantų implantacija</w:t>
      </w:r>
      <w:r w:rsidR="00456D21">
        <w:rPr>
          <w:lang w:val="lt-LT"/>
        </w:rPr>
        <w:t xml:space="preserve">-  sraigtinių dantų implantų pagalba, atkuriama prarasto danties šaknis, kuri po </w:t>
      </w:r>
      <w:r w:rsidR="00456D21">
        <w:t xml:space="preserve">3-6 </w:t>
      </w:r>
      <w:r w:rsidR="00456D21">
        <w:rPr>
          <w:lang w:val="lt-LT"/>
        </w:rPr>
        <w:t>mėn. naudojama kaip atrama danties vainikėlio atstatymui.</w:t>
      </w:r>
    </w:p>
    <w:p w14:paraId="5C64B1B6" w14:textId="77777777" w:rsidR="002F4A8A" w:rsidRDefault="002F4A8A" w:rsidP="002F4A8A">
      <w:pPr>
        <w:rPr>
          <w:lang w:val="lt-LT"/>
        </w:rPr>
      </w:pPr>
    </w:p>
    <w:p w14:paraId="1E026C82" w14:textId="77777777" w:rsidR="002F4A8A" w:rsidRDefault="002F4A8A" w:rsidP="002F4A8A">
      <w:pPr>
        <w:rPr>
          <w:lang w:val="lt-LT"/>
        </w:rPr>
      </w:pPr>
      <w:r>
        <w:rPr>
          <w:lang w:val="lt-LT"/>
        </w:rPr>
        <w:t>Dantų protezavimas</w:t>
      </w:r>
      <w:r w:rsidR="00456D21">
        <w:rPr>
          <w:lang w:val="lt-LT"/>
        </w:rPr>
        <w:t xml:space="preserve"> – estetikos ir kramtymo funkcijos atstatymas.</w:t>
      </w:r>
    </w:p>
    <w:p w14:paraId="5E098573" w14:textId="77777777" w:rsidR="002F4A8A" w:rsidRDefault="002F4A8A">
      <w:pPr>
        <w:rPr>
          <w:lang w:val="lt-LT"/>
        </w:rPr>
      </w:pPr>
      <w:r>
        <w:rPr>
          <w:lang w:val="lt-LT"/>
        </w:rPr>
        <w:br/>
        <w:t xml:space="preserve">Dantų </w:t>
      </w:r>
      <w:r w:rsidR="00456D21">
        <w:rPr>
          <w:lang w:val="lt-LT"/>
        </w:rPr>
        <w:t>terapinis gydymas – dantų plombavimas, kurio metu atkuriami pažeisti danties audiniai, jo funkcijos bei estetinis vaizdas.</w:t>
      </w:r>
    </w:p>
    <w:p w14:paraId="2E517EE5" w14:textId="77777777" w:rsidR="002C5BDE" w:rsidRDefault="002C5BDE">
      <w:pPr>
        <w:rPr>
          <w:lang w:val="lt-LT"/>
        </w:rPr>
      </w:pPr>
    </w:p>
    <w:p w14:paraId="077DE32C" w14:textId="77777777" w:rsidR="002F4A8A" w:rsidRDefault="00456D21">
      <w:pPr>
        <w:rPr>
          <w:lang w:val="lt-LT"/>
        </w:rPr>
      </w:pPr>
      <w:r>
        <w:rPr>
          <w:lang w:val="lt-LT"/>
        </w:rPr>
        <w:t>Endodontinis gydymas –  dantų kanalų gydymas pasitelkiant dentalinį mikroskopą.</w:t>
      </w:r>
    </w:p>
    <w:p w14:paraId="0380C982" w14:textId="77777777" w:rsidR="00456D21" w:rsidRDefault="00456D21">
      <w:pPr>
        <w:rPr>
          <w:lang w:val="lt-LT"/>
        </w:rPr>
      </w:pPr>
    </w:p>
    <w:p w14:paraId="7EBF2E61" w14:textId="77777777" w:rsidR="00456D21" w:rsidRDefault="00456D21">
      <w:pPr>
        <w:rPr>
          <w:lang w:val="lt-LT"/>
        </w:rPr>
      </w:pPr>
      <w:r>
        <w:rPr>
          <w:lang w:val="lt-LT"/>
        </w:rPr>
        <w:t>Burnos chirurgija – dantų šalinimas, protinių dantų šalinimas, šaknies viršūnės rezekcija.</w:t>
      </w:r>
    </w:p>
    <w:p w14:paraId="07633B40" w14:textId="77777777" w:rsidR="00456D21" w:rsidRDefault="00456D21">
      <w:pPr>
        <w:rPr>
          <w:lang w:val="lt-LT"/>
        </w:rPr>
      </w:pPr>
    </w:p>
    <w:p w14:paraId="04E4AB0B" w14:textId="77777777" w:rsidR="002F4A8A" w:rsidRDefault="002F4A8A">
      <w:pPr>
        <w:rPr>
          <w:lang w:val="lt-LT"/>
        </w:rPr>
      </w:pPr>
      <w:r>
        <w:rPr>
          <w:lang w:val="lt-LT"/>
        </w:rPr>
        <w:t>Prof. burnos higiena</w:t>
      </w:r>
      <w:r w:rsidR="00456D21">
        <w:rPr>
          <w:lang w:val="lt-LT"/>
        </w:rPr>
        <w:t xml:space="preserve"> – tikslinga atlikti dantų apnašų šalinimą odontologinių susirgimų profilaktikai (periodontitas, gingivitas, ėduonis)</w:t>
      </w:r>
    </w:p>
    <w:p w14:paraId="53827F97" w14:textId="77777777" w:rsidR="000F321B" w:rsidRDefault="000F321B">
      <w:pPr>
        <w:rPr>
          <w:lang w:val="lt-LT"/>
        </w:rPr>
      </w:pPr>
    </w:p>
    <w:p w14:paraId="50659F58" w14:textId="77777777" w:rsidR="000F321B" w:rsidRDefault="002F4A8A">
      <w:pPr>
        <w:rPr>
          <w:color w:val="FF0000"/>
          <w:lang w:val="lt-LT"/>
        </w:rPr>
      </w:pPr>
      <w:r>
        <w:rPr>
          <w:color w:val="FF0000"/>
          <w:lang w:val="lt-LT"/>
        </w:rPr>
        <w:t>Gydytojai</w:t>
      </w:r>
    </w:p>
    <w:p w14:paraId="659EC47D" w14:textId="77777777" w:rsidR="002F4A8A" w:rsidRDefault="002F4A8A">
      <w:pPr>
        <w:rPr>
          <w:color w:val="FF0000"/>
          <w:lang w:val="lt-LT"/>
        </w:rPr>
      </w:pPr>
    </w:p>
    <w:p w14:paraId="16E4E13B" w14:textId="77777777" w:rsidR="00456D21" w:rsidRDefault="002F4A8A">
      <w:pPr>
        <w:rPr>
          <w:color w:val="000000" w:themeColor="text1"/>
          <w:lang w:val="lt-LT"/>
        </w:rPr>
      </w:pPr>
      <w:r>
        <w:rPr>
          <w:color w:val="000000" w:themeColor="text1"/>
          <w:lang w:val="lt-LT"/>
        </w:rPr>
        <w:t>Gyd. odontologas Tadas Butrimas</w:t>
      </w:r>
      <w:r w:rsidR="00456D21">
        <w:rPr>
          <w:color w:val="000000" w:themeColor="text1"/>
          <w:lang w:val="lt-LT"/>
        </w:rPr>
        <w:t xml:space="preserve"> (DDS);</w:t>
      </w:r>
    </w:p>
    <w:p w14:paraId="65A14489" w14:textId="77777777" w:rsidR="00456D21" w:rsidRDefault="00456D21">
      <w:pPr>
        <w:rPr>
          <w:color w:val="000000" w:themeColor="text1"/>
        </w:rPr>
      </w:pPr>
      <w:r>
        <w:rPr>
          <w:color w:val="000000" w:themeColor="text1"/>
          <w:lang w:val="lt-LT"/>
        </w:rPr>
        <w:t>Licencijos Nr. OPL-0</w:t>
      </w:r>
      <w:r>
        <w:rPr>
          <w:color w:val="000000" w:themeColor="text1"/>
        </w:rPr>
        <w:t>5200,</w:t>
      </w:r>
    </w:p>
    <w:p w14:paraId="76CF2D22" w14:textId="77777777" w:rsidR="002F4A8A" w:rsidRDefault="00456D21">
      <w:pPr>
        <w:rPr>
          <w:color w:val="000000" w:themeColor="text1"/>
        </w:rPr>
      </w:pPr>
      <w:r>
        <w:rPr>
          <w:color w:val="000000" w:themeColor="text1"/>
        </w:rPr>
        <w:t>Rygos Stradinio Universitetas (RSU), Latvija</w:t>
      </w:r>
    </w:p>
    <w:p w14:paraId="05036ABD" w14:textId="77777777" w:rsidR="00456D21" w:rsidRPr="00456D21" w:rsidRDefault="00456D21">
      <w:pPr>
        <w:rPr>
          <w:color w:val="000000" w:themeColor="text1"/>
        </w:rPr>
      </w:pPr>
    </w:p>
    <w:p w14:paraId="6F229206" w14:textId="77777777" w:rsidR="00456D21" w:rsidRDefault="002F4A8A">
      <w:pPr>
        <w:rPr>
          <w:color w:val="000000" w:themeColor="text1"/>
          <w:lang w:val="lt-LT"/>
        </w:rPr>
      </w:pPr>
      <w:r>
        <w:rPr>
          <w:color w:val="000000" w:themeColor="text1"/>
          <w:lang w:val="lt-LT"/>
        </w:rPr>
        <w:t>Gyd. odontologė Dovilė Kazakevičienė</w:t>
      </w:r>
      <w:r w:rsidR="00456D21">
        <w:rPr>
          <w:color w:val="000000" w:themeColor="text1"/>
          <w:lang w:val="lt-LT"/>
        </w:rPr>
        <w:t xml:space="preserve"> </w:t>
      </w:r>
    </w:p>
    <w:p w14:paraId="1C48E751" w14:textId="77777777" w:rsidR="00456D21" w:rsidRDefault="00456D21">
      <w:pPr>
        <w:rPr>
          <w:color w:val="000000" w:themeColor="text1"/>
          <w:lang w:val="lt-LT"/>
        </w:rPr>
      </w:pPr>
      <w:r>
        <w:rPr>
          <w:color w:val="000000" w:themeColor="text1"/>
          <w:lang w:val="lt-LT"/>
        </w:rPr>
        <w:t xml:space="preserve">Licencijos Nr. OPL-04085, </w:t>
      </w:r>
    </w:p>
    <w:p w14:paraId="33DEE113" w14:textId="77777777" w:rsidR="002F4A8A" w:rsidRDefault="00456D21">
      <w:pPr>
        <w:rPr>
          <w:color w:val="000000" w:themeColor="text1"/>
          <w:lang w:val="lt-LT"/>
        </w:rPr>
      </w:pPr>
      <w:r>
        <w:rPr>
          <w:color w:val="000000" w:themeColor="text1"/>
          <w:lang w:val="lt-LT"/>
        </w:rPr>
        <w:t>Lietuvos Sveikatos Mokslų Universitetas (LSMU), Lietuva</w:t>
      </w:r>
    </w:p>
    <w:p w14:paraId="086D56CB" w14:textId="77777777" w:rsidR="00456D21" w:rsidRDefault="00456D21">
      <w:pPr>
        <w:rPr>
          <w:color w:val="000000" w:themeColor="text1"/>
          <w:lang w:val="lt-LT"/>
        </w:rPr>
      </w:pPr>
    </w:p>
    <w:p w14:paraId="65A768C2" w14:textId="77777777" w:rsidR="002F4A8A" w:rsidRDefault="002F4A8A">
      <w:pPr>
        <w:rPr>
          <w:color w:val="000000" w:themeColor="text1"/>
          <w:lang w:val="lt-LT"/>
        </w:rPr>
      </w:pPr>
      <w:r>
        <w:rPr>
          <w:color w:val="000000" w:themeColor="text1"/>
          <w:lang w:val="lt-LT"/>
        </w:rPr>
        <w:t>Burnos higienistė Enrika Raižytė</w:t>
      </w:r>
    </w:p>
    <w:p w14:paraId="626AD176" w14:textId="77777777" w:rsidR="00456D21" w:rsidRDefault="00456D21">
      <w:pPr>
        <w:rPr>
          <w:color w:val="000000" w:themeColor="text1"/>
        </w:rPr>
      </w:pPr>
      <w:r>
        <w:rPr>
          <w:color w:val="000000" w:themeColor="text1"/>
          <w:lang w:val="lt-LT"/>
        </w:rPr>
        <w:t>Licencijos Nr. BPL- 0</w:t>
      </w:r>
      <w:r>
        <w:rPr>
          <w:color w:val="000000" w:themeColor="text1"/>
        </w:rPr>
        <w:t>7152</w:t>
      </w:r>
    </w:p>
    <w:p w14:paraId="36F286CA" w14:textId="371C0895" w:rsidR="00456D21" w:rsidRPr="00456D21" w:rsidRDefault="00456D21">
      <w:pPr>
        <w:rPr>
          <w:color w:val="000000" w:themeColor="text1"/>
          <w:lang w:val="lt-LT"/>
        </w:rPr>
      </w:pPr>
      <w:r>
        <w:rPr>
          <w:color w:val="000000" w:themeColor="text1"/>
        </w:rPr>
        <w:t>Klaip</w:t>
      </w:r>
      <w:r>
        <w:rPr>
          <w:color w:val="000000" w:themeColor="text1"/>
          <w:lang w:val="lt-LT"/>
        </w:rPr>
        <w:t>ėdos Valstybinė Kolegija (KVK)</w:t>
      </w:r>
      <w:r w:rsidR="00A7236D">
        <w:rPr>
          <w:color w:val="000000" w:themeColor="text1"/>
          <w:lang w:val="lt-LT"/>
        </w:rPr>
        <w:t>, Lietuva</w:t>
      </w:r>
      <w:bookmarkStart w:id="0" w:name="_GoBack"/>
      <w:bookmarkEnd w:id="0"/>
    </w:p>
    <w:p w14:paraId="1129D4F1" w14:textId="77777777" w:rsidR="002F4A8A" w:rsidRPr="00456D21" w:rsidRDefault="002F4A8A">
      <w:pPr>
        <w:rPr>
          <w:color w:val="000000" w:themeColor="text1"/>
        </w:rPr>
      </w:pPr>
    </w:p>
    <w:p w14:paraId="0CDAE810" w14:textId="77777777" w:rsidR="002F4A8A" w:rsidRDefault="002F4A8A">
      <w:pPr>
        <w:rPr>
          <w:color w:val="000000" w:themeColor="text1"/>
          <w:lang w:val="lt-LT"/>
        </w:rPr>
      </w:pPr>
    </w:p>
    <w:p w14:paraId="45055E5E" w14:textId="77777777" w:rsidR="002F4A8A" w:rsidRPr="002F4A8A" w:rsidRDefault="002F4A8A">
      <w:pPr>
        <w:rPr>
          <w:color w:val="000000" w:themeColor="text1"/>
          <w:lang w:val="lt-LT"/>
        </w:rPr>
      </w:pPr>
    </w:p>
    <w:sectPr w:rsidR="002F4A8A" w:rsidRPr="002F4A8A" w:rsidSect="00A73B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B"/>
    <w:rsid w:val="000F321B"/>
    <w:rsid w:val="002C5BDE"/>
    <w:rsid w:val="002D2CA5"/>
    <w:rsid w:val="002F4A8A"/>
    <w:rsid w:val="00456D21"/>
    <w:rsid w:val="00A7236D"/>
    <w:rsid w:val="00A73B5E"/>
    <w:rsid w:val="00C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4D8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8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Butrimas</dc:creator>
  <cp:keywords/>
  <dc:description/>
  <cp:lastModifiedBy>Tadas Butrimas</cp:lastModifiedBy>
  <cp:revision>2</cp:revision>
  <dcterms:created xsi:type="dcterms:W3CDTF">2020-01-27T15:56:00Z</dcterms:created>
  <dcterms:modified xsi:type="dcterms:W3CDTF">2020-02-03T17:07:00Z</dcterms:modified>
</cp:coreProperties>
</file>