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vertAnchor="text" w:horzAnchor="margin" w:tblpY="-276"/>
        <w:tblW w:w="9591"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1520"/>
        <w:gridCol w:w="1600"/>
        <w:gridCol w:w="1916"/>
        <w:gridCol w:w="519"/>
        <w:gridCol w:w="519"/>
        <w:gridCol w:w="519"/>
        <w:gridCol w:w="2998"/>
      </w:tblGrid>
      <w:tr w:rsidR="00EE4A6D" w14:paraId="656A85D6" w14:textId="77777777" w:rsidTr="002377FC">
        <w:trPr>
          <w:trHeight w:val="1701"/>
        </w:trPr>
        <w:tc>
          <w:tcPr>
            <w:tcW w:w="1520" w:type="dxa"/>
            <w:tcMar>
              <w:top w:w="0" w:type="dxa"/>
              <w:left w:w="0" w:type="dxa"/>
              <w:bottom w:w="0" w:type="dxa"/>
              <w:right w:w="0" w:type="dxa"/>
            </w:tcMar>
          </w:tcPr>
          <w:p w14:paraId="5C594AB8" w14:textId="77777777" w:rsidR="00EE4A6D" w:rsidRDefault="00EE4A6D" w:rsidP="00DB3159">
            <w:pPr>
              <w:spacing w:before="120" w:after="120"/>
              <w:jc w:val="center"/>
            </w:pPr>
            <w:r>
              <w:rPr>
                <w:noProof/>
              </w:rPr>
              <w:drawing>
                <wp:inline distT="0" distB="0" distL="0" distR="0" wp14:anchorId="59C1E08D" wp14:editId="7DD05776">
                  <wp:extent cx="965834" cy="1219260"/>
                  <wp:effectExtent l="0" t="0" r="0" b="0"/>
                  <wp:docPr id="1" name="Drawing 0" descr="a91a3f1b-70f5-4e61-bc77-d403d5bd04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91a3f1b-70f5-4e61-bc77-d403d5bd04cb.png"/>
                          <pic:cNvPicPr>
                            <a:picLocks noChangeAspect="1"/>
                          </pic:cNvPicPr>
                        </pic:nvPicPr>
                        <pic:blipFill>
                          <a:blip r:embed="rId8"/>
                          <a:stretch>
                            <a:fillRect/>
                          </a:stretch>
                        </pic:blipFill>
                        <pic:spPr>
                          <a:xfrm>
                            <a:off x="0" y="0"/>
                            <a:ext cx="965834" cy="1219260"/>
                          </a:xfrm>
                          <a:prstGeom prst="rect">
                            <a:avLst/>
                          </a:prstGeom>
                        </pic:spPr>
                      </pic:pic>
                    </a:graphicData>
                  </a:graphic>
                </wp:inline>
              </w:drawing>
            </w:r>
          </w:p>
          <w:p w14:paraId="6894508E" w14:textId="77777777" w:rsidR="00EE4A6D" w:rsidRDefault="00EE4A6D" w:rsidP="00DB3159">
            <w:pPr>
              <w:spacing w:after="240" w:line="336" w:lineRule="auto"/>
            </w:pPr>
            <w:r>
              <w:rPr>
                <w:rFonts w:ascii="Times New Roman Italics" w:eastAsia="Times New Roman Italics" w:hAnsi="Times New Roman Italics" w:cs="Times New Roman Italics"/>
                <w:i/>
                <w:iCs/>
                <w:color w:val="000000"/>
                <w:sz w:val="22"/>
                <w:szCs w:val="22"/>
              </w:rPr>
              <w:t xml:space="preserve"> </w:t>
            </w:r>
          </w:p>
        </w:tc>
        <w:tc>
          <w:tcPr>
            <w:tcW w:w="1600" w:type="dxa"/>
            <w:tcMar>
              <w:top w:w="0" w:type="dxa"/>
              <w:left w:w="0" w:type="dxa"/>
              <w:bottom w:w="0" w:type="dxa"/>
              <w:right w:w="0" w:type="dxa"/>
            </w:tcMar>
          </w:tcPr>
          <w:p w14:paraId="1CE33E04" w14:textId="77777777" w:rsidR="00EE4A6D" w:rsidRDefault="00EE4A6D" w:rsidP="00DB3159">
            <w:pPr>
              <w:spacing w:before="120" w:after="120"/>
              <w:jc w:val="center"/>
            </w:pPr>
            <w:r>
              <w:rPr>
                <w:noProof/>
              </w:rPr>
              <w:drawing>
                <wp:inline distT="0" distB="0" distL="0" distR="0" wp14:anchorId="3CB84CB1" wp14:editId="056301D7">
                  <wp:extent cx="1016000" cy="1016000"/>
                  <wp:effectExtent l="0" t="0" r="0" b="0"/>
                  <wp:docPr id="2" name="Drawing 1" descr="1b46d0cc-b752-4f13-b6a8-effeb2e44b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b46d0cc-b752-4f13-b6a8-effeb2e44b66.png"/>
                          <pic:cNvPicPr>
                            <a:picLocks noChangeAspect="1"/>
                          </pic:cNvPicPr>
                        </pic:nvPicPr>
                        <pic:blipFill>
                          <a:blip r:embed="rId9"/>
                          <a:stretch>
                            <a:fillRect/>
                          </a:stretch>
                        </pic:blipFill>
                        <pic:spPr>
                          <a:xfrm>
                            <a:off x="0" y="0"/>
                            <a:ext cx="1016000" cy="1016000"/>
                          </a:xfrm>
                          <a:prstGeom prst="rect">
                            <a:avLst/>
                          </a:prstGeom>
                        </pic:spPr>
                      </pic:pic>
                    </a:graphicData>
                  </a:graphic>
                </wp:inline>
              </w:drawing>
            </w:r>
          </w:p>
          <w:p w14:paraId="54CEDE8B" w14:textId="77777777" w:rsidR="00EE4A6D" w:rsidRDefault="00EE4A6D" w:rsidP="00DB3159">
            <w:pPr>
              <w:spacing w:after="240" w:line="336" w:lineRule="auto"/>
            </w:pPr>
            <w:r>
              <w:rPr>
                <w:rFonts w:ascii="Times New Roman Italics" w:eastAsia="Times New Roman Italics" w:hAnsi="Times New Roman Italics" w:cs="Times New Roman Italics"/>
                <w:i/>
                <w:iCs/>
                <w:color w:val="000000"/>
                <w:sz w:val="22"/>
                <w:szCs w:val="22"/>
              </w:rPr>
              <w:t xml:space="preserve"> </w:t>
            </w:r>
          </w:p>
        </w:tc>
        <w:tc>
          <w:tcPr>
            <w:tcW w:w="1916" w:type="dxa"/>
            <w:tcMar>
              <w:top w:w="0" w:type="dxa"/>
              <w:left w:w="0" w:type="dxa"/>
              <w:bottom w:w="0" w:type="dxa"/>
              <w:right w:w="0" w:type="dxa"/>
            </w:tcMar>
          </w:tcPr>
          <w:p w14:paraId="1F3C5217" w14:textId="6AF28C61" w:rsidR="00EE4A6D" w:rsidRDefault="00EE4A6D" w:rsidP="00DB3159">
            <w:pPr>
              <w:spacing w:after="240" w:line="336" w:lineRule="auto"/>
            </w:pPr>
            <w:r>
              <w:rPr>
                <w:rFonts w:ascii="Times New Roman Italics" w:eastAsia="Times New Roman Italics" w:hAnsi="Times New Roman Italics" w:cs="Times New Roman Italics"/>
                <w:i/>
                <w:iCs/>
                <w:color w:val="000000"/>
                <w:sz w:val="22"/>
                <w:szCs w:val="22"/>
              </w:rPr>
              <w:t xml:space="preserve"> </w:t>
            </w:r>
          </w:p>
        </w:tc>
        <w:tc>
          <w:tcPr>
            <w:tcW w:w="519" w:type="dxa"/>
          </w:tcPr>
          <w:p w14:paraId="51E290AA" w14:textId="77777777" w:rsidR="00EE4A6D" w:rsidRDefault="00EE4A6D" w:rsidP="00DB3159">
            <w:pPr>
              <w:spacing w:after="240" w:line="336" w:lineRule="auto"/>
              <w:rPr>
                <w:noProof/>
              </w:rPr>
            </w:pPr>
          </w:p>
        </w:tc>
        <w:tc>
          <w:tcPr>
            <w:tcW w:w="519" w:type="dxa"/>
          </w:tcPr>
          <w:p w14:paraId="6825FCCB" w14:textId="79F1F21F" w:rsidR="00EE4A6D" w:rsidRDefault="00EE4A6D" w:rsidP="00DB3159">
            <w:pPr>
              <w:spacing w:after="240" w:line="336" w:lineRule="auto"/>
              <w:rPr>
                <w:noProof/>
              </w:rPr>
            </w:pPr>
          </w:p>
        </w:tc>
        <w:tc>
          <w:tcPr>
            <w:tcW w:w="519" w:type="dxa"/>
          </w:tcPr>
          <w:p w14:paraId="145FD9AE" w14:textId="7CE37F67" w:rsidR="00EE4A6D" w:rsidRDefault="00EE4A6D" w:rsidP="00DB3159">
            <w:pPr>
              <w:spacing w:after="240" w:line="336" w:lineRule="auto"/>
              <w:rPr>
                <w:noProof/>
              </w:rPr>
            </w:pPr>
          </w:p>
        </w:tc>
        <w:tc>
          <w:tcPr>
            <w:tcW w:w="2998" w:type="dxa"/>
          </w:tcPr>
          <w:p w14:paraId="3C2EAB33" w14:textId="77777777" w:rsidR="00EE4A6D" w:rsidRDefault="00EE4A6D" w:rsidP="00DB3159">
            <w:pPr>
              <w:spacing w:after="240" w:line="336" w:lineRule="auto"/>
              <w:rPr>
                <w:noProof/>
              </w:rPr>
            </w:pPr>
            <w:r>
              <w:rPr>
                <w:noProof/>
              </w:rPr>
              <w:drawing>
                <wp:anchor distT="0" distB="0" distL="114300" distR="114300" simplePos="0" relativeHeight="251673600" behindDoc="1" locked="0" layoutInCell="1" allowOverlap="1" wp14:anchorId="43A5DA76" wp14:editId="4CBACB7D">
                  <wp:simplePos x="0" y="0"/>
                  <wp:positionH relativeFrom="column">
                    <wp:posOffset>-6350</wp:posOffset>
                  </wp:positionH>
                  <wp:positionV relativeFrom="paragraph">
                    <wp:posOffset>361950</wp:posOffset>
                  </wp:positionV>
                  <wp:extent cx="1891030" cy="368300"/>
                  <wp:effectExtent l="0" t="0" r="0" b="0"/>
                  <wp:wrapThrough wrapText="bothSides">
                    <wp:wrapPolygon edited="0">
                      <wp:start x="0" y="0"/>
                      <wp:lineTo x="0" y="20110"/>
                      <wp:lineTo x="21324" y="20110"/>
                      <wp:lineTo x="21324"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mar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91030" cy="368300"/>
                          </a:xfrm>
                          <a:prstGeom prst="rect">
                            <a:avLst/>
                          </a:prstGeom>
                        </pic:spPr>
                      </pic:pic>
                    </a:graphicData>
                  </a:graphic>
                  <wp14:sizeRelH relativeFrom="margin">
                    <wp14:pctWidth>0</wp14:pctWidth>
                  </wp14:sizeRelH>
                  <wp14:sizeRelV relativeFrom="margin">
                    <wp14:pctHeight>0</wp14:pctHeight>
                  </wp14:sizeRelV>
                </wp:anchor>
              </w:drawing>
            </w:r>
          </w:p>
        </w:tc>
      </w:tr>
    </w:tbl>
    <w:p w14:paraId="429D596E" w14:textId="79AADA90" w:rsidR="00DB3159" w:rsidRDefault="00EE4A6D" w:rsidP="00DB3159">
      <w:pPr>
        <w:spacing w:before="280" w:after="60" w:line="240" w:lineRule="auto"/>
        <w:rPr>
          <w:b/>
          <w:bCs/>
          <w:caps/>
          <w:sz w:val="26"/>
          <w:szCs w:val="26"/>
        </w:rPr>
      </w:pPr>
      <w:r w:rsidRPr="002377FC">
        <w:rPr>
          <w:noProof/>
          <w:color w:val="332E86"/>
        </w:rPr>
        <mc:AlternateContent>
          <mc:Choice Requires="wps">
            <w:drawing>
              <wp:anchor distT="0" distB="0" distL="114300" distR="114300" simplePos="0" relativeHeight="251671552" behindDoc="0" locked="0" layoutInCell="1" allowOverlap="1" wp14:anchorId="68191326" wp14:editId="0A9FC431">
                <wp:simplePos x="0" y="0"/>
                <wp:positionH relativeFrom="margin">
                  <wp:posOffset>-95693</wp:posOffset>
                </wp:positionH>
                <wp:positionV relativeFrom="paragraph">
                  <wp:posOffset>-297712</wp:posOffset>
                </wp:positionV>
                <wp:extent cx="6826102" cy="9823450"/>
                <wp:effectExtent l="0" t="0" r="13335" b="25400"/>
                <wp:wrapNone/>
                <wp:docPr id="14936" name="Étiquette 14936"/>
                <wp:cNvGraphicFramePr/>
                <a:graphic xmlns:a="http://schemas.openxmlformats.org/drawingml/2006/main">
                  <a:graphicData uri="http://schemas.microsoft.com/office/word/2010/wordprocessingShape">
                    <wps:wsp>
                      <wps:cNvSpPr/>
                      <wps:spPr>
                        <a:xfrm>
                          <a:off x="0" y="0"/>
                          <a:ext cx="6826102" cy="9823450"/>
                        </a:xfrm>
                        <a:prstGeom prst="plaque">
                          <a:avLst>
                            <a:gd name="adj" fmla="val 1890"/>
                          </a:avLst>
                        </a:prstGeom>
                        <a:noFill/>
                        <a:ln w="3175">
                          <a:solidFill>
                            <a:srgbClr val="332E86"/>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9C8117"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Étiquette 14936" o:spid="_x0000_s1026" type="#_x0000_t21" style="position:absolute;margin-left:-7.55pt;margin-top:-23.45pt;width:537.5pt;height:773.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" adj="408" filled="f" strokecolor="#332e86" strokeweight=".25pt">
                <w10:wrap anchorx="margin"/>
              </v:shape>
            </w:pict>
          </mc:Fallback>
        </mc:AlternateContent>
      </w:r>
    </w:p>
    <w:p w14:paraId="6219D4DD" w14:textId="77777777" w:rsidR="002377FC" w:rsidRPr="00452D4A" w:rsidRDefault="002377FC" w:rsidP="002377FC">
      <w:pPr>
        <w:widowControl w:val="0"/>
        <w:tabs>
          <w:tab w:val="left" w:pos="2413"/>
        </w:tabs>
        <w:spacing w:before="67" w:line="240" w:lineRule="auto"/>
        <w:ind w:right="-20"/>
        <w:jc w:val="center"/>
        <w:rPr>
          <w:rFonts w:eastAsia="Calibri"/>
          <w:color w:val="000000"/>
          <w:sz w:val="28"/>
          <w:szCs w:val="28"/>
        </w:rPr>
      </w:pPr>
      <w:r w:rsidRPr="00452D4A">
        <w:rPr>
          <w:rFonts w:eastAsia="Helvetica"/>
          <w:color w:val="000000"/>
          <w:sz w:val="28"/>
          <w:szCs w:val="28"/>
        </w:rPr>
        <w:t>UN</w:t>
      </w:r>
      <w:r w:rsidRPr="00452D4A">
        <w:rPr>
          <w:rFonts w:eastAsia="Helvetica"/>
          <w:color w:val="000000"/>
          <w:w w:val="121"/>
          <w:sz w:val="28"/>
          <w:szCs w:val="28"/>
        </w:rPr>
        <w:t>I</w:t>
      </w:r>
      <w:r w:rsidRPr="00452D4A">
        <w:rPr>
          <w:rFonts w:eastAsia="Helvetica"/>
          <w:color w:val="000000"/>
          <w:spacing w:val="-1"/>
          <w:w w:val="109"/>
          <w:sz w:val="28"/>
          <w:szCs w:val="28"/>
        </w:rPr>
        <w:t>V</w:t>
      </w:r>
      <w:r w:rsidRPr="00452D4A">
        <w:rPr>
          <w:rFonts w:eastAsia="Helvetica"/>
          <w:color w:val="000000"/>
          <w:w w:val="92"/>
          <w:sz w:val="28"/>
          <w:szCs w:val="28"/>
        </w:rPr>
        <w:t>E</w:t>
      </w:r>
      <w:r w:rsidRPr="00452D4A">
        <w:rPr>
          <w:rFonts w:eastAsia="Helvetica"/>
          <w:color w:val="000000"/>
          <w:w w:val="93"/>
          <w:sz w:val="28"/>
          <w:szCs w:val="28"/>
        </w:rPr>
        <w:t>R</w:t>
      </w:r>
      <w:r w:rsidRPr="00452D4A">
        <w:rPr>
          <w:rFonts w:eastAsia="Helvetica"/>
          <w:color w:val="000000"/>
          <w:spacing w:val="-2"/>
          <w:w w:val="84"/>
          <w:sz w:val="28"/>
          <w:szCs w:val="28"/>
        </w:rPr>
        <w:t>S</w:t>
      </w:r>
      <w:r w:rsidRPr="00452D4A">
        <w:rPr>
          <w:rFonts w:eastAsia="Helvetica"/>
          <w:color w:val="000000"/>
          <w:w w:val="121"/>
          <w:sz w:val="28"/>
          <w:szCs w:val="28"/>
        </w:rPr>
        <w:t>I</w:t>
      </w:r>
      <w:r w:rsidRPr="00452D4A">
        <w:rPr>
          <w:rFonts w:eastAsia="Helvetica"/>
          <w:color w:val="000000"/>
          <w:spacing w:val="-1"/>
          <w:sz w:val="28"/>
          <w:szCs w:val="28"/>
        </w:rPr>
        <w:t>T</w:t>
      </w:r>
      <w:r w:rsidRPr="00452D4A">
        <w:rPr>
          <w:rFonts w:eastAsia="Helvetica"/>
          <w:color w:val="000000"/>
          <w:w w:val="92"/>
          <w:sz w:val="28"/>
          <w:szCs w:val="28"/>
        </w:rPr>
        <w:t>E</w:t>
      </w:r>
      <w:r w:rsidRPr="00452D4A">
        <w:rPr>
          <w:rFonts w:eastAsia="Helvetica"/>
          <w:color w:val="000000"/>
          <w:spacing w:val="-2"/>
          <w:w w:val="91"/>
          <w:sz w:val="28"/>
          <w:szCs w:val="28"/>
        </w:rPr>
        <w:t xml:space="preserve"> </w:t>
      </w:r>
      <w:r w:rsidRPr="00452D4A">
        <w:rPr>
          <w:rFonts w:eastAsia="Helvetica"/>
          <w:color w:val="000000"/>
          <w:sz w:val="28"/>
          <w:szCs w:val="28"/>
        </w:rPr>
        <w:t>D</w:t>
      </w:r>
      <w:r w:rsidRPr="00452D4A">
        <w:rPr>
          <w:rFonts w:eastAsia="Helvetica"/>
          <w:color w:val="000000"/>
          <w:w w:val="92"/>
          <w:sz w:val="28"/>
          <w:szCs w:val="28"/>
        </w:rPr>
        <w:t>E</w:t>
      </w:r>
      <w:r w:rsidRPr="00452D4A">
        <w:rPr>
          <w:rFonts w:eastAsia="Helvetica"/>
          <w:color w:val="000000"/>
          <w:w w:val="91"/>
          <w:sz w:val="28"/>
          <w:szCs w:val="28"/>
        </w:rPr>
        <w:t xml:space="preserve"> F</w:t>
      </w:r>
      <w:r w:rsidRPr="00452D4A">
        <w:rPr>
          <w:rFonts w:eastAsia="Helvetica"/>
          <w:color w:val="000000"/>
          <w:spacing w:val="-2"/>
          <w:w w:val="121"/>
          <w:sz w:val="28"/>
          <w:szCs w:val="28"/>
        </w:rPr>
        <w:t>I</w:t>
      </w:r>
      <w:r w:rsidRPr="00452D4A">
        <w:rPr>
          <w:rFonts w:eastAsia="Helvetica"/>
          <w:color w:val="000000"/>
          <w:w w:val="109"/>
          <w:sz w:val="28"/>
          <w:szCs w:val="28"/>
        </w:rPr>
        <w:t>A</w:t>
      </w:r>
      <w:r w:rsidRPr="00452D4A">
        <w:rPr>
          <w:rFonts w:eastAsia="Helvetica"/>
          <w:color w:val="000000"/>
          <w:sz w:val="28"/>
          <w:szCs w:val="28"/>
        </w:rPr>
        <w:t>N</w:t>
      </w:r>
      <w:r w:rsidRPr="00452D4A">
        <w:rPr>
          <w:rFonts w:eastAsia="Helvetica"/>
          <w:color w:val="000000"/>
          <w:w w:val="109"/>
          <w:sz w:val="28"/>
          <w:szCs w:val="28"/>
        </w:rPr>
        <w:t>A</w:t>
      </w:r>
      <w:r w:rsidRPr="00452D4A">
        <w:rPr>
          <w:rFonts w:eastAsia="Helvetica"/>
          <w:color w:val="000000"/>
          <w:spacing w:val="-2"/>
          <w:w w:val="93"/>
          <w:sz w:val="28"/>
          <w:szCs w:val="28"/>
        </w:rPr>
        <w:t>R</w:t>
      </w:r>
      <w:r w:rsidRPr="00452D4A">
        <w:rPr>
          <w:rFonts w:eastAsia="Helvetica"/>
          <w:color w:val="000000"/>
          <w:spacing w:val="-1"/>
          <w:w w:val="109"/>
          <w:sz w:val="28"/>
          <w:szCs w:val="28"/>
        </w:rPr>
        <w:t>A</w:t>
      </w:r>
      <w:r w:rsidRPr="00452D4A">
        <w:rPr>
          <w:rFonts w:eastAsia="Helvetica"/>
          <w:color w:val="000000"/>
          <w:spacing w:val="-2"/>
          <w:sz w:val="28"/>
          <w:szCs w:val="28"/>
        </w:rPr>
        <w:t>N</w:t>
      </w:r>
      <w:r w:rsidRPr="00452D4A">
        <w:rPr>
          <w:rFonts w:eastAsia="Helvetica"/>
          <w:color w:val="000000"/>
          <w:spacing w:val="1"/>
          <w:sz w:val="28"/>
          <w:szCs w:val="28"/>
        </w:rPr>
        <w:t>T</w:t>
      </w:r>
      <w:r w:rsidRPr="00452D4A">
        <w:rPr>
          <w:rFonts w:eastAsia="Helvetica"/>
          <w:color w:val="000000"/>
          <w:w w:val="84"/>
          <w:sz w:val="28"/>
          <w:szCs w:val="28"/>
        </w:rPr>
        <w:t>S</w:t>
      </w:r>
      <w:r w:rsidRPr="00452D4A">
        <w:rPr>
          <w:rFonts w:eastAsia="Helvetica"/>
          <w:color w:val="000000"/>
          <w:spacing w:val="-1"/>
          <w:w w:val="93"/>
          <w:sz w:val="28"/>
          <w:szCs w:val="28"/>
        </w:rPr>
        <w:t>O</w:t>
      </w:r>
      <w:r w:rsidRPr="00452D4A">
        <w:rPr>
          <w:rFonts w:eastAsia="Helvetica"/>
          <w:color w:val="000000"/>
          <w:spacing w:val="2"/>
          <w:w w:val="109"/>
          <w:sz w:val="28"/>
          <w:szCs w:val="28"/>
        </w:rPr>
        <w:t>A</w:t>
      </w:r>
    </w:p>
    <w:p w14:paraId="1407FCE0" w14:textId="77777777" w:rsidR="002377FC" w:rsidRPr="00452D4A" w:rsidRDefault="002377FC" w:rsidP="002377FC">
      <w:pPr>
        <w:spacing w:line="160" w:lineRule="exact"/>
        <w:jc w:val="center"/>
        <w:rPr>
          <w:rFonts w:eastAsia="Calibri"/>
          <w:sz w:val="16"/>
          <w:szCs w:val="16"/>
        </w:rPr>
      </w:pPr>
    </w:p>
    <w:p w14:paraId="117CE802" w14:textId="77777777" w:rsidR="002377FC" w:rsidRDefault="002377FC" w:rsidP="002377FC">
      <w:pPr>
        <w:widowControl w:val="0"/>
        <w:tabs>
          <w:tab w:val="left" w:pos="2040"/>
        </w:tabs>
        <w:spacing w:line="240" w:lineRule="auto"/>
        <w:ind w:right="-20"/>
        <w:jc w:val="center"/>
        <w:rPr>
          <w:rFonts w:eastAsia="APKYBE+TimesNewRoman"/>
          <w:color w:val="000000"/>
          <w:spacing w:val="4"/>
          <w:sz w:val="28"/>
          <w:szCs w:val="28"/>
        </w:rPr>
      </w:pPr>
      <w:r w:rsidRPr="00452D4A">
        <w:rPr>
          <w:rFonts w:eastAsia="APKYBE+TimesNewRoman"/>
          <w:color w:val="000000"/>
          <w:sz w:val="28"/>
          <w:szCs w:val="28"/>
        </w:rPr>
        <w:t>ECOLE</w:t>
      </w:r>
      <w:r w:rsidRPr="00452D4A">
        <w:rPr>
          <w:rFonts w:eastAsia="APKYBE+TimesNewRoman"/>
          <w:color w:val="000000"/>
          <w:spacing w:val="-1"/>
          <w:sz w:val="28"/>
          <w:szCs w:val="28"/>
        </w:rPr>
        <w:t xml:space="preserve"> </w:t>
      </w:r>
      <w:r w:rsidRPr="00452D4A">
        <w:rPr>
          <w:rFonts w:eastAsia="APKYBE+TimesNewRoman"/>
          <w:color w:val="000000"/>
          <w:sz w:val="28"/>
          <w:szCs w:val="28"/>
        </w:rPr>
        <w:t>N</w:t>
      </w:r>
      <w:r w:rsidRPr="00452D4A">
        <w:rPr>
          <w:rFonts w:eastAsia="APKYBE+TimesNewRoman"/>
          <w:color w:val="000000"/>
          <w:spacing w:val="-1"/>
          <w:sz w:val="28"/>
          <w:szCs w:val="28"/>
        </w:rPr>
        <w:t>A</w:t>
      </w:r>
      <w:r w:rsidRPr="00452D4A">
        <w:rPr>
          <w:rFonts w:eastAsia="APKYBE+TimesNewRoman"/>
          <w:color w:val="000000"/>
          <w:spacing w:val="1"/>
          <w:sz w:val="28"/>
          <w:szCs w:val="28"/>
        </w:rPr>
        <w:t>T</w:t>
      </w:r>
      <w:r w:rsidRPr="00452D4A">
        <w:rPr>
          <w:rFonts w:eastAsia="APKYBE+TimesNewRoman"/>
          <w:color w:val="000000"/>
          <w:spacing w:val="-1"/>
          <w:sz w:val="28"/>
          <w:szCs w:val="28"/>
        </w:rPr>
        <w:t>I</w:t>
      </w:r>
      <w:r w:rsidRPr="00452D4A">
        <w:rPr>
          <w:rFonts w:eastAsia="APKYBE+TimesNewRoman"/>
          <w:color w:val="000000"/>
          <w:sz w:val="28"/>
          <w:szCs w:val="28"/>
        </w:rPr>
        <w:t>ONALE D’I</w:t>
      </w:r>
      <w:r w:rsidRPr="00452D4A">
        <w:rPr>
          <w:rFonts w:eastAsia="APKYBE+TimesNewRoman"/>
          <w:color w:val="000000"/>
          <w:spacing w:val="1"/>
          <w:sz w:val="28"/>
          <w:szCs w:val="28"/>
        </w:rPr>
        <w:t>N</w:t>
      </w:r>
      <w:r w:rsidRPr="00452D4A">
        <w:rPr>
          <w:rFonts w:eastAsia="APKYBE+TimesNewRoman"/>
          <w:color w:val="000000"/>
          <w:sz w:val="28"/>
          <w:szCs w:val="28"/>
        </w:rPr>
        <w:t>FO</w:t>
      </w:r>
      <w:r w:rsidRPr="00452D4A">
        <w:rPr>
          <w:rFonts w:eastAsia="APKYBE+TimesNewRoman"/>
          <w:color w:val="000000"/>
          <w:spacing w:val="-1"/>
          <w:sz w:val="28"/>
          <w:szCs w:val="28"/>
        </w:rPr>
        <w:t>R</w:t>
      </w:r>
      <w:r w:rsidRPr="00452D4A">
        <w:rPr>
          <w:rFonts w:eastAsia="APKYBE+TimesNewRoman"/>
          <w:color w:val="000000"/>
          <w:sz w:val="28"/>
          <w:szCs w:val="28"/>
        </w:rPr>
        <w:t>MATIQU</w:t>
      </w:r>
      <w:r w:rsidRPr="00452D4A">
        <w:rPr>
          <w:rFonts w:eastAsia="APKYBE+TimesNewRoman"/>
          <w:color w:val="000000"/>
          <w:spacing w:val="4"/>
          <w:sz w:val="28"/>
          <w:szCs w:val="28"/>
        </w:rPr>
        <w:t>E</w:t>
      </w:r>
    </w:p>
    <w:p w14:paraId="7FDD44E7" w14:textId="77777777" w:rsidR="002377FC" w:rsidRPr="00452D4A" w:rsidRDefault="002377FC" w:rsidP="002377FC">
      <w:pPr>
        <w:widowControl w:val="0"/>
        <w:tabs>
          <w:tab w:val="left" w:pos="2040"/>
        </w:tabs>
        <w:spacing w:before="240" w:line="240" w:lineRule="auto"/>
        <w:ind w:right="-20"/>
        <w:jc w:val="center"/>
        <w:rPr>
          <w:rFonts w:eastAsia="Calibri"/>
          <w:color w:val="000000"/>
          <w:sz w:val="28"/>
          <w:szCs w:val="28"/>
        </w:rPr>
      </w:pPr>
      <w:r>
        <w:rPr>
          <w:rFonts w:eastAsia="APKYBE+TimesNewRoman"/>
          <w:color w:val="000000"/>
          <w:spacing w:val="4"/>
          <w:sz w:val="28"/>
          <w:szCs w:val="28"/>
        </w:rPr>
        <w:t>**********</w:t>
      </w:r>
    </w:p>
    <w:p w14:paraId="66A94A40" w14:textId="77777777" w:rsidR="002377FC" w:rsidRPr="004770DB" w:rsidRDefault="002377FC" w:rsidP="002377FC"/>
    <w:p w14:paraId="07926EAB" w14:textId="77777777" w:rsidR="002377FC" w:rsidRDefault="002377FC" w:rsidP="002377FC">
      <w:pPr>
        <w:suppressAutoHyphens/>
        <w:jc w:val="center"/>
        <w:rPr>
          <w:bCs/>
          <w:sz w:val="28"/>
          <w:szCs w:val="28"/>
        </w:rPr>
      </w:pPr>
      <w:r w:rsidRPr="00DC3D55">
        <w:rPr>
          <w:bCs/>
          <w:sz w:val="28"/>
          <w:szCs w:val="28"/>
        </w:rPr>
        <w:t>MEMOIRE DE FIN D’ETUDES POUR L</w:t>
      </w:r>
      <w:r>
        <w:rPr>
          <w:bCs/>
          <w:sz w:val="28"/>
          <w:szCs w:val="28"/>
        </w:rPr>
        <w:t>’OBTENTION DU DIPLOME</w:t>
      </w:r>
    </w:p>
    <w:p w14:paraId="17AC3B70" w14:textId="77777777" w:rsidR="002377FC" w:rsidRPr="00DC3D55" w:rsidRDefault="002377FC" w:rsidP="002377FC">
      <w:pPr>
        <w:suppressAutoHyphens/>
        <w:jc w:val="center"/>
        <w:rPr>
          <w:bCs/>
          <w:sz w:val="28"/>
          <w:szCs w:val="28"/>
        </w:rPr>
      </w:pPr>
      <w:r>
        <w:rPr>
          <w:bCs/>
          <w:sz w:val="28"/>
          <w:szCs w:val="28"/>
        </w:rPr>
        <w:t xml:space="preserve">DE MASTER </w:t>
      </w:r>
      <w:r w:rsidRPr="00DC3D55">
        <w:rPr>
          <w:bCs/>
          <w:sz w:val="28"/>
          <w:szCs w:val="28"/>
        </w:rPr>
        <w:t>PROFESSIONNELLE</w:t>
      </w:r>
    </w:p>
    <w:p w14:paraId="4570FCB2" w14:textId="77777777" w:rsidR="002377FC" w:rsidRPr="00542319" w:rsidRDefault="002377FC" w:rsidP="002377FC"/>
    <w:p w14:paraId="1A9B1DAC" w14:textId="77777777" w:rsidR="002377FC" w:rsidRPr="00975562" w:rsidRDefault="002377FC" w:rsidP="002377FC">
      <w:pPr>
        <w:suppressAutoHyphens/>
        <w:jc w:val="center"/>
        <w:rPr>
          <w:b/>
          <w:bCs/>
          <w:sz w:val="28"/>
          <w:szCs w:val="28"/>
        </w:rPr>
      </w:pPr>
      <w:r w:rsidRPr="00DC3D55">
        <w:rPr>
          <w:bCs/>
          <w:u w:val="single"/>
        </w:rPr>
        <w:t>Mention</w:t>
      </w:r>
      <w:r w:rsidRPr="00C4296E">
        <w:rPr>
          <w:b/>
          <w:bCs/>
          <w:sz w:val="28"/>
          <w:szCs w:val="28"/>
        </w:rPr>
        <w:t xml:space="preserve"> : </w:t>
      </w:r>
      <w:r w:rsidRPr="000875B2">
        <w:rPr>
          <w:bCs/>
        </w:rPr>
        <w:t>Informatique</w:t>
      </w:r>
    </w:p>
    <w:p w14:paraId="4BCDFD44" w14:textId="77777777" w:rsidR="002377FC" w:rsidRPr="003C780A" w:rsidRDefault="002377FC" w:rsidP="002377FC">
      <w:pPr>
        <w:tabs>
          <w:tab w:val="left" w:pos="1104"/>
        </w:tabs>
        <w:suppressAutoHyphens/>
        <w:spacing w:line="240" w:lineRule="auto"/>
        <w:jc w:val="center"/>
        <w:rPr>
          <w:bCs/>
          <w:sz w:val="28"/>
          <w:szCs w:val="28"/>
        </w:rPr>
      </w:pPr>
      <w:r w:rsidRPr="00DC3D55">
        <w:rPr>
          <w:sz w:val="28"/>
          <w:szCs w:val="28"/>
          <w:u w:val="single"/>
        </w:rPr>
        <w:t>Parcours</w:t>
      </w:r>
      <w:r w:rsidRPr="00DC3D55">
        <w:rPr>
          <w:sz w:val="28"/>
          <w:szCs w:val="28"/>
        </w:rPr>
        <w:t> </w:t>
      </w:r>
      <w:r w:rsidRPr="00975562">
        <w:rPr>
          <w:bCs/>
          <w:sz w:val="28"/>
          <w:szCs w:val="28"/>
        </w:rPr>
        <w:t>:</w:t>
      </w:r>
      <w:r w:rsidRPr="00542319">
        <w:rPr>
          <w:b/>
          <w:bCs/>
          <w:sz w:val="28"/>
          <w:szCs w:val="28"/>
        </w:rPr>
        <w:t xml:space="preserve"> </w:t>
      </w:r>
      <w:r w:rsidRPr="00970748">
        <w:rPr>
          <w:bCs/>
        </w:rPr>
        <w:t xml:space="preserve">Ingénierie </w:t>
      </w:r>
      <w:r>
        <w:rPr>
          <w:bCs/>
        </w:rPr>
        <w:t>L</w:t>
      </w:r>
      <w:r w:rsidRPr="00970748">
        <w:rPr>
          <w:bCs/>
        </w:rPr>
        <w:t xml:space="preserve">ogicielle et </w:t>
      </w:r>
      <w:r>
        <w:rPr>
          <w:bCs/>
        </w:rPr>
        <w:t>S</w:t>
      </w:r>
      <w:r w:rsidRPr="00970748">
        <w:rPr>
          <w:bCs/>
        </w:rPr>
        <w:t>ystèmes d’</w:t>
      </w:r>
      <w:r>
        <w:rPr>
          <w:bCs/>
        </w:rPr>
        <w:t>I</w:t>
      </w:r>
      <w:r w:rsidRPr="00970748">
        <w:rPr>
          <w:bCs/>
        </w:rPr>
        <w:t>nformation</w:t>
      </w:r>
    </w:p>
    <w:p w14:paraId="3E04FE43" w14:textId="7BBB78E5" w:rsidR="00886503" w:rsidRDefault="002377FC" w:rsidP="002377FC">
      <w:pPr>
        <w:tabs>
          <w:tab w:val="center" w:pos="5233"/>
          <w:tab w:val="left" w:pos="6740"/>
        </w:tabs>
        <w:spacing w:after="40" w:line="240" w:lineRule="auto"/>
      </w:pPr>
      <w:r>
        <w:tab/>
      </w:r>
    </w:p>
    <w:p w14:paraId="609B3006" w14:textId="77777777" w:rsidR="00886503" w:rsidRDefault="002731FF">
      <w:pPr>
        <w:spacing w:after="260" w:line="240" w:lineRule="auto"/>
        <w:jc w:val="center"/>
      </w:pPr>
      <w:r>
        <w:t>Parcours : Génie logiciel et base de donnée</w:t>
      </w:r>
      <w:r w:rsidR="00DB3159">
        <w:t>s</w:t>
      </w:r>
    </w:p>
    <w:p w14:paraId="3C8E2E4C" w14:textId="736451C1" w:rsidR="00886503" w:rsidRDefault="002731FF">
      <w:pPr>
        <w:spacing w:after="120" w:line="240" w:lineRule="auto"/>
        <w:jc w:val="center"/>
      </w:pPr>
      <w:r>
        <w:rPr>
          <w:b/>
          <w:bCs/>
          <w:sz w:val="26"/>
          <w:szCs w:val="26"/>
        </w:rPr>
        <w:t>Intitulé :</w:t>
      </w:r>
    </w:p>
    <w:p w14:paraId="4696603A" w14:textId="77777777" w:rsidR="002377FC" w:rsidRPr="002377FC" w:rsidRDefault="002377FC" w:rsidP="002377FC">
      <w:pPr>
        <w:spacing w:after="60"/>
        <w:ind w:left="340" w:right="340"/>
        <w:jc w:val="center"/>
        <w:rPr>
          <w:sz w:val="20"/>
        </w:rPr>
      </w:pPr>
      <w:r w:rsidRPr="002377FC">
        <w:rPr>
          <w:rFonts w:ascii="Arial" w:eastAsia="Arial" w:hAnsi="Arial" w:cs="Arial"/>
          <w:b/>
          <w:bCs/>
          <w:color w:val="332E86"/>
          <w:sz w:val="32"/>
          <w:szCs w:val="40"/>
        </w:rPr>
        <w:t>EduLoc : Une application de soutien scolaire géolocalisée propulsée par une architecture de matching semantique hybride</w:t>
      </w:r>
    </w:p>
    <w:p w14:paraId="47F7763E" w14:textId="77777777" w:rsidR="00EE4A6D" w:rsidRDefault="00EE4A6D" w:rsidP="00EE4A6D">
      <w:pPr>
        <w:tabs>
          <w:tab w:val="left" w:pos="1464"/>
        </w:tabs>
        <w:suppressAutoHyphens/>
        <w:ind w:left="708"/>
      </w:pPr>
    </w:p>
    <w:p w14:paraId="65E73271" w14:textId="77777777" w:rsidR="00EE4A6D" w:rsidRPr="000875B2" w:rsidRDefault="00EE4A6D" w:rsidP="00EE4A6D">
      <w:pPr>
        <w:tabs>
          <w:tab w:val="left" w:pos="1464"/>
        </w:tabs>
        <w:suppressAutoHyphens/>
        <w:ind w:left="708"/>
      </w:pPr>
      <w:r w:rsidRPr="00956BBF">
        <w:t>Présenté et soutenu le :</w:t>
      </w:r>
      <w:r>
        <w:t xml:space="preserve"> N/A </w:t>
      </w:r>
    </w:p>
    <w:p w14:paraId="7186FF7A" w14:textId="5B85285C" w:rsidR="00EE4A6D" w:rsidRPr="000875B2" w:rsidRDefault="00EE4A6D" w:rsidP="00EE4A6D">
      <w:pPr>
        <w:tabs>
          <w:tab w:val="left" w:pos="1464"/>
        </w:tabs>
        <w:suppressAutoHyphens/>
        <w:ind w:left="708"/>
        <w:rPr>
          <w:bCs/>
          <w:lang w:val="fr-CA"/>
        </w:rPr>
      </w:pPr>
      <w:r w:rsidRPr="00956BBF">
        <w:t>Par :</w:t>
      </w:r>
      <w:r w:rsidRPr="000875B2">
        <w:t xml:space="preserve"> </w:t>
      </w:r>
      <w:r>
        <w:rPr>
          <w:b/>
          <w:bCs/>
          <w:lang w:val="fr-CA"/>
        </w:rPr>
        <w:t>TIDA Ratsaranjanahary Lauralien</w:t>
      </w:r>
    </w:p>
    <w:p w14:paraId="6303D0C5" w14:textId="68F19C09" w:rsidR="00EE4A6D" w:rsidRPr="00542319" w:rsidRDefault="00EE4A6D" w:rsidP="00EE4A6D">
      <w:pPr>
        <w:tabs>
          <w:tab w:val="left" w:pos="1464"/>
        </w:tabs>
        <w:suppressAutoHyphens/>
        <w:spacing w:line="240" w:lineRule="auto"/>
        <w:ind w:left="708"/>
      </w:pPr>
      <w:r>
        <w:rPr>
          <w:lang w:val="fr-CA"/>
        </w:rPr>
        <w:t xml:space="preserve">      </w:t>
      </w:r>
    </w:p>
    <w:p w14:paraId="246D13AC" w14:textId="77777777" w:rsidR="00EE4A6D" w:rsidRPr="00956BBF" w:rsidRDefault="00EE4A6D" w:rsidP="00EE4A6D">
      <w:pPr>
        <w:suppressAutoHyphens/>
        <w:spacing w:line="240" w:lineRule="auto"/>
        <w:ind w:left="708"/>
      </w:pPr>
      <w:r w:rsidRPr="00956BBF">
        <w:rPr>
          <w:u w:val="single"/>
        </w:rPr>
        <w:t>Membres du jury</w:t>
      </w:r>
      <w:r w:rsidRPr="00956BBF">
        <w:t> :</w:t>
      </w:r>
    </w:p>
    <w:p w14:paraId="07987BDD" w14:textId="77777777" w:rsidR="00EE4A6D" w:rsidRPr="000875B2" w:rsidRDefault="00EE4A6D" w:rsidP="00EE4A6D">
      <w:pPr>
        <w:pStyle w:val="Paragraphedeliste"/>
        <w:numPr>
          <w:ilvl w:val="0"/>
          <w:numId w:val="40"/>
        </w:numPr>
        <w:suppressAutoHyphens/>
        <w:spacing w:line="240" w:lineRule="auto"/>
        <w:ind w:left="1428"/>
        <w:contextualSpacing/>
        <w:jc w:val="both"/>
      </w:pPr>
      <w:r w:rsidRPr="00956BBF">
        <w:rPr>
          <w:b/>
        </w:rPr>
        <w:t>Président</w:t>
      </w:r>
      <w:r>
        <w:t xml:space="preserve"> : Monsieur/Madame</w:t>
      </w:r>
      <w:r>
        <w:rPr>
          <w:b/>
        </w:rPr>
        <w:t xml:space="preserve"> « Nom »</w:t>
      </w:r>
      <w:r>
        <w:t>, « Titre »</w:t>
      </w:r>
    </w:p>
    <w:p w14:paraId="7FD4809C" w14:textId="77777777" w:rsidR="00EE4A6D" w:rsidRPr="000875B2" w:rsidRDefault="00EE4A6D" w:rsidP="00EE4A6D">
      <w:pPr>
        <w:suppressAutoHyphens/>
        <w:spacing w:line="240" w:lineRule="auto"/>
        <w:ind w:left="708"/>
      </w:pPr>
    </w:p>
    <w:p w14:paraId="1656CAC6" w14:textId="77777777" w:rsidR="00EE4A6D" w:rsidRPr="000875B2" w:rsidRDefault="00EE4A6D" w:rsidP="00EE4A6D">
      <w:pPr>
        <w:pStyle w:val="Paragraphedeliste"/>
        <w:numPr>
          <w:ilvl w:val="0"/>
          <w:numId w:val="40"/>
        </w:numPr>
        <w:suppressAutoHyphens/>
        <w:spacing w:line="240" w:lineRule="auto"/>
        <w:ind w:left="1428"/>
        <w:contextualSpacing/>
        <w:jc w:val="both"/>
      </w:pPr>
      <w:r w:rsidRPr="00956BBF">
        <w:rPr>
          <w:b/>
        </w:rPr>
        <w:t>Examinateur</w:t>
      </w:r>
      <w:r w:rsidRPr="000875B2">
        <w:t xml:space="preserve"> : </w:t>
      </w:r>
      <w:r>
        <w:t>Monsieur/Madame</w:t>
      </w:r>
      <w:r>
        <w:rPr>
          <w:b/>
        </w:rPr>
        <w:t xml:space="preserve"> « Nom »</w:t>
      </w:r>
      <w:r>
        <w:t>, « Titre »</w:t>
      </w:r>
    </w:p>
    <w:p w14:paraId="1AADC933" w14:textId="714AA389" w:rsidR="00EE4A6D" w:rsidRPr="000875B2" w:rsidRDefault="00EE4A6D" w:rsidP="00EE4A6D">
      <w:pPr>
        <w:suppressAutoHyphens/>
        <w:spacing w:line="240" w:lineRule="auto"/>
        <w:ind w:left="708"/>
      </w:pPr>
      <w:r w:rsidRPr="000875B2">
        <w:tab/>
      </w:r>
    </w:p>
    <w:p w14:paraId="180C7702" w14:textId="49221AC7" w:rsidR="00EE4A6D" w:rsidRPr="000875B2" w:rsidRDefault="00EE4A6D" w:rsidP="00EE4A6D">
      <w:pPr>
        <w:pStyle w:val="Paragraphedeliste"/>
        <w:numPr>
          <w:ilvl w:val="0"/>
          <w:numId w:val="40"/>
        </w:numPr>
        <w:suppressAutoHyphens/>
        <w:spacing w:line="264" w:lineRule="auto"/>
        <w:ind w:left="1428"/>
        <w:contextualSpacing/>
        <w:jc w:val="both"/>
      </w:pPr>
      <w:r w:rsidRPr="00956BBF">
        <w:rPr>
          <w:b/>
        </w:rPr>
        <w:t>Rapporteurs</w:t>
      </w:r>
      <w:r w:rsidRPr="000875B2">
        <w:t xml:space="preserve"> :</w:t>
      </w:r>
    </w:p>
    <w:p w14:paraId="313E3429" w14:textId="1425A0CA" w:rsidR="00EE4A6D" w:rsidRPr="000875B2" w:rsidRDefault="00EE4A6D" w:rsidP="00EE4A6D">
      <w:pPr>
        <w:pStyle w:val="Paragraphedeliste"/>
        <w:numPr>
          <w:ilvl w:val="0"/>
          <w:numId w:val="41"/>
        </w:numPr>
        <w:suppressAutoHyphens/>
        <w:ind w:left="2148"/>
        <w:contextualSpacing/>
        <w:jc w:val="both"/>
      </w:pPr>
      <w:r w:rsidRPr="00447A4A">
        <w:t>Monsieur MAHATODY Thomas, Professeur</w:t>
      </w:r>
    </w:p>
    <w:p w14:paraId="3A63D7B8" w14:textId="39B67F95" w:rsidR="00EE4A6D" w:rsidRPr="005D7E95" w:rsidRDefault="00EE4A6D" w:rsidP="00EE4A6D">
      <w:pPr>
        <w:pStyle w:val="Paragraphedeliste"/>
        <w:numPr>
          <w:ilvl w:val="0"/>
          <w:numId w:val="41"/>
        </w:numPr>
        <w:ind w:left="2148"/>
        <w:contextualSpacing/>
        <w:jc w:val="both"/>
      </w:pPr>
      <w:r>
        <w:t>Mademoiselle</w:t>
      </w:r>
      <w:r>
        <w:rPr>
          <w:b/>
        </w:rPr>
        <w:t xml:space="preserve"> </w:t>
      </w:r>
      <w:r w:rsidRPr="00CE4C78">
        <w:rPr>
          <w:bCs/>
        </w:rPr>
        <w:t>NDRIAMALAZA Jeanny Cynthia</w:t>
      </w:r>
      <w:r>
        <w:t>, Ingénieur en Informatique</w:t>
      </w:r>
    </w:p>
    <w:p w14:paraId="23578AFB" w14:textId="77777777" w:rsidR="00EE4A6D" w:rsidRPr="000875B2" w:rsidRDefault="00EE4A6D" w:rsidP="00EE4A6D">
      <w:pPr>
        <w:ind w:left="720"/>
        <w:contextualSpacing/>
      </w:pPr>
    </w:p>
    <w:p w14:paraId="707B908E" w14:textId="691B0CB1" w:rsidR="00EE4A6D" w:rsidRPr="000875B2" w:rsidRDefault="00EE4A6D" w:rsidP="00EE4A6D">
      <w:pPr>
        <w:ind w:left="720"/>
        <w:contextualSpacing/>
      </w:pPr>
    </w:p>
    <w:p w14:paraId="4F657B77" w14:textId="4DB561E4" w:rsidR="002377FC" w:rsidRDefault="00EE4A6D" w:rsidP="00EE4A6D">
      <w:pPr>
        <w:contextualSpacing/>
        <w:jc w:val="center"/>
      </w:pPr>
      <w:r>
        <w:t>Année Universitaire 2025-2026</w:t>
      </w:r>
    </w:p>
    <w:p w14:paraId="42794830" w14:textId="41D3238B" w:rsidR="002377FC" w:rsidRDefault="002377FC" w:rsidP="002377FC"/>
    <w:p w14:paraId="5C07579F" w14:textId="16266978" w:rsidR="002377FC" w:rsidRDefault="002377FC" w:rsidP="002377FC">
      <w:pPr>
        <w:tabs>
          <w:tab w:val="left" w:pos="4680"/>
        </w:tabs>
      </w:pPr>
      <w:r>
        <w:tab/>
      </w:r>
      <w:bookmarkStart w:id="0" w:name="_GoBack"/>
      <w:bookmarkEnd w:id="0"/>
    </w:p>
    <w:p w14:paraId="64E9AF62" w14:textId="422164D7" w:rsidR="00EE4A6D" w:rsidRPr="002377FC" w:rsidRDefault="002377FC" w:rsidP="002377FC">
      <w:pPr>
        <w:tabs>
          <w:tab w:val="left" w:pos="4680"/>
        </w:tabs>
        <w:sectPr w:rsidR="00EE4A6D" w:rsidRPr="002377FC" w:rsidSect="00EE4A6D">
          <w:footerReference w:type="default" r:id="rId11"/>
          <w:footerReference w:type="first" r:id="rId12"/>
          <w:pgSz w:w="11906" w:h="16838"/>
          <w:pgMar w:top="720" w:right="720" w:bottom="720" w:left="720" w:header="0" w:footer="709" w:gutter="0"/>
          <w:pgBorders w:display="firstPage" w:offsetFrom="page">
            <w:left w:val="certificateBanner" w:sz="31" w:space="24" w:color="385623" w:themeColor="accent6" w:themeShade="80"/>
            <w:bottom w:val="certificateBanner" w:sz="31" w:space="24" w:color="385623" w:themeColor="accent6" w:themeShade="80"/>
            <w:right w:val="certificateBanner" w:sz="31" w:space="24" w:color="385623" w:themeColor="accent6" w:themeShade="80"/>
          </w:pgBorders>
          <w:pgNumType w:fmt="upperRoman"/>
          <w:cols w:space="720"/>
          <w:formProt w:val="0"/>
          <w:docGrid w:linePitch="360"/>
        </w:sectPr>
      </w:pPr>
      <w:r>
        <w:lastRenderedPageBreak/>
        <w:tab/>
      </w:r>
    </w:p>
    <w:p w14:paraId="080FABE4" w14:textId="77777777" w:rsidR="00886503" w:rsidRDefault="00886503">
      <w:pPr>
        <w:sectPr w:rsidR="00886503">
          <w:pgSz w:w="11906" w:h="16838"/>
          <w:pgMar w:top="1417" w:right="1417" w:bottom="1417" w:left="1417" w:header="708" w:footer="708" w:gutter="0"/>
          <w:cols w:space="720"/>
          <w:titlePg/>
          <w:docGrid w:linePitch="360"/>
        </w:sectPr>
      </w:pPr>
    </w:p>
    <w:p w14:paraId="5C42010D" w14:textId="77777777" w:rsidR="00886503" w:rsidRDefault="002731FF" w:rsidP="00DC014A">
      <w:pPr>
        <w:pStyle w:val="Titre"/>
      </w:pPr>
      <w:bookmarkStart w:id="1" w:name="_Toc243936441"/>
      <w:bookmarkStart w:id="2" w:name="_Toc244005018"/>
      <w:r>
        <w:lastRenderedPageBreak/>
        <w:t>Curriculum Vitae</w:t>
      </w:r>
      <w:bookmarkEnd w:id="1"/>
      <w:bookmarkEnd w:id="2"/>
    </w:p>
    <w:p w14:paraId="0A99B3A7" w14:textId="00652EBC" w:rsidR="00722CEC" w:rsidRDefault="00722CEC" w:rsidP="002B21C2">
      <w:pPr>
        <w:pStyle w:val="lev1"/>
      </w:pPr>
      <w:r>
        <w:t>Etat civil</w:t>
      </w:r>
    </w:p>
    <w:p w14:paraId="5BC3AEB4" w14:textId="458F2B40" w:rsidR="004F63A1" w:rsidRDefault="004F63A1" w:rsidP="002B21C2">
      <w:pPr>
        <w:pStyle w:val="lev1"/>
      </w:pPr>
    </w:p>
    <w:p w14:paraId="458DC856" w14:textId="207B1855" w:rsidR="00722CEC" w:rsidRDefault="006039FE" w:rsidP="00722CEC">
      <w:r>
        <w:rPr>
          <w:b/>
          <w:bCs/>
          <w:caps/>
          <w:noProof/>
          <w:sz w:val="26"/>
          <w:szCs w:val="26"/>
        </w:rPr>
        <w:drawing>
          <wp:anchor distT="0" distB="0" distL="114300" distR="114300" simplePos="0" relativeHeight="251662336" behindDoc="0" locked="0" layoutInCell="1" allowOverlap="1" wp14:anchorId="5694E41C" wp14:editId="6AA84B02">
            <wp:simplePos x="0" y="0"/>
            <wp:positionH relativeFrom="column">
              <wp:posOffset>4425544</wp:posOffset>
            </wp:positionH>
            <wp:positionV relativeFrom="paragraph">
              <wp:posOffset>3810</wp:posOffset>
            </wp:positionV>
            <wp:extent cx="1294130" cy="1294130"/>
            <wp:effectExtent l="495300" t="495300" r="496570" b="496570"/>
            <wp:wrapThrough wrapText="bothSides">
              <wp:wrapPolygon edited="0">
                <wp:start x="1590" y="-8267"/>
                <wp:lineTo x="-7313" y="-7631"/>
                <wp:lineTo x="-8267" y="2544"/>
                <wp:lineTo x="-8267" y="19078"/>
                <wp:lineTo x="-7631" y="23211"/>
                <wp:lineTo x="-3816" y="27980"/>
                <wp:lineTo x="1590" y="29570"/>
                <wp:lineTo x="19713" y="29570"/>
                <wp:lineTo x="25119" y="27980"/>
                <wp:lineTo x="28934" y="23211"/>
                <wp:lineTo x="29570" y="12718"/>
                <wp:lineTo x="29570" y="2544"/>
                <wp:lineTo x="28616" y="-2544"/>
                <wp:lineTo x="20031" y="-7313"/>
                <wp:lineTo x="19713" y="-8267"/>
                <wp:lineTo x="1590" y="-8267"/>
              </wp:wrapPolygon>
            </wp:wrapThrough>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27 at 16.44.38.jpeg"/>
                    <pic:cNvPicPr/>
                  </pic:nvPicPr>
                  <pic:blipFill>
                    <a:blip r:embed="rId13" cstate="print">
                      <a:extLst>
                        <a:ext uri="{BEBA8EAE-BF5A-486C-A8C5-ECC9F3942E4B}">
                          <a14:imgProps xmlns:a14="http://schemas.microsoft.com/office/drawing/2010/main">
                            <a14:imgLayer r:embed="rId14">
                              <a14:imgEffect>
                                <a14:sharpenSoften amount="70000"/>
                              </a14:imgEffect>
                              <a14:imgEffect>
                                <a14:colorTemperature colorTemp="5355"/>
                              </a14:imgEffect>
                              <a14:imgEffect>
                                <a14:saturation sat="115000"/>
                              </a14:imgEffect>
                              <a14:imgEffect>
                                <a14:brightnessContrast bright="11000"/>
                              </a14:imgEffect>
                            </a14:imgLayer>
                          </a14:imgProps>
                        </a:ext>
                        <a:ext uri="{28A0092B-C50C-407E-A947-70E740481C1C}">
                          <a14:useLocalDpi xmlns:a14="http://schemas.microsoft.com/office/drawing/2010/main" val="0"/>
                        </a:ext>
                      </a:extLst>
                    </a:blip>
                    <a:stretch>
                      <a:fillRect/>
                    </a:stretch>
                  </pic:blipFill>
                  <pic:spPr>
                    <a:xfrm>
                      <a:off x="0" y="0"/>
                      <a:ext cx="1294130" cy="1294130"/>
                    </a:xfrm>
                    <a:prstGeom prst="rect">
                      <a:avLst/>
                    </a:prstGeom>
                    <a:effectLst>
                      <a:glow rad="546100">
                        <a:schemeClr val="bg1">
                          <a:lumMod val="85000"/>
                          <a:alpha val="39000"/>
                        </a:schemeClr>
                      </a:glow>
                    </a:effectLst>
                    <a:scene3d>
                      <a:camera prst="orthographicFront">
                        <a:rot lat="0" lon="299981" rev="0"/>
                      </a:camera>
                      <a:lightRig rig="threePt" dir="t"/>
                    </a:scene3d>
                    <a:sp3d>
                      <a:bevelT w="152400" h="50800" prst="softRound"/>
                    </a:sp3d>
                  </pic:spPr>
                </pic:pic>
              </a:graphicData>
            </a:graphic>
            <wp14:sizeRelH relativeFrom="margin">
              <wp14:pctWidth>0</wp14:pctWidth>
            </wp14:sizeRelH>
            <wp14:sizeRelV relativeFrom="margin">
              <wp14:pctHeight>0</wp14:pctHeight>
            </wp14:sizeRelV>
          </wp:anchor>
        </w:drawing>
      </w:r>
      <w:r w:rsidR="00722CEC">
        <w:t>Nom : TIDA</w:t>
      </w:r>
    </w:p>
    <w:p w14:paraId="6B4B6DB2" w14:textId="77777777" w:rsidR="00722CEC" w:rsidRDefault="00722CEC" w:rsidP="00722CEC">
      <w:r>
        <w:t>Prénom : RATSARANJANAHARY Lauralien</w:t>
      </w:r>
    </w:p>
    <w:p w14:paraId="47BC396E" w14:textId="77777777" w:rsidR="00722CEC" w:rsidRDefault="00722CEC" w:rsidP="00722CEC">
      <w:r>
        <w:t>Date et lieu de naissance : 29 Mars 2004 à Toamasina</w:t>
      </w:r>
    </w:p>
    <w:p w14:paraId="1AF3FCDE" w14:textId="64000CD3" w:rsidR="00722CEC" w:rsidRDefault="009A07A2" w:rsidP="00722CEC">
      <w:r>
        <w:t>Adresse : Toamasina</w:t>
      </w:r>
      <w:r w:rsidR="00722CEC">
        <w:t>, Andranomadio parcelle 11/41 lot 2</w:t>
      </w:r>
    </w:p>
    <w:p w14:paraId="1D388434" w14:textId="77777777" w:rsidR="00722CEC" w:rsidRDefault="00722CEC" w:rsidP="00722CEC">
      <w:r>
        <w:t xml:space="preserve">Email : </w:t>
      </w:r>
      <w:hyperlink r:id="rId15" w:history="1">
        <w:r w:rsidRPr="007B6A54">
          <w:rPr>
            <w:rStyle w:val="Lienhypertexte"/>
          </w:rPr>
          <w:t>lauralientida@gmail.com</w:t>
        </w:r>
      </w:hyperlink>
    </w:p>
    <w:p w14:paraId="1C34712C" w14:textId="77777777" w:rsidR="00722CEC" w:rsidRDefault="00722CEC" w:rsidP="00722CEC"/>
    <w:p w14:paraId="792D206D" w14:textId="1BC09A5B" w:rsidR="00722CEC" w:rsidRDefault="00722CEC" w:rsidP="00722CEC">
      <w:pPr>
        <w:pStyle w:val="lev1"/>
      </w:pPr>
      <w:r>
        <w:t>Formation</w:t>
      </w:r>
      <w:r>
        <w:rPr>
          <w:spacing w:val="-3"/>
        </w:rPr>
        <w:t xml:space="preserve"> </w:t>
      </w:r>
      <w:r>
        <w:t>et diplômes</w:t>
      </w:r>
    </w:p>
    <w:p w14:paraId="3F708C50" w14:textId="77777777" w:rsidR="004F63A1" w:rsidRDefault="004F63A1" w:rsidP="00722CEC">
      <w:pPr>
        <w:pStyle w:val="lev1"/>
      </w:pPr>
    </w:p>
    <w:p w14:paraId="5341E431" w14:textId="77777777" w:rsidR="0023702C" w:rsidRPr="0023702C" w:rsidRDefault="0023702C"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2025</w:t>
      </w:r>
      <w:r w:rsidRPr="0023702C">
        <w:rPr>
          <w:b/>
          <w:color w:val="000000"/>
          <w:spacing w:val="-5"/>
          <w:szCs w:val="22"/>
          <w:lang w:eastAsia="en-US"/>
        </w:rPr>
        <w:t xml:space="preserve"> </w:t>
      </w:r>
      <w:r w:rsidRPr="0023702C">
        <w:rPr>
          <w:b/>
          <w:color w:val="000000"/>
          <w:szCs w:val="22"/>
          <w:lang w:eastAsia="en-US"/>
        </w:rPr>
        <w:t>-</w:t>
      </w:r>
      <w:r w:rsidRPr="0023702C">
        <w:rPr>
          <w:b/>
          <w:color w:val="000000"/>
          <w:spacing w:val="-5"/>
          <w:szCs w:val="22"/>
          <w:lang w:eastAsia="en-US"/>
        </w:rPr>
        <w:t xml:space="preserve"> </w:t>
      </w:r>
      <w:r>
        <w:rPr>
          <w:b/>
          <w:color w:val="000000"/>
          <w:szCs w:val="22"/>
          <w:lang w:eastAsia="en-US"/>
        </w:rPr>
        <w:t>2026</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rsidRPr="0023702C">
        <w:rPr>
          <w:color w:val="000000"/>
          <w:szCs w:val="22"/>
          <w:lang w:eastAsia="en-US"/>
        </w:rPr>
        <w:t>Deuxième</w:t>
      </w:r>
      <w:r w:rsidRPr="0023702C">
        <w:rPr>
          <w:color w:val="000000"/>
          <w:spacing w:val="-3"/>
          <w:szCs w:val="22"/>
          <w:lang w:eastAsia="en-US"/>
        </w:rPr>
        <w:t xml:space="preserve"> </w:t>
      </w:r>
      <w:r w:rsidRPr="0023702C">
        <w:rPr>
          <w:color w:val="000000"/>
          <w:szCs w:val="22"/>
          <w:lang w:eastAsia="en-US"/>
        </w:rPr>
        <w:t>année</w:t>
      </w:r>
      <w:r w:rsidRPr="0023702C">
        <w:rPr>
          <w:color w:val="000000"/>
          <w:spacing w:val="-3"/>
          <w:szCs w:val="22"/>
          <w:lang w:eastAsia="en-US"/>
        </w:rPr>
        <w:t xml:space="preserve"> </w:t>
      </w:r>
      <w:r w:rsidRPr="0023702C">
        <w:rPr>
          <w:color w:val="000000"/>
          <w:szCs w:val="22"/>
          <w:lang w:eastAsia="en-US"/>
        </w:rPr>
        <w:t>en</w:t>
      </w:r>
      <w:r w:rsidRPr="0023702C">
        <w:rPr>
          <w:color w:val="000000"/>
          <w:spacing w:val="-4"/>
          <w:szCs w:val="22"/>
          <w:lang w:eastAsia="en-US"/>
        </w:rPr>
        <w:t xml:space="preserve"> </w:t>
      </w:r>
      <w:r w:rsidRPr="0023702C">
        <w:rPr>
          <w:color w:val="000000"/>
          <w:szCs w:val="22"/>
          <w:lang w:eastAsia="en-US"/>
        </w:rPr>
        <w:t>Master</w:t>
      </w:r>
      <w:r w:rsidRPr="0023702C">
        <w:rPr>
          <w:color w:val="000000"/>
          <w:spacing w:val="-5"/>
          <w:szCs w:val="22"/>
          <w:lang w:eastAsia="en-US"/>
        </w:rPr>
        <w:t xml:space="preserve"> </w:t>
      </w:r>
      <w:r w:rsidRPr="0023702C">
        <w:rPr>
          <w:color w:val="000000"/>
          <w:szCs w:val="22"/>
          <w:lang w:eastAsia="en-US"/>
        </w:rPr>
        <w:t>Professionnel</w:t>
      </w:r>
      <w:r w:rsidRPr="0023702C">
        <w:rPr>
          <w:color w:val="000000"/>
          <w:spacing w:val="-4"/>
          <w:szCs w:val="22"/>
          <w:lang w:eastAsia="en-US"/>
        </w:rPr>
        <w:t xml:space="preserve"> </w:t>
      </w:r>
      <w:r w:rsidRPr="0023702C">
        <w:rPr>
          <w:color w:val="000000"/>
          <w:szCs w:val="22"/>
          <w:lang w:eastAsia="en-US"/>
        </w:rPr>
        <w:t>à</w:t>
      </w:r>
      <w:r w:rsidRPr="0023702C">
        <w:rPr>
          <w:color w:val="000000"/>
          <w:spacing w:val="-4"/>
          <w:szCs w:val="22"/>
          <w:lang w:eastAsia="en-US"/>
        </w:rPr>
        <w:t xml:space="preserve"> </w:t>
      </w:r>
      <w:r w:rsidRPr="0023702C">
        <w:rPr>
          <w:color w:val="000000"/>
          <w:szCs w:val="22"/>
          <w:lang w:eastAsia="en-US"/>
        </w:rPr>
        <w:t>l’Ecole</w:t>
      </w:r>
      <w:r w:rsidRPr="0023702C">
        <w:rPr>
          <w:color w:val="000000"/>
          <w:spacing w:val="-3"/>
          <w:szCs w:val="22"/>
          <w:lang w:eastAsia="en-US"/>
        </w:rPr>
        <w:t xml:space="preserve"> </w:t>
      </w:r>
      <w:r w:rsidRPr="0023702C">
        <w:rPr>
          <w:color w:val="000000"/>
          <w:szCs w:val="22"/>
          <w:lang w:eastAsia="en-US"/>
        </w:rPr>
        <w:t>Nationale d’Informatique, Université de Fianarantsoa, Madagascar.</w:t>
      </w:r>
    </w:p>
    <w:p w14:paraId="2192E674" w14:textId="29B1EE7B" w:rsidR="004F63A1" w:rsidRDefault="0023702C" w:rsidP="004F63A1">
      <w:pPr>
        <w:widowControl w:val="0"/>
        <w:autoSpaceDE w:val="0"/>
        <w:autoSpaceDN w:val="0"/>
        <w:spacing w:before="1"/>
        <w:ind w:firstLine="720"/>
        <w:jc w:val="both"/>
        <w:rPr>
          <w:color w:val="000000"/>
          <w:spacing w:val="-2"/>
          <w:szCs w:val="22"/>
          <w:lang w:eastAsia="en-US"/>
        </w:rPr>
      </w:pPr>
      <w:r w:rsidRPr="0023702C">
        <w:rPr>
          <w:b/>
          <w:i/>
          <w:color w:val="000000"/>
          <w:szCs w:val="22"/>
          <w:u w:val="single"/>
          <w:lang w:eastAsia="en-US"/>
        </w:rPr>
        <w:t>Parcours</w:t>
      </w:r>
      <w:r w:rsidRPr="0023702C">
        <w:rPr>
          <w:b/>
          <w:i/>
          <w:color w:val="000000"/>
          <w:spacing w:val="-3"/>
          <w:szCs w:val="22"/>
          <w:lang w:eastAsia="en-US"/>
        </w:rPr>
        <w:t xml:space="preserve"> </w:t>
      </w:r>
      <w:r w:rsidRPr="0023702C">
        <w:rPr>
          <w:i/>
          <w:color w:val="000000"/>
          <w:szCs w:val="22"/>
          <w:lang w:eastAsia="en-US"/>
        </w:rPr>
        <w:t>:</w:t>
      </w:r>
      <w:r w:rsidRPr="0023702C">
        <w:rPr>
          <w:i/>
          <w:color w:val="000000"/>
          <w:spacing w:val="-1"/>
          <w:szCs w:val="22"/>
          <w:lang w:eastAsia="en-US"/>
        </w:rPr>
        <w:t xml:space="preserve"> </w:t>
      </w:r>
      <w:r w:rsidRPr="0023702C">
        <w:rPr>
          <w:i/>
          <w:color w:val="000000"/>
          <w:szCs w:val="22"/>
          <w:lang w:eastAsia="en-US"/>
        </w:rPr>
        <w:t>Génie logiciel</w:t>
      </w:r>
      <w:r w:rsidRPr="0023702C">
        <w:rPr>
          <w:i/>
          <w:color w:val="000000"/>
          <w:spacing w:val="-1"/>
          <w:szCs w:val="22"/>
          <w:lang w:eastAsia="en-US"/>
        </w:rPr>
        <w:t xml:space="preserve"> </w:t>
      </w:r>
      <w:r w:rsidRPr="0023702C">
        <w:rPr>
          <w:i/>
          <w:color w:val="000000"/>
          <w:szCs w:val="22"/>
          <w:lang w:eastAsia="en-US"/>
        </w:rPr>
        <w:t>et base</w:t>
      </w:r>
      <w:r w:rsidRPr="0023702C">
        <w:rPr>
          <w:i/>
          <w:color w:val="000000"/>
          <w:spacing w:val="-2"/>
          <w:szCs w:val="22"/>
          <w:lang w:eastAsia="en-US"/>
        </w:rPr>
        <w:t xml:space="preserve"> </w:t>
      </w:r>
      <w:r w:rsidRPr="0023702C">
        <w:rPr>
          <w:i/>
          <w:color w:val="000000"/>
          <w:szCs w:val="22"/>
          <w:lang w:eastAsia="en-US"/>
        </w:rPr>
        <w:t>de</w:t>
      </w:r>
      <w:r w:rsidRPr="0023702C">
        <w:rPr>
          <w:i/>
          <w:color w:val="000000"/>
          <w:spacing w:val="-1"/>
          <w:szCs w:val="22"/>
          <w:lang w:eastAsia="en-US"/>
        </w:rPr>
        <w:t xml:space="preserve"> </w:t>
      </w:r>
      <w:r w:rsidRPr="0023702C">
        <w:rPr>
          <w:i/>
          <w:color w:val="000000"/>
          <w:spacing w:val="-2"/>
          <w:szCs w:val="22"/>
          <w:lang w:eastAsia="en-US"/>
        </w:rPr>
        <w:t>données</w:t>
      </w:r>
      <w:r w:rsidR="004F63A1">
        <w:rPr>
          <w:color w:val="000000"/>
          <w:spacing w:val="-2"/>
          <w:szCs w:val="22"/>
          <w:lang w:eastAsia="en-US"/>
        </w:rPr>
        <w:t>.</w:t>
      </w:r>
    </w:p>
    <w:p w14:paraId="2B6890F5" w14:textId="77777777" w:rsidR="0023702C" w:rsidRPr="0023702C" w:rsidRDefault="0023702C"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2024</w:t>
      </w:r>
      <w:r w:rsidRPr="0023702C">
        <w:rPr>
          <w:b/>
          <w:color w:val="000000"/>
          <w:spacing w:val="-5"/>
          <w:szCs w:val="22"/>
          <w:lang w:eastAsia="en-US"/>
        </w:rPr>
        <w:t xml:space="preserve"> </w:t>
      </w:r>
      <w:r w:rsidRPr="0023702C">
        <w:rPr>
          <w:b/>
          <w:color w:val="000000"/>
          <w:szCs w:val="22"/>
          <w:lang w:eastAsia="en-US"/>
        </w:rPr>
        <w:t>-</w:t>
      </w:r>
      <w:r w:rsidRPr="0023702C">
        <w:rPr>
          <w:b/>
          <w:color w:val="000000"/>
          <w:spacing w:val="-5"/>
          <w:szCs w:val="22"/>
          <w:lang w:eastAsia="en-US"/>
        </w:rPr>
        <w:t xml:space="preserve"> </w:t>
      </w:r>
      <w:r>
        <w:rPr>
          <w:b/>
          <w:color w:val="000000"/>
          <w:szCs w:val="22"/>
          <w:lang w:eastAsia="en-US"/>
        </w:rPr>
        <w:t>2025</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rPr>
          <w:color w:val="000000"/>
          <w:szCs w:val="22"/>
          <w:lang w:eastAsia="en-US"/>
        </w:rPr>
        <w:t>Première</w:t>
      </w:r>
      <w:r w:rsidRPr="0023702C">
        <w:rPr>
          <w:color w:val="000000"/>
          <w:spacing w:val="-3"/>
          <w:szCs w:val="22"/>
          <w:lang w:eastAsia="en-US"/>
        </w:rPr>
        <w:t xml:space="preserve"> </w:t>
      </w:r>
      <w:r w:rsidRPr="0023702C">
        <w:rPr>
          <w:color w:val="000000"/>
          <w:szCs w:val="22"/>
          <w:lang w:eastAsia="en-US"/>
        </w:rPr>
        <w:t>année</w:t>
      </w:r>
      <w:r w:rsidRPr="0023702C">
        <w:rPr>
          <w:color w:val="000000"/>
          <w:spacing w:val="-3"/>
          <w:szCs w:val="22"/>
          <w:lang w:eastAsia="en-US"/>
        </w:rPr>
        <w:t xml:space="preserve"> </w:t>
      </w:r>
      <w:r w:rsidRPr="0023702C">
        <w:rPr>
          <w:color w:val="000000"/>
          <w:szCs w:val="22"/>
          <w:lang w:eastAsia="en-US"/>
        </w:rPr>
        <w:t>en</w:t>
      </w:r>
      <w:r w:rsidRPr="0023702C">
        <w:rPr>
          <w:color w:val="000000"/>
          <w:spacing w:val="-4"/>
          <w:szCs w:val="22"/>
          <w:lang w:eastAsia="en-US"/>
        </w:rPr>
        <w:t xml:space="preserve"> </w:t>
      </w:r>
      <w:r w:rsidRPr="0023702C">
        <w:rPr>
          <w:color w:val="000000"/>
          <w:szCs w:val="22"/>
          <w:lang w:eastAsia="en-US"/>
        </w:rPr>
        <w:t>Master</w:t>
      </w:r>
      <w:r w:rsidRPr="0023702C">
        <w:rPr>
          <w:color w:val="000000"/>
          <w:spacing w:val="-5"/>
          <w:szCs w:val="22"/>
          <w:lang w:eastAsia="en-US"/>
        </w:rPr>
        <w:t xml:space="preserve"> </w:t>
      </w:r>
      <w:r w:rsidRPr="0023702C">
        <w:rPr>
          <w:color w:val="000000"/>
          <w:szCs w:val="22"/>
          <w:lang w:eastAsia="en-US"/>
        </w:rPr>
        <w:t>Professionnel</w:t>
      </w:r>
      <w:r w:rsidRPr="0023702C">
        <w:rPr>
          <w:color w:val="000000"/>
          <w:spacing w:val="-4"/>
          <w:szCs w:val="22"/>
          <w:lang w:eastAsia="en-US"/>
        </w:rPr>
        <w:t xml:space="preserve"> </w:t>
      </w:r>
      <w:r w:rsidRPr="0023702C">
        <w:rPr>
          <w:color w:val="000000"/>
          <w:szCs w:val="22"/>
          <w:lang w:eastAsia="en-US"/>
        </w:rPr>
        <w:t>à</w:t>
      </w:r>
      <w:r w:rsidRPr="0023702C">
        <w:rPr>
          <w:color w:val="000000"/>
          <w:spacing w:val="-4"/>
          <w:szCs w:val="22"/>
          <w:lang w:eastAsia="en-US"/>
        </w:rPr>
        <w:t xml:space="preserve"> </w:t>
      </w:r>
      <w:r w:rsidRPr="0023702C">
        <w:rPr>
          <w:color w:val="000000"/>
          <w:szCs w:val="22"/>
          <w:lang w:eastAsia="en-US"/>
        </w:rPr>
        <w:t>l’Ecole</w:t>
      </w:r>
      <w:r w:rsidRPr="0023702C">
        <w:rPr>
          <w:color w:val="000000"/>
          <w:spacing w:val="-3"/>
          <w:szCs w:val="22"/>
          <w:lang w:eastAsia="en-US"/>
        </w:rPr>
        <w:t xml:space="preserve"> </w:t>
      </w:r>
      <w:r w:rsidRPr="0023702C">
        <w:rPr>
          <w:color w:val="000000"/>
          <w:szCs w:val="22"/>
          <w:lang w:eastAsia="en-US"/>
        </w:rPr>
        <w:t>Nationale d’Informatique, Université de Fianarantsoa, Madagascar.</w:t>
      </w:r>
    </w:p>
    <w:p w14:paraId="0A65A4C8" w14:textId="4C6AD870" w:rsidR="0023702C" w:rsidRDefault="0023702C" w:rsidP="004F63A1">
      <w:pPr>
        <w:widowControl w:val="0"/>
        <w:autoSpaceDE w:val="0"/>
        <w:autoSpaceDN w:val="0"/>
        <w:spacing w:before="1"/>
        <w:ind w:firstLine="720"/>
        <w:jc w:val="both"/>
        <w:rPr>
          <w:color w:val="000000"/>
          <w:spacing w:val="-2"/>
          <w:szCs w:val="22"/>
          <w:lang w:eastAsia="en-US"/>
        </w:rPr>
      </w:pPr>
      <w:r w:rsidRPr="0023702C">
        <w:rPr>
          <w:b/>
          <w:i/>
          <w:color w:val="000000"/>
          <w:szCs w:val="22"/>
          <w:u w:val="single"/>
          <w:lang w:eastAsia="en-US"/>
        </w:rPr>
        <w:t>Parcours</w:t>
      </w:r>
      <w:r w:rsidRPr="0023702C">
        <w:rPr>
          <w:b/>
          <w:i/>
          <w:color w:val="000000"/>
          <w:spacing w:val="-3"/>
          <w:szCs w:val="22"/>
          <w:lang w:eastAsia="en-US"/>
        </w:rPr>
        <w:t xml:space="preserve"> </w:t>
      </w:r>
      <w:r w:rsidRPr="0023702C">
        <w:rPr>
          <w:i/>
          <w:color w:val="000000"/>
          <w:szCs w:val="22"/>
          <w:lang w:eastAsia="en-US"/>
        </w:rPr>
        <w:t>:</w:t>
      </w:r>
      <w:r w:rsidRPr="0023702C">
        <w:rPr>
          <w:i/>
          <w:color w:val="000000"/>
          <w:spacing w:val="-1"/>
          <w:szCs w:val="22"/>
          <w:lang w:eastAsia="en-US"/>
        </w:rPr>
        <w:t xml:space="preserve"> </w:t>
      </w:r>
      <w:r w:rsidRPr="0023702C">
        <w:rPr>
          <w:i/>
          <w:color w:val="000000"/>
          <w:szCs w:val="22"/>
          <w:lang w:eastAsia="en-US"/>
        </w:rPr>
        <w:t>Génie logiciel</w:t>
      </w:r>
      <w:r w:rsidRPr="0023702C">
        <w:rPr>
          <w:i/>
          <w:color w:val="000000"/>
          <w:spacing w:val="-1"/>
          <w:szCs w:val="22"/>
          <w:lang w:eastAsia="en-US"/>
        </w:rPr>
        <w:t xml:space="preserve"> </w:t>
      </w:r>
      <w:r w:rsidRPr="0023702C">
        <w:rPr>
          <w:i/>
          <w:color w:val="000000"/>
          <w:szCs w:val="22"/>
          <w:lang w:eastAsia="en-US"/>
        </w:rPr>
        <w:t>et base</w:t>
      </w:r>
      <w:r w:rsidRPr="0023702C">
        <w:rPr>
          <w:i/>
          <w:color w:val="000000"/>
          <w:spacing w:val="-2"/>
          <w:szCs w:val="22"/>
          <w:lang w:eastAsia="en-US"/>
        </w:rPr>
        <w:t xml:space="preserve"> </w:t>
      </w:r>
      <w:r w:rsidRPr="0023702C">
        <w:rPr>
          <w:i/>
          <w:color w:val="000000"/>
          <w:szCs w:val="22"/>
          <w:lang w:eastAsia="en-US"/>
        </w:rPr>
        <w:t>de</w:t>
      </w:r>
      <w:r w:rsidRPr="0023702C">
        <w:rPr>
          <w:i/>
          <w:color w:val="000000"/>
          <w:spacing w:val="-1"/>
          <w:szCs w:val="22"/>
          <w:lang w:eastAsia="en-US"/>
        </w:rPr>
        <w:t xml:space="preserve"> </w:t>
      </w:r>
      <w:r w:rsidRPr="0023702C">
        <w:rPr>
          <w:i/>
          <w:color w:val="000000"/>
          <w:spacing w:val="-2"/>
          <w:szCs w:val="22"/>
          <w:lang w:eastAsia="en-US"/>
        </w:rPr>
        <w:t>données</w:t>
      </w:r>
      <w:r w:rsidR="004F63A1">
        <w:rPr>
          <w:color w:val="000000"/>
          <w:spacing w:val="-2"/>
          <w:szCs w:val="22"/>
          <w:lang w:eastAsia="en-US"/>
        </w:rPr>
        <w:t>.</w:t>
      </w:r>
    </w:p>
    <w:p w14:paraId="1B9FC3FD" w14:textId="77777777" w:rsidR="004F63A1" w:rsidRDefault="004F63A1" w:rsidP="004F63A1">
      <w:pPr>
        <w:widowControl w:val="0"/>
        <w:autoSpaceDE w:val="0"/>
        <w:autoSpaceDN w:val="0"/>
        <w:spacing w:before="1"/>
        <w:ind w:firstLine="720"/>
        <w:jc w:val="both"/>
        <w:rPr>
          <w:color w:val="000000"/>
          <w:spacing w:val="-2"/>
          <w:szCs w:val="22"/>
          <w:lang w:eastAsia="en-US"/>
        </w:rPr>
      </w:pPr>
    </w:p>
    <w:p w14:paraId="786F34F7" w14:textId="77777777" w:rsidR="0023702C" w:rsidRPr="0023702C" w:rsidRDefault="0023702C"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2023</w:t>
      </w:r>
      <w:r w:rsidRPr="0023702C">
        <w:rPr>
          <w:b/>
          <w:color w:val="000000"/>
          <w:spacing w:val="-5"/>
          <w:szCs w:val="22"/>
          <w:lang w:eastAsia="en-US"/>
        </w:rPr>
        <w:t xml:space="preserve"> </w:t>
      </w:r>
      <w:r>
        <w:rPr>
          <w:b/>
          <w:color w:val="000000"/>
          <w:szCs w:val="22"/>
          <w:lang w:eastAsia="en-US"/>
        </w:rPr>
        <w:t>–</w:t>
      </w:r>
      <w:r w:rsidRPr="0023702C">
        <w:rPr>
          <w:b/>
          <w:color w:val="000000"/>
          <w:spacing w:val="-5"/>
          <w:szCs w:val="22"/>
          <w:lang w:eastAsia="en-US"/>
        </w:rPr>
        <w:t xml:space="preserve"> </w:t>
      </w:r>
      <w:r>
        <w:rPr>
          <w:b/>
          <w:color w:val="000000"/>
          <w:szCs w:val="22"/>
          <w:lang w:eastAsia="en-US"/>
        </w:rPr>
        <w:t>2024</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rPr>
          <w:color w:val="000000"/>
          <w:szCs w:val="22"/>
          <w:lang w:eastAsia="en-US"/>
        </w:rPr>
        <w:t>Troisième</w:t>
      </w:r>
      <w:r w:rsidRPr="0023702C">
        <w:rPr>
          <w:color w:val="000000"/>
          <w:spacing w:val="-3"/>
          <w:szCs w:val="22"/>
          <w:lang w:eastAsia="en-US"/>
        </w:rPr>
        <w:t xml:space="preserve"> </w:t>
      </w:r>
      <w:r w:rsidRPr="0023702C">
        <w:rPr>
          <w:color w:val="000000"/>
          <w:szCs w:val="22"/>
          <w:lang w:eastAsia="en-US"/>
        </w:rPr>
        <w:t>année</w:t>
      </w:r>
      <w:r w:rsidRPr="0023702C">
        <w:rPr>
          <w:color w:val="000000"/>
          <w:spacing w:val="-3"/>
          <w:szCs w:val="22"/>
          <w:lang w:eastAsia="en-US"/>
        </w:rPr>
        <w:t xml:space="preserve"> </w:t>
      </w:r>
      <w:r w:rsidRPr="0023702C">
        <w:rPr>
          <w:color w:val="000000"/>
          <w:szCs w:val="22"/>
          <w:lang w:eastAsia="en-US"/>
        </w:rPr>
        <w:t>en</w:t>
      </w:r>
      <w:r w:rsidRPr="0023702C">
        <w:rPr>
          <w:color w:val="000000"/>
          <w:spacing w:val="-4"/>
          <w:szCs w:val="22"/>
          <w:lang w:eastAsia="en-US"/>
        </w:rPr>
        <w:t xml:space="preserve"> </w:t>
      </w:r>
      <w:r>
        <w:rPr>
          <w:color w:val="000000"/>
          <w:szCs w:val="22"/>
          <w:lang w:eastAsia="en-US"/>
        </w:rPr>
        <w:t>Licence</w:t>
      </w:r>
      <w:r w:rsidRPr="0023702C">
        <w:rPr>
          <w:color w:val="000000"/>
          <w:spacing w:val="-5"/>
          <w:szCs w:val="22"/>
          <w:lang w:eastAsia="en-US"/>
        </w:rPr>
        <w:t xml:space="preserve"> </w:t>
      </w:r>
      <w:r w:rsidRPr="0023702C">
        <w:rPr>
          <w:color w:val="000000"/>
          <w:szCs w:val="22"/>
          <w:lang w:eastAsia="en-US"/>
        </w:rPr>
        <w:t>Professionnel</w:t>
      </w:r>
      <w:r w:rsidRPr="0023702C">
        <w:rPr>
          <w:color w:val="000000"/>
          <w:spacing w:val="-4"/>
          <w:szCs w:val="22"/>
          <w:lang w:eastAsia="en-US"/>
        </w:rPr>
        <w:t xml:space="preserve"> </w:t>
      </w:r>
      <w:r w:rsidRPr="0023702C">
        <w:rPr>
          <w:color w:val="000000"/>
          <w:szCs w:val="22"/>
          <w:lang w:eastAsia="en-US"/>
        </w:rPr>
        <w:t>à</w:t>
      </w:r>
      <w:r w:rsidRPr="0023702C">
        <w:rPr>
          <w:color w:val="000000"/>
          <w:spacing w:val="-4"/>
          <w:szCs w:val="22"/>
          <w:lang w:eastAsia="en-US"/>
        </w:rPr>
        <w:t xml:space="preserve"> </w:t>
      </w:r>
      <w:r w:rsidRPr="0023702C">
        <w:rPr>
          <w:color w:val="000000"/>
          <w:szCs w:val="22"/>
          <w:lang w:eastAsia="en-US"/>
        </w:rPr>
        <w:t>l’Ecole</w:t>
      </w:r>
      <w:r w:rsidRPr="0023702C">
        <w:rPr>
          <w:color w:val="000000"/>
          <w:spacing w:val="-3"/>
          <w:szCs w:val="22"/>
          <w:lang w:eastAsia="en-US"/>
        </w:rPr>
        <w:t xml:space="preserve"> </w:t>
      </w:r>
      <w:r w:rsidRPr="0023702C">
        <w:rPr>
          <w:color w:val="000000"/>
          <w:szCs w:val="22"/>
          <w:lang w:eastAsia="en-US"/>
        </w:rPr>
        <w:t>Nationale d’Informatique, Université de Fianarantsoa, Madagascar.</w:t>
      </w:r>
    </w:p>
    <w:p w14:paraId="5BE95FEF" w14:textId="3635F995" w:rsidR="0023702C" w:rsidRPr="004F63A1" w:rsidRDefault="0023702C" w:rsidP="002B21C2">
      <w:pPr>
        <w:widowControl w:val="0"/>
        <w:autoSpaceDE w:val="0"/>
        <w:autoSpaceDN w:val="0"/>
        <w:spacing w:before="1"/>
        <w:ind w:firstLine="720"/>
        <w:jc w:val="both"/>
        <w:rPr>
          <w:b/>
          <w:i/>
          <w:color w:val="000000"/>
          <w:szCs w:val="22"/>
          <w:u w:val="single"/>
          <w:lang w:eastAsia="en-US"/>
        </w:rPr>
      </w:pPr>
      <w:r w:rsidRPr="004F63A1">
        <w:rPr>
          <w:b/>
          <w:i/>
          <w:u w:val="single"/>
        </w:rPr>
        <w:t>Diplôme</w:t>
      </w:r>
      <w:r w:rsidRPr="004F63A1">
        <w:rPr>
          <w:b/>
          <w:i/>
          <w:spacing w:val="-5"/>
          <w:u w:val="single"/>
        </w:rPr>
        <w:t xml:space="preserve"> </w:t>
      </w:r>
      <w:r w:rsidRPr="004F63A1">
        <w:rPr>
          <w:b/>
          <w:i/>
          <w:u w:val="single"/>
        </w:rPr>
        <w:t>obtenu</w:t>
      </w:r>
      <w:r w:rsidRPr="004F63A1">
        <w:rPr>
          <w:b/>
          <w:i/>
          <w:spacing w:val="-6"/>
        </w:rPr>
        <w:t xml:space="preserve"> </w:t>
      </w:r>
      <w:r w:rsidRPr="004F63A1">
        <w:rPr>
          <w:i/>
        </w:rPr>
        <w:t>:</w:t>
      </w:r>
      <w:r w:rsidRPr="004F63A1">
        <w:rPr>
          <w:i/>
          <w:spacing w:val="-4"/>
        </w:rPr>
        <w:t xml:space="preserve"> </w:t>
      </w:r>
      <w:r w:rsidRPr="004F63A1">
        <w:rPr>
          <w:i/>
        </w:rPr>
        <w:t>Licence</w:t>
      </w:r>
      <w:r w:rsidRPr="004F63A1">
        <w:rPr>
          <w:i/>
          <w:spacing w:val="-5"/>
        </w:rPr>
        <w:t xml:space="preserve"> </w:t>
      </w:r>
      <w:r w:rsidRPr="004F63A1">
        <w:rPr>
          <w:i/>
        </w:rPr>
        <w:t>Professionnelle</w:t>
      </w:r>
      <w:r w:rsidRPr="004F63A1">
        <w:rPr>
          <w:i/>
          <w:spacing w:val="-3"/>
        </w:rPr>
        <w:t xml:space="preserve"> </w:t>
      </w:r>
      <w:r w:rsidRPr="004F63A1">
        <w:rPr>
          <w:i/>
        </w:rPr>
        <w:t>en Informatique</w:t>
      </w:r>
      <w:r w:rsidR="002B21C2" w:rsidRPr="004F63A1">
        <w:rPr>
          <w:i/>
        </w:rPr>
        <w:t xml:space="preserve"> – Mention Bien</w:t>
      </w:r>
    </w:p>
    <w:p w14:paraId="5B2E7E33" w14:textId="2A16B0AA" w:rsidR="004F63A1" w:rsidRPr="004F63A1" w:rsidRDefault="0023702C" w:rsidP="004F63A1">
      <w:pPr>
        <w:widowControl w:val="0"/>
        <w:autoSpaceDE w:val="0"/>
        <w:autoSpaceDN w:val="0"/>
        <w:spacing w:before="1"/>
        <w:ind w:firstLine="720"/>
        <w:jc w:val="both"/>
        <w:rPr>
          <w:i/>
          <w:color w:val="000000"/>
          <w:spacing w:val="-2"/>
          <w:szCs w:val="22"/>
          <w:lang w:eastAsia="en-US"/>
        </w:rPr>
      </w:pPr>
      <w:r w:rsidRPr="0023702C">
        <w:rPr>
          <w:b/>
          <w:i/>
          <w:color w:val="000000"/>
          <w:szCs w:val="22"/>
          <w:u w:val="single"/>
          <w:lang w:eastAsia="en-US"/>
        </w:rPr>
        <w:t>Parcours</w:t>
      </w:r>
      <w:r w:rsidRPr="0023702C">
        <w:rPr>
          <w:b/>
          <w:i/>
          <w:color w:val="000000"/>
          <w:spacing w:val="-3"/>
          <w:szCs w:val="22"/>
          <w:lang w:eastAsia="en-US"/>
        </w:rPr>
        <w:t xml:space="preserve"> </w:t>
      </w:r>
      <w:r w:rsidRPr="0023702C">
        <w:rPr>
          <w:i/>
          <w:color w:val="000000"/>
          <w:szCs w:val="22"/>
          <w:lang w:eastAsia="en-US"/>
        </w:rPr>
        <w:t>:</w:t>
      </w:r>
      <w:r w:rsidRPr="0023702C">
        <w:rPr>
          <w:i/>
          <w:color w:val="000000"/>
          <w:spacing w:val="-1"/>
          <w:szCs w:val="22"/>
          <w:lang w:eastAsia="en-US"/>
        </w:rPr>
        <w:t xml:space="preserve"> </w:t>
      </w:r>
      <w:r w:rsidRPr="0023702C">
        <w:rPr>
          <w:i/>
          <w:color w:val="000000"/>
          <w:szCs w:val="22"/>
          <w:lang w:eastAsia="en-US"/>
        </w:rPr>
        <w:t>Génie logiciel</w:t>
      </w:r>
      <w:r w:rsidRPr="0023702C">
        <w:rPr>
          <w:i/>
          <w:color w:val="000000"/>
          <w:spacing w:val="-1"/>
          <w:szCs w:val="22"/>
          <w:lang w:eastAsia="en-US"/>
        </w:rPr>
        <w:t xml:space="preserve"> </w:t>
      </w:r>
      <w:r w:rsidRPr="0023702C">
        <w:rPr>
          <w:i/>
          <w:color w:val="000000"/>
          <w:szCs w:val="22"/>
          <w:lang w:eastAsia="en-US"/>
        </w:rPr>
        <w:t>et base</w:t>
      </w:r>
      <w:r w:rsidRPr="0023702C">
        <w:rPr>
          <w:i/>
          <w:color w:val="000000"/>
          <w:spacing w:val="-2"/>
          <w:szCs w:val="22"/>
          <w:lang w:eastAsia="en-US"/>
        </w:rPr>
        <w:t xml:space="preserve"> </w:t>
      </w:r>
      <w:r w:rsidRPr="0023702C">
        <w:rPr>
          <w:i/>
          <w:color w:val="000000"/>
          <w:szCs w:val="22"/>
          <w:lang w:eastAsia="en-US"/>
        </w:rPr>
        <w:t>de</w:t>
      </w:r>
      <w:r w:rsidRPr="0023702C">
        <w:rPr>
          <w:i/>
          <w:color w:val="000000"/>
          <w:spacing w:val="-1"/>
          <w:szCs w:val="22"/>
          <w:lang w:eastAsia="en-US"/>
        </w:rPr>
        <w:t xml:space="preserve"> </w:t>
      </w:r>
      <w:r w:rsidRPr="0023702C">
        <w:rPr>
          <w:i/>
          <w:color w:val="000000"/>
          <w:spacing w:val="-2"/>
          <w:szCs w:val="22"/>
          <w:lang w:eastAsia="en-US"/>
        </w:rPr>
        <w:t>données</w:t>
      </w:r>
      <w:r w:rsidR="004F63A1" w:rsidRPr="004F63A1">
        <w:rPr>
          <w:i/>
          <w:color w:val="000000"/>
          <w:spacing w:val="-2"/>
          <w:szCs w:val="22"/>
          <w:lang w:eastAsia="en-US"/>
        </w:rPr>
        <w:t>.</w:t>
      </w:r>
    </w:p>
    <w:p w14:paraId="2856ABA0" w14:textId="77777777" w:rsidR="0023702C" w:rsidRPr="0023702C" w:rsidRDefault="0023702C"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2022</w:t>
      </w:r>
      <w:r w:rsidRPr="0023702C">
        <w:rPr>
          <w:b/>
          <w:color w:val="000000"/>
          <w:spacing w:val="-5"/>
          <w:szCs w:val="22"/>
          <w:lang w:eastAsia="en-US"/>
        </w:rPr>
        <w:t xml:space="preserve"> </w:t>
      </w:r>
      <w:r w:rsidRPr="0023702C">
        <w:rPr>
          <w:b/>
          <w:color w:val="000000"/>
          <w:szCs w:val="22"/>
          <w:lang w:eastAsia="en-US"/>
        </w:rPr>
        <w:t>-</w:t>
      </w:r>
      <w:r w:rsidRPr="0023702C">
        <w:rPr>
          <w:b/>
          <w:color w:val="000000"/>
          <w:spacing w:val="-5"/>
          <w:szCs w:val="22"/>
          <w:lang w:eastAsia="en-US"/>
        </w:rPr>
        <w:t xml:space="preserve"> </w:t>
      </w:r>
      <w:r>
        <w:rPr>
          <w:b/>
          <w:color w:val="000000"/>
          <w:szCs w:val="22"/>
          <w:lang w:eastAsia="en-US"/>
        </w:rPr>
        <w:t>2023</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rsidRPr="0023702C">
        <w:rPr>
          <w:color w:val="000000"/>
          <w:szCs w:val="22"/>
          <w:lang w:eastAsia="en-US"/>
        </w:rPr>
        <w:t>Deuxième</w:t>
      </w:r>
      <w:r w:rsidRPr="0023702C">
        <w:rPr>
          <w:color w:val="000000"/>
          <w:spacing w:val="-3"/>
          <w:szCs w:val="22"/>
          <w:lang w:eastAsia="en-US"/>
        </w:rPr>
        <w:t xml:space="preserve"> </w:t>
      </w:r>
      <w:r w:rsidRPr="0023702C">
        <w:rPr>
          <w:color w:val="000000"/>
          <w:szCs w:val="22"/>
          <w:lang w:eastAsia="en-US"/>
        </w:rPr>
        <w:t>année</w:t>
      </w:r>
      <w:r w:rsidRPr="0023702C">
        <w:rPr>
          <w:color w:val="000000"/>
          <w:spacing w:val="-3"/>
          <w:szCs w:val="22"/>
          <w:lang w:eastAsia="en-US"/>
        </w:rPr>
        <w:t xml:space="preserve"> </w:t>
      </w:r>
      <w:r w:rsidRPr="0023702C">
        <w:rPr>
          <w:color w:val="000000"/>
          <w:szCs w:val="22"/>
          <w:lang w:eastAsia="en-US"/>
        </w:rPr>
        <w:t>en</w:t>
      </w:r>
      <w:r w:rsidRPr="0023702C">
        <w:rPr>
          <w:color w:val="000000"/>
          <w:spacing w:val="-4"/>
          <w:szCs w:val="22"/>
          <w:lang w:eastAsia="en-US"/>
        </w:rPr>
        <w:t xml:space="preserve"> </w:t>
      </w:r>
      <w:r>
        <w:rPr>
          <w:color w:val="000000"/>
          <w:szCs w:val="22"/>
          <w:lang w:eastAsia="en-US"/>
        </w:rPr>
        <w:t>Licence</w:t>
      </w:r>
      <w:r w:rsidRPr="0023702C">
        <w:rPr>
          <w:color w:val="000000"/>
          <w:spacing w:val="-5"/>
          <w:szCs w:val="22"/>
          <w:lang w:eastAsia="en-US"/>
        </w:rPr>
        <w:t xml:space="preserve"> </w:t>
      </w:r>
      <w:r w:rsidRPr="0023702C">
        <w:rPr>
          <w:color w:val="000000"/>
          <w:szCs w:val="22"/>
          <w:lang w:eastAsia="en-US"/>
        </w:rPr>
        <w:t>Professionnel</w:t>
      </w:r>
      <w:r w:rsidRPr="0023702C">
        <w:rPr>
          <w:color w:val="000000"/>
          <w:spacing w:val="-4"/>
          <w:szCs w:val="22"/>
          <w:lang w:eastAsia="en-US"/>
        </w:rPr>
        <w:t xml:space="preserve"> </w:t>
      </w:r>
      <w:r w:rsidRPr="0023702C">
        <w:rPr>
          <w:color w:val="000000"/>
          <w:szCs w:val="22"/>
          <w:lang w:eastAsia="en-US"/>
        </w:rPr>
        <w:t>à</w:t>
      </w:r>
      <w:r w:rsidRPr="0023702C">
        <w:rPr>
          <w:color w:val="000000"/>
          <w:spacing w:val="-4"/>
          <w:szCs w:val="22"/>
          <w:lang w:eastAsia="en-US"/>
        </w:rPr>
        <w:t xml:space="preserve"> </w:t>
      </w:r>
      <w:r w:rsidRPr="0023702C">
        <w:rPr>
          <w:color w:val="000000"/>
          <w:szCs w:val="22"/>
          <w:lang w:eastAsia="en-US"/>
        </w:rPr>
        <w:t>l’Ecole</w:t>
      </w:r>
      <w:r w:rsidRPr="0023702C">
        <w:rPr>
          <w:color w:val="000000"/>
          <w:spacing w:val="-3"/>
          <w:szCs w:val="22"/>
          <w:lang w:eastAsia="en-US"/>
        </w:rPr>
        <w:t xml:space="preserve"> </w:t>
      </w:r>
      <w:r w:rsidRPr="0023702C">
        <w:rPr>
          <w:color w:val="000000"/>
          <w:szCs w:val="22"/>
          <w:lang w:eastAsia="en-US"/>
        </w:rPr>
        <w:t>Nationale d’Informatique, Université de Fianarantsoa, Madagascar.</w:t>
      </w:r>
    </w:p>
    <w:p w14:paraId="21AC5AB2" w14:textId="43842447" w:rsidR="004F63A1" w:rsidRPr="004F63A1" w:rsidRDefault="0023702C" w:rsidP="004F63A1">
      <w:pPr>
        <w:widowControl w:val="0"/>
        <w:autoSpaceDE w:val="0"/>
        <w:autoSpaceDN w:val="0"/>
        <w:spacing w:before="1"/>
        <w:ind w:firstLine="720"/>
        <w:jc w:val="both"/>
        <w:rPr>
          <w:i/>
          <w:color w:val="000000"/>
          <w:spacing w:val="-2"/>
          <w:szCs w:val="22"/>
          <w:lang w:eastAsia="en-US"/>
        </w:rPr>
      </w:pPr>
      <w:r w:rsidRPr="0023702C">
        <w:rPr>
          <w:b/>
          <w:i/>
          <w:color w:val="000000"/>
          <w:szCs w:val="22"/>
          <w:u w:val="single"/>
          <w:lang w:eastAsia="en-US"/>
        </w:rPr>
        <w:t>Parcours</w:t>
      </w:r>
      <w:r w:rsidRPr="0023702C">
        <w:rPr>
          <w:b/>
          <w:i/>
          <w:color w:val="000000"/>
          <w:spacing w:val="-3"/>
          <w:szCs w:val="22"/>
          <w:lang w:eastAsia="en-US"/>
        </w:rPr>
        <w:t xml:space="preserve"> </w:t>
      </w:r>
      <w:r w:rsidRPr="0023702C">
        <w:rPr>
          <w:i/>
          <w:color w:val="000000"/>
          <w:szCs w:val="22"/>
          <w:lang w:eastAsia="en-US"/>
        </w:rPr>
        <w:t>:</w:t>
      </w:r>
      <w:r w:rsidRPr="0023702C">
        <w:rPr>
          <w:i/>
          <w:color w:val="000000"/>
          <w:spacing w:val="-1"/>
          <w:szCs w:val="22"/>
          <w:lang w:eastAsia="en-US"/>
        </w:rPr>
        <w:t xml:space="preserve"> </w:t>
      </w:r>
      <w:r w:rsidRPr="0023702C">
        <w:rPr>
          <w:i/>
          <w:color w:val="000000"/>
          <w:szCs w:val="22"/>
          <w:lang w:eastAsia="en-US"/>
        </w:rPr>
        <w:t>Génie logiciel</w:t>
      </w:r>
      <w:r w:rsidRPr="0023702C">
        <w:rPr>
          <w:i/>
          <w:color w:val="000000"/>
          <w:spacing w:val="-1"/>
          <w:szCs w:val="22"/>
          <w:lang w:eastAsia="en-US"/>
        </w:rPr>
        <w:t xml:space="preserve"> </w:t>
      </w:r>
      <w:r w:rsidRPr="0023702C">
        <w:rPr>
          <w:i/>
          <w:color w:val="000000"/>
          <w:szCs w:val="22"/>
          <w:lang w:eastAsia="en-US"/>
        </w:rPr>
        <w:t>et base</w:t>
      </w:r>
      <w:r w:rsidRPr="0023702C">
        <w:rPr>
          <w:i/>
          <w:color w:val="000000"/>
          <w:spacing w:val="-2"/>
          <w:szCs w:val="22"/>
          <w:lang w:eastAsia="en-US"/>
        </w:rPr>
        <w:t xml:space="preserve"> </w:t>
      </w:r>
      <w:r w:rsidRPr="0023702C">
        <w:rPr>
          <w:i/>
          <w:color w:val="000000"/>
          <w:szCs w:val="22"/>
          <w:lang w:eastAsia="en-US"/>
        </w:rPr>
        <w:t>de</w:t>
      </w:r>
      <w:r w:rsidRPr="0023702C">
        <w:rPr>
          <w:i/>
          <w:color w:val="000000"/>
          <w:spacing w:val="-1"/>
          <w:szCs w:val="22"/>
          <w:lang w:eastAsia="en-US"/>
        </w:rPr>
        <w:t xml:space="preserve"> </w:t>
      </w:r>
      <w:r w:rsidRPr="0023702C">
        <w:rPr>
          <w:i/>
          <w:color w:val="000000"/>
          <w:spacing w:val="-2"/>
          <w:szCs w:val="22"/>
          <w:lang w:eastAsia="en-US"/>
        </w:rPr>
        <w:t>données</w:t>
      </w:r>
      <w:r w:rsidR="004F63A1" w:rsidRPr="004F63A1">
        <w:rPr>
          <w:i/>
          <w:color w:val="000000"/>
          <w:spacing w:val="-2"/>
          <w:szCs w:val="22"/>
          <w:lang w:eastAsia="en-US"/>
        </w:rPr>
        <w:t>.</w:t>
      </w:r>
    </w:p>
    <w:p w14:paraId="08DC736D" w14:textId="070F66C0" w:rsidR="002B21C2" w:rsidRPr="0023702C" w:rsidRDefault="002B21C2"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2021</w:t>
      </w:r>
      <w:r w:rsidRPr="0023702C">
        <w:rPr>
          <w:b/>
          <w:color w:val="000000"/>
          <w:spacing w:val="-5"/>
          <w:szCs w:val="22"/>
          <w:lang w:eastAsia="en-US"/>
        </w:rPr>
        <w:t xml:space="preserve"> </w:t>
      </w:r>
      <w:r w:rsidRPr="0023702C">
        <w:rPr>
          <w:b/>
          <w:color w:val="000000"/>
          <w:szCs w:val="22"/>
          <w:lang w:eastAsia="en-US"/>
        </w:rPr>
        <w:t>-</w:t>
      </w:r>
      <w:r w:rsidRPr="0023702C">
        <w:rPr>
          <w:b/>
          <w:color w:val="000000"/>
          <w:spacing w:val="-5"/>
          <w:szCs w:val="22"/>
          <w:lang w:eastAsia="en-US"/>
        </w:rPr>
        <w:t xml:space="preserve"> </w:t>
      </w:r>
      <w:r>
        <w:rPr>
          <w:b/>
          <w:color w:val="000000"/>
          <w:szCs w:val="22"/>
          <w:lang w:eastAsia="en-US"/>
        </w:rPr>
        <w:t>2022</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rPr>
          <w:color w:val="000000"/>
          <w:szCs w:val="22"/>
          <w:lang w:eastAsia="en-US"/>
        </w:rPr>
        <w:t>Première</w:t>
      </w:r>
      <w:r w:rsidRPr="0023702C">
        <w:rPr>
          <w:color w:val="000000"/>
          <w:spacing w:val="-3"/>
          <w:szCs w:val="22"/>
          <w:lang w:eastAsia="en-US"/>
        </w:rPr>
        <w:t xml:space="preserve"> </w:t>
      </w:r>
      <w:r w:rsidRPr="0023702C">
        <w:rPr>
          <w:color w:val="000000"/>
          <w:szCs w:val="22"/>
          <w:lang w:eastAsia="en-US"/>
        </w:rPr>
        <w:t>année</w:t>
      </w:r>
      <w:r w:rsidRPr="0023702C">
        <w:rPr>
          <w:color w:val="000000"/>
          <w:spacing w:val="-3"/>
          <w:szCs w:val="22"/>
          <w:lang w:eastAsia="en-US"/>
        </w:rPr>
        <w:t xml:space="preserve"> </w:t>
      </w:r>
      <w:r w:rsidRPr="0023702C">
        <w:rPr>
          <w:color w:val="000000"/>
          <w:szCs w:val="22"/>
          <w:lang w:eastAsia="en-US"/>
        </w:rPr>
        <w:t>en</w:t>
      </w:r>
      <w:r w:rsidRPr="0023702C">
        <w:rPr>
          <w:color w:val="000000"/>
          <w:spacing w:val="-4"/>
          <w:szCs w:val="22"/>
          <w:lang w:eastAsia="en-US"/>
        </w:rPr>
        <w:t xml:space="preserve"> </w:t>
      </w:r>
      <w:r>
        <w:rPr>
          <w:color w:val="000000"/>
          <w:szCs w:val="22"/>
          <w:lang w:eastAsia="en-US"/>
        </w:rPr>
        <w:t>Licence</w:t>
      </w:r>
      <w:r w:rsidRPr="0023702C">
        <w:rPr>
          <w:color w:val="000000"/>
          <w:spacing w:val="-5"/>
          <w:szCs w:val="22"/>
          <w:lang w:eastAsia="en-US"/>
        </w:rPr>
        <w:t xml:space="preserve"> </w:t>
      </w:r>
      <w:r w:rsidRPr="0023702C">
        <w:rPr>
          <w:color w:val="000000"/>
          <w:szCs w:val="22"/>
          <w:lang w:eastAsia="en-US"/>
        </w:rPr>
        <w:t>Professionnel</w:t>
      </w:r>
      <w:r w:rsidRPr="0023702C">
        <w:rPr>
          <w:color w:val="000000"/>
          <w:spacing w:val="-4"/>
          <w:szCs w:val="22"/>
          <w:lang w:eastAsia="en-US"/>
        </w:rPr>
        <w:t xml:space="preserve"> </w:t>
      </w:r>
      <w:r w:rsidRPr="0023702C">
        <w:rPr>
          <w:color w:val="000000"/>
          <w:szCs w:val="22"/>
          <w:lang w:eastAsia="en-US"/>
        </w:rPr>
        <w:t>à</w:t>
      </w:r>
      <w:r w:rsidRPr="0023702C">
        <w:rPr>
          <w:color w:val="000000"/>
          <w:spacing w:val="-4"/>
          <w:szCs w:val="22"/>
          <w:lang w:eastAsia="en-US"/>
        </w:rPr>
        <w:t xml:space="preserve"> </w:t>
      </w:r>
      <w:r w:rsidRPr="0023702C">
        <w:rPr>
          <w:color w:val="000000"/>
          <w:szCs w:val="22"/>
          <w:lang w:eastAsia="en-US"/>
        </w:rPr>
        <w:t>l’Ecole</w:t>
      </w:r>
      <w:r w:rsidRPr="0023702C">
        <w:rPr>
          <w:color w:val="000000"/>
          <w:spacing w:val="-3"/>
          <w:szCs w:val="22"/>
          <w:lang w:eastAsia="en-US"/>
        </w:rPr>
        <w:t xml:space="preserve"> </w:t>
      </w:r>
      <w:r w:rsidRPr="0023702C">
        <w:rPr>
          <w:color w:val="000000"/>
          <w:szCs w:val="22"/>
          <w:lang w:eastAsia="en-US"/>
        </w:rPr>
        <w:t>Nationale d’Informatique, Université de Fianarantsoa, Madagascar.</w:t>
      </w:r>
    </w:p>
    <w:p w14:paraId="59A15319" w14:textId="02D2E31D" w:rsidR="004F63A1" w:rsidRDefault="002B21C2" w:rsidP="004F63A1">
      <w:pPr>
        <w:widowControl w:val="0"/>
        <w:autoSpaceDE w:val="0"/>
        <w:autoSpaceDN w:val="0"/>
        <w:spacing w:before="1"/>
        <w:ind w:firstLine="720"/>
        <w:jc w:val="both"/>
        <w:rPr>
          <w:i/>
          <w:color w:val="000000"/>
          <w:szCs w:val="22"/>
          <w:lang w:eastAsia="en-US"/>
        </w:rPr>
      </w:pPr>
      <w:r w:rsidRPr="0023702C">
        <w:rPr>
          <w:b/>
          <w:i/>
          <w:color w:val="000000"/>
          <w:szCs w:val="22"/>
          <w:u w:val="single"/>
          <w:lang w:eastAsia="en-US"/>
        </w:rPr>
        <w:t>Parcours</w:t>
      </w:r>
      <w:r w:rsidRPr="0023702C">
        <w:rPr>
          <w:b/>
          <w:i/>
          <w:color w:val="000000"/>
          <w:spacing w:val="-3"/>
          <w:szCs w:val="22"/>
          <w:lang w:eastAsia="en-US"/>
        </w:rPr>
        <w:t xml:space="preserve"> </w:t>
      </w:r>
      <w:r w:rsidRPr="0023702C">
        <w:rPr>
          <w:i/>
          <w:color w:val="000000"/>
          <w:szCs w:val="22"/>
          <w:lang w:eastAsia="en-US"/>
        </w:rPr>
        <w:t>:</w:t>
      </w:r>
      <w:r w:rsidRPr="0023702C">
        <w:rPr>
          <w:i/>
          <w:color w:val="000000"/>
          <w:spacing w:val="-1"/>
          <w:szCs w:val="22"/>
          <w:lang w:eastAsia="en-US"/>
        </w:rPr>
        <w:t xml:space="preserve"> </w:t>
      </w:r>
      <w:r w:rsidRPr="004F63A1">
        <w:rPr>
          <w:i/>
          <w:color w:val="000000"/>
          <w:szCs w:val="22"/>
          <w:lang w:eastAsia="en-US"/>
        </w:rPr>
        <w:t>Professionnelle</w:t>
      </w:r>
      <w:r w:rsidR="004F63A1" w:rsidRPr="004F63A1">
        <w:rPr>
          <w:i/>
          <w:color w:val="000000"/>
          <w:szCs w:val="22"/>
          <w:lang w:eastAsia="en-US"/>
        </w:rPr>
        <w:t>.</w:t>
      </w:r>
    </w:p>
    <w:p w14:paraId="6C203547" w14:textId="77777777" w:rsidR="004F63A1" w:rsidRPr="004F63A1" w:rsidRDefault="004F63A1" w:rsidP="004F63A1">
      <w:pPr>
        <w:widowControl w:val="0"/>
        <w:autoSpaceDE w:val="0"/>
        <w:autoSpaceDN w:val="0"/>
        <w:spacing w:before="1"/>
        <w:ind w:firstLine="720"/>
        <w:jc w:val="both"/>
        <w:rPr>
          <w:i/>
          <w:color w:val="000000"/>
          <w:szCs w:val="22"/>
          <w:lang w:eastAsia="en-US"/>
        </w:rPr>
      </w:pPr>
    </w:p>
    <w:p w14:paraId="4E67EA84" w14:textId="094CF711" w:rsidR="004F63A1" w:rsidRPr="0023702C" w:rsidRDefault="004F63A1"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2020</w:t>
      </w:r>
      <w:r w:rsidRPr="0023702C">
        <w:rPr>
          <w:b/>
          <w:color w:val="000000"/>
          <w:spacing w:val="-5"/>
          <w:szCs w:val="22"/>
          <w:lang w:eastAsia="en-US"/>
        </w:rPr>
        <w:t xml:space="preserve"> </w:t>
      </w:r>
      <w:r w:rsidRPr="0023702C">
        <w:rPr>
          <w:b/>
          <w:color w:val="000000"/>
          <w:szCs w:val="22"/>
          <w:lang w:eastAsia="en-US"/>
        </w:rPr>
        <w:t>-</w:t>
      </w:r>
      <w:r w:rsidRPr="0023702C">
        <w:rPr>
          <w:b/>
          <w:color w:val="000000"/>
          <w:spacing w:val="-5"/>
          <w:szCs w:val="22"/>
          <w:lang w:eastAsia="en-US"/>
        </w:rPr>
        <w:t xml:space="preserve"> </w:t>
      </w:r>
      <w:r>
        <w:rPr>
          <w:b/>
          <w:color w:val="000000"/>
          <w:szCs w:val="22"/>
          <w:lang w:eastAsia="en-US"/>
        </w:rPr>
        <w:t>2021</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t xml:space="preserve">Terminale D au Lycée privée Les </w:t>
      </w:r>
      <w:r w:rsidR="00A24031">
        <w:t>prospères</w:t>
      </w:r>
      <w:r>
        <w:rPr>
          <w:spacing w:val="1"/>
        </w:rPr>
        <w:t xml:space="preserve"> </w:t>
      </w:r>
      <w:r>
        <w:rPr>
          <w:spacing w:val="-2"/>
        </w:rPr>
        <w:t>Toamasina</w:t>
      </w:r>
      <w:r w:rsidRPr="0023702C">
        <w:rPr>
          <w:color w:val="000000"/>
          <w:szCs w:val="22"/>
          <w:lang w:eastAsia="en-US"/>
        </w:rPr>
        <w:t>.</w:t>
      </w:r>
    </w:p>
    <w:p w14:paraId="1CFDC47F" w14:textId="6FEAE653" w:rsidR="004F63A1" w:rsidRPr="004F63A1" w:rsidRDefault="004F63A1" w:rsidP="002B21C2">
      <w:pPr>
        <w:widowControl w:val="0"/>
        <w:autoSpaceDE w:val="0"/>
        <w:autoSpaceDN w:val="0"/>
        <w:spacing w:before="1"/>
        <w:ind w:firstLine="720"/>
        <w:jc w:val="both"/>
        <w:rPr>
          <w:i/>
          <w:color w:val="000000"/>
          <w:spacing w:val="-2"/>
          <w:szCs w:val="22"/>
          <w:lang w:eastAsia="en-US"/>
        </w:rPr>
      </w:pPr>
      <w:r w:rsidRPr="004F63A1">
        <w:rPr>
          <w:b/>
          <w:i/>
          <w:u w:val="single"/>
        </w:rPr>
        <w:t>Diplôme</w:t>
      </w:r>
      <w:r w:rsidRPr="004F63A1">
        <w:rPr>
          <w:b/>
          <w:i/>
          <w:spacing w:val="-5"/>
          <w:u w:val="single"/>
        </w:rPr>
        <w:t xml:space="preserve"> </w:t>
      </w:r>
      <w:r w:rsidRPr="004F63A1">
        <w:rPr>
          <w:b/>
          <w:i/>
          <w:u w:val="single"/>
        </w:rPr>
        <w:t>obtenu</w:t>
      </w:r>
      <w:r w:rsidRPr="004F63A1">
        <w:rPr>
          <w:b/>
          <w:i/>
          <w:spacing w:val="-6"/>
        </w:rPr>
        <w:t xml:space="preserve"> </w:t>
      </w:r>
      <w:r w:rsidRPr="004F63A1">
        <w:rPr>
          <w:i/>
        </w:rPr>
        <w:t>:</w:t>
      </w:r>
      <w:r w:rsidRPr="004F63A1">
        <w:rPr>
          <w:i/>
          <w:spacing w:val="-4"/>
        </w:rPr>
        <w:t xml:space="preserve"> </w:t>
      </w:r>
      <w:r w:rsidRPr="004F63A1">
        <w:rPr>
          <w:i/>
        </w:rPr>
        <w:t>Baccalauréat</w:t>
      </w:r>
      <w:r w:rsidRPr="004F63A1">
        <w:rPr>
          <w:i/>
          <w:spacing w:val="-1"/>
        </w:rPr>
        <w:t xml:space="preserve"> </w:t>
      </w:r>
      <w:r w:rsidRPr="004F63A1">
        <w:rPr>
          <w:i/>
        </w:rPr>
        <w:t>Scientifique</w:t>
      </w:r>
      <w:r w:rsidRPr="004F63A1">
        <w:rPr>
          <w:i/>
          <w:spacing w:val="-2"/>
        </w:rPr>
        <w:t xml:space="preserve"> </w:t>
      </w:r>
      <w:r w:rsidRPr="004F63A1">
        <w:rPr>
          <w:b/>
          <w:i/>
        </w:rPr>
        <w:t xml:space="preserve">Série </w:t>
      </w:r>
      <w:r w:rsidRPr="004F63A1">
        <w:rPr>
          <w:b/>
          <w:i/>
          <w:spacing w:val="-10"/>
        </w:rPr>
        <w:t xml:space="preserve">C – </w:t>
      </w:r>
      <w:r w:rsidRPr="004F63A1">
        <w:rPr>
          <w:i/>
          <w:spacing w:val="-10"/>
        </w:rPr>
        <w:t>Mention Assez bien</w:t>
      </w:r>
    </w:p>
    <w:p w14:paraId="1477A6D6" w14:textId="268630FF" w:rsidR="004F63A1" w:rsidRDefault="004F63A1" w:rsidP="004F63A1">
      <w:pPr>
        <w:pStyle w:val="lev1"/>
      </w:pPr>
      <w:r>
        <w:t>Expériences professionnelles</w:t>
      </w:r>
    </w:p>
    <w:p w14:paraId="0512631C" w14:textId="77777777" w:rsidR="004F63A1" w:rsidRDefault="004F63A1" w:rsidP="004F63A1">
      <w:pPr>
        <w:pStyle w:val="lev1"/>
      </w:pPr>
    </w:p>
    <w:p w14:paraId="1DF6A70D" w14:textId="362389BD" w:rsidR="00A24031" w:rsidRPr="00A24031" w:rsidRDefault="00A24031" w:rsidP="00FF5797">
      <w:pPr>
        <w:pStyle w:val="Paragraphedeliste"/>
        <w:widowControl w:val="0"/>
        <w:numPr>
          <w:ilvl w:val="0"/>
          <w:numId w:val="2"/>
        </w:numPr>
        <w:tabs>
          <w:tab w:val="left" w:pos="1557"/>
        </w:tabs>
        <w:autoSpaceDE w:val="0"/>
        <w:autoSpaceDN w:val="0"/>
        <w:spacing w:before="183"/>
        <w:ind w:left="0" w:hanging="359"/>
        <w:jc w:val="both"/>
      </w:pPr>
      <w:r w:rsidRPr="00A24031">
        <w:rPr>
          <w:b/>
        </w:rPr>
        <w:t>Juin</w:t>
      </w:r>
      <w:r w:rsidRPr="00A24031">
        <w:rPr>
          <w:b/>
          <w:spacing w:val="-1"/>
        </w:rPr>
        <w:t xml:space="preserve"> </w:t>
      </w:r>
      <w:r w:rsidRPr="00A24031">
        <w:rPr>
          <w:b/>
        </w:rPr>
        <w:t>2026 – Octobre 202</w:t>
      </w:r>
      <w:r>
        <w:rPr>
          <w:b/>
        </w:rPr>
        <w:t>6</w:t>
      </w:r>
      <w:r w:rsidRPr="00A24031">
        <w:rPr>
          <w:b/>
        </w:rPr>
        <w:t xml:space="preserve"> :</w:t>
      </w:r>
      <w:r w:rsidRPr="00A24031">
        <w:rPr>
          <w:b/>
          <w:spacing w:val="-1"/>
        </w:rPr>
        <w:t xml:space="preserve"> </w:t>
      </w:r>
      <w:r>
        <w:t>Stage</w:t>
      </w:r>
      <w:r>
        <w:rPr>
          <w:spacing w:val="-5"/>
        </w:rPr>
        <w:t xml:space="preserve"> </w:t>
      </w:r>
      <w:r>
        <w:t>au sein</w:t>
      </w:r>
      <w:r>
        <w:rPr>
          <w:spacing w:val="-1"/>
        </w:rPr>
        <w:t xml:space="preserve"> </w:t>
      </w:r>
      <w:r>
        <w:t xml:space="preserve">de l’entreprise </w:t>
      </w:r>
      <w:r w:rsidRPr="00A24031">
        <w:rPr>
          <w:b/>
        </w:rPr>
        <w:t>ILON’ALA</w:t>
      </w:r>
      <w:r>
        <w:t>,</w:t>
      </w:r>
      <w:r>
        <w:rPr>
          <w:spacing w:val="1"/>
        </w:rPr>
        <w:t xml:space="preserve"> </w:t>
      </w:r>
      <w:r>
        <w:t>Tsiadana</w:t>
      </w:r>
      <w:r>
        <w:rPr>
          <w:spacing w:val="-1"/>
        </w:rPr>
        <w:t xml:space="preserve"> </w:t>
      </w:r>
      <w:r>
        <w:rPr>
          <w:spacing w:val="-2"/>
        </w:rPr>
        <w:t>Antananarivo.</w:t>
      </w:r>
    </w:p>
    <w:p w14:paraId="475DEC1D" w14:textId="1D5AA1F8" w:rsidR="00A24031" w:rsidRDefault="00A24031" w:rsidP="00A24031">
      <w:pPr>
        <w:pStyle w:val="Paragraphedeliste"/>
        <w:widowControl w:val="0"/>
        <w:tabs>
          <w:tab w:val="left" w:pos="1557"/>
        </w:tabs>
        <w:autoSpaceDE w:val="0"/>
        <w:autoSpaceDN w:val="0"/>
        <w:spacing w:before="183"/>
        <w:jc w:val="both"/>
      </w:pPr>
      <w:r w:rsidRPr="00A24031">
        <w:rPr>
          <w:b/>
          <w:u w:val="single"/>
        </w:rPr>
        <w:t>Thème</w:t>
      </w:r>
      <w:r w:rsidRPr="00A24031">
        <w:rPr>
          <w:b/>
          <w:spacing w:val="-4"/>
        </w:rPr>
        <w:t xml:space="preserve"> </w:t>
      </w:r>
      <w:r>
        <w:t>:</w:t>
      </w:r>
      <w:r w:rsidRPr="00A24031">
        <w:rPr>
          <w:spacing w:val="-3"/>
        </w:rPr>
        <w:t xml:space="preserve"> </w:t>
      </w:r>
      <w:r>
        <w:t>conception</w:t>
      </w:r>
      <w:r>
        <w:rPr>
          <w:spacing w:val="-1"/>
        </w:rPr>
        <w:t xml:space="preserve"> </w:t>
      </w:r>
      <w:r>
        <w:t>et</w:t>
      </w:r>
      <w:r>
        <w:rPr>
          <w:spacing w:val="-1"/>
        </w:rPr>
        <w:t xml:space="preserve"> </w:t>
      </w:r>
      <w:r>
        <w:t>réalisation</w:t>
      </w:r>
      <w:r>
        <w:rPr>
          <w:spacing w:val="-1"/>
        </w:rPr>
        <w:t xml:space="preserve"> </w:t>
      </w:r>
      <w:r>
        <w:t>d’une</w:t>
      </w:r>
      <w:r>
        <w:rPr>
          <w:spacing w:val="-2"/>
        </w:rPr>
        <w:t xml:space="preserve"> </w:t>
      </w:r>
      <w:r>
        <w:t>application</w:t>
      </w:r>
      <w:r>
        <w:rPr>
          <w:spacing w:val="-1"/>
        </w:rPr>
        <w:t xml:space="preserve"> </w:t>
      </w:r>
      <w:r>
        <w:t xml:space="preserve">mobile </w:t>
      </w:r>
      <w:r>
        <w:rPr>
          <w:spacing w:val="-2"/>
        </w:rPr>
        <w:t xml:space="preserve">de soutien scolaire, </w:t>
      </w:r>
      <w:r>
        <w:t>eduloc.</w:t>
      </w:r>
    </w:p>
    <w:p w14:paraId="30CCD341" w14:textId="31631B71" w:rsidR="00A24031" w:rsidRDefault="00A24031"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Javascript, Typescript</w:t>
      </w:r>
      <w:r w:rsidR="000D56CD">
        <w:t>.</w:t>
      </w:r>
    </w:p>
    <w:p w14:paraId="3CD1316A" w14:textId="1C6A070B" w:rsidR="00A24031" w:rsidRDefault="00A24031" w:rsidP="00FF5797">
      <w:pPr>
        <w:pStyle w:val="Paragraphedeliste"/>
        <w:widowControl w:val="0"/>
        <w:numPr>
          <w:ilvl w:val="1"/>
          <w:numId w:val="2"/>
        </w:numPr>
        <w:tabs>
          <w:tab w:val="left" w:pos="1995"/>
        </w:tabs>
        <w:autoSpaceDE w:val="0"/>
        <w:autoSpaceDN w:val="0"/>
        <w:spacing w:before="20"/>
        <w:ind w:left="0"/>
        <w:jc w:val="both"/>
      </w:pPr>
      <w:r>
        <w:t>Framework:</w:t>
      </w:r>
      <w:r>
        <w:rPr>
          <w:spacing w:val="-2"/>
        </w:rPr>
        <w:t xml:space="preserve"> </w:t>
      </w:r>
      <w:r>
        <w:t>Reac</w:t>
      </w:r>
      <w:r w:rsidR="00532681">
        <w:t>t native</w:t>
      </w:r>
      <w:r>
        <w:t>, NestJs</w:t>
      </w:r>
      <w:r w:rsidR="000D56CD">
        <w:t>.</w:t>
      </w:r>
    </w:p>
    <w:p w14:paraId="6A6937B1" w14:textId="3BF2F155" w:rsidR="000D56CD" w:rsidRDefault="00A24031"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PostgreSQL</w:t>
      </w:r>
      <w:r w:rsidR="000D56CD">
        <w:t>.</w:t>
      </w:r>
    </w:p>
    <w:p w14:paraId="18C27D00" w14:textId="77777777" w:rsidR="00532681" w:rsidRPr="00A24031" w:rsidRDefault="00532681" w:rsidP="00FF5797">
      <w:pPr>
        <w:pStyle w:val="Paragraphedeliste"/>
        <w:widowControl w:val="0"/>
        <w:numPr>
          <w:ilvl w:val="0"/>
          <w:numId w:val="2"/>
        </w:numPr>
        <w:tabs>
          <w:tab w:val="left" w:pos="1557"/>
        </w:tabs>
        <w:autoSpaceDE w:val="0"/>
        <w:autoSpaceDN w:val="0"/>
        <w:spacing w:before="183"/>
        <w:ind w:left="0" w:hanging="359"/>
        <w:jc w:val="both"/>
      </w:pPr>
      <w:r>
        <w:rPr>
          <w:b/>
        </w:rPr>
        <w:t>Avril</w:t>
      </w:r>
      <w:r w:rsidRPr="00A24031">
        <w:rPr>
          <w:b/>
        </w:rPr>
        <w:t xml:space="preserve"> 202</w:t>
      </w:r>
      <w:r>
        <w:rPr>
          <w:b/>
        </w:rPr>
        <w:t>6</w:t>
      </w:r>
      <w:r w:rsidRPr="00A24031">
        <w:rPr>
          <w:b/>
        </w:rPr>
        <w:t xml:space="preserve"> :</w:t>
      </w:r>
      <w:r w:rsidRPr="00A24031">
        <w:rPr>
          <w:b/>
          <w:spacing w:val="-1"/>
        </w:rPr>
        <w:t xml:space="preserve"> </w:t>
      </w:r>
      <w:r>
        <w:t>Projet SID M2 GB, ENI Fianarantsoa</w:t>
      </w:r>
      <w:r>
        <w:rPr>
          <w:spacing w:val="-2"/>
        </w:rPr>
        <w:t>.</w:t>
      </w:r>
    </w:p>
    <w:p w14:paraId="784219DA" w14:textId="77777777" w:rsidR="00532681" w:rsidRDefault="00532681" w:rsidP="00532681">
      <w:pPr>
        <w:pStyle w:val="Paragraphedeliste"/>
        <w:widowControl w:val="0"/>
        <w:tabs>
          <w:tab w:val="left" w:pos="1557"/>
        </w:tabs>
        <w:autoSpaceDE w:val="0"/>
        <w:autoSpaceDN w:val="0"/>
        <w:spacing w:before="183"/>
        <w:jc w:val="both"/>
      </w:pPr>
      <w:r w:rsidRPr="00A24031">
        <w:rPr>
          <w:b/>
          <w:u w:val="single"/>
        </w:rPr>
        <w:t>Thème</w:t>
      </w:r>
      <w:r w:rsidRPr="00A24031">
        <w:rPr>
          <w:b/>
          <w:spacing w:val="-4"/>
        </w:rPr>
        <w:t xml:space="preserve"> </w:t>
      </w:r>
      <w:r>
        <w:t>:</w:t>
      </w:r>
      <w:r w:rsidRPr="00A24031">
        <w:rPr>
          <w:spacing w:val="-3"/>
        </w:rPr>
        <w:t xml:space="preserve"> </w:t>
      </w:r>
      <w:r>
        <w:rPr>
          <w:spacing w:val="-3"/>
        </w:rPr>
        <w:t xml:space="preserve">projet BI de </w:t>
      </w:r>
      <w:r>
        <w:t xml:space="preserve">pilotage de données pandémiques du COVID-19 de l’année 2020 couvrant plus de 180 pays en utilisant la technologie OLAP pour gérer la granularité des données. </w:t>
      </w:r>
    </w:p>
    <w:p w14:paraId="1AE6AA85" w14:textId="77777777" w:rsidR="00532681" w:rsidRDefault="00532681" w:rsidP="00FF5797">
      <w:pPr>
        <w:pStyle w:val="Paragraphedeliste"/>
        <w:widowControl w:val="0"/>
        <w:numPr>
          <w:ilvl w:val="1"/>
          <w:numId w:val="2"/>
        </w:numPr>
        <w:tabs>
          <w:tab w:val="left" w:pos="1995"/>
        </w:tabs>
        <w:autoSpaceDE w:val="0"/>
        <w:autoSpaceDN w:val="0"/>
        <w:spacing w:before="2"/>
        <w:ind w:left="0"/>
        <w:jc w:val="both"/>
      </w:pPr>
      <w:r>
        <w:t>Technologies</w:t>
      </w:r>
      <w:r>
        <w:rPr>
          <w:spacing w:val="-2"/>
        </w:rPr>
        <w:t xml:space="preserve"> </w:t>
      </w:r>
      <w:r>
        <w:t>: Docker,</w:t>
      </w:r>
      <w:r>
        <w:rPr>
          <w:spacing w:val="-1"/>
        </w:rPr>
        <w:t xml:space="preserve"> </w:t>
      </w:r>
      <w:r>
        <w:t>Python,</w:t>
      </w:r>
      <w:r>
        <w:rPr>
          <w:spacing w:val="-1"/>
        </w:rPr>
        <w:t xml:space="preserve"> </w:t>
      </w:r>
      <w:r>
        <w:t>Knowage, XML, PostgreSQL.</w:t>
      </w:r>
    </w:p>
    <w:p w14:paraId="1E288091" w14:textId="77777777" w:rsidR="00532681" w:rsidRDefault="00532681" w:rsidP="00FF5797">
      <w:pPr>
        <w:pStyle w:val="Paragraphedeliste"/>
        <w:widowControl w:val="0"/>
        <w:numPr>
          <w:ilvl w:val="1"/>
          <w:numId w:val="2"/>
        </w:numPr>
        <w:tabs>
          <w:tab w:val="left" w:pos="1995"/>
        </w:tabs>
        <w:autoSpaceDE w:val="0"/>
        <w:autoSpaceDN w:val="0"/>
        <w:spacing w:before="20"/>
        <w:ind w:left="0"/>
        <w:jc w:val="both"/>
      </w:pPr>
      <w:r>
        <w:t>Base</w:t>
      </w:r>
      <w:r>
        <w:rPr>
          <w:spacing w:val="-2"/>
        </w:rPr>
        <w:t xml:space="preserve"> </w:t>
      </w:r>
      <w:r>
        <w:t>d’information</w:t>
      </w:r>
      <w:r>
        <w:rPr>
          <w:spacing w:val="1"/>
        </w:rPr>
        <w:t xml:space="preserve"> </w:t>
      </w:r>
      <w:r>
        <w:t>:</w:t>
      </w:r>
      <w:r>
        <w:rPr>
          <w:spacing w:val="-1"/>
        </w:rPr>
        <w:t xml:space="preserve"> </w:t>
      </w:r>
      <w:r>
        <w:t>Fichier csv.</w:t>
      </w:r>
    </w:p>
    <w:p w14:paraId="4EC4DB65" w14:textId="1B6F0E9C" w:rsidR="009A07A2" w:rsidRPr="00A24031" w:rsidRDefault="009A07A2" w:rsidP="00FF5797">
      <w:pPr>
        <w:pStyle w:val="Paragraphedeliste"/>
        <w:widowControl w:val="0"/>
        <w:numPr>
          <w:ilvl w:val="0"/>
          <w:numId w:val="2"/>
        </w:numPr>
        <w:tabs>
          <w:tab w:val="left" w:pos="1557"/>
        </w:tabs>
        <w:autoSpaceDE w:val="0"/>
        <w:autoSpaceDN w:val="0"/>
        <w:spacing w:before="183"/>
        <w:ind w:left="0" w:hanging="359"/>
        <w:jc w:val="both"/>
      </w:pPr>
      <w:r>
        <w:rPr>
          <w:b/>
        </w:rPr>
        <w:t>Mai</w:t>
      </w:r>
      <w:r w:rsidRPr="00A24031">
        <w:rPr>
          <w:b/>
        </w:rPr>
        <w:t xml:space="preserve"> 202</w:t>
      </w:r>
      <w:r>
        <w:rPr>
          <w:b/>
        </w:rPr>
        <w:t>6</w:t>
      </w:r>
      <w:r w:rsidRPr="00A24031">
        <w:rPr>
          <w:b/>
        </w:rPr>
        <w:t xml:space="preserve"> :</w:t>
      </w:r>
      <w:r w:rsidRPr="00A24031">
        <w:rPr>
          <w:b/>
          <w:spacing w:val="-1"/>
        </w:rPr>
        <w:t xml:space="preserve"> </w:t>
      </w:r>
      <w:r>
        <w:t>Projet DevOps M2 GB, ENI Fianarantsoa</w:t>
      </w:r>
      <w:r>
        <w:rPr>
          <w:spacing w:val="-2"/>
        </w:rPr>
        <w:t>.</w:t>
      </w:r>
    </w:p>
    <w:p w14:paraId="71219C3D" w14:textId="46DECE58" w:rsidR="009A07A2" w:rsidRDefault="009A07A2" w:rsidP="009A07A2">
      <w:pPr>
        <w:pStyle w:val="Paragraphedeliste"/>
        <w:widowControl w:val="0"/>
        <w:tabs>
          <w:tab w:val="left" w:pos="1557"/>
        </w:tabs>
        <w:autoSpaceDE w:val="0"/>
        <w:autoSpaceDN w:val="0"/>
        <w:spacing w:before="183"/>
        <w:jc w:val="both"/>
      </w:pPr>
      <w:r w:rsidRPr="00A24031">
        <w:rPr>
          <w:b/>
          <w:u w:val="single"/>
        </w:rPr>
        <w:t>Thème</w:t>
      </w:r>
      <w:r w:rsidRPr="00A24031">
        <w:rPr>
          <w:b/>
          <w:spacing w:val="-4"/>
        </w:rPr>
        <w:t xml:space="preserve"> </w:t>
      </w:r>
      <w:r>
        <w:t>:</w:t>
      </w:r>
      <w:r w:rsidRPr="00A24031">
        <w:rPr>
          <w:spacing w:val="-3"/>
        </w:rPr>
        <w:t xml:space="preserve"> </w:t>
      </w:r>
      <w:r>
        <w:rPr>
          <w:spacing w:val="-3"/>
        </w:rPr>
        <w:t>Intégration continu et déploiement continu</w:t>
      </w:r>
      <w:r>
        <w:t xml:space="preserve">. </w:t>
      </w:r>
    </w:p>
    <w:p w14:paraId="5AA388D3" w14:textId="3DDFC489" w:rsidR="009A07A2" w:rsidRDefault="009A07A2" w:rsidP="00FF5797">
      <w:pPr>
        <w:pStyle w:val="Paragraphedeliste"/>
        <w:widowControl w:val="0"/>
        <w:numPr>
          <w:ilvl w:val="1"/>
          <w:numId w:val="2"/>
        </w:numPr>
        <w:tabs>
          <w:tab w:val="left" w:pos="1995"/>
        </w:tabs>
        <w:autoSpaceDE w:val="0"/>
        <w:autoSpaceDN w:val="0"/>
        <w:spacing w:before="2"/>
        <w:ind w:left="0"/>
        <w:jc w:val="both"/>
      </w:pPr>
      <w:r>
        <w:t>Technologies</w:t>
      </w:r>
      <w:r>
        <w:rPr>
          <w:spacing w:val="-2"/>
        </w:rPr>
        <w:t xml:space="preserve"> </w:t>
      </w:r>
      <w:r>
        <w:t>: Docker, Docker compose,</w:t>
      </w:r>
      <w:r>
        <w:rPr>
          <w:spacing w:val="-1"/>
        </w:rPr>
        <w:t xml:space="preserve"> </w:t>
      </w:r>
      <w:r>
        <w:t xml:space="preserve">Github, Jenkins. </w:t>
      </w:r>
    </w:p>
    <w:p w14:paraId="618A7F2E" w14:textId="77777777" w:rsidR="000D56CD" w:rsidRDefault="000D56CD" w:rsidP="000D56CD">
      <w:pPr>
        <w:widowControl w:val="0"/>
        <w:tabs>
          <w:tab w:val="left" w:pos="1995"/>
        </w:tabs>
        <w:autoSpaceDE w:val="0"/>
        <w:autoSpaceDN w:val="0"/>
        <w:spacing w:before="21"/>
        <w:jc w:val="both"/>
      </w:pPr>
    </w:p>
    <w:p w14:paraId="63619893" w14:textId="082F90DB" w:rsidR="006039FE" w:rsidRPr="00A24031" w:rsidRDefault="00532681" w:rsidP="00FF5797">
      <w:pPr>
        <w:pStyle w:val="Paragraphedeliste"/>
        <w:widowControl w:val="0"/>
        <w:numPr>
          <w:ilvl w:val="0"/>
          <w:numId w:val="2"/>
        </w:numPr>
        <w:tabs>
          <w:tab w:val="left" w:pos="1557"/>
        </w:tabs>
        <w:autoSpaceDE w:val="0"/>
        <w:autoSpaceDN w:val="0"/>
        <w:spacing w:before="183"/>
        <w:ind w:left="0" w:hanging="359"/>
        <w:jc w:val="both"/>
      </w:pPr>
      <w:r>
        <w:rPr>
          <w:b/>
        </w:rPr>
        <w:t>Septembre</w:t>
      </w:r>
      <w:r w:rsidR="006039FE" w:rsidRPr="00A24031">
        <w:rPr>
          <w:b/>
        </w:rPr>
        <w:t xml:space="preserve"> 202</w:t>
      </w:r>
      <w:r>
        <w:rPr>
          <w:b/>
        </w:rPr>
        <w:t>4 – Novembre 2024</w:t>
      </w:r>
      <w:r w:rsidR="00E72E34">
        <w:rPr>
          <w:b/>
        </w:rPr>
        <w:t xml:space="preserve"> </w:t>
      </w:r>
      <w:r w:rsidR="006039FE" w:rsidRPr="00A24031">
        <w:rPr>
          <w:b/>
        </w:rPr>
        <w:t>:</w:t>
      </w:r>
      <w:r w:rsidR="006039FE" w:rsidRPr="00A24031">
        <w:rPr>
          <w:b/>
          <w:spacing w:val="-1"/>
        </w:rPr>
        <w:t xml:space="preserve"> </w:t>
      </w:r>
      <w:r>
        <w:t>Stage au Ministère du Développement et de l’Aménagement du Territoire (MDAT) à Anosy Antananarivo</w:t>
      </w:r>
      <w:r w:rsidR="006039FE">
        <w:rPr>
          <w:spacing w:val="-2"/>
        </w:rPr>
        <w:t>.</w:t>
      </w:r>
    </w:p>
    <w:p w14:paraId="32272395" w14:textId="045C0849" w:rsidR="006039FE" w:rsidRDefault="006039FE" w:rsidP="006039FE">
      <w:pPr>
        <w:pStyle w:val="Paragraphedeliste"/>
        <w:widowControl w:val="0"/>
        <w:tabs>
          <w:tab w:val="left" w:pos="1557"/>
        </w:tabs>
        <w:autoSpaceDE w:val="0"/>
        <w:autoSpaceDN w:val="0"/>
        <w:spacing w:before="183"/>
        <w:jc w:val="both"/>
      </w:pPr>
      <w:r w:rsidRPr="00A24031">
        <w:rPr>
          <w:b/>
          <w:u w:val="single"/>
        </w:rPr>
        <w:t>Thème</w:t>
      </w:r>
      <w:r w:rsidRPr="00A24031">
        <w:rPr>
          <w:b/>
          <w:spacing w:val="-4"/>
        </w:rPr>
        <w:t xml:space="preserve"> </w:t>
      </w:r>
      <w:r>
        <w:t>:</w:t>
      </w:r>
      <w:r w:rsidRPr="00A24031">
        <w:rPr>
          <w:spacing w:val="-3"/>
        </w:rPr>
        <w:t xml:space="preserve"> </w:t>
      </w:r>
      <w:r w:rsidR="00532681">
        <w:t>conception</w:t>
      </w:r>
      <w:r w:rsidR="00532681">
        <w:rPr>
          <w:spacing w:val="-1"/>
        </w:rPr>
        <w:t xml:space="preserve"> </w:t>
      </w:r>
      <w:r w:rsidR="00532681">
        <w:t>et</w:t>
      </w:r>
      <w:r w:rsidR="00532681">
        <w:rPr>
          <w:spacing w:val="-1"/>
        </w:rPr>
        <w:t xml:space="preserve"> </w:t>
      </w:r>
      <w:r w:rsidR="00532681">
        <w:t>réalisation</w:t>
      </w:r>
      <w:r w:rsidR="00532681">
        <w:rPr>
          <w:spacing w:val="-1"/>
        </w:rPr>
        <w:t xml:space="preserve"> </w:t>
      </w:r>
      <w:r w:rsidR="00532681">
        <w:t>d’une</w:t>
      </w:r>
      <w:r w:rsidR="00532681">
        <w:rPr>
          <w:spacing w:val="-2"/>
        </w:rPr>
        <w:t xml:space="preserve"> </w:t>
      </w:r>
      <w:r w:rsidR="00532681">
        <w:t>plateforme web pour la gestion et de la suivie des projets nationale, plus de 15 projets publics Nationale</w:t>
      </w:r>
      <w:r>
        <w:t xml:space="preserve">. </w:t>
      </w:r>
    </w:p>
    <w:p w14:paraId="29AF41EC" w14:textId="11A38A6B" w:rsidR="00532681" w:rsidRDefault="00532681"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Javascript, Typescript, Python.</w:t>
      </w:r>
    </w:p>
    <w:p w14:paraId="4380B7CD" w14:textId="3AA2B60C" w:rsidR="00532681" w:rsidRDefault="00532681" w:rsidP="00FF5797">
      <w:pPr>
        <w:pStyle w:val="Paragraphedeliste"/>
        <w:widowControl w:val="0"/>
        <w:numPr>
          <w:ilvl w:val="1"/>
          <w:numId w:val="2"/>
        </w:numPr>
        <w:tabs>
          <w:tab w:val="left" w:pos="1995"/>
        </w:tabs>
        <w:autoSpaceDE w:val="0"/>
        <w:autoSpaceDN w:val="0"/>
        <w:spacing w:before="20"/>
        <w:ind w:left="0"/>
        <w:jc w:val="both"/>
      </w:pPr>
      <w:r>
        <w:t>Framework:</w:t>
      </w:r>
      <w:r>
        <w:rPr>
          <w:spacing w:val="-2"/>
        </w:rPr>
        <w:t xml:space="preserve"> </w:t>
      </w:r>
      <w:r>
        <w:t>ReactJs, Django.</w:t>
      </w:r>
    </w:p>
    <w:p w14:paraId="3C180EBC" w14:textId="77777777" w:rsidR="00532681" w:rsidRDefault="00532681"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PostgreSQL.</w:t>
      </w:r>
    </w:p>
    <w:p w14:paraId="6D550738" w14:textId="2003E200" w:rsidR="00532681" w:rsidRPr="00A24031" w:rsidRDefault="00E72E34" w:rsidP="00FF5797">
      <w:pPr>
        <w:pStyle w:val="Paragraphedeliste"/>
        <w:widowControl w:val="0"/>
        <w:numPr>
          <w:ilvl w:val="0"/>
          <w:numId w:val="2"/>
        </w:numPr>
        <w:tabs>
          <w:tab w:val="left" w:pos="1557"/>
        </w:tabs>
        <w:autoSpaceDE w:val="0"/>
        <w:autoSpaceDN w:val="0"/>
        <w:spacing w:before="183"/>
        <w:ind w:left="0" w:hanging="359"/>
        <w:jc w:val="both"/>
      </w:pPr>
      <w:r>
        <w:rPr>
          <w:b/>
        </w:rPr>
        <w:t xml:space="preserve">Mars </w:t>
      </w:r>
      <w:r w:rsidR="00532681">
        <w:rPr>
          <w:b/>
        </w:rPr>
        <w:t>2024</w:t>
      </w:r>
      <w:r w:rsidR="00532681" w:rsidRPr="00A24031">
        <w:rPr>
          <w:b/>
        </w:rPr>
        <w:t xml:space="preserve"> :</w:t>
      </w:r>
      <w:r w:rsidR="00532681" w:rsidRPr="00A24031">
        <w:rPr>
          <w:b/>
          <w:spacing w:val="-1"/>
        </w:rPr>
        <w:t xml:space="preserve"> </w:t>
      </w:r>
      <w:r w:rsidR="00532681">
        <w:t>Projet IHM L3 GB, ENI Fianarantsoa</w:t>
      </w:r>
      <w:r w:rsidR="00532681">
        <w:rPr>
          <w:spacing w:val="-2"/>
        </w:rPr>
        <w:t>.</w:t>
      </w:r>
    </w:p>
    <w:p w14:paraId="7202EC79" w14:textId="38FCCC51" w:rsidR="00532681" w:rsidRDefault="00532681" w:rsidP="00532681">
      <w:pPr>
        <w:pStyle w:val="Paragraphedeliste"/>
        <w:widowControl w:val="0"/>
        <w:tabs>
          <w:tab w:val="left" w:pos="1557"/>
        </w:tabs>
        <w:autoSpaceDE w:val="0"/>
        <w:autoSpaceDN w:val="0"/>
        <w:spacing w:before="183"/>
        <w:jc w:val="both"/>
      </w:pPr>
      <w:r w:rsidRPr="00A24031">
        <w:rPr>
          <w:b/>
          <w:u w:val="single"/>
        </w:rPr>
        <w:t>Thème</w:t>
      </w:r>
      <w:r w:rsidRPr="00A24031">
        <w:rPr>
          <w:b/>
          <w:spacing w:val="-4"/>
        </w:rPr>
        <w:t xml:space="preserve"> </w:t>
      </w:r>
      <w:r>
        <w:t>:</w:t>
      </w:r>
      <w:r w:rsidRPr="00A24031">
        <w:rPr>
          <w:spacing w:val="-3"/>
        </w:rPr>
        <w:t xml:space="preserve"> </w:t>
      </w:r>
      <w:r>
        <w:t>conception</w:t>
      </w:r>
      <w:r>
        <w:rPr>
          <w:spacing w:val="-1"/>
        </w:rPr>
        <w:t xml:space="preserve"> </w:t>
      </w:r>
      <w:r>
        <w:t>et</w:t>
      </w:r>
      <w:r>
        <w:rPr>
          <w:spacing w:val="-1"/>
        </w:rPr>
        <w:t xml:space="preserve"> </w:t>
      </w:r>
      <w:r>
        <w:t>réalisation</w:t>
      </w:r>
      <w:r>
        <w:rPr>
          <w:spacing w:val="-1"/>
        </w:rPr>
        <w:t xml:space="preserve"> </w:t>
      </w:r>
      <w:r>
        <w:t>d’une</w:t>
      </w:r>
      <w:r>
        <w:rPr>
          <w:spacing w:val="-2"/>
        </w:rPr>
        <w:t xml:space="preserve"> </w:t>
      </w:r>
      <w:r>
        <w:t xml:space="preserve">plateforme web suivant l’ergonomie d’IHM  permettant d’administrer des dossiers des étudiants avec interface optimisée pour la saisie rapide et système de rôles sécurisé. </w:t>
      </w:r>
    </w:p>
    <w:p w14:paraId="7536C4FB" w14:textId="55371D29" w:rsidR="00532681" w:rsidRDefault="00532681"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Javascript, Typescript.</w:t>
      </w:r>
    </w:p>
    <w:p w14:paraId="512FC818" w14:textId="30064833" w:rsidR="00532681" w:rsidRDefault="00532681" w:rsidP="00FF5797">
      <w:pPr>
        <w:pStyle w:val="Paragraphedeliste"/>
        <w:widowControl w:val="0"/>
        <w:numPr>
          <w:ilvl w:val="1"/>
          <w:numId w:val="2"/>
        </w:numPr>
        <w:tabs>
          <w:tab w:val="left" w:pos="1995"/>
        </w:tabs>
        <w:autoSpaceDE w:val="0"/>
        <w:autoSpaceDN w:val="0"/>
        <w:spacing w:before="20"/>
        <w:ind w:left="0"/>
        <w:jc w:val="both"/>
      </w:pPr>
      <w:r>
        <w:lastRenderedPageBreak/>
        <w:t>Framework:</w:t>
      </w:r>
      <w:r>
        <w:rPr>
          <w:spacing w:val="-2"/>
        </w:rPr>
        <w:t xml:space="preserve"> </w:t>
      </w:r>
      <w:r>
        <w:t>ReactJs, ExpressJs.</w:t>
      </w:r>
    </w:p>
    <w:p w14:paraId="311C24C0" w14:textId="29562A8A" w:rsidR="00532681" w:rsidRDefault="00532681"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MariaDB.</w:t>
      </w:r>
    </w:p>
    <w:p w14:paraId="2C48B5E3" w14:textId="77777777" w:rsidR="00E72E34" w:rsidRPr="00E72E34" w:rsidRDefault="00E72E34" w:rsidP="00E72E34">
      <w:pPr>
        <w:pStyle w:val="Paragraphedeliste"/>
        <w:widowControl w:val="0"/>
        <w:tabs>
          <w:tab w:val="left" w:pos="1557"/>
        </w:tabs>
        <w:autoSpaceDE w:val="0"/>
        <w:autoSpaceDN w:val="0"/>
        <w:spacing w:before="183"/>
        <w:jc w:val="both"/>
      </w:pPr>
    </w:p>
    <w:p w14:paraId="1B127A0D" w14:textId="08A0AA91" w:rsidR="00532681" w:rsidRPr="00A24031" w:rsidRDefault="00E72E34" w:rsidP="00FF5797">
      <w:pPr>
        <w:pStyle w:val="Paragraphedeliste"/>
        <w:widowControl w:val="0"/>
        <w:numPr>
          <w:ilvl w:val="0"/>
          <w:numId w:val="2"/>
        </w:numPr>
        <w:tabs>
          <w:tab w:val="left" w:pos="1557"/>
        </w:tabs>
        <w:autoSpaceDE w:val="0"/>
        <w:autoSpaceDN w:val="0"/>
        <w:spacing w:before="183"/>
        <w:ind w:left="0" w:hanging="359"/>
        <w:jc w:val="both"/>
      </w:pPr>
      <w:r>
        <w:rPr>
          <w:b/>
        </w:rPr>
        <w:t>Juillet</w:t>
      </w:r>
      <w:r w:rsidR="00532681" w:rsidRPr="00A24031">
        <w:rPr>
          <w:b/>
          <w:spacing w:val="-1"/>
        </w:rPr>
        <w:t xml:space="preserve"> </w:t>
      </w:r>
      <w:r w:rsidR="00532681">
        <w:rPr>
          <w:b/>
        </w:rPr>
        <w:t>202</w:t>
      </w:r>
      <w:r>
        <w:rPr>
          <w:b/>
        </w:rPr>
        <w:t>4</w:t>
      </w:r>
      <w:r w:rsidR="00532681">
        <w:rPr>
          <w:b/>
        </w:rPr>
        <w:t xml:space="preserve"> </w:t>
      </w:r>
      <w:r w:rsidR="00532681" w:rsidRPr="00A24031">
        <w:rPr>
          <w:b/>
        </w:rPr>
        <w:t>:</w:t>
      </w:r>
      <w:r w:rsidR="00532681" w:rsidRPr="00A24031">
        <w:rPr>
          <w:b/>
          <w:spacing w:val="-1"/>
        </w:rPr>
        <w:t xml:space="preserve"> </w:t>
      </w:r>
      <w:r w:rsidR="00532681">
        <w:t>Projet Application native L3 GB, ENI Fianarantsoa</w:t>
      </w:r>
    </w:p>
    <w:p w14:paraId="77FD2488" w14:textId="77777777" w:rsidR="00532681" w:rsidRDefault="00532681" w:rsidP="00532681">
      <w:pPr>
        <w:widowControl w:val="0"/>
        <w:tabs>
          <w:tab w:val="left" w:pos="1557"/>
        </w:tabs>
        <w:autoSpaceDE w:val="0"/>
        <w:autoSpaceDN w:val="0"/>
        <w:spacing w:before="183"/>
        <w:jc w:val="both"/>
      </w:pPr>
      <w:r w:rsidRPr="00532681">
        <w:rPr>
          <w:b/>
          <w:u w:val="single"/>
        </w:rPr>
        <w:t>Thème</w:t>
      </w:r>
      <w:r w:rsidRPr="00532681">
        <w:rPr>
          <w:b/>
          <w:spacing w:val="-4"/>
        </w:rPr>
        <w:t xml:space="preserve"> </w:t>
      </w:r>
      <w:r>
        <w:t>:</w:t>
      </w:r>
      <w:r w:rsidRPr="00532681">
        <w:rPr>
          <w:spacing w:val="-3"/>
        </w:rPr>
        <w:t xml:space="preserve"> </w:t>
      </w:r>
      <w:r>
        <w:t>conception</w:t>
      </w:r>
      <w:r w:rsidRPr="00532681">
        <w:rPr>
          <w:spacing w:val="-1"/>
        </w:rPr>
        <w:t xml:space="preserve"> </w:t>
      </w:r>
      <w:r>
        <w:t>et</w:t>
      </w:r>
      <w:r w:rsidRPr="00532681">
        <w:rPr>
          <w:spacing w:val="-1"/>
        </w:rPr>
        <w:t xml:space="preserve"> </w:t>
      </w:r>
      <w:r>
        <w:t>réalisation</w:t>
      </w:r>
      <w:r w:rsidRPr="00532681">
        <w:rPr>
          <w:spacing w:val="-1"/>
        </w:rPr>
        <w:t xml:space="preserve"> </w:t>
      </w:r>
      <w:r>
        <w:t>d’une</w:t>
      </w:r>
      <w:r w:rsidRPr="00532681">
        <w:rPr>
          <w:spacing w:val="-2"/>
        </w:rPr>
        <w:t xml:space="preserve"> </w:t>
      </w:r>
      <w:r>
        <w:t xml:space="preserve">application mobile pour la vente de maison. </w:t>
      </w:r>
    </w:p>
    <w:p w14:paraId="0C221A37" w14:textId="77777777" w:rsidR="00532681" w:rsidRDefault="00532681"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Javascript, Typescript.</w:t>
      </w:r>
    </w:p>
    <w:p w14:paraId="13545BF7" w14:textId="77777777" w:rsidR="00532681" w:rsidRDefault="00532681" w:rsidP="00FF5797">
      <w:pPr>
        <w:pStyle w:val="Paragraphedeliste"/>
        <w:widowControl w:val="0"/>
        <w:numPr>
          <w:ilvl w:val="1"/>
          <w:numId w:val="2"/>
        </w:numPr>
        <w:tabs>
          <w:tab w:val="left" w:pos="1995"/>
        </w:tabs>
        <w:autoSpaceDE w:val="0"/>
        <w:autoSpaceDN w:val="0"/>
        <w:spacing w:before="20"/>
        <w:ind w:left="0"/>
        <w:jc w:val="both"/>
      </w:pPr>
      <w:r>
        <w:t>Framework:</w:t>
      </w:r>
      <w:r>
        <w:rPr>
          <w:spacing w:val="-2"/>
        </w:rPr>
        <w:t xml:space="preserve"> </w:t>
      </w:r>
      <w:r>
        <w:t>React native, NestJs.</w:t>
      </w:r>
    </w:p>
    <w:p w14:paraId="2658DE1C" w14:textId="77777777" w:rsidR="00532681" w:rsidRDefault="00532681"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PostgreSQL.</w:t>
      </w:r>
    </w:p>
    <w:p w14:paraId="6965C68F" w14:textId="77777777" w:rsidR="00E72E34" w:rsidRDefault="00E72E34" w:rsidP="00E72E34">
      <w:pPr>
        <w:widowControl w:val="0"/>
        <w:tabs>
          <w:tab w:val="left" w:pos="1995"/>
        </w:tabs>
        <w:autoSpaceDE w:val="0"/>
        <w:autoSpaceDN w:val="0"/>
        <w:spacing w:before="21"/>
        <w:jc w:val="both"/>
      </w:pPr>
    </w:p>
    <w:p w14:paraId="43FD1A93" w14:textId="67B82087" w:rsidR="00E72E34" w:rsidRPr="00A24031" w:rsidRDefault="00504F06" w:rsidP="00FF5797">
      <w:pPr>
        <w:pStyle w:val="Paragraphedeliste"/>
        <w:widowControl w:val="0"/>
        <w:numPr>
          <w:ilvl w:val="0"/>
          <w:numId w:val="2"/>
        </w:numPr>
        <w:tabs>
          <w:tab w:val="left" w:pos="1557"/>
        </w:tabs>
        <w:autoSpaceDE w:val="0"/>
        <w:autoSpaceDN w:val="0"/>
        <w:spacing w:before="183"/>
        <w:ind w:left="0" w:hanging="359"/>
        <w:jc w:val="both"/>
      </w:pPr>
      <w:r>
        <w:rPr>
          <w:b/>
        </w:rPr>
        <w:t>Octobre</w:t>
      </w:r>
      <w:r w:rsidR="00E72E34" w:rsidRPr="00A24031">
        <w:rPr>
          <w:b/>
          <w:spacing w:val="-1"/>
        </w:rPr>
        <w:t xml:space="preserve"> </w:t>
      </w:r>
      <w:r>
        <w:rPr>
          <w:b/>
        </w:rPr>
        <w:t>2023 – Novembre 2023</w:t>
      </w:r>
      <w:r w:rsidR="00E72E34">
        <w:rPr>
          <w:b/>
        </w:rPr>
        <w:t xml:space="preserve"> </w:t>
      </w:r>
      <w:r w:rsidR="00E72E34" w:rsidRPr="00A24031">
        <w:rPr>
          <w:b/>
        </w:rPr>
        <w:t>:</w:t>
      </w:r>
      <w:r w:rsidRPr="00A24031">
        <w:rPr>
          <w:b/>
          <w:spacing w:val="-1"/>
        </w:rPr>
        <w:t xml:space="preserve"> </w:t>
      </w:r>
      <w:r>
        <w:t>Stage</w:t>
      </w:r>
      <w:r>
        <w:rPr>
          <w:spacing w:val="-5"/>
        </w:rPr>
        <w:t xml:space="preserve"> </w:t>
      </w:r>
      <w:r>
        <w:t>au sein</w:t>
      </w:r>
      <w:r>
        <w:rPr>
          <w:spacing w:val="-1"/>
        </w:rPr>
        <w:t xml:space="preserve"> </w:t>
      </w:r>
      <w:r>
        <w:t>de la Présidence des universités de Toamasina</w:t>
      </w:r>
    </w:p>
    <w:p w14:paraId="5FF15C88" w14:textId="6DA5A115" w:rsidR="00E72E34" w:rsidRDefault="00E72E34" w:rsidP="00E72E34">
      <w:pPr>
        <w:widowControl w:val="0"/>
        <w:tabs>
          <w:tab w:val="left" w:pos="1557"/>
        </w:tabs>
        <w:autoSpaceDE w:val="0"/>
        <w:autoSpaceDN w:val="0"/>
        <w:spacing w:before="183"/>
        <w:jc w:val="both"/>
      </w:pPr>
      <w:r w:rsidRPr="00532681">
        <w:rPr>
          <w:b/>
          <w:u w:val="single"/>
        </w:rPr>
        <w:t>Thème</w:t>
      </w:r>
      <w:r w:rsidRPr="00532681">
        <w:rPr>
          <w:b/>
          <w:spacing w:val="-4"/>
        </w:rPr>
        <w:t xml:space="preserve"> </w:t>
      </w:r>
      <w:r>
        <w:t>:</w:t>
      </w:r>
      <w:r w:rsidR="00504F06" w:rsidRPr="00504F06">
        <w:t xml:space="preserve"> </w:t>
      </w:r>
      <w:r w:rsidR="00504F06">
        <w:t>conception</w:t>
      </w:r>
      <w:r w:rsidR="00504F06" w:rsidRPr="00532681">
        <w:rPr>
          <w:spacing w:val="-1"/>
        </w:rPr>
        <w:t xml:space="preserve"> </w:t>
      </w:r>
      <w:r w:rsidR="00504F06">
        <w:t>et</w:t>
      </w:r>
      <w:r w:rsidR="00504F06" w:rsidRPr="00532681">
        <w:rPr>
          <w:spacing w:val="-1"/>
        </w:rPr>
        <w:t xml:space="preserve"> </w:t>
      </w:r>
      <w:r w:rsidR="00504F06">
        <w:t>développement</w:t>
      </w:r>
      <w:r w:rsidR="00504F06" w:rsidRPr="00532681">
        <w:rPr>
          <w:spacing w:val="-1"/>
        </w:rPr>
        <w:t xml:space="preserve"> </w:t>
      </w:r>
      <w:r w:rsidR="00504F06">
        <w:t>d’une</w:t>
      </w:r>
      <w:r w:rsidR="00504F06" w:rsidRPr="00532681">
        <w:rPr>
          <w:spacing w:val="-2"/>
        </w:rPr>
        <w:t xml:space="preserve"> </w:t>
      </w:r>
      <w:r w:rsidR="00504F06">
        <w:t>application de bureau sécurisé pour la gestion personnel de l’université</w:t>
      </w:r>
      <w:r w:rsidR="00504F06">
        <w:rPr>
          <w:spacing w:val="-3"/>
        </w:rPr>
        <w:t>.</w:t>
      </w:r>
    </w:p>
    <w:p w14:paraId="1270C7B5" w14:textId="0B968097" w:rsidR="00504F06" w:rsidRDefault="00E72E34"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sidR="00574C4D">
        <w:t xml:space="preserve"> Javascript</w:t>
      </w:r>
      <w:r>
        <w:t>.</w:t>
      </w:r>
    </w:p>
    <w:p w14:paraId="42A36BF1" w14:textId="2DA7E982" w:rsidR="00504F06" w:rsidRDefault="00504F06" w:rsidP="00FF5797">
      <w:pPr>
        <w:pStyle w:val="Paragraphedeliste"/>
        <w:widowControl w:val="0"/>
        <w:numPr>
          <w:ilvl w:val="1"/>
          <w:numId w:val="2"/>
        </w:numPr>
        <w:tabs>
          <w:tab w:val="left" w:pos="1995"/>
        </w:tabs>
        <w:autoSpaceDE w:val="0"/>
        <w:autoSpaceDN w:val="0"/>
        <w:spacing w:before="141"/>
        <w:ind w:left="0"/>
        <w:jc w:val="both"/>
      </w:pPr>
      <w:r>
        <w:t>Framework:</w:t>
      </w:r>
      <w:r>
        <w:rPr>
          <w:spacing w:val="-2"/>
        </w:rPr>
        <w:t xml:space="preserve"> </w:t>
      </w:r>
      <w:r>
        <w:t>ReactJs, ElectronJs.</w:t>
      </w:r>
    </w:p>
    <w:p w14:paraId="689BC4B7" w14:textId="5E8157E2" w:rsidR="00E72E34" w:rsidRDefault="00E72E34"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xml:space="preserve">: </w:t>
      </w:r>
      <w:r w:rsidR="00504F06">
        <w:t>SQLite</w:t>
      </w:r>
    </w:p>
    <w:p w14:paraId="2BDAC939" w14:textId="5BB7FC6E" w:rsidR="00504F06" w:rsidRPr="00A24031" w:rsidRDefault="00504F06" w:rsidP="00FF5797">
      <w:pPr>
        <w:pStyle w:val="Paragraphedeliste"/>
        <w:widowControl w:val="0"/>
        <w:numPr>
          <w:ilvl w:val="0"/>
          <w:numId w:val="2"/>
        </w:numPr>
        <w:tabs>
          <w:tab w:val="left" w:pos="1557"/>
        </w:tabs>
        <w:autoSpaceDE w:val="0"/>
        <w:autoSpaceDN w:val="0"/>
        <w:spacing w:before="183"/>
        <w:ind w:left="0" w:hanging="359"/>
        <w:jc w:val="both"/>
      </w:pPr>
      <w:r>
        <w:rPr>
          <w:b/>
        </w:rPr>
        <w:t>Mai</w:t>
      </w:r>
      <w:r w:rsidRPr="00A24031">
        <w:rPr>
          <w:b/>
          <w:spacing w:val="-1"/>
        </w:rPr>
        <w:t xml:space="preserve"> </w:t>
      </w:r>
      <w:r>
        <w:rPr>
          <w:b/>
        </w:rPr>
        <w:t>2023</w:t>
      </w:r>
      <w:r w:rsidRPr="00A24031">
        <w:rPr>
          <w:b/>
        </w:rPr>
        <w:t>:</w:t>
      </w:r>
      <w:r w:rsidRPr="00A24031">
        <w:rPr>
          <w:b/>
          <w:spacing w:val="-1"/>
        </w:rPr>
        <w:t xml:space="preserve"> </w:t>
      </w:r>
      <w:r>
        <w:t>Projet PHP L2 GB, ENI Fianarantsoa</w:t>
      </w:r>
    </w:p>
    <w:p w14:paraId="03664F07" w14:textId="52F21CD1" w:rsidR="00504F06" w:rsidRDefault="00504F06" w:rsidP="00504F06">
      <w:pPr>
        <w:widowControl w:val="0"/>
        <w:tabs>
          <w:tab w:val="left" w:pos="1557"/>
        </w:tabs>
        <w:autoSpaceDE w:val="0"/>
        <w:autoSpaceDN w:val="0"/>
        <w:spacing w:before="183"/>
        <w:jc w:val="both"/>
      </w:pPr>
      <w:r w:rsidRPr="00532681">
        <w:rPr>
          <w:b/>
          <w:u w:val="single"/>
        </w:rPr>
        <w:t>Thème</w:t>
      </w:r>
      <w:r w:rsidRPr="00532681">
        <w:rPr>
          <w:b/>
          <w:spacing w:val="-4"/>
        </w:rPr>
        <w:t xml:space="preserve"> </w:t>
      </w:r>
      <w:r>
        <w:t>:</w:t>
      </w:r>
      <w:r w:rsidRPr="00532681">
        <w:rPr>
          <w:spacing w:val="-3"/>
        </w:rPr>
        <w:t xml:space="preserve"> </w:t>
      </w:r>
      <w:r>
        <w:t>conception</w:t>
      </w:r>
      <w:r w:rsidRPr="00532681">
        <w:rPr>
          <w:spacing w:val="-1"/>
        </w:rPr>
        <w:t xml:space="preserve"> </w:t>
      </w:r>
      <w:r>
        <w:t>et</w:t>
      </w:r>
      <w:r w:rsidRPr="00532681">
        <w:rPr>
          <w:spacing w:val="-1"/>
        </w:rPr>
        <w:t xml:space="preserve"> </w:t>
      </w:r>
      <w:r>
        <w:t>réalisation</w:t>
      </w:r>
      <w:r w:rsidRPr="00532681">
        <w:rPr>
          <w:spacing w:val="-1"/>
        </w:rPr>
        <w:t xml:space="preserve"> </w:t>
      </w:r>
      <w:r>
        <w:t>d’une</w:t>
      </w:r>
      <w:r w:rsidRPr="00532681">
        <w:rPr>
          <w:spacing w:val="-2"/>
        </w:rPr>
        <w:t xml:space="preserve"> </w:t>
      </w:r>
      <w:r>
        <w:t>application web pour une évaluation en ligne avec correction automatique et gestion simultanée des soumissions.</w:t>
      </w:r>
    </w:p>
    <w:p w14:paraId="06F25F51" w14:textId="77777777" w:rsidR="00504F06" w:rsidRDefault="00504F06"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HTML, CSS, JS, PHP.</w:t>
      </w:r>
    </w:p>
    <w:p w14:paraId="1B3F5A81" w14:textId="77777777" w:rsidR="00504F06" w:rsidRDefault="00504F06"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MySQL</w:t>
      </w:r>
    </w:p>
    <w:p w14:paraId="137B0ACF" w14:textId="633CD2EF" w:rsidR="00504F06" w:rsidRPr="00A24031" w:rsidRDefault="00504F06" w:rsidP="00FF5797">
      <w:pPr>
        <w:pStyle w:val="Paragraphedeliste"/>
        <w:widowControl w:val="0"/>
        <w:numPr>
          <w:ilvl w:val="0"/>
          <w:numId w:val="2"/>
        </w:numPr>
        <w:tabs>
          <w:tab w:val="left" w:pos="1557"/>
        </w:tabs>
        <w:autoSpaceDE w:val="0"/>
        <w:autoSpaceDN w:val="0"/>
        <w:spacing w:before="183"/>
        <w:ind w:left="0" w:hanging="359"/>
        <w:jc w:val="both"/>
      </w:pPr>
      <w:r>
        <w:rPr>
          <w:b/>
        </w:rPr>
        <w:t>Aout</w:t>
      </w:r>
      <w:r w:rsidRPr="00A24031">
        <w:rPr>
          <w:b/>
          <w:spacing w:val="-1"/>
        </w:rPr>
        <w:t xml:space="preserve"> </w:t>
      </w:r>
      <w:r>
        <w:rPr>
          <w:b/>
        </w:rPr>
        <w:t>2023</w:t>
      </w:r>
      <w:r w:rsidRPr="00A24031">
        <w:rPr>
          <w:b/>
        </w:rPr>
        <w:t>:</w:t>
      </w:r>
      <w:r w:rsidRPr="00A24031">
        <w:rPr>
          <w:b/>
          <w:spacing w:val="-1"/>
        </w:rPr>
        <w:t xml:space="preserve"> </w:t>
      </w:r>
      <w:r>
        <w:t xml:space="preserve">Projet </w:t>
      </w:r>
      <w:r w:rsidR="00574C4D">
        <w:t>VueJs</w:t>
      </w:r>
      <w:r>
        <w:t xml:space="preserve"> L2 GB, ENI Fianarantsoa</w:t>
      </w:r>
    </w:p>
    <w:p w14:paraId="725A6F81" w14:textId="000C811B" w:rsidR="00504F06" w:rsidRDefault="00504F06" w:rsidP="00504F06">
      <w:pPr>
        <w:widowControl w:val="0"/>
        <w:tabs>
          <w:tab w:val="left" w:pos="1557"/>
        </w:tabs>
        <w:autoSpaceDE w:val="0"/>
        <w:autoSpaceDN w:val="0"/>
        <w:spacing w:before="183"/>
        <w:jc w:val="both"/>
      </w:pPr>
      <w:r w:rsidRPr="00532681">
        <w:rPr>
          <w:b/>
          <w:u w:val="single"/>
        </w:rPr>
        <w:t>Thème</w:t>
      </w:r>
      <w:r w:rsidRPr="00532681">
        <w:rPr>
          <w:b/>
          <w:spacing w:val="-4"/>
        </w:rPr>
        <w:t xml:space="preserve"> </w:t>
      </w:r>
      <w:r>
        <w:t>:</w:t>
      </w:r>
      <w:r w:rsidRPr="00532681">
        <w:rPr>
          <w:spacing w:val="-3"/>
        </w:rPr>
        <w:t xml:space="preserve"> </w:t>
      </w:r>
      <w:r>
        <w:t>conception</w:t>
      </w:r>
      <w:r w:rsidRPr="00532681">
        <w:rPr>
          <w:spacing w:val="-1"/>
        </w:rPr>
        <w:t xml:space="preserve"> </w:t>
      </w:r>
      <w:r>
        <w:t>et</w:t>
      </w:r>
      <w:r w:rsidRPr="00532681">
        <w:rPr>
          <w:spacing w:val="-1"/>
        </w:rPr>
        <w:t xml:space="preserve"> </w:t>
      </w:r>
      <w:r>
        <w:t>réalisation</w:t>
      </w:r>
      <w:r w:rsidRPr="00532681">
        <w:rPr>
          <w:spacing w:val="-1"/>
        </w:rPr>
        <w:t xml:space="preserve"> </w:t>
      </w:r>
      <w:r>
        <w:t>d’une</w:t>
      </w:r>
      <w:r w:rsidRPr="00532681">
        <w:rPr>
          <w:spacing w:val="-2"/>
        </w:rPr>
        <w:t xml:space="preserve"> </w:t>
      </w:r>
      <w:r>
        <w:t xml:space="preserve">application web </w:t>
      </w:r>
      <w:r w:rsidR="00574C4D">
        <w:t xml:space="preserve">avec </w:t>
      </w:r>
      <w:r>
        <w:t xml:space="preserve">pour </w:t>
      </w:r>
      <w:r w:rsidR="00574C4D">
        <w:t>la gestion des étudiants.</w:t>
      </w:r>
    </w:p>
    <w:p w14:paraId="02F51077" w14:textId="626C9628" w:rsidR="00574C4D" w:rsidRDefault="00504F06"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rsidR="00574C4D">
        <w:t>Javascript</w:t>
      </w:r>
      <w:r>
        <w:t>, PHP.</w:t>
      </w:r>
    </w:p>
    <w:p w14:paraId="03B2F1DB" w14:textId="119A246B" w:rsidR="00574C4D" w:rsidRDefault="00574C4D" w:rsidP="00FF5797">
      <w:pPr>
        <w:pStyle w:val="Paragraphedeliste"/>
        <w:widowControl w:val="0"/>
        <w:numPr>
          <w:ilvl w:val="1"/>
          <w:numId w:val="2"/>
        </w:numPr>
        <w:tabs>
          <w:tab w:val="left" w:pos="1995"/>
        </w:tabs>
        <w:autoSpaceDE w:val="0"/>
        <w:autoSpaceDN w:val="0"/>
        <w:spacing w:before="141"/>
        <w:ind w:left="0"/>
        <w:jc w:val="both"/>
      </w:pPr>
      <w:r>
        <w:t>Framework:</w:t>
      </w:r>
      <w:r>
        <w:rPr>
          <w:spacing w:val="-2"/>
        </w:rPr>
        <w:t xml:space="preserve"> </w:t>
      </w:r>
      <w:r>
        <w:t>VueJs.</w:t>
      </w:r>
    </w:p>
    <w:p w14:paraId="1C417550" w14:textId="77777777" w:rsidR="00504F06" w:rsidRDefault="00504F06"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MySQL</w:t>
      </w:r>
    </w:p>
    <w:p w14:paraId="6160DD87" w14:textId="77777777" w:rsidR="00504F06" w:rsidRDefault="00504F06" w:rsidP="00504F06">
      <w:pPr>
        <w:widowControl w:val="0"/>
        <w:tabs>
          <w:tab w:val="left" w:pos="1995"/>
        </w:tabs>
        <w:autoSpaceDE w:val="0"/>
        <w:autoSpaceDN w:val="0"/>
        <w:spacing w:before="21"/>
        <w:jc w:val="both"/>
      </w:pPr>
    </w:p>
    <w:p w14:paraId="48040EA9" w14:textId="66F8752D" w:rsidR="00504F06" w:rsidRPr="00A24031" w:rsidRDefault="00504F06" w:rsidP="00FF5797">
      <w:pPr>
        <w:pStyle w:val="Paragraphedeliste"/>
        <w:widowControl w:val="0"/>
        <w:numPr>
          <w:ilvl w:val="0"/>
          <w:numId w:val="2"/>
        </w:numPr>
        <w:tabs>
          <w:tab w:val="left" w:pos="1557"/>
        </w:tabs>
        <w:autoSpaceDE w:val="0"/>
        <w:autoSpaceDN w:val="0"/>
        <w:spacing w:before="183"/>
        <w:ind w:left="0" w:hanging="359"/>
        <w:jc w:val="both"/>
      </w:pPr>
      <w:r>
        <w:rPr>
          <w:b/>
        </w:rPr>
        <w:lastRenderedPageBreak/>
        <w:t>Octobre 2022 - Novembre</w:t>
      </w:r>
      <w:r w:rsidRPr="00A24031">
        <w:rPr>
          <w:b/>
          <w:spacing w:val="-1"/>
        </w:rPr>
        <w:t xml:space="preserve"> </w:t>
      </w:r>
      <w:r>
        <w:rPr>
          <w:b/>
        </w:rPr>
        <w:t>2022</w:t>
      </w:r>
      <w:r w:rsidRPr="00A24031">
        <w:rPr>
          <w:b/>
        </w:rPr>
        <w:t>:</w:t>
      </w:r>
      <w:r w:rsidRPr="00A24031">
        <w:rPr>
          <w:b/>
          <w:spacing w:val="-1"/>
        </w:rPr>
        <w:t xml:space="preserve"> </w:t>
      </w:r>
      <w:r>
        <w:t>Projet de fin d’année L1 pro GB, ENI Fianarantsoa</w:t>
      </w:r>
    </w:p>
    <w:p w14:paraId="5EB34375" w14:textId="7AC96F78" w:rsidR="00504F06" w:rsidRDefault="00504F06" w:rsidP="00504F06">
      <w:pPr>
        <w:widowControl w:val="0"/>
        <w:tabs>
          <w:tab w:val="left" w:pos="1557"/>
        </w:tabs>
        <w:autoSpaceDE w:val="0"/>
        <w:autoSpaceDN w:val="0"/>
        <w:spacing w:before="183"/>
        <w:jc w:val="both"/>
      </w:pPr>
      <w:r w:rsidRPr="00532681">
        <w:rPr>
          <w:b/>
          <w:u w:val="single"/>
        </w:rPr>
        <w:t>Thème</w:t>
      </w:r>
      <w:r w:rsidRPr="00532681">
        <w:rPr>
          <w:b/>
          <w:spacing w:val="-4"/>
        </w:rPr>
        <w:t xml:space="preserve"> </w:t>
      </w:r>
      <w:r>
        <w:t>:</w:t>
      </w:r>
      <w:r w:rsidRPr="00532681">
        <w:rPr>
          <w:spacing w:val="-3"/>
        </w:rPr>
        <w:t xml:space="preserve"> </w:t>
      </w:r>
      <w:r>
        <w:t>réalisation</w:t>
      </w:r>
      <w:r w:rsidRPr="00532681">
        <w:rPr>
          <w:spacing w:val="-1"/>
        </w:rPr>
        <w:t xml:space="preserve"> </w:t>
      </w:r>
      <w:r>
        <w:t>d’une</w:t>
      </w:r>
      <w:r w:rsidRPr="00532681">
        <w:rPr>
          <w:spacing w:val="-2"/>
        </w:rPr>
        <w:t xml:space="preserve"> </w:t>
      </w:r>
      <w:r>
        <w:t xml:space="preserve">application de gestion de bibliothèque  avec un fichier TXT (sans SGBD) et recherche en temps réel. </w:t>
      </w:r>
    </w:p>
    <w:p w14:paraId="1E2FC615" w14:textId="0CAE5C7B" w:rsidR="00504F06" w:rsidRDefault="00504F06"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C++.</w:t>
      </w:r>
    </w:p>
    <w:p w14:paraId="181E8A91" w14:textId="39ECFAF5" w:rsidR="00504F06" w:rsidRDefault="00504F06" w:rsidP="00FF5797">
      <w:pPr>
        <w:pStyle w:val="Paragraphedeliste"/>
        <w:widowControl w:val="0"/>
        <w:numPr>
          <w:ilvl w:val="1"/>
          <w:numId w:val="2"/>
        </w:numPr>
        <w:tabs>
          <w:tab w:val="left" w:pos="1995"/>
        </w:tabs>
        <w:autoSpaceDE w:val="0"/>
        <w:autoSpaceDN w:val="0"/>
        <w:spacing w:before="141"/>
        <w:ind w:left="0"/>
        <w:jc w:val="both"/>
      </w:pPr>
      <w:r>
        <w:t>Technologie : QT</w:t>
      </w:r>
    </w:p>
    <w:p w14:paraId="29CEE0A8" w14:textId="77777777" w:rsidR="00504F06" w:rsidRDefault="00504F06"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MySQL</w:t>
      </w:r>
    </w:p>
    <w:p w14:paraId="561A3F87" w14:textId="77777777" w:rsidR="00504F06" w:rsidRDefault="00504F06" w:rsidP="00504F06">
      <w:pPr>
        <w:widowControl w:val="0"/>
        <w:tabs>
          <w:tab w:val="left" w:pos="1995"/>
        </w:tabs>
        <w:autoSpaceDE w:val="0"/>
        <w:autoSpaceDN w:val="0"/>
        <w:spacing w:before="21"/>
        <w:jc w:val="both"/>
      </w:pPr>
    </w:p>
    <w:p w14:paraId="7CC2F740" w14:textId="58954538" w:rsidR="00574C4D" w:rsidRDefault="00574C4D" w:rsidP="00574C4D">
      <w:pPr>
        <w:pStyle w:val="lev1"/>
      </w:pPr>
      <w:r>
        <w:t>Connaissance</w:t>
      </w:r>
      <w:r w:rsidR="009869AE">
        <w:t>s</w:t>
      </w:r>
      <w:r>
        <w:t xml:space="preserve"> en informatique</w:t>
      </w:r>
    </w:p>
    <w:p w14:paraId="4E0801F2" w14:textId="77777777" w:rsidR="009869AE" w:rsidRDefault="009869AE" w:rsidP="00574C4D">
      <w:pPr>
        <w:pStyle w:val="lev1"/>
      </w:pPr>
    </w:p>
    <w:p w14:paraId="3ED82177" w14:textId="1C4F1AF7" w:rsidR="009869AE" w:rsidRDefault="009869AE" w:rsidP="009869AE">
      <w:pPr>
        <w:pStyle w:val="lev1"/>
        <w:rPr>
          <w:b w:val="0"/>
        </w:rPr>
      </w:pPr>
      <w:r w:rsidRPr="009869AE">
        <w:rPr>
          <w:b w:val="0"/>
          <w:u w:val="single"/>
        </w:rPr>
        <w:t>Langages &amp; Frameworks</w:t>
      </w:r>
      <w:r>
        <w:t xml:space="preserve"> : </w:t>
      </w:r>
      <w:r w:rsidRPr="009869AE">
        <w:rPr>
          <w:b w:val="0"/>
        </w:rPr>
        <w:t>Java (Spring Boot), PHP (Laravel), JavaScript (React.js, Next.js, Vue.js, Express.js), Mobile (React Native), Python (Django), SQL</w:t>
      </w:r>
      <w:r>
        <w:rPr>
          <w:b w:val="0"/>
        </w:rPr>
        <w:t>, C/C++</w:t>
      </w:r>
      <w:r w:rsidRPr="009869AE">
        <w:rPr>
          <w:b w:val="0"/>
        </w:rPr>
        <w:t>.</w:t>
      </w:r>
    </w:p>
    <w:p w14:paraId="017D8E60" w14:textId="77777777" w:rsidR="009869AE" w:rsidRDefault="009869AE" w:rsidP="009869AE">
      <w:pPr>
        <w:pStyle w:val="lev1"/>
      </w:pPr>
    </w:p>
    <w:p w14:paraId="048897B1" w14:textId="56F24468" w:rsidR="009869AE" w:rsidRDefault="009869AE" w:rsidP="009869AE">
      <w:pPr>
        <w:pStyle w:val="lev1"/>
        <w:rPr>
          <w:b w:val="0"/>
        </w:rPr>
      </w:pPr>
      <w:r w:rsidRPr="009869AE">
        <w:rPr>
          <w:b w:val="0"/>
          <w:u w:val="single"/>
        </w:rPr>
        <w:t>Technologies Web &amp; UI</w:t>
      </w:r>
      <w:r>
        <w:t xml:space="preserve"> : </w:t>
      </w:r>
      <w:r w:rsidRPr="009869AE">
        <w:rPr>
          <w:b w:val="0"/>
        </w:rPr>
        <w:t>HTML5, CSS3, Bootstrap, Tailwind CSS</w:t>
      </w:r>
      <w:r>
        <w:rPr>
          <w:b w:val="0"/>
        </w:rPr>
        <w:t>.</w:t>
      </w:r>
    </w:p>
    <w:p w14:paraId="48CBA5D5" w14:textId="77777777" w:rsidR="009869AE" w:rsidRPr="009869AE" w:rsidRDefault="009869AE" w:rsidP="009869AE">
      <w:pPr>
        <w:pStyle w:val="lev1"/>
        <w:rPr>
          <w:b w:val="0"/>
        </w:rPr>
      </w:pPr>
    </w:p>
    <w:p w14:paraId="07302364" w14:textId="5635545C" w:rsidR="009869AE" w:rsidRDefault="009869AE" w:rsidP="009869AE">
      <w:pPr>
        <w:pStyle w:val="lev1"/>
        <w:rPr>
          <w:b w:val="0"/>
        </w:rPr>
      </w:pPr>
      <w:r w:rsidRPr="009869AE">
        <w:rPr>
          <w:b w:val="0"/>
          <w:u w:val="single"/>
        </w:rPr>
        <w:t>Bases de données (SGBD</w:t>
      </w:r>
      <w:r>
        <w:t xml:space="preserve">) : </w:t>
      </w:r>
      <w:r w:rsidRPr="009869AE">
        <w:rPr>
          <w:b w:val="0"/>
        </w:rPr>
        <w:t>PostgreSQL, MySQL, Oracle, MongoDB.</w:t>
      </w:r>
    </w:p>
    <w:p w14:paraId="47A5B59F" w14:textId="77777777" w:rsidR="009869AE" w:rsidRPr="009869AE" w:rsidRDefault="009869AE" w:rsidP="009869AE">
      <w:pPr>
        <w:pStyle w:val="lev1"/>
        <w:rPr>
          <w:b w:val="0"/>
        </w:rPr>
      </w:pPr>
    </w:p>
    <w:p w14:paraId="5CCA6EBF" w14:textId="44FDC32C" w:rsidR="009869AE" w:rsidRDefault="009869AE" w:rsidP="009869AE">
      <w:pPr>
        <w:pStyle w:val="lev1"/>
      </w:pPr>
      <w:r w:rsidRPr="009869AE">
        <w:rPr>
          <w:b w:val="0"/>
          <w:u w:val="single"/>
        </w:rPr>
        <w:t>Architecture &amp; Conception</w:t>
      </w:r>
      <w:r>
        <w:t xml:space="preserve"> : </w:t>
      </w:r>
      <w:r w:rsidRPr="009869AE">
        <w:rPr>
          <w:b w:val="0"/>
        </w:rPr>
        <w:t>Architectures (Monolithique, SOA, Microservices), Méthodes de conception (MERISE, 2TUP), Modélisation (UML</w:t>
      </w:r>
      <w:r>
        <w:t>).</w:t>
      </w:r>
    </w:p>
    <w:p w14:paraId="3B356084" w14:textId="77777777" w:rsidR="009869AE" w:rsidRDefault="009869AE" w:rsidP="009869AE">
      <w:pPr>
        <w:pStyle w:val="lev1"/>
      </w:pPr>
    </w:p>
    <w:p w14:paraId="5D0770CC" w14:textId="5FC934DC" w:rsidR="009869AE" w:rsidRDefault="009869AE" w:rsidP="009869AE">
      <w:pPr>
        <w:pStyle w:val="lev1"/>
      </w:pPr>
      <w:r w:rsidRPr="009869AE">
        <w:rPr>
          <w:b w:val="0"/>
          <w:u w:val="single"/>
        </w:rPr>
        <w:t>DevOps &amp; Systèmes</w:t>
      </w:r>
      <w:r>
        <w:t xml:space="preserve"> : </w:t>
      </w:r>
      <w:r w:rsidRPr="009869AE">
        <w:rPr>
          <w:b w:val="0"/>
        </w:rPr>
        <w:t>Docker, Jenkins, Git, Linux (Debian, Ubuntu), Windows</w:t>
      </w:r>
      <w:r>
        <w:t>.</w:t>
      </w:r>
    </w:p>
    <w:p w14:paraId="09C473EF" w14:textId="77777777" w:rsidR="009869AE" w:rsidRDefault="009869AE" w:rsidP="009869AE">
      <w:pPr>
        <w:pStyle w:val="lev1"/>
      </w:pPr>
    </w:p>
    <w:p w14:paraId="017F3308" w14:textId="106A79A4" w:rsidR="009869AE" w:rsidRDefault="009869AE" w:rsidP="009869AE">
      <w:pPr>
        <w:pStyle w:val="lev1"/>
      </w:pPr>
      <w:r w:rsidRPr="009869AE">
        <w:rPr>
          <w:b w:val="0"/>
          <w:u w:val="single"/>
        </w:rPr>
        <w:t>Gestion de projet</w:t>
      </w:r>
      <w:r>
        <w:t xml:space="preserve"> : </w:t>
      </w:r>
      <w:r w:rsidRPr="009869AE">
        <w:rPr>
          <w:b w:val="0"/>
        </w:rPr>
        <w:t>Méthodes (Agile / Scrum), Outils (Jira, Trello, Plane</w:t>
      </w:r>
      <w:r>
        <w:t>.so).</w:t>
      </w:r>
    </w:p>
    <w:p w14:paraId="50A05258" w14:textId="77777777" w:rsidR="009869AE" w:rsidRDefault="009869AE" w:rsidP="009869AE">
      <w:pPr>
        <w:pStyle w:val="lev1"/>
      </w:pPr>
    </w:p>
    <w:p w14:paraId="38ABCA6D" w14:textId="00AEBCE1" w:rsidR="00574C4D" w:rsidRDefault="009869AE" w:rsidP="009869AE">
      <w:pPr>
        <w:pStyle w:val="lev1"/>
      </w:pPr>
      <w:r w:rsidRPr="009869AE">
        <w:rPr>
          <w:b w:val="0"/>
          <w:u w:val="single"/>
        </w:rPr>
        <w:t>Bureautique &amp; Productivité</w:t>
      </w:r>
      <w:r>
        <w:t xml:space="preserve"> : </w:t>
      </w:r>
      <w:r w:rsidRPr="009869AE">
        <w:rPr>
          <w:b w:val="0"/>
        </w:rPr>
        <w:t>Microsoft Office (Word, Excel, PowerPoint, Project), Canva, Outils IA.</w:t>
      </w:r>
    </w:p>
    <w:p w14:paraId="7CB311E8" w14:textId="77777777" w:rsidR="00574C4D" w:rsidRDefault="00574C4D" w:rsidP="00504F06">
      <w:pPr>
        <w:widowControl w:val="0"/>
        <w:tabs>
          <w:tab w:val="left" w:pos="1995"/>
        </w:tabs>
        <w:autoSpaceDE w:val="0"/>
        <w:autoSpaceDN w:val="0"/>
        <w:spacing w:before="21"/>
        <w:jc w:val="both"/>
      </w:pPr>
    </w:p>
    <w:p w14:paraId="56133356" w14:textId="79CA1504" w:rsidR="009869AE" w:rsidRDefault="009869AE" w:rsidP="009869AE">
      <w:pPr>
        <w:pStyle w:val="lev1"/>
      </w:pPr>
      <w:r>
        <w:t>Connaissances linguistiques</w:t>
      </w:r>
    </w:p>
    <w:p w14:paraId="7038896D" w14:textId="77777777" w:rsidR="00E72E34" w:rsidRDefault="00E72E34" w:rsidP="00E72E34">
      <w:pPr>
        <w:widowControl w:val="0"/>
        <w:tabs>
          <w:tab w:val="left" w:pos="1995"/>
        </w:tabs>
        <w:autoSpaceDE w:val="0"/>
        <w:autoSpaceDN w:val="0"/>
        <w:spacing w:before="21"/>
        <w:jc w:val="both"/>
      </w:pPr>
    </w:p>
    <w:tbl>
      <w:tblPr>
        <w:tblStyle w:val="Grilledetableauclaire"/>
        <w:tblW w:w="9313" w:type="dxa"/>
        <w:tblLayout w:type="fixed"/>
        <w:tblLook w:val="01E0" w:firstRow="1" w:lastRow="1" w:firstColumn="1" w:lastColumn="1" w:noHBand="0" w:noVBand="0"/>
      </w:tblPr>
      <w:tblGrid>
        <w:gridCol w:w="1418"/>
        <w:gridCol w:w="1975"/>
        <w:gridCol w:w="1427"/>
        <w:gridCol w:w="2126"/>
        <w:gridCol w:w="2367"/>
      </w:tblGrid>
      <w:tr w:rsidR="00EF39F6" w14:paraId="20598FA6" w14:textId="77777777" w:rsidTr="00B57530">
        <w:trPr>
          <w:trHeight w:val="19"/>
        </w:trPr>
        <w:tc>
          <w:tcPr>
            <w:tcW w:w="1418" w:type="dxa"/>
          </w:tcPr>
          <w:p w14:paraId="2BFC9B53" w14:textId="77777777" w:rsidR="009869AE" w:rsidRDefault="009869AE" w:rsidP="00EF39F6">
            <w:pPr>
              <w:pStyle w:val="TableParagraph"/>
              <w:spacing w:before="275"/>
              <w:jc w:val="center"/>
            </w:pPr>
          </w:p>
          <w:p w14:paraId="14DF7E2C" w14:textId="77777777" w:rsidR="009869AE" w:rsidRDefault="009869AE" w:rsidP="00EF39F6">
            <w:pPr>
              <w:pStyle w:val="TableParagraph"/>
              <w:ind w:firstLine="0"/>
              <w:jc w:val="center"/>
              <w:rPr>
                <w:b/>
              </w:rPr>
            </w:pPr>
            <w:r>
              <w:rPr>
                <w:b/>
                <w:spacing w:val="-2"/>
              </w:rPr>
              <w:t>Aptitude</w:t>
            </w:r>
          </w:p>
        </w:tc>
        <w:tc>
          <w:tcPr>
            <w:tcW w:w="1975" w:type="dxa"/>
          </w:tcPr>
          <w:p w14:paraId="5CF8083E" w14:textId="77777777" w:rsidR="009869AE" w:rsidRDefault="009869AE" w:rsidP="00EF39F6">
            <w:pPr>
              <w:pStyle w:val="TableParagraph"/>
              <w:ind w:hanging="305"/>
              <w:jc w:val="center"/>
            </w:pPr>
            <w:r>
              <w:t>À</w:t>
            </w:r>
            <w:r>
              <w:rPr>
                <w:spacing w:val="-15"/>
              </w:rPr>
              <w:t xml:space="preserve"> </w:t>
            </w:r>
            <w:r>
              <w:t>comprendre</w:t>
            </w:r>
            <w:r>
              <w:rPr>
                <w:spacing w:val="-15"/>
              </w:rPr>
              <w:t xml:space="preserve"> </w:t>
            </w:r>
            <w:r>
              <w:t xml:space="preserve">à </w:t>
            </w:r>
            <w:r>
              <w:rPr>
                <w:spacing w:val="-2"/>
              </w:rPr>
              <w:t>l’audition</w:t>
            </w:r>
          </w:p>
        </w:tc>
        <w:tc>
          <w:tcPr>
            <w:tcW w:w="1427" w:type="dxa"/>
          </w:tcPr>
          <w:p w14:paraId="32611D72" w14:textId="77777777" w:rsidR="009869AE" w:rsidRDefault="009869AE" w:rsidP="00EF39F6">
            <w:pPr>
              <w:pStyle w:val="TableParagraph"/>
              <w:spacing w:line="275" w:lineRule="exact"/>
            </w:pPr>
            <w:r>
              <w:t xml:space="preserve">À </w:t>
            </w:r>
            <w:r>
              <w:rPr>
                <w:spacing w:val="-4"/>
              </w:rPr>
              <w:t>lire</w:t>
            </w:r>
          </w:p>
        </w:tc>
        <w:tc>
          <w:tcPr>
            <w:tcW w:w="2126" w:type="dxa"/>
          </w:tcPr>
          <w:p w14:paraId="52B37FF8" w14:textId="77777777" w:rsidR="009869AE" w:rsidRDefault="009869AE" w:rsidP="009869AE">
            <w:pPr>
              <w:pStyle w:val="TableParagraph"/>
              <w:ind w:hanging="248"/>
              <w:jc w:val="center"/>
            </w:pPr>
            <w:r>
              <w:t>À</w:t>
            </w:r>
            <w:r>
              <w:rPr>
                <w:spacing w:val="-13"/>
              </w:rPr>
              <w:t xml:space="preserve"> </w:t>
            </w:r>
            <w:r>
              <w:t>écrire</w:t>
            </w:r>
            <w:r>
              <w:rPr>
                <w:spacing w:val="-14"/>
              </w:rPr>
              <w:t xml:space="preserve"> </w:t>
            </w:r>
            <w:r>
              <w:t>et</w:t>
            </w:r>
            <w:r>
              <w:rPr>
                <w:spacing w:val="-13"/>
              </w:rPr>
              <w:t xml:space="preserve"> </w:t>
            </w:r>
            <w:r>
              <w:t xml:space="preserve">à </w:t>
            </w:r>
            <w:r>
              <w:rPr>
                <w:spacing w:val="-2"/>
              </w:rPr>
              <w:t>rédiger</w:t>
            </w:r>
          </w:p>
        </w:tc>
        <w:tc>
          <w:tcPr>
            <w:tcW w:w="2367" w:type="dxa"/>
          </w:tcPr>
          <w:p w14:paraId="4B4139F7" w14:textId="067123EE" w:rsidR="009869AE" w:rsidRDefault="009869AE" w:rsidP="009869AE">
            <w:pPr>
              <w:pStyle w:val="TableParagraph"/>
              <w:ind w:firstLine="1"/>
              <w:jc w:val="center"/>
            </w:pPr>
            <w:r>
              <w:t xml:space="preserve">À parler et à </w:t>
            </w:r>
            <w:r>
              <w:rPr>
                <w:spacing w:val="-2"/>
              </w:rPr>
              <w:t>communiquer oralement</w:t>
            </w:r>
          </w:p>
        </w:tc>
      </w:tr>
      <w:tr w:rsidR="00EF39F6" w14:paraId="44E4DEDB" w14:textId="77777777" w:rsidTr="00B57530">
        <w:trPr>
          <w:trHeight w:val="19"/>
        </w:trPr>
        <w:tc>
          <w:tcPr>
            <w:tcW w:w="1418" w:type="dxa"/>
          </w:tcPr>
          <w:p w14:paraId="642946B7" w14:textId="782793C7" w:rsidR="00EF39F6" w:rsidRDefault="00EF39F6" w:rsidP="00EF39F6">
            <w:pPr>
              <w:pStyle w:val="TableParagraph"/>
              <w:spacing w:before="275"/>
              <w:ind w:firstLine="0"/>
              <w:jc w:val="center"/>
            </w:pPr>
            <w:r>
              <w:t>Anglais</w:t>
            </w:r>
          </w:p>
        </w:tc>
        <w:tc>
          <w:tcPr>
            <w:tcW w:w="1975" w:type="dxa"/>
          </w:tcPr>
          <w:p w14:paraId="1E8AD717" w14:textId="5BF763F5" w:rsidR="00EF39F6" w:rsidRDefault="00EF39F6" w:rsidP="009869AE">
            <w:pPr>
              <w:pStyle w:val="TableParagraph"/>
              <w:ind w:hanging="305"/>
              <w:jc w:val="center"/>
            </w:pPr>
            <w:r>
              <w:t>ASSEZ BIEN</w:t>
            </w:r>
          </w:p>
        </w:tc>
        <w:tc>
          <w:tcPr>
            <w:tcW w:w="1427" w:type="dxa"/>
          </w:tcPr>
          <w:p w14:paraId="4F6A4374" w14:textId="7BEAB2B8" w:rsidR="00EF39F6" w:rsidRDefault="00EF39F6" w:rsidP="00EF39F6">
            <w:pPr>
              <w:pStyle w:val="TableParagraph"/>
              <w:spacing w:line="275" w:lineRule="exact"/>
            </w:pPr>
            <w:r>
              <w:t>BIEN</w:t>
            </w:r>
          </w:p>
        </w:tc>
        <w:tc>
          <w:tcPr>
            <w:tcW w:w="2126" w:type="dxa"/>
          </w:tcPr>
          <w:p w14:paraId="3AAA9886" w14:textId="0237C5F3" w:rsidR="00EF39F6" w:rsidRDefault="00EF39F6" w:rsidP="009869AE">
            <w:pPr>
              <w:pStyle w:val="TableParagraph"/>
              <w:ind w:hanging="248"/>
              <w:jc w:val="center"/>
            </w:pPr>
            <w:r>
              <w:t>ASSEZ BIEN</w:t>
            </w:r>
          </w:p>
        </w:tc>
        <w:tc>
          <w:tcPr>
            <w:tcW w:w="2367" w:type="dxa"/>
          </w:tcPr>
          <w:p w14:paraId="3DAA2F49" w14:textId="10661E2D" w:rsidR="00EF39F6" w:rsidRDefault="00EF39F6" w:rsidP="009869AE">
            <w:pPr>
              <w:pStyle w:val="TableParagraph"/>
              <w:ind w:firstLine="1"/>
              <w:jc w:val="center"/>
            </w:pPr>
            <w:r>
              <w:t>ASSEZ BIEN</w:t>
            </w:r>
          </w:p>
        </w:tc>
      </w:tr>
      <w:tr w:rsidR="00EF39F6" w14:paraId="43206E1B" w14:textId="77777777" w:rsidTr="00B57530">
        <w:trPr>
          <w:trHeight w:val="19"/>
        </w:trPr>
        <w:tc>
          <w:tcPr>
            <w:tcW w:w="1418" w:type="dxa"/>
          </w:tcPr>
          <w:p w14:paraId="487277B5" w14:textId="5950A9E9" w:rsidR="00EF39F6" w:rsidRDefault="00EF39F6" w:rsidP="00EF39F6">
            <w:pPr>
              <w:pStyle w:val="TableParagraph"/>
              <w:spacing w:before="275"/>
              <w:ind w:firstLine="0"/>
              <w:jc w:val="center"/>
            </w:pPr>
            <w:r>
              <w:lastRenderedPageBreak/>
              <w:t>Français</w:t>
            </w:r>
          </w:p>
        </w:tc>
        <w:tc>
          <w:tcPr>
            <w:tcW w:w="1975" w:type="dxa"/>
          </w:tcPr>
          <w:p w14:paraId="6A672395" w14:textId="7F80E316" w:rsidR="00EF39F6" w:rsidRDefault="00EF39F6" w:rsidP="009869AE">
            <w:pPr>
              <w:pStyle w:val="TableParagraph"/>
              <w:ind w:hanging="305"/>
              <w:jc w:val="center"/>
            </w:pPr>
            <w:r>
              <w:t>BIEN</w:t>
            </w:r>
          </w:p>
        </w:tc>
        <w:tc>
          <w:tcPr>
            <w:tcW w:w="1427" w:type="dxa"/>
          </w:tcPr>
          <w:p w14:paraId="11CCFA40" w14:textId="6BF71FF2" w:rsidR="00EF39F6" w:rsidRDefault="00EF39F6" w:rsidP="00EF39F6">
            <w:pPr>
              <w:pStyle w:val="TableParagraph"/>
              <w:spacing w:line="275" w:lineRule="exact"/>
            </w:pPr>
            <w:r>
              <w:t>BIEN</w:t>
            </w:r>
          </w:p>
        </w:tc>
        <w:tc>
          <w:tcPr>
            <w:tcW w:w="2126" w:type="dxa"/>
          </w:tcPr>
          <w:p w14:paraId="7FA92B09" w14:textId="02916541" w:rsidR="00EF39F6" w:rsidRDefault="00EF39F6" w:rsidP="009869AE">
            <w:pPr>
              <w:pStyle w:val="TableParagraph"/>
              <w:ind w:hanging="248"/>
              <w:jc w:val="center"/>
            </w:pPr>
            <w:r>
              <w:t>BIEN</w:t>
            </w:r>
          </w:p>
        </w:tc>
        <w:tc>
          <w:tcPr>
            <w:tcW w:w="2367" w:type="dxa"/>
          </w:tcPr>
          <w:p w14:paraId="17E4E48B" w14:textId="1EE6161A" w:rsidR="00EF39F6" w:rsidRDefault="00EF39F6" w:rsidP="009869AE">
            <w:pPr>
              <w:pStyle w:val="TableParagraph"/>
              <w:ind w:firstLine="1"/>
              <w:jc w:val="center"/>
            </w:pPr>
            <w:r>
              <w:t>BIEN</w:t>
            </w:r>
          </w:p>
        </w:tc>
      </w:tr>
      <w:tr w:rsidR="00EF39F6" w14:paraId="422EC2E8" w14:textId="77777777" w:rsidTr="00B57530">
        <w:trPr>
          <w:trHeight w:val="19"/>
        </w:trPr>
        <w:tc>
          <w:tcPr>
            <w:tcW w:w="1418" w:type="dxa"/>
          </w:tcPr>
          <w:p w14:paraId="0644446B" w14:textId="1BC3E755" w:rsidR="00EF39F6" w:rsidRDefault="00EF39F6" w:rsidP="00EF39F6">
            <w:pPr>
              <w:pStyle w:val="TableParagraph"/>
              <w:spacing w:before="275"/>
              <w:ind w:firstLine="0"/>
              <w:jc w:val="center"/>
            </w:pPr>
            <w:r>
              <w:t>Malagasy</w:t>
            </w:r>
          </w:p>
        </w:tc>
        <w:tc>
          <w:tcPr>
            <w:tcW w:w="1975" w:type="dxa"/>
          </w:tcPr>
          <w:p w14:paraId="040180E9" w14:textId="22EBDF21" w:rsidR="00EF39F6" w:rsidRDefault="00EF39F6" w:rsidP="009869AE">
            <w:pPr>
              <w:pStyle w:val="TableParagraph"/>
              <w:ind w:hanging="305"/>
              <w:jc w:val="center"/>
            </w:pPr>
            <w:r>
              <w:t>BIEN</w:t>
            </w:r>
          </w:p>
        </w:tc>
        <w:tc>
          <w:tcPr>
            <w:tcW w:w="1427" w:type="dxa"/>
          </w:tcPr>
          <w:p w14:paraId="48BB1B6C" w14:textId="4DDBBE7E" w:rsidR="00EF39F6" w:rsidRDefault="00EF39F6" w:rsidP="00EF39F6">
            <w:pPr>
              <w:pStyle w:val="TableParagraph"/>
              <w:spacing w:line="275" w:lineRule="exact"/>
            </w:pPr>
            <w:r>
              <w:t>BIEN</w:t>
            </w:r>
          </w:p>
        </w:tc>
        <w:tc>
          <w:tcPr>
            <w:tcW w:w="2126" w:type="dxa"/>
          </w:tcPr>
          <w:p w14:paraId="4D17E197" w14:textId="0227C8E2" w:rsidR="00EF39F6" w:rsidRDefault="00EF39F6" w:rsidP="009869AE">
            <w:pPr>
              <w:pStyle w:val="TableParagraph"/>
              <w:ind w:hanging="248"/>
              <w:jc w:val="center"/>
            </w:pPr>
            <w:r>
              <w:t>BIEN</w:t>
            </w:r>
          </w:p>
        </w:tc>
        <w:tc>
          <w:tcPr>
            <w:tcW w:w="2367" w:type="dxa"/>
          </w:tcPr>
          <w:p w14:paraId="28363227" w14:textId="4B524929" w:rsidR="00EF39F6" w:rsidRDefault="00EF39F6" w:rsidP="009869AE">
            <w:pPr>
              <w:pStyle w:val="TableParagraph"/>
              <w:ind w:firstLine="1"/>
              <w:jc w:val="center"/>
            </w:pPr>
            <w:r>
              <w:t>BIEN</w:t>
            </w:r>
          </w:p>
        </w:tc>
      </w:tr>
    </w:tbl>
    <w:p w14:paraId="3DACDF3A" w14:textId="77777777" w:rsidR="009869AE" w:rsidRDefault="009869AE" w:rsidP="00E72E34">
      <w:pPr>
        <w:widowControl w:val="0"/>
        <w:tabs>
          <w:tab w:val="left" w:pos="1995"/>
        </w:tabs>
        <w:autoSpaceDE w:val="0"/>
        <w:autoSpaceDN w:val="0"/>
        <w:spacing w:before="21"/>
        <w:jc w:val="both"/>
      </w:pPr>
    </w:p>
    <w:p w14:paraId="1719BE49" w14:textId="77777777" w:rsidR="00532681" w:rsidRDefault="00532681" w:rsidP="00532681">
      <w:pPr>
        <w:pStyle w:val="Paragraphedeliste"/>
        <w:widowControl w:val="0"/>
        <w:tabs>
          <w:tab w:val="left" w:pos="1995"/>
        </w:tabs>
        <w:autoSpaceDE w:val="0"/>
        <w:autoSpaceDN w:val="0"/>
        <w:spacing w:before="21"/>
        <w:jc w:val="both"/>
      </w:pPr>
    </w:p>
    <w:p w14:paraId="2C17AE7A" w14:textId="5D95FF31" w:rsidR="00EF39F6" w:rsidRDefault="00EF39F6" w:rsidP="00EF39F6">
      <w:pPr>
        <w:pStyle w:val="lev1"/>
      </w:pPr>
      <w:r>
        <w:t>Intérêt</w:t>
      </w:r>
    </w:p>
    <w:p w14:paraId="66285863" w14:textId="77777777" w:rsidR="00EF39F6" w:rsidRDefault="00EF39F6" w:rsidP="00EF39F6">
      <w:pPr>
        <w:pStyle w:val="lev1"/>
      </w:pPr>
    </w:p>
    <w:p w14:paraId="2CBEC644" w14:textId="77777777" w:rsidR="00EF39F6" w:rsidRPr="00EF39F6" w:rsidRDefault="00EF39F6" w:rsidP="00FF5797">
      <w:pPr>
        <w:pStyle w:val="lev1"/>
        <w:numPr>
          <w:ilvl w:val="0"/>
          <w:numId w:val="4"/>
        </w:numPr>
        <w:rPr>
          <w:b w:val="0"/>
        </w:rPr>
      </w:pPr>
      <w:r w:rsidRPr="00EF39F6">
        <w:rPr>
          <w:b w:val="0"/>
        </w:rPr>
        <w:t>SI institutionnels</w:t>
      </w:r>
    </w:p>
    <w:p w14:paraId="6D364C3B" w14:textId="7721D93B" w:rsidR="00EF39F6" w:rsidRPr="00EF39F6" w:rsidRDefault="00EF39F6" w:rsidP="00FF5797">
      <w:pPr>
        <w:pStyle w:val="lev1"/>
        <w:numPr>
          <w:ilvl w:val="0"/>
          <w:numId w:val="4"/>
        </w:numPr>
        <w:rPr>
          <w:b w:val="0"/>
        </w:rPr>
      </w:pPr>
      <w:r w:rsidRPr="00EF39F6">
        <w:rPr>
          <w:b w:val="0"/>
        </w:rPr>
        <w:t>Intelligence artificielle</w:t>
      </w:r>
    </w:p>
    <w:p w14:paraId="3C7F9DCD" w14:textId="012D6996" w:rsidR="00EF39F6" w:rsidRPr="00EF39F6" w:rsidRDefault="00EF39F6" w:rsidP="00FF5797">
      <w:pPr>
        <w:pStyle w:val="lev1"/>
        <w:numPr>
          <w:ilvl w:val="0"/>
          <w:numId w:val="4"/>
        </w:numPr>
        <w:rPr>
          <w:b w:val="0"/>
        </w:rPr>
      </w:pPr>
      <w:r w:rsidRPr="00EF39F6">
        <w:rPr>
          <w:b w:val="0"/>
        </w:rPr>
        <w:t>Optimisation de processus</w:t>
      </w:r>
    </w:p>
    <w:p w14:paraId="5E6BF468" w14:textId="18F7D7E3" w:rsidR="00EF39F6" w:rsidRDefault="00EF39F6" w:rsidP="00FF5797">
      <w:pPr>
        <w:pStyle w:val="lev1"/>
        <w:numPr>
          <w:ilvl w:val="0"/>
          <w:numId w:val="4"/>
        </w:numPr>
        <w:rPr>
          <w:b w:val="0"/>
        </w:rPr>
      </w:pPr>
      <w:r w:rsidRPr="00EF39F6">
        <w:rPr>
          <w:b w:val="0"/>
        </w:rPr>
        <w:t>Challenges technologiques</w:t>
      </w:r>
    </w:p>
    <w:p w14:paraId="273CD0DB" w14:textId="77777777" w:rsidR="00EF39F6" w:rsidRDefault="00EF39F6" w:rsidP="00EF39F6">
      <w:pPr>
        <w:pStyle w:val="lev1"/>
        <w:rPr>
          <w:b w:val="0"/>
        </w:rPr>
      </w:pPr>
    </w:p>
    <w:p w14:paraId="34D3B511" w14:textId="6A44121D" w:rsidR="00EF39F6" w:rsidRDefault="00EF39F6" w:rsidP="00EF39F6">
      <w:pPr>
        <w:pStyle w:val="lev1"/>
      </w:pPr>
      <w:r>
        <w:t>Atouts</w:t>
      </w:r>
    </w:p>
    <w:p w14:paraId="5077E103" w14:textId="77777777" w:rsidR="00EF39F6" w:rsidRDefault="00EF39F6" w:rsidP="00EF39F6">
      <w:pPr>
        <w:pStyle w:val="lev1"/>
      </w:pPr>
    </w:p>
    <w:p w14:paraId="19E2C748" w14:textId="77777777" w:rsidR="00842D92" w:rsidRDefault="00842D92" w:rsidP="00FF5797">
      <w:pPr>
        <w:pStyle w:val="Paragraphedeliste"/>
        <w:widowControl w:val="0"/>
        <w:numPr>
          <w:ilvl w:val="0"/>
          <w:numId w:val="3"/>
        </w:numPr>
        <w:tabs>
          <w:tab w:val="left" w:pos="1994"/>
        </w:tabs>
        <w:autoSpaceDE w:val="0"/>
        <w:autoSpaceDN w:val="0"/>
        <w:spacing w:before="137"/>
        <w:ind w:left="0" w:hanging="359"/>
        <w:jc w:val="both"/>
      </w:pPr>
      <w:r>
        <w:t>Esprit d’analyse</w:t>
      </w:r>
    </w:p>
    <w:p w14:paraId="42539894" w14:textId="5FE665A0" w:rsidR="00842D92" w:rsidRDefault="00842D92" w:rsidP="00FF5797">
      <w:pPr>
        <w:pStyle w:val="Paragraphedeliste"/>
        <w:widowControl w:val="0"/>
        <w:numPr>
          <w:ilvl w:val="0"/>
          <w:numId w:val="3"/>
        </w:numPr>
        <w:tabs>
          <w:tab w:val="left" w:pos="1994"/>
        </w:tabs>
        <w:autoSpaceDE w:val="0"/>
        <w:autoSpaceDN w:val="0"/>
        <w:spacing w:before="137"/>
        <w:ind w:left="0" w:hanging="359"/>
        <w:jc w:val="both"/>
      </w:pPr>
      <w:r>
        <w:t>Pont métier – Technique</w:t>
      </w:r>
    </w:p>
    <w:p w14:paraId="06B6DC2D" w14:textId="60EF702A" w:rsidR="00842D92" w:rsidRDefault="00842D92" w:rsidP="00FF5797">
      <w:pPr>
        <w:pStyle w:val="Paragraphedeliste"/>
        <w:widowControl w:val="0"/>
        <w:numPr>
          <w:ilvl w:val="0"/>
          <w:numId w:val="3"/>
        </w:numPr>
        <w:tabs>
          <w:tab w:val="left" w:pos="1994"/>
        </w:tabs>
        <w:autoSpaceDE w:val="0"/>
        <w:autoSpaceDN w:val="0"/>
        <w:spacing w:before="137"/>
        <w:ind w:left="0" w:hanging="359"/>
        <w:jc w:val="both"/>
      </w:pPr>
      <w:r>
        <w:t>Autonome et organisé</w:t>
      </w:r>
    </w:p>
    <w:p w14:paraId="79835BDD" w14:textId="1C472D6B" w:rsidR="00842D92" w:rsidRPr="00842D92" w:rsidRDefault="00842D92" w:rsidP="00FF5797">
      <w:pPr>
        <w:pStyle w:val="Paragraphedeliste"/>
        <w:widowControl w:val="0"/>
        <w:numPr>
          <w:ilvl w:val="0"/>
          <w:numId w:val="3"/>
        </w:numPr>
        <w:tabs>
          <w:tab w:val="left" w:pos="1994"/>
        </w:tabs>
        <w:autoSpaceDE w:val="0"/>
        <w:autoSpaceDN w:val="0"/>
        <w:spacing w:before="137"/>
        <w:ind w:left="0" w:hanging="359"/>
        <w:jc w:val="both"/>
      </w:pPr>
      <w:r>
        <w:t>Apprentissage Rapide</w:t>
      </w:r>
      <w:r w:rsidRPr="00842D92">
        <w:rPr>
          <w:spacing w:val="-2"/>
        </w:rPr>
        <w:t xml:space="preserve"> </w:t>
      </w:r>
    </w:p>
    <w:p w14:paraId="24D58DA8" w14:textId="7B23460E" w:rsidR="00842D92" w:rsidRDefault="00842D92" w:rsidP="00FF5797">
      <w:pPr>
        <w:pStyle w:val="Paragraphedeliste"/>
        <w:widowControl w:val="0"/>
        <w:numPr>
          <w:ilvl w:val="0"/>
          <w:numId w:val="3"/>
        </w:numPr>
        <w:tabs>
          <w:tab w:val="left" w:pos="1994"/>
        </w:tabs>
        <w:autoSpaceDE w:val="0"/>
        <w:autoSpaceDN w:val="0"/>
        <w:spacing w:before="137"/>
        <w:ind w:left="0" w:hanging="359"/>
        <w:jc w:val="both"/>
      </w:pPr>
      <w:r>
        <w:rPr>
          <w:spacing w:val="-2"/>
        </w:rPr>
        <w:t>Capacité d’adaptation élevée</w:t>
      </w:r>
    </w:p>
    <w:p w14:paraId="5292AB68" w14:textId="77777777" w:rsidR="00EF39F6" w:rsidRDefault="00EF39F6" w:rsidP="00FF5797">
      <w:pPr>
        <w:pStyle w:val="Paragraphedeliste"/>
        <w:widowControl w:val="0"/>
        <w:numPr>
          <w:ilvl w:val="0"/>
          <w:numId w:val="3"/>
        </w:numPr>
        <w:tabs>
          <w:tab w:val="left" w:pos="1994"/>
        </w:tabs>
        <w:autoSpaceDE w:val="0"/>
        <w:autoSpaceDN w:val="0"/>
        <w:spacing w:before="137"/>
        <w:ind w:left="0" w:hanging="359"/>
        <w:jc w:val="both"/>
      </w:pPr>
      <w:r>
        <w:t>Dynamique,</w:t>
      </w:r>
      <w:r>
        <w:rPr>
          <w:spacing w:val="-3"/>
        </w:rPr>
        <w:t xml:space="preserve"> </w:t>
      </w:r>
      <w:r>
        <w:t>flexible,</w:t>
      </w:r>
      <w:r>
        <w:rPr>
          <w:spacing w:val="-3"/>
        </w:rPr>
        <w:t xml:space="preserve"> </w:t>
      </w:r>
      <w:r>
        <w:rPr>
          <w:spacing w:val="-2"/>
        </w:rPr>
        <w:t>rigoureux</w:t>
      </w:r>
    </w:p>
    <w:p w14:paraId="5FC6985C" w14:textId="5DE344F5" w:rsidR="00EF39F6" w:rsidRDefault="00EF39F6" w:rsidP="00FF5797">
      <w:pPr>
        <w:pStyle w:val="Paragraphedeliste"/>
        <w:widowControl w:val="0"/>
        <w:numPr>
          <w:ilvl w:val="0"/>
          <w:numId w:val="3"/>
        </w:numPr>
        <w:tabs>
          <w:tab w:val="left" w:pos="1994"/>
        </w:tabs>
        <w:autoSpaceDE w:val="0"/>
        <w:autoSpaceDN w:val="0"/>
        <w:spacing w:before="139"/>
        <w:ind w:left="0" w:hanging="359"/>
        <w:jc w:val="both"/>
      </w:pPr>
      <w:r>
        <w:t>Capable</w:t>
      </w:r>
      <w:r>
        <w:rPr>
          <w:spacing w:val="-1"/>
        </w:rPr>
        <w:t xml:space="preserve"> </w:t>
      </w:r>
      <w:r>
        <w:t>de</w:t>
      </w:r>
      <w:r>
        <w:rPr>
          <w:spacing w:val="-3"/>
        </w:rPr>
        <w:t xml:space="preserve"> </w:t>
      </w:r>
      <w:r>
        <w:t>travailler</w:t>
      </w:r>
      <w:r>
        <w:rPr>
          <w:spacing w:val="-3"/>
        </w:rPr>
        <w:t xml:space="preserve"> </w:t>
      </w:r>
      <w:r>
        <w:t>en</w:t>
      </w:r>
      <w:r>
        <w:rPr>
          <w:spacing w:val="1"/>
        </w:rPr>
        <w:t xml:space="preserve"> </w:t>
      </w:r>
      <w:r>
        <w:t>équipe</w:t>
      </w:r>
    </w:p>
    <w:p w14:paraId="60CFEA9F" w14:textId="1A26C774" w:rsidR="00EF39F6" w:rsidRDefault="00EF39F6" w:rsidP="00FF5797">
      <w:pPr>
        <w:pStyle w:val="Paragraphedeliste"/>
        <w:widowControl w:val="0"/>
        <w:numPr>
          <w:ilvl w:val="0"/>
          <w:numId w:val="3"/>
        </w:numPr>
        <w:tabs>
          <w:tab w:val="left" w:pos="1994"/>
        </w:tabs>
        <w:autoSpaceDE w:val="0"/>
        <w:autoSpaceDN w:val="0"/>
        <w:spacing w:before="137"/>
        <w:ind w:left="0" w:hanging="359"/>
        <w:jc w:val="both"/>
      </w:pPr>
      <w:r>
        <w:t xml:space="preserve">Notion en </w:t>
      </w:r>
      <w:r>
        <w:rPr>
          <w:spacing w:val="-10"/>
        </w:rPr>
        <w:t>:</w:t>
      </w:r>
    </w:p>
    <w:p w14:paraId="2368B080" w14:textId="77777777" w:rsidR="00EF39F6" w:rsidRPr="00842D92" w:rsidRDefault="00EF39F6" w:rsidP="00FF5797">
      <w:pPr>
        <w:pStyle w:val="Paragraphedeliste"/>
        <w:widowControl w:val="0"/>
        <w:numPr>
          <w:ilvl w:val="1"/>
          <w:numId w:val="3"/>
        </w:numPr>
        <w:tabs>
          <w:tab w:val="left" w:pos="2691"/>
        </w:tabs>
        <w:autoSpaceDE w:val="0"/>
        <w:autoSpaceDN w:val="0"/>
        <w:spacing w:before="141"/>
        <w:ind w:left="0" w:hanging="422"/>
        <w:jc w:val="both"/>
        <w:rPr>
          <w:i/>
        </w:rPr>
      </w:pPr>
      <w:r w:rsidRPr="00842D92">
        <w:rPr>
          <w:i/>
        </w:rPr>
        <w:t>Comptabilité</w:t>
      </w:r>
      <w:r w:rsidRPr="00842D92">
        <w:rPr>
          <w:i/>
          <w:spacing w:val="-5"/>
        </w:rPr>
        <w:t xml:space="preserve"> </w:t>
      </w:r>
      <w:r w:rsidRPr="00842D92">
        <w:rPr>
          <w:i/>
        </w:rPr>
        <w:t>Générale</w:t>
      </w:r>
      <w:r w:rsidRPr="00842D92">
        <w:rPr>
          <w:i/>
          <w:spacing w:val="-2"/>
        </w:rPr>
        <w:t xml:space="preserve"> </w:t>
      </w:r>
      <w:r w:rsidRPr="00842D92">
        <w:rPr>
          <w:i/>
        </w:rPr>
        <w:t>avec</w:t>
      </w:r>
      <w:r w:rsidRPr="00842D92">
        <w:rPr>
          <w:i/>
          <w:spacing w:val="-3"/>
        </w:rPr>
        <w:t xml:space="preserve"> </w:t>
      </w:r>
      <w:r w:rsidRPr="00842D92">
        <w:rPr>
          <w:i/>
        </w:rPr>
        <w:t>utilisation</w:t>
      </w:r>
      <w:r w:rsidRPr="00842D92">
        <w:rPr>
          <w:i/>
          <w:spacing w:val="-2"/>
        </w:rPr>
        <w:t xml:space="preserve"> </w:t>
      </w:r>
      <w:r w:rsidRPr="00842D92">
        <w:rPr>
          <w:i/>
        </w:rPr>
        <w:t>du</w:t>
      </w:r>
      <w:r w:rsidRPr="00842D92">
        <w:rPr>
          <w:i/>
          <w:spacing w:val="1"/>
        </w:rPr>
        <w:t xml:space="preserve"> </w:t>
      </w:r>
      <w:r w:rsidRPr="00842D92">
        <w:rPr>
          <w:i/>
        </w:rPr>
        <w:t>PCG-</w:t>
      </w:r>
      <w:r w:rsidRPr="00842D92">
        <w:rPr>
          <w:i/>
          <w:spacing w:val="-4"/>
        </w:rPr>
        <w:t>2005</w:t>
      </w:r>
    </w:p>
    <w:p w14:paraId="0247F712" w14:textId="77777777" w:rsidR="00EF39F6" w:rsidRPr="00842D92" w:rsidRDefault="00EF39F6" w:rsidP="00FF5797">
      <w:pPr>
        <w:pStyle w:val="Paragraphedeliste"/>
        <w:widowControl w:val="0"/>
        <w:numPr>
          <w:ilvl w:val="1"/>
          <w:numId w:val="3"/>
        </w:numPr>
        <w:tabs>
          <w:tab w:val="left" w:pos="2691"/>
        </w:tabs>
        <w:autoSpaceDE w:val="0"/>
        <w:autoSpaceDN w:val="0"/>
        <w:spacing w:before="136"/>
        <w:ind w:left="0" w:hanging="422"/>
        <w:jc w:val="both"/>
        <w:rPr>
          <w:i/>
        </w:rPr>
      </w:pPr>
      <w:r w:rsidRPr="00842D92">
        <w:rPr>
          <w:i/>
          <w:spacing w:val="-2"/>
        </w:rPr>
        <w:t>Entreprenariat</w:t>
      </w:r>
    </w:p>
    <w:p w14:paraId="1DDE157A" w14:textId="77777777" w:rsidR="00EF39F6" w:rsidRPr="00842D92" w:rsidRDefault="00EF39F6" w:rsidP="00FF5797">
      <w:pPr>
        <w:pStyle w:val="Paragraphedeliste"/>
        <w:widowControl w:val="0"/>
        <w:numPr>
          <w:ilvl w:val="1"/>
          <w:numId w:val="3"/>
        </w:numPr>
        <w:tabs>
          <w:tab w:val="left" w:pos="2691"/>
        </w:tabs>
        <w:autoSpaceDE w:val="0"/>
        <w:autoSpaceDN w:val="0"/>
        <w:spacing w:before="138"/>
        <w:ind w:left="0" w:hanging="422"/>
        <w:jc w:val="both"/>
        <w:rPr>
          <w:i/>
        </w:rPr>
      </w:pPr>
      <w:r w:rsidRPr="00842D92">
        <w:rPr>
          <w:i/>
        </w:rPr>
        <w:t>Organisation</w:t>
      </w:r>
      <w:r w:rsidRPr="00842D92">
        <w:rPr>
          <w:i/>
          <w:spacing w:val="-2"/>
        </w:rPr>
        <w:t xml:space="preserve"> </w:t>
      </w:r>
      <w:r w:rsidRPr="00842D92">
        <w:rPr>
          <w:i/>
        </w:rPr>
        <w:t>et</w:t>
      </w:r>
      <w:r w:rsidRPr="00842D92">
        <w:rPr>
          <w:i/>
          <w:spacing w:val="-1"/>
        </w:rPr>
        <w:t xml:space="preserve"> </w:t>
      </w:r>
      <w:r w:rsidRPr="00842D92">
        <w:rPr>
          <w:i/>
          <w:spacing w:val="-2"/>
        </w:rPr>
        <w:t>Management</w:t>
      </w:r>
    </w:p>
    <w:p w14:paraId="6BEABC0B" w14:textId="77777777" w:rsidR="00EF39F6" w:rsidRPr="00842D92" w:rsidRDefault="00EF39F6" w:rsidP="00FF5797">
      <w:pPr>
        <w:pStyle w:val="Paragraphedeliste"/>
        <w:widowControl w:val="0"/>
        <w:numPr>
          <w:ilvl w:val="1"/>
          <w:numId w:val="3"/>
        </w:numPr>
        <w:tabs>
          <w:tab w:val="left" w:pos="2691"/>
        </w:tabs>
        <w:autoSpaceDE w:val="0"/>
        <w:autoSpaceDN w:val="0"/>
        <w:spacing w:before="138"/>
        <w:ind w:left="0" w:hanging="422"/>
        <w:jc w:val="both"/>
        <w:rPr>
          <w:i/>
        </w:rPr>
      </w:pPr>
      <w:r w:rsidRPr="00842D92">
        <w:rPr>
          <w:i/>
          <w:spacing w:val="-2"/>
        </w:rPr>
        <w:t>Marketing</w:t>
      </w:r>
    </w:p>
    <w:p w14:paraId="72D951CE" w14:textId="02DBD361" w:rsidR="00842D92" w:rsidRPr="00842D92" w:rsidRDefault="00842D92" w:rsidP="00FF5797">
      <w:pPr>
        <w:pStyle w:val="Paragraphedeliste"/>
        <w:widowControl w:val="0"/>
        <w:numPr>
          <w:ilvl w:val="1"/>
          <w:numId w:val="3"/>
        </w:numPr>
        <w:tabs>
          <w:tab w:val="left" w:pos="2691"/>
        </w:tabs>
        <w:autoSpaceDE w:val="0"/>
        <w:autoSpaceDN w:val="0"/>
        <w:spacing w:before="138"/>
        <w:ind w:left="0" w:hanging="422"/>
        <w:jc w:val="both"/>
        <w:rPr>
          <w:i/>
        </w:rPr>
      </w:pPr>
      <w:r w:rsidRPr="00842D92">
        <w:rPr>
          <w:i/>
          <w:spacing w:val="-2"/>
        </w:rPr>
        <w:t>Design</w:t>
      </w:r>
    </w:p>
    <w:p w14:paraId="222B8E0E" w14:textId="77777777" w:rsidR="00EF39F6" w:rsidRDefault="00EF39F6" w:rsidP="00532681">
      <w:pPr>
        <w:pStyle w:val="Paragraphedeliste"/>
        <w:widowControl w:val="0"/>
        <w:tabs>
          <w:tab w:val="left" w:pos="1995"/>
        </w:tabs>
        <w:autoSpaceDE w:val="0"/>
        <w:autoSpaceDN w:val="0"/>
        <w:spacing w:before="21"/>
        <w:jc w:val="both"/>
      </w:pPr>
    </w:p>
    <w:p w14:paraId="0E870845" w14:textId="77777777" w:rsidR="00532681" w:rsidRDefault="00532681" w:rsidP="00532681">
      <w:pPr>
        <w:widowControl w:val="0"/>
        <w:tabs>
          <w:tab w:val="left" w:pos="1995"/>
        </w:tabs>
        <w:autoSpaceDE w:val="0"/>
        <w:autoSpaceDN w:val="0"/>
        <w:spacing w:before="21"/>
        <w:jc w:val="both"/>
      </w:pPr>
    </w:p>
    <w:p w14:paraId="2D70CCB0" w14:textId="77777777" w:rsidR="004F63A1" w:rsidRDefault="004F63A1" w:rsidP="004F63A1">
      <w:pPr>
        <w:pStyle w:val="lev1"/>
      </w:pPr>
    </w:p>
    <w:p w14:paraId="7C920526" w14:textId="77777777" w:rsidR="002B21C2" w:rsidRPr="0023702C" w:rsidRDefault="002B21C2" w:rsidP="002B21C2">
      <w:pPr>
        <w:widowControl w:val="0"/>
        <w:autoSpaceDE w:val="0"/>
        <w:autoSpaceDN w:val="0"/>
        <w:spacing w:before="1"/>
        <w:jc w:val="both"/>
        <w:rPr>
          <w:color w:val="000000"/>
          <w:szCs w:val="22"/>
          <w:lang w:eastAsia="en-US"/>
        </w:rPr>
      </w:pPr>
    </w:p>
    <w:p w14:paraId="639C7F5D" w14:textId="77777777" w:rsidR="0023702C" w:rsidRPr="0023702C" w:rsidRDefault="0023702C" w:rsidP="0023702C">
      <w:pPr>
        <w:widowControl w:val="0"/>
        <w:autoSpaceDE w:val="0"/>
        <w:autoSpaceDN w:val="0"/>
        <w:spacing w:before="1"/>
        <w:ind w:firstLine="720"/>
        <w:jc w:val="both"/>
        <w:rPr>
          <w:color w:val="000000"/>
          <w:szCs w:val="22"/>
          <w:lang w:eastAsia="en-US"/>
        </w:rPr>
      </w:pPr>
    </w:p>
    <w:p w14:paraId="05CEF6AB" w14:textId="77777777" w:rsidR="00722CEC" w:rsidRDefault="00722CEC" w:rsidP="00722CEC">
      <w:pPr>
        <w:pStyle w:val="lev1"/>
      </w:pPr>
    </w:p>
    <w:p w14:paraId="6FD9B677" w14:textId="77777777" w:rsidR="00722CEC" w:rsidRDefault="00722CEC" w:rsidP="00722CEC">
      <w:pPr>
        <w:pStyle w:val="lev1"/>
      </w:pPr>
    </w:p>
    <w:p w14:paraId="0E39E3DA" w14:textId="77777777" w:rsidR="00886503" w:rsidRPr="00DC014A" w:rsidRDefault="002731FF" w:rsidP="00DC014A">
      <w:pPr>
        <w:pStyle w:val="Titre"/>
      </w:pPr>
      <w:bookmarkStart w:id="3" w:name="_Toc243936442"/>
      <w:bookmarkStart w:id="4" w:name="_Toc244005019"/>
      <w:r w:rsidRPr="00DC014A">
        <w:lastRenderedPageBreak/>
        <w:t>SOMMAIRE</w:t>
      </w:r>
      <w:bookmarkEnd w:id="3"/>
      <w:bookmarkEnd w:id="4"/>
    </w:p>
    <w:sdt>
      <w:sdtPr>
        <w:alias w:val="Sommaire"/>
        <w:id w:val="-1856417449"/>
      </w:sdtPr>
      <w:sdtContent>
        <w:p w14:paraId="160DD9C9" w14:textId="77777777" w:rsidR="00EE4A6D" w:rsidRDefault="002731FF">
          <w:pPr>
            <w:pStyle w:val="TM1"/>
            <w:tabs>
              <w:tab w:val="right" w:leader="dot" w:pos="9062"/>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4005018" w:history="1">
            <w:r w:rsidR="00EE4A6D" w:rsidRPr="00097C05">
              <w:rPr>
                <w:rStyle w:val="Lienhypertexte"/>
                <w:noProof/>
              </w:rPr>
              <w:t>Curriculum Vitae</w:t>
            </w:r>
            <w:r w:rsidR="00EE4A6D">
              <w:rPr>
                <w:noProof/>
              </w:rPr>
              <w:tab/>
            </w:r>
            <w:r w:rsidR="00EE4A6D">
              <w:rPr>
                <w:noProof/>
              </w:rPr>
              <w:fldChar w:fldCharType="begin"/>
            </w:r>
            <w:r w:rsidR="00EE4A6D">
              <w:rPr>
                <w:noProof/>
              </w:rPr>
              <w:instrText xml:space="preserve"> PAGEREF _Toc244005018 \h </w:instrText>
            </w:r>
            <w:r w:rsidR="00EE4A6D">
              <w:rPr>
                <w:noProof/>
              </w:rPr>
            </w:r>
            <w:r w:rsidR="00EE4A6D">
              <w:rPr>
                <w:noProof/>
              </w:rPr>
              <w:fldChar w:fldCharType="separate"/>
            </w:r>
            <w:r w:rsidR="00542B21">
              <w:rPr>
                <w:noProof/>
              </w:rPr>
              <w:t>I</w:t>
            </w:r>
            <w:r w:rsidR="00EE4A6D">
              <w:rPr>
                <w:noProof/>
              </w:rPr>
              <w:fldChar w:fldCharType="end"/>
            </w:r>
          </w:hyperlink>
        </w:p>
        <w:p w14:paraId="2C68AE51"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19" w:history="1">
            <w:r w:rsidR="00EE4A6D" w:rsidRPr="00097C05">
              <w:rPr>
                <w:rStyle w:val="Lienhypertexte"/>
                <w:noProof/>
              </w:rPr>
              <w:t>SOMMAIRE</w:t>
            </w:r>
            <w:r w:rsidR="00EE4A6D">
              <w:rPr>
                <w:noProof/>
              </w:rPr>
              <w:tab/>
            </w:r>
            <w:r w:rsidR="00EE4A6D">
              <w:rPr>
                <w:noProof/>
              </w:rPr>
              <w:fldChar w:fldCharType="begin"/>
            </w:r>
            <w:r w:rsidR="00EE4A6D">
              <w:rPr>
                <w:noProof/>
              </w:rPr>
              <w:instrText xml:space="preserve"> PAGEREF _Toc244005019 \h </w:instrText>
            </w:r>
            <w:r w:rsidR="00EE4A6D">
              <w:rPr>
                <w:noProof/>
              </w:rPr>
            </w:r>
            <w:r w:rsidR="00EE4A6D">
              <w:rPr>
                <w:noProof/>
              </w:rPr>
              <w:fldChar w:fldCharType="separate"/>
            </w:r>
            <w:r w:rsidR="00542B21">
              <w:rPr>
                <w:noProof/>
              </w:rPr>
              <w:t>VII</w:t>
            </w:r>
            <w:r w:rsidR="00EE4A6D">
              <w:rPr>
                <w:noProof/>
              </w:rPr>
              <w:fldChar w:fldCharType="end"/>
            </w:r>
          </w:hyperlink>
        </w:p>
        <w:p w14:paraId="46F4190A"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20" w:history="1">
            <w:r w:rsidR="00EE4A6D" w:rsidRPr="00097C05">
              <w:rPr>
                <w:rStyle w:val="Lienhypertexte"/>
                <w:noProof/>
              </w:rPr>
              <w:t>Remerciements</w:t>
            </w:r>
            <w:r w:rsidR="00EE4A6D">
              <w:rPr>
                <w:noProof/>
              </w:rPr>
              <w:tab/>
            </w:r>
            <w:r w:rsidR="00EE4A6D">
              <w:rPr>
                <w:noProof/>
              </w:rPr>
              <w:fldChar w:fldCharType="begin"/>
            </w:r>
            <w:r w:rsidR="00EE4A6D">
              <w:rPr>
                <w:noProof/>
              </w:rPr>
              <w:instrText xml:space="preserve"> PAGEREF _Toc244005020 \h </w:instrText>
            </w:r>
            <w:r w:rsidR="00EE4A6D">
              <w:rPr>
                <w:noProof/>
              </w:rPr>
            </w:r>
            <w:r w:rsidR="00EE4A6D">
              <w:rPr>
                <w:noProof/>
              </w:rPr>
              <w:fldChar w:fldCharType="separate"/>
            </w:r>
            <w:r w:rsidR="00542B21">
              <w:rPr>
                <w:noProof/>
              </w:rPr>
              <w:t>X</w:t>
            </w:r>
            <w:r w:rsidR="00EE4A6D">
              <w:rPr>
                <w:noProof/>
              </w:rPr>
              <w:fldChar w:fldCharType="end"/>
            </w:r>
          </w:hyperlink>
        </w:p>
        <w:p w14:paraId="1D7176A4"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21" w:history="1">
            <w:r w:rsidR="00EE4A6D" w:rsidRPr="00097C05">
              <w:rPr>
                <w:rStyle w:val="Lienhypertexte"/>
                <w:noProof/>
              </w:rPr>
              <w:t>Liste des figures</w:t>
            </w:r>
            <w:r w:rsidR="00EE4A6D">
              <w:rPr>
                <w:noProof/>
              </w:rPr>
              <w:tab/>
            </w:r>
            <w:r w:rsidR="00EE4A6D">
              <w:rPr>
                <w:noProof/>
              </w:rPr>
              <w:fldChar w:fldCharType="begin"/>
            </w:r>
            <w:r w:rsidR="00EE4A6D">
              <w:rPr>
                <w:noProof/>
              </w:rPr>
              <w:instrText xml:space="preserve"> PAGEREF _Toc244005021 \h </w:instrText>
            </w:r>
            <w:r w:rsidR="00EE4A6D">
              <w:rPr>
                <w:noProof/>
              </w:rPr>
            </w:r>
            <w:r w:rsidR="00EE4A6D">
              <w:rPr>
                <w:noProof/>
              </w:rPr>
              <w:fldChar w:fldCharType="separate"/>
            </w:r>
            <w:r w:rsidR="00542B21">
              <w:rPr>
                <w:noProof/>
              </w:rPr>
              <w:t>XI</w:t>
            </w:r>
            <w:r w:rsidR="00EE4A6D">
              <w:rPr>
                <w:noProof/>
              </w:rPr>
              <w:fldChar w:fldCharType="end"/>
            </w:r>
          </w:hyperlink>
        </w:p>
        <w:p w14:paraId="24E13B89"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22" w:history="1">
            <w:r w:rsidR="00EE4A6D" w:rsidRPr="00097C05">
              <w:rPr>
                <w:rStyle w:val="Lienhypertexte"/>
                <w:noProof/>
              </w:rPr>
              <w:t>Liste des tableaux</w:t>
            </w:r>
            <w:r w:rsidR="00EE4A6D">
              <w:rPr>
                <w:noProof/>
              </w:rPr>
              <w:tab/>
            </w:r>
            <w:r w:rsidR="00EE4A6D">
              <w:rPr>
                <w:noProof/>
              </w:rPr>
              <w:fldChar w:fldCharType="begin"/>
            </w:r>
            <w:r w:rsidR="00EE4A6D">
              <w:rPr>
                <w:noProof/>
              </w:rPr>
              <w:instrText xml:space="preserve"> PAGEREF _Toc244005022 \h </w:instrText>
            </w:r>
            <w:r w:rsidR="00EE4A6D">
              <w:rPr>
                <w:noProof/>
              </w:rPr>
            </w:r>
            <w:r w:rsidR="00EE4A6D">
              <w:rPr>
                <w:noProof/>
              </w:rPr>
              <w:fldChar w:fldCharType="separate"/>
            </w:r>
            <w:r w:rsidR="00542B21">
              <w:rPr>
                <w:noProof/>
              </w:rPr>
              <w:t>XIII</w:t>
            </w:r>
            <w:r w:rsidR="00EE4A6D">
              <w:rPr>
                <w:noProof/>
              </w:rPr>
              <w:fldChar w:fldCharType="end"/>
            </w:r>
          </w:hyperlink>
        </w:p>
        <w:p w14:paraId="6FB5B4F5"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23" w:history="1">
            <w:r w:rsidR="00EE4A6D" w:rsidRPr="00097C05">
              <w:rPr>
                <w:rStyle w:val="Lienhypertexte"/>
                <w:noProof/>
              </w:rPr>
              <w:t>Liste des abréviations (ou Nomenclature)</w:t>
            </w:r>
            <w:r w:rsidR="00EE4A6D">
              <w:rPr>
                <w:noProof/>
              </w:rPr>
              <w:tab/>
            </w:r>
            <w:r w:rsidR="00EE4A6D">
              <w:rPr>
                <w:noProof/>
              </w:rPr>
              <w:fldChar w:fldCharType="begin"/>
            </w:r>
            <w:r w:rsidR="00EE4A6D">
              <w:rPr>
                <w:noProof/>
              </w:rPr>
              <w:instrText xml:space="preserve"> PAGEREF _Toc244005023 \h </w:instrText>
            </w:r>
            <w:r w:rsidR="00EE4A6D">
              <w:rPr>
                <w:noProof/>
              </w:rPr>
            </w:r>
            <w:r w:rsidR="00EE4A6D">
              <w:rPr>
                <w:noProof/>
              </w:rPr>
              <w:fldChar w:fldCharType="separate"/>
            </w:r>
            <w:r w:rsidR="00542B21">
              <w:rPr>
                <w:noProof/>
              </w:rPr>
              <w:t>XV</w:t>
            </w:r>
            <w:r w:rsidR="00EE4A6D">
              <w:rPr>
                <w:noProof/>
              </w:rPr>
              <w:fldChar w:fldCharType="end"/>
            </w:r>
          </w:hyperlink>
        </w:p>
        <w:p w14:paraId="28EC1211"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24" w:history="1">
            <w:r w:rsidR="00EE4A6D" w:rsidRPr="00097C05">
              <w:rPr>
                <w:rStyle w:val="Lienhypertexte"/>
                <w:noProof/>
              </w:rPr>
              <w:t>INTRODUCTION GÉNÉRALE</w:t>
            </w:r>
            <w:r w:rsidR="00EE4A6D">
              <w:rPr>
                <w:noProof/>
              </w:rPr>
              <w:tab/>
            </w:r>
            <w:r w:rsidR="00EE4A6D">
              <w:rPr>
                <w:noProof/>
              </w:rPr>
              <w:fldChar w:fldCharType="begin"/>
            </w:r>
            <w:r w:rsidR="00EE4A6D">
              <w:rPr>
                <w:noProof/>
              </w:rPr>
              <w:instrText xml:space="preserve"> PAGEREF _Toc244005024 \h </w:instrText>
            </w:r>
            <w:r w:rsidR="00EE4A6D">
              <w:rPr>
                <w:noProof/>
              </w:rPr>
            </w:r>
            <w:r w:rsidR="00EE4A6D">
              <w:rPr>
                <w:noProof/>
              </w:rPr>
              <w:fldChar w:fldCharType="separate"/>
            </w:r>
            <w:r w:rsidR="00542B21">
              <w:rPr>
                <w:noProof/>
              </w:rPr>
              <w:t>2</w:t>
            </w:r>
            <w:r w:rsidR="00EE4A6D">
              <w:rPr>
                <w:noProof/>
              </w:rPr>
              <w:fldChar w:fldCharType="end"/>
            </w:r>
          </w:hyperlink>
        </w:p>
        <w:p w14:paraId="037DE1C8"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25" w:history="1">
            <w:r w:rsidR="00EE4A6D" w:rsidRPr="00097C05">
              <w:rPr>
                <w:rStyle w:val="Lienhypertexte"/>
                <w:noProof/>
              </w:rPr>
              <w:t>PARTIE I : PRESENTATIONS</w:t>
            </w:r>
            <w:r w:rsidR="00EE4A6D">
              <w:rPr>
                <w:noProof/>
              </w:rPr>
              <w:tab/>
            </w:r>
            <w:r w:rsidR="00EE4A6D">
              <w:rPr>
                <w:noProof/>
              </w:rPr>
              <w:fldChar w:fldCharType="begin"/>
            </w:r>
            <w:r w:rsidR="00EE4A6D">
              <w:rPr>
                <w:noProof/>
              </w:rPr>
              <w:instrText xml:space="preserve"> PAGEREF _Toc244005025 \h </w:instrText>
            </w:r>
            <w:r w:rsidR="00EE4A6D">
              <w:rPr>
                <w:noProof/>
              </w:rPr>
            </w:r>
            <w:r w:rsidR="00EE4A6D">
              <w:rPr>
                <w:noProof/>
              </w:rPr>
              <w:fldChar w:fldCharType="separate"/>
            </w:r>
            <w:r w:rsidR="00542B21">
              <w:rPr>
                <w:noProof/>
              </w:rPr>
              <w:t>3</w:t>
            </w:r>
            <w:r w:rsidR="00EE4A6D">
              <w:rPr>
                <w:noProof/>
              </w:rPr>
              <w:fldChar w:fldCharType="end"/>
            </w:r>
          </w:hyperlink>
        </w:p>
        <w:p w14:paraId="0F4B73B3" w14:textId="77777777" w:rsidR="00EE4A6D" w:rsidRDefault="002377FC">
          <w:pPr>
            <w:pStyle w:val="TM2"/>
            <w:tabs>
              <w:tab w:val="right" w:leader="dot" w:pos="9062"/>
            </w:tabs>
            <w:rPr>
              <w:rFonts w:asciiTheme="minorHAnsi" w:eastAsiaTheme="minorEastAsia" w:hAnsiTheme="minorHAnsi" w:cstheme="minorBidi"/>
              <w:noProof/>
              <w:sz w:val="22"/>
              <w:szCs w:val="22"/>
            </w:rPr>
          </w:pPr>
          <w:hyperlink w:anchor="_Toc244005026" w:history="1">
            <w:r w:rsidR="00EE4A6D" w:rsidRPr="00097C05">
              <w:rPr>
                <w:rStyle w:val="Lienhypertexte"/>
                <w:noProof/>
                <w:u w:color="000000"/>
              </w:rPr>
              <w:t>Chapitre 1:</w:t>
            </w:r>
            <w:r w:rsidR="00EE4A6D" w:rsidRPr="00097C05">
              <w:rPr>
                <w:rStyle w:val="Lienhypertexte"/>
                <w:noProof/>
              </w:rPr>
              <w:t xml:space="preserve"> Présentation de l'ENI</w:t>
            </w:r>
            <w:r w:rsidR="00EE4A6D">
              <w:rPr>
                <w:noProof/>
              </w:rPr>
              <w:tab/>
            </w:r>
            <w:r w:rsidR="00EE4A6D">
              <w:rPr>
                <w:noProof/>
              </w:rPr>
              <w:fldChar w:fldCharType="begin"/>
            </w:r>
            <w:r w:rsidR="00EE4A6D">
              <w:rPr>
                <w:noProof/>
              </w:rPr>
              <w:instrText xml:space="preserve"> PAGEREF _Toc244005026 \h </w:instrText>
            </w:r>
            <w:r w:rsidR="00EE4A6D">
              <w:rPr>
                <w:noProof/>
              </w:rPr>
            </w:r>
            <w:r w:rsidR="00EE4A6D">
              <w:rPr>
                <w:noProof/>
              </w:rPr>
              <w:fldChar w:fldCharType="separate"/>
            </w:r>
            <w:r w:rsidR="00542B21">
              <w:rPr>
                <w:noProof/>
              </w:rPr>
              <w:t>4</w:t>
            </w:r>
            <w:r w:rsidR="00EE4A6D">
              <w:rPr>
                <w:noProof/>
              </w:rPr>
              <w:fldChar w:fldCharType="end"/>
            </w:r>
          </w:hyperlink>
        </w:p>
        <w:p w14:paraId="5CA25CC9"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27" w:history="1">
            <w:r w:rsidR="00EE4A6D" w:rsidRPr="00097C05">
              <w:rPr>
                <w:rStyle w:val="Lienhypertexte"/>
                <w:noProof/>
                <w:u w:color="000000"/>
              </w:rPr>
              <w:t>1.1.</w:t>
            </w:r>
            <w:r w:rsidR="00EE4A6D" w:rsidRPr="00097C05">
              <w:rPr>
                <w:rStyle w:val="Lienhypertexte"/>
                <w:noProof/>
              </w:rPr>
              <w:t xml:space="preserve"> Information d’ordre générale</w:t>
            </w:r>
            <w:r w:rsidR="00EE4A6D">
              <w:rPr>
                <w:noProof/>
              </w:rPr>
              <w:tab/>
            </w:r>
            <w:r w:rsidR="00EE4A6D">
              <w:rPr>
                <w:noProof/>
              </w:rPr>
              <w:fldChar w:fldCharType="begin"/>
            </w:r>
            <w:r w:rsidR="00EE4A6D">
              <w:rPr>
                <w:noProof/>
              </w:rPr>
              <w:instrText xml:space="preserve"> PAGEREF _Toc244005027 \h </w:instrText>
            </w:r>
            <w:r w:rsidR="00EE4A6D">
              <w:rPr>
                <w:noProof/>
              </w:rPr>
            </w:r>
            <w:r w:rsidR="00EE4A6D">
              <w:rPr>
                <w:noProof/>
              </w:rPr>
              <w:fldChar w:fldCharType="separate"/>
            </w:r>
            <w:r w:rsidR="00542B21">
              <w:rPr>
                <w:noProof/>
              </w:rPr>
              <w:t>4</w:t>
            </w:r>
            <w:r w:rsidR="00EE4A6D">
              <w:rPr>
                <w:noProof/>
              </w:rPr>
              <w:fldChar w:fldCharType="end"/>
            </w:r>
          </w:hyperlink>
        </w:p>
        <w:p w14:paraId="5BCE8527"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28" w:history="1">
            <w:r w:rsidR="00EE4A6D" w:rsidRPr="00097C05">
              <w:rPr>
                <w:rStyle w:val="Lienhypertexte"/>
                <w:noProof/>
                <w:u w:color="000000"/>
              </w:rPr>
              <w:t>1.2.</w:t>
            </w:r>
            <w:r w:rsidR="00EE4A6D" w:rsidRPr="00097C05">
              <w:rPr>
                <w:rStyle w:val="Lienhypertexte"/>
                <w:noProof/>
              </w:rPr>
              <w:t xml:space="preserve"> Missions et historiques</w:t>
            </w:r>
            <w:r w:rsidR="00EE4A6D">
              <w:rPr>
                <w:noProof/>
              </w:rPr>
              <w:tab/>
            </w:r>
            <w:r w:rsidR="00EE4A6D">
              <w:rPr>
                <w:noProof/>
              </w:rPr>
              <w:fldChar w:fldCharType="begin"/>
            </w:r>
            <w:r w:rsidR="00EE4A6D">
              <w:rPr>
                <w:noProof/>
              </w:rPr>
              <w:instrText xml:space="preserve"> PAGEREF _Toc244005028 \h </w:instrText>
            </w:r>
            <w:r w:rsidR="00EE4A6D">
              <w:rPr>
                <w:noProof/>
              </w:rPr>
            </w:r>
            <w:r w:rsidR="00EE4A6D">
              <w:rPr>
                <w:noProof/>
              </w:rPr>
              <w:fldChar w:fldCharType="separate"/>
            </w:r>
            <w:r w:rsidR="00542B21">
              <w:rPr>
                <w:noProof/>
              </w:rPr>
              <w:t>4</w:t>
            </w:r>
            <w:r w:rsidR="00EE4A6D">
              <w:rPr>
                <w:noProof/>
              </w:rPr>
              <w:fldChar w:fldCharType="end"/>
            </w:r>
          </w:hyperlink>
        </w:p>
        <w:p w14:paraId="1CD705DB"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29" w:history="1">
            <w:r w:rsidR="00EE4A6D" w:rsidRPr="00097C05">
              <w:rPr>
                <w:rStyle w:val="Lienhypertexte"/>
                <w:noProof/>
                <w:u w:color="000000"/>
              </w:rPr>
              <w:t>1.3.</w:t>
            </w:r>
            <w:r w:rsidR="00EE4A6D" w:rsidRPr="00097C05">
              <w:rPr>
                <w:rStyle w:val="Lienhypertexte"/>
                <w:noProof/>
              </w:rPr>
              <w:t xml:space="preserve"> Organigramme institutionnel</w:t>
            </w:r>
            <w:r w:rsidR="00EE4A6D">
              <w:rPr>
                <w:noProof/>
              </w:rPr>
              <w:tab/>
            </w:r>
            <w:r w:rsidR="00EE4A6D">
              <w:rPr>
                <w:noProof/>
              </w:rPr>
              <w:fldChar w:fldCharType="begin"/>
            </w:r>
            <w:r w:rsidR="00EE4A6D">
              <w:rPr>
                <w:noProof/>
              </w:rPr>
              <w:instrText xml:space="preserve"> PAGEREF _Toc244005029 \h </w:instrText>
            </w:r>
            <w:r w:rsidR="00EE4A6D">
              <w:rPr>
                <w:noProof/>
              </w:rPr>
            </w:r>
            <w:r w:rsidR="00EE4A6D">
              <w:rPr>
                <w:noProof/>
              </w:rPr>
              <w:fldChar w:fldCharType="separate"/>
            </w:r>
            <w:r w:rsidR="00542B21">
              <w:rPr>
                <w:noProof/>
              </w:rPr>
              <w:t>6</w:t>
            </w:r>
            <w:r w:rsidR="00EE4A6D">
              <w:rPr>
                <w:noProof/>
              </w:rPr>
              <w:fldChar w:fldCharType="end"/>
            </w:r>
          </w:hyperlink>
        </w:p>
        <w:p w14:paraId="0008707D"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30" w:history="1">
            <w:r w:rsidR="00EE4A6D" w:rsidRPr="00097C05">
              <w:rPr>
                <w:rStyle w:val="Lienhypertexte"/>
                <w:noProof/>
                <w:u w:color="000000"/>
              </w:rPr>
              <w:t>1.4.</w:t>
            </w:r>
            <w:r w:rsidR="00EE4A6D" w:rsidRPr="00097C05">
              <w:rPr>
                <w:rStyle w:val="Lienhypertexte"/>
                <w:noProof/>
              </w:rPr>
              <w:t xml:space="preserve"> Domaine de spécialisation</w:t>
            </w:r>
            <w:r w:rsidR="00EE4A6D">
              <w:rPr>
                <w:noProof/>
              </w:rPr>
              <w:tab/>
            </w:r>
            <w:r w:rsidR="00EE4A6D">
              <w:rPr>
                <w:noProof/>
              </w:rPr>
              <w:fldChar w:fldCharType="begin"/>
            </w:r>
            <w:r w:rsidR="00EE4A6D">
              <w:rPr>
                <w:noProof/>
              </w:rPr>
              <w:instrText xml:space="preserve"> PAGEREF _Toc244005030 \h </w:instrText>
            </w:r>
            <w:r w:rsidR="00EE4A6D">
              <w:rPr>
                <w:noProof/>
              </w:rPr>
            </w:r>
            <w:r w:rsidR="00EE4A6D">
              <w:rPr>
                <w:noProof/>
              </w:rPr>
              <w:fldChar w:fldCharType="separate"/>
            </w:r>
            <w:r w:rsidR="00542B21">
              <w:rPr>
                <w:noProof/>
              </w:rPr>
              <w:t>7</w:t>
            </w:r>
            <w:r w:rsidR="00EE4A6D">
              <w:rPr>
                <w:noProof/>
              </w:rPr>
              <w:fldChar w:fldCharType="end"/>
            </w:r>
          </w:hyperlink>
        </w:p>
        <w:p w14:paraId="5ED01B4A"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31" w:history="1">
            <w:r w:rsidR="00EE4A6D" w:rsidRPr="00097C05">
              <w:rPr>
                <w:rStyle w:val="Lienhypertexte"/>
                <w:noProof/>
                <w:u w:color="000000"/>
              </w:rPr>
              <w:t>1.5.</w:t>
            </w:r>
            <w:r w:rsidR="00EE4A6D" w:rsidRPr="00097C05">
              <w:rPr>
                <w:rStyle w:val="Lienhypertexte"/>
                <w:noProof/>
              </w:rPr>
              <w:t xml:space="preserve"> Architecture des formations pédagogiques</w:t>
            </w:r>
            <w:r w:rsidR="00EE4A6D">
              <w:rPr>
                <w:noProof/>
              </w:rPr>
              <w:tab/>
            </w:r>
            <w:r w:rsidR="00EE4A6D">
              <w:rPr>
                <w:noProof/>
              </w:rPr>
              <w:fldChar w:fldCharType="begin"/>
            </w:r>
            <w:r w:rsidR="00EE4A6D">
              <w:rPr>
                <w:noProof/>
              </w:rPr>
              <w:instrText xml:space="preserve"> PAGEREF _Toc244005031 \h </w:instrText>
            </w:r>
            <w:r w:rsidR="00EE4A6D">
              <w:rPr>
                <w:noProof/>
              </w:rPr>
            </w:r>
            <w:r w:rsidR="00EE4A6D">
              <w:rPr>
                <w:noProof/>
              </w:rPr>
              <w:fldChar w:fldCharType="separate"/>
            </w:r>
            <w:r w:rsidR="00542B21">
              <w:rPr>
                <w:noProof/>
              </w:rPr>
              <w:t>8</w:t>
            </w:r>
            <w:r w:rsidR="00EE4A6D">
              <w:rPr>
                <w:noProof/>
              </w:rPr>
              <w:fldChar w:fldCharType="end"/>
            </w:r>
          </w:hyperlink>
        </w:p>
        <w:p w14:paraId="70B3C258"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32" w:history="1">
            <w:r w:rsidR="00EE4A6D" w:rsidRPr="00097C05">
              <w:rPr>
                <w:rStyle w:val="Lienhypertexte"/>
                <w:noProof/>
                <w:u w:color="000000"/>
              </w:rPr>
              <w:t>1.6.</w:t>
            </w:r>
            <w:r w:rsidR="00EE4A6D" w:rsidRPr="00097C05">
              <w:rPr>
                <w:rStyle w:val="Lienhypertexte"/>
                <w:noProof/>
              </w:rPr>
              <w:t xml:space="preserve"> Relation de l’ENI avec les organismes externes</w:t>
            </w:r>
            <w:r w:rsidR="00EE4A6D">
              <w:rPr>
                <w:noProof/>
              </w:rPr>
              <w:tab/>
            </w:r>
            <w:r w:rsidR="00EE4A6D">
              <w:rPr>
                <w:noProof/>
              </w:rPr>
              <w:fldChar w:fldCharType="begin"/>
            </w:r>
            <w:r w:rsidR="00EE4A6D">
              <w:rPr>
                <w:noProof/>
              </w:rPr>
              <w:instrText xml:space="preserve"> PAGEREF _Toc244005032 \h </w:instrText>
            </w:r>
            <w:r w:rsidR="00EE4A6D">
              <w:rPr>
                <w:noProof/>
              </w:rPr>
            </w:r>
            <w:r w:rsidR="00EE4A6D">
              <w:rPr>
                <w:noProof/>
              </w:rPr>
              <w:fldChar w:fldCharType="separate"/>
            </w:r>
            <w:r w:rsidR="00542B21">
              <w:rPr>
                <w:noProof/>
              </w:rPr>
              <w:t>9</w:t>
            </w:r>
            <w:r w:rsidR="00EE4A6D">
              <w:rPr>
                <w:noProof/>
              </w:rPr>
              <w:fldChar w:fldCharType="end"/>
            </w:r>
          </w:hyperlink>
        </w:p>
        <w:p w14:paraId="3B3396FD"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33" w:history="1">
            <w:r w:rsidR="00EE4A6D" w:rsidRPr="00097C05">
              <w:rPr>
                <w:rStyle w:val="Lienhypertexte"/>
                <w:noProof/>
                <w:u w:color="000000"/>
              </w:rPr>
              <w:t>1.7.</w:t>
            </w:r>
            <w:r w:rsidR="00EE4A6D" w:rsidRPr="00097C05">
              <w:rPr>
                <w:rStyle w:val="Lienhypertexte"/>
                <w:noProof/>
              </w:rPr>
              <w:t xml:space="preserve"> Débouchés professionnels et diplômés</w:t>
            </w:r>
            <w:r w:rsidR="00EE4A6D">
              <w:rPr>
                <w:noProof/>
              </w:rPr>
              <w:tab/>
            </w:r>
            <w:r w:rsidR="00EE4A6D">
              <w:rPr>
                <w:noProof/>
              </w:rPr>
              <w:fldChar w:fldCharType="begin"/>
            </w:r>
            <w:r w:rsidR="00EE4A6D">
              <w:rPr>
                <w:noProof/>
              </w:rPr>
              <w:instrText xml:space="preserve"> PAGEREF _Toc244005033 \h </w:instrText>
            </w:r>
            <w:r w:rsidR="00EE4A6D">
              <w:rPr>
                <w:noProof/>
              </w:rPr>
            </w:r>
            <w:r w:rsidR="00EE4A6D">
              <w:rPr>
                <w:noProof/>
              </w:rPr>
              <w:fldChar w:fldCharType="separate"/>
            </w:r>
            <w:r w:rsidR="00542B21">
              <w:rPr>
                <w:noProof/>
              </w:rPr>
              <w:t>10</w:t>
            </w:r>
            <w:r w:rsidR="00EE4A6D">
              <w:rPr>
                <w:noProof/>
              </w:rPr>
              <w:fldChar w:fldCharType="end"/>
            </w:r>
          </w:hyperlink>
        </w:p>
        <w:p w14:paraId="45344CD7"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34" w:history="1">
            <w:r w:rsidR="00EE4A6D" w:rsidRPr="00097C05">
              <w:rPr>
                <w:rStyle w:val="Lienhypertexte"/>
                <w:noProof/>
                <w:u w:color="000000"/>
              </w:rPr>
              <w:t>1.8.</w:t>
            </w:r>
            <w:r w:rsidR="00EE4A6D" w:rsidRPr="00097C05">
              <w:rPr>
                <w:rStyle w:val="Lienhypertexte"/>
                <w:noProof/>
              </w:rPr>
              <w:t xml:space="preserve"> Ressources humaines</w:t>
            </w:r>
            <w:r w:rsidR="00EE4A6D">
              <w:rPr>
                <w:noProof/>
              </w:rPr>
              <w:tab/>
            </w:r>
            <w:r w:rsidR="00EE4A6D">
              <w:rPr>
                <w:noProof/>
              </w:rPr>
              <w:fldChar w:fldCharType="begin"/>
            </w:r>
            <w:r w:rsidR="00EE4A6D">
              <w:rPr>
                <w:noProof/>
              </w:rPr>
              <w:instrText xml:space="preserve"> PAGEREF _Toc244005034 \h </w:instrText>
            </w:r>
            <w:r w:rsidR="00EE4A6D">
              <w:rPr>
                <w:noProof/>
              </w:rPr>
            </w:r>
            <w:r w:rsidR="00EE4A6D">
              <w:rPr>
                <w:noProof/>
              </w:rPr>
              <w:fldChar w:fldCharType="separate"/>
            </w:r>
            <w:r w:rsidR="00542B21">
              <w:rPr>
                <w:noProof/>
              </w:rPr>
              <w:t>12</w:t>
            </w:r>
            <w:r w:rsidR="00EE4A6D">
              <w:rPr>
                <w:noProof/>
              </w:rPr>
              <w:fldChar w:fldCharType="end"/>
            </w:r>
          </w:hyperlink>
        </w:p>
        <w:p w14:paraId="0274A149" w14:textId="77777777" w:rsidR="00EE4A6D" w:rsidRDefault="002377FC">
          <w:pPr>
            <w:pStyle w:val="TM2"/>
            <w:tabs>
              <w:tab w:val="right" w:leader="dot" w:pos="9062"/>
            </w:tabs>
            <w:rPr>
              <w:rFonts w:asciiTheme="minorHAnsi" w:eastAsiaTheme="minorEastAsia" w:hAnsiTheme="minorHAnsi" w:cstheme="minorBidi"/>
              <w:noProof/>
              <w:sz w:val="22"/>
              <w:szCs w:val="22"/>
            </w:rPr>
          </w:pPr>
          <w:hyperlink w:anchor="_Toc244005035" w:history="1">
            <w:r w:rsidR="00EE4A6D" w:rsidRPr="00097C05">
              <w:rPr>
                <w:rStyle w:val="Lienhypertexte"/>
                <w:noProof/>
                <w:u w:color="000000"/>
              </w:rPr>
              <w:t>Chapitre 2:</w:t>
            </w:r>
            <w:r w:rsidR="00EE4A6D" w:rsidRPr="00097C05">
              <w:rPr>
                <w:rStyle w:val="Lienhypertexte"/>
                <w:noProof/>
              </w:rPr>
              <w:t xml:space="preserve"> Présentation de ILON’ALA</w:t>
            </w:r>
            <w:r w:rsidR="00EE4A6D">
              <w:rPr>
                <w:noProof/>
              </w:rPr>
              <w:tab/>
            </w:r>
            <w:r w:rsidR="00EE4A6D">
              <w:rPr>
                <w:noProof/>
              </w:rPr>
              <w:fldChar w:fldCharType="begin"/>
            </w:r>
            <w:r w:rsidR="00EE4A6D">
              <w:rPr>
                <w:noProof/>
              </w:rPr>
              <w:instrText xml:space="preserve"> PAGEREF _Toc244005035 \h </w:instrText>
            </w:r>
            <w:r w:rsidR="00EE4A6D">
              <w:rPr>
                <w:noProof/>
              </w:rPr>
            </w:r>
            <w:r w:rsidR="00EE4A6D">
              <w:rPr>
                <w:noProof/>
              </w:rPr>
              <w:fldChar w:fldCharType="separate"/>
            </w:r>
            <w:r w:rsidR="00542B21">
              <w:rPr>
                <w:noProof/>
              </w:rPr>
              <w:t>14</w:t>
            </w:r>
            <w:r w:rsidR="00EE4A6D">
              <w:rPr>
                <w:noProof/>
              </w:rPr>
              <w:fldChar w:fldCharType="end"/>
            </w:r>
          </w:hyperlink>
        </w:p>
        <w:p w14:paraId="4F5C2471"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36" w:history="1">
            <w:r w:rsidR="00EE4A6D" w:rsidRPr="00097C05">
              <w:rPr>
                <w:rStyle w:val="Lienhypertexte"/>
                <w:noProof/>
                <w:u w:color="000000"/>
              </w:rPr>
              <w:t>2.1.</w:t>
            </w:r>
            <w:r w:rsidR="00EE4A6D" w:rsidRPr="00097C05">
              <w:rPr>
                <w:rStyle w:val="Lienhypertexte"/>
                <w:noProof/>
              </w:rPr>
              <w:t xml:space="preserve"> Généralités sur la société</w:t>
            </w:r>
            <w:r w:rsidR="00EE4A6D">
              <w:rPr>
                <w:noProof/>
              </w:rPr>
              <w:tab/>
            </w:r>
            <w:r w:rsidR="00EE4A6D">
              <w:rPr>
                <w:noProof/>
              </w:rPr>
              <w:fldChar w:fldCharType="begin"/>
            </w:r>
            <w:r w:rsidR="00EE4A6D">
              <w:rPr>
                <w:noProof/>
              </w:rPr>
              <w:instrText xml:space="preserve"> PAGEREF _Toc244005036 \h </w:instrText>
            </w:r>
            <w:r w:rsidR="00EE4A6D">
              <w:rPr>
                <w:noProof/>
              </w:rPr>
            </w:r>
            <w:r w:rsidR="00EE4A6D">
              <w:rPr>
                <w:noProof/>
              </w:rPr>
              <w:fldChar w:fldCharType="separate"/>
            </w:r>
            <w:r w:rsidR="00542B21">
              <w:rPr>
                <w:noProof/>
              </w:rPr>
              <w:t>14</w:t>
            </w:r>
            <w:r w:rsidR="00EE4A6D">
              <w:rPr>
                <w:noProof/>
              </w:rPr>
              <w:fldChar w:fldCharType="end"/>
            </w:r>
          </w:hyperlink>
        </w:p>
        <w:p w14:paraId="1CEEE25D"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37" w:history="1">
            <w:r w:rsidR="00EE4A6D" w:rsidRPr="00097C05">
              <w:rPr>
                <w:rStyle w:val="Lienhypertexte"/>
                <w:noProof/>
                <w:u w:color="000000"/>
              </w:rPr>
              <w:t>2.2.</w:t>
            </w:r>
            <w:r w:rsidR="00EE4A6D" w:rsidRPr="00097C05">
              <w:rPr>
                <w:rStyle w:val="Lienhypertexte"/>
                <w:noProof/>
              </w:rPr>
              <w:t xml:space="preserve"> Identification juridique et structurelle</w:t>
            </w:r>
            <w:r w:rsidR="00EE4A6D">
              <w:rPr>
                <w:noProof/>
              </w:rPr>
              <w:tab/>
            </w:r>
            <w:r w:rsidR="00EE4A6D">
              <w:rPr>
                <w:noProof/>
              </w:rPr>
              <w:fldChar w:fldCharType="begin"/>
            </w:r>
            <w:r w:rsidR="00EE4A6D">
              <w:rPr>
                <w:noProof/>
              </w:rPr>
              <w:instrText xml:space="preserve"> PAGEREF _Toc244005037 \h </w:instrText>
            </w:r>
            <w:r w:rsidR="00EE4A6D">
              <w:rPr>
                <w:noProof/>
              </w:rPr>
            </w:r>
            <w:r w:rsidR="00EE4A6D">
              <w:rPr>
                <w:noProof/>
              </w:rPr>
              <w:fldChar w:fldCharType="separate"/>
            </w:r>
            <w:r w:rsidR="00542B21">
              <w:rPr>
                <w:noProof/>
              </w:rPr>
              <w:t>14</w:t>
            </w:r>
            <w:r w:rsidR="00EE4A6D">
              <w:rPr>
                <w:noProof/>
              </w:rPr>
              <w:fldChar w:fldCharType="end"/>
            </w:r>
          </w:hyperlink>
        </w:p>
        <w:p w14:paraId="136ED611"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38" w:history="1">
            <w:r w:rsidR="00EE4A6D" w:rsidRPr="00097C05">
              <w:rPr>
                <w:rStyle w:val="Lienhypertexte"/>
                <w:noProof/>
                <w:u w:color="000000"/>
              </w:rPr>
              <w:t>2.3.</w:t>
            </w:r>
            <w:r w:rsidR="00EE4A6D" w:rsidRPr="00097C05">
              <w:rPr>
                <w:rStyle w:val="Lienhypertexte"/>
                <w:noProof/>
              </w:rPr>
              <w:t xml:space="preserve"> Historique</w:t>
            </w:r>
            <w:r w:rsidR="00EE4A6D">
              <w:rPr>
                <w:noProof/>
              </w:rPr>
              <w:tab/>
            </w:r>
            <w:r w:rsidR="00EE4A6D">
              <w:rPr>
                <w:noProof/>
              </w:rPr>
              <w:fldChar w:fldCharType="begin"/>
            </w:r>
            <w:r w:rsidR="00EE4A6D">
              <w:rPr>
                <w:noProof/>
              </w:rPr>
              <w:instrText xml:space="preserve"> PAGEREF _Toc244005038 \h </w:instrText>
            </w:r>
            <w:r w:rsidR="00EE4A6D">
              <w:rPr>
                <w:noProof/>
              </w:rPr>
            </w:r>
            <w:r w:rsidR="00EE4A6D">
              <w:rPr>
                <w:noProof/>
              </w:rPr>
              <w:fldChar w:fldCharType="separate"/>
            </w:r>
            <w:r w:rsidR="00542B21">
              <w:rPr>
                <w:noProof/>
              </w:rPr>
              <w:t>14</w:t>
            </w:r>
            <w:r w:rsidR="00EE4A6D">
              <w:rPr>
                <w:noProof/>
              </w:rPr>
              <w:fldChar w:fldCharType="end"/>
            </w:r>
          </w:hyperlink>
        </w:p>
        <w:p w14:paraId="1E16FA35"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39" w:history="1">
            <w:r w:rsidR="00EE4A6D" w:rsidRPr="00097C05">
              <w:rPr>
                <w:rStyle w:val="Lienhypertexte"/>
                <w:noProof/>
                <w:u w:color="000000"/>
              </w:rPr>
              <w:t>2.4.</w:t>
            </w:r>
            <w:r w:rsidR="00EE4A6D" w:rsidRPr="00097C05">
              <w:rPr>
                <w:rStyle w:val="Lienhypertexte"/>
                <w:noProof/>
              </w:rPr>
              <w:t xml:space="preserve"> Rôles et missions</w:t>
            </w:r>
            <w:r w:rsidR="00EE4A6D">
              <w:rPr>
                <w:noProof/>
              </w:rPr>
              <w:tab/>
            </w:r>
            <w:r w:rsidR="00EE4A6D">
              <w:rPr>
                <w:noProof/>
              </w:rPr>
              <w:fldChar w:fldCharType="begin"/>
            </w:r>
            <w:r w:rsidR="00EE4A6D">
              <w:rPr>
                <w:noProof/>
              </w:rPr>
              <w:instrText xml:space="preserve"> PAGEREF _Toc244005039 \h </w:instrText>
            </w:r>
            <w:r w:rsidR="00EE4A6D">
              <w:rPr>
                <w:noProof/>
              </w:rPr>
            </w:r>
            <w:r w:rsidR="00EE4A6D">
              <w:rPr>
                <w:noProof/>
              </w:rPr>
              <w:fldChar w:fldCharType="separate"/>
            </w:r>
            <w:r w:rsidR="00542B21">
              <w:rPr>
                <w:noProof/>
              </w:rPr>
              <w:t>15</w:t>
            </w:r>
            <w:r w:rsidR="00EE4A6D">
              <w:rPr>
                <w:noProof/>
              </w:rPr>
              <w:fldChar w:fldCharType="end"/>
            </w:r>
          </w:hyperlink>
        </w:p>
        <w:p w14:paraId="72898749"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40" w:history="1">
            <w:r w:rsidR="00EE4A6D" w:rsidRPr="00097C05">
              <w:rPr>
                <w:rStyle w:val="Lienhypertexte"/>
                <w:noProof/>
                <w:u w:color="000000"/>
              </w:rPr>
              <w:t>2.5.</w:t>
            </w:r>
            <w:r w:rsidR="00EE4A6D" w:rsidRPr="00097C05">
              <w:rPr>
                <w:rStyle w:val="Lienhypertexte"/>
                <w:noProof/>
              </w:rPr>
              <w:t xml:space="preserve"> Domaines d’activités</w:t>
            </w:r>
            <w:r w:rsidR="00EE4A6D">
              <w:rPr>
                <w:noProof/>
              </w:rPr>
              <w:tab/>
            </w:r>
            <w:r w:rsidR="00EE4A6D">
              <w:rPr>
                <w:noProof/>
              </w:rPr>
              <w:fldChar w:fldCharType="begin"/>
            </w:r>
            <w:r w:rsidR="00EE4A6D">
              <w:rPr>
                <w:noProof/>
              </w:rPr>
              <w:instrText xml:space="preserve"> PAGEREF _Toc244005040 \h </w:instrText>
            </w:r>
            <w:r w:rsidR="00EE4A6D">
              <w:rPr>
                <w:noProof/>
              </w:rPr>
            </w:r>
            <w:r w:rsidR="00EE4A6D">
              <w:rPr>
                <w:noProof/>
              </w:rPr>
              <w:fldChar w:fldCharType="separate"/>
            </w:r>
            <w:r w:rsidR="00542B21">
              <w:rPr>
                <w:noProof/>
              </w:rPr>
              <w:t>16</w:t>
            </w:r>
            <w:r w:rsidR="00EE4A6D">
              <w:rPr>
                <w:noProof/>
              </w:rPr>
              <w:fldChar w:fldCharType="end"/>
            </w:r>
          </w:hyperlink>
        </w:p>
        <w:p w14:paraId="2117F907"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41" w:history="1">
            <w:r w:rsidR="00EE4A6D" w:rsidRPr="00097C05">
              <w:rPr>
                <w:rStyle w:val="Lienhypertexte"/>
                <w:noProof/>
                <w:u w:color="000000"/>
              </w:rPr>
              <w:t>2.6.</w:t>
            </w:r>
            <w:r w:rsidR="00EE4A6D" w:rsidRPr="00097C05">
              <w:rPr>
                <w:rStyle w:val="Lienhypertexte"/>
                <w:noProof/>
              </w:rPr>
              <w:t xml:space="preserve"> Ressources</w:t>
            </w:r>
            <w:r w:rsidR="00EE4A6D">
              <w:rPr>
                <w:noProof/>
              </w:rPr>
              <w:tab/>
            </w:r>
            <w:r w:rsidR="00EE4A6D">
              <w:rPr>
                <w:noProof/>
              </w:rPr>
              <w:fldChar w:fldCharType="begin"/>
            </w:r>
            <w:r w:rsidR="00EE4A6D">
              <w:rPr>
                <w:noProof/>
              </w:rPr>
              <w:instrText xml:space="preserve"> PAGEREF _Toc244005041 \h </w:instrText>
            </w:r>
            <w:r w:rsidR="00EE4A6D">
              <w:rPr>
                <w:noProof/>
              </w:rPr>
            </w:r>
            <w:r w:rsidR="00EE4A6D">
              <w:rPr>
                <w:noProof/>
              </w:rPr>
              <w:fldChar w:fldCharType="separate"/>
            </w:r>
            <w:r w:rsidR="00542B21">
              <w:rPr>
                <w:noProof/>
              </w:rPr>
              <w:t>17</w:t>
            </w:r>
            <w:r w:rsidR="00EE4A6D">
              <w:rPr>
                <w:noProof/>
              </w:rPr>
              <w:fldChar w:fldCharType="end"/>
            </w:r>
          </w:hyperlink>
        </w:p>
        <w:p w14:paraId="2FB93E9C"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42" w:history="1">
            <w:r w:rsidR="00EE4A6D" w:rsidRPr="00097C05">
              <w:rPr>
                <w:rStyle w:val="Lienhypertexte"/>
                <w:noProof/>
                <w:u w:color="000000"/>
              </w:rPr>
              <w:t>2.7.</w:t>
            </w:r>
            <w:r w:rsidR="00EE4A6D" w:rsidRPr="00097C05">
              <w:rPr>
                <w:rStyle w:val="Lienhypertexte"/>
                <w:noProof/>
              </w:rPr>
              <w:t xml:space="preserve"> Organigramme</w:t>
            </w:r>
            <w:r w:rsidR="00EE4A6D">
              <w:rPr>
                <w:noProof/>
              </w:rPr>
              <w:tab/>
            </w:r>
            <w:r w:rsidR="00EE4A6D">
              <w:rPr>
                <w:noProof/>
              </w:rPr>
              <w:fldChar w:fldCharType="begin"/>
            </w:r>
            <w:r w:rsidR="00EE4A6D">
              <w:rPr>
                <w:noProof/>
              </w:rPr>
              <w:instrText xml:space="preserve"> PAGEREF _Toc244005042 \h </w:instrText>
            </w:r>
            <w:r w:rsidR="00EE4A6D">
              <w:rPr>
                <w:noProof/>
              </w:rPr>
            </w:r>
            <w:r w:rsidR="00EE4A6D">
              <w:rPr>
                <w:noProof/>
              </w:rPr>
              <w:fldChar w:fldCharType="separate"/>
            </w:r>
            <w:r w:rsidR="00542B21">
              <w:rPr>
                <w:noProof/>
              </w:rPr>
              <w:t>18</w:t>
            </w:r>
            <w:r w:rsidR="00EE4A6D">
              <w:rPr>
                <w:noProof/>
              </w:rPr>
              <w:fldChar w:fldCharType="end"/>
            </w:r>
          </w:hyperlink>
        </w:p>
        <w:p w14:paraId="70A3C1EF" w14:textId="77777777" w:rsidR="00EE4A6D" w:rsidRDefault="002377FC">
          <w:pPr>
            <w:pStyle w:val="TM2"/>
            <w:tabs>
              <w:tab w:val="right" w:leader="dot" w:pos="9062"/>
            </w:tabs>
            <w:rPr>
              <w:rFonts w:asciiTheme="minorHAnsi" w:eastAsiaTheme="minorEastAsia" w:hAnsiTheme="minorHAnsi" w:cstheme="minorBidi"/>
              <w:noProof/>
              <w:sz w:val="22"/>
              <w:szCs w:val="22"/>
            </w:rPr>
          </w:pPr>
          <w:hyperlink w:anchor="_Toc244005043" w:history="1">
            <w:r w:rsidR="00EE4A6D" w:rsidRPr="00097C05">
              <w:rPr>
                <w:rStyle w:val="Lienhypertexte"/>
                <w:noProof/>
                <w:u w:color="000000"/>
              </w:rPr>
              <w:t>Chapitre 3:</w:t>
            </w:r>
            <w:r w:rsidR="00EE4A6D" w:rsidRPr="00097C05">
              <w:rPr>
                <w:rStyle w:val="Lienhypertexte"/>
                <w:noProof/>
              </w:rPr>
              <w:t xml:space="preserve"> Description du projet</w:t>
            </w:r>
            <w:r w:rsidR="00EE4A6D">
              <w:rPr>
                <w:noProof/>
              </w:rPr>
              <w:tab/>
            </w:r>
            <w:r w:rsidR="00EE4A6D">
              <w:rPr>
                <w:noProof/>
              </w:rPr>
              <w:fldChar w:fldCharType="begin"/>
            </w:r>
            <w:r w:rsidR="00EE4A6D">
              <w:rPr>
                <w:noProof/>
              </w:rPr>
              <w:instrText xml:space="preserve"> PAGEREF _Toc244005043 \h </w:instrText>
            </w:r>
            <w:r w:rsidR="00EE4A6D">
              <w:rPr>
                <w:noProof/>
              </w:rPr>
            </w:r>
            <w:r w:rsidR="00EE4A6D">
              <w:rPr>
                <w:noProof/>
              </w:rPr>
              <w:fldChar w:fldCharType="separate"/>
            </w:r>
            <w:r w:rsidR="00542B21">
              <w:rPr>
                <w:noProof/>
              </w:rPr>
              <w:t>20</w:t>
            </w:r>
            <w:r w:rsidR="00EE4A6D">
              <w:rPr>
                <w:noProof/>
              </w:rPr>
              <w:fldChar w:fldCharType="end"/>
            </w:r>
          </w:hyperlink>
        </w:p>
        <w:p w14:paraId="5553D0CE"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44" w:history="1">
            <w:r w:rsidR="00EE4A6D" w:rsidRPr="00097C05">
              <w:rPr>
                <w:rStyle w:val="Lienhypertexte"/>
                <w:noProof/>
                <w:u w:color="000000"/>
              </w:rPr>
              <w:t>3.1.</w:t>
            </w:r>
            <w:r w:rsidR="00EE4A6D" w:rsidRPr="00097C05">
              <w:rPr>
                <w:rStyle w:val="Lienhypertexte"/>
                <w:noProof/>
              </w:rPr>
              <w:t xml:space="preserve"> Formulation</w:t>
            </w:r>
            <w:r w:rsidR="00EE4A6D">
              <w:rPr>
                <w:noProof/>
              </w:rPr>
              <w:tab/>
            </w:r>
            <w:r w:rsidR="00EE4A6D">
              <w:rPr>
                <w:noProof/>
              </w:rPr>
              <w:fldChar w:fldCharType="begin"/>
            </w:r>
            <w:r w:rsidR="00EE4A6D">
              <w:rPr>
                <w:noProof/>
              </w:rPr>
              <w:instrText xml:space="preserve"> PAGEREF _Toc244005044 \h </w:instrText>
            </w:r>
            <w:r w:rsidR="00EE4A6D">
              <w:rPr>
                <w:noProof/>
              </w:rPr>
            </w:r>
            <w:r w:rsidR="00EE4A6D">
              <w:rPr>
                <w:noProof/>
              </w:rPr>
              <w:fldChar w:fldCharType="separate"/>
            </w:r>
            <w:r w:rsidR="00542B21">
              <w:rPr>
                <w:noProof/>
              </w:rPr>
              <w:t>20</w:t>
            </w:r>
            <w:r w:rsidR="00EE4A6D">
              <w:rPr>
                <w:noProof/>
              </w:rPr>
              <w:fldChar w:fldCharType="end"/>
            </w:r>
          </w:hyperlink>
        </w:p>
        <w:p w14:paraId="0B7E46BB"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45" w:history="1">
            <w:r w:rsidR="00EE4A6D" w:rsidRPr="00097C05">
              <w:rPr>
                <w:rStyle w:val="Lienhypertexte"/>
                <w:noProof/>
                <w:u w:color="000000"/>
              </w:rPr>
              <w:t>3.2.</w:t>
            </w:r>
            <w:r w:rsidR="00EE4A6D" w:rsidRPr="00097C05">
              <w:rPr>
                <w:rStyle w:val="Lienhypertexte"/>
                <w:noProof/>
              </w:rPr>
              <w:t xml:space="preserve"> Objectif et besoins de l'utilisateur</w:t>
            </w:r>
            <w:r w:rsidR="00EE4A6D">
              <w:rPr>
                <w:noProof/>
              </w:rPr>
              <w:tab/>
            </w:r>
            <w:r w:rsidR="00EE4A6D">
              <w:rPr>
                <w:noProof/>
              </w:rPr>
              <w:fldChar w:fldCharType="begin"/>
            </w:r>
            <w:r w:rsidR="00EE4A6D">
              <w:rPr>
                <w:noProof/>
              </w:rPr>
              <w:instrText xml:space="preserve"> PAGEREF _Toc244005045 \h </w:instrText>
            </w:r>
            <w:r w:rsidR="00EE4A6D">
              <w:rPr>
                <w:noProof/>
              </w:rPr>
            </w:r>
            <w:r w:rsidR="00EE4A6D">
              <w:rPr>
                <w:noProof/>
              </w:rPr>
              <w:fldChar w:fldCharType="separate"/>
            </w:r>
            <w:r w:rsidR="00542B21">
              <w:rPr>
                <w:noProof/>
              </w:rPr>
              <w:t>20</w:t>
            </w:r>
            <w:r w:rsidR="00EE4A6D">
              <w:rPr>
                <w:noProof/>
              </w:rPr>
              <w:fldChar w:fldCharType="end"/>
            </w:r>
          </w:hyperlink>
        </w:p>
        <w:p w14:paraId="066C29E3"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46" w:history="1">
            <w:r w:rsidR="00EE4A6D" w:rsidRPr="00097C05">
              <w:rPr>
                <w:rStyle w:val="Lienhypertexte"/>
                <w:noProof/>
                <w:u w:color="000000"/>
              </w:rPr>
              <w:t>3.3.</w:t>
            </w:r>
            <w:r w:rsidR="00EE4A6D" w:rsidRPr="00097C05">
              <w:rPr>
                <w:rStyle w:val="Lienhypertexte"/>
                <w:noProof/>
              </w:rPr>
              <w:t xml:space="preserve"> Moyens nécessaires à la réalisation du projet (Humain, Matériel, Logiciel)</w:t>
            </w:r>
            <w:r w:rsidR="00EE4A6D">
              <w:rPr>
                <w:noProof/>
              </w:rPr>
              <w:tab/>
            </w:r>
            <w:r w:rsidR="00EE4A6D">
              <w:rPr>
                <w:noProof/>
              </w:rPr>
              <w:fldChar w:fldCharType="begin"/>
            </w:r>
            <w:r w:rsidR="00EE4A6D">
              <w:rPr>
                <w:noProof/>
              </w:rPr>
              <w:instrText xml:space="preserve"> PAGEREF _Toc244005046 \h </w:instrText>
            </w:r>
            <w:r w:rsidR="00EE4A6D">
              <w:rPr>
                <w:noProof/>
              </w:rPr>
            </w:r>
            <w:r w:rsidR="00EE4A6D">
              <w:rPr>
                <w:noProof/>
              </w:rPr>
              <w:fldChar w:fldCharType="separate"/>
            </w:r>
            <w:r w:rsidR="00542B21">
              <w:rPr>
                <w:noProof/>
              </w:rPr>
              <w:t>21</w:t>
            </w:r>
            <w:r w:rsidR="00EE4A6D">
              <w:rPr>
                <w:noProof/>
              </w:rPr>
              <w:fldChar w:fldCharType="end"/>
            </w:r>
          </w:hyperlink>
        </w:p>
        <w:p w14:paraId="7E8F948C"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47" w:history="1">
            <w:r w:rsidR="00EE4A6D" w:rsidRPr="00097C05">
              <w:rPr>
                <w:rStyle w:val="Lienhypertexte"/>
                <w:noProof/>
                <w:u w:color="000000"/>
              </w:rPr>
              <w:t>3.4.</w:t>
            </w:r>
            <w:r w:rsidR="00EE4A6D" w:rsidRPr="00097C05">
              <w:rPr>
                <w:rStyle w:val="Lienhypertexte"/>
                <w:noProof/>
              </w:rPr>
              <w:t xml:space="preserve"> Résultats attendus</w:t>
            </w:r>
            <w:r w:rsidR="00EE4A6D">
              <w:rPr>
                <w:noProof/>
              </w:rPr>
              <w:tab/>
            </w:r>
            <w:r w:rsidR="00EE4A6D">
              <w:rPr>
                <w:noProof/>
              </w:rPr>
              <w:fldChar w:fldCharType="begin"/>
            </w:r>
            <w:r w:rsidR="00EE4A6D">
              <w:rPr>
                <w:noProof/>
              </w:rPr>
              <w:instrText xml:space="preserve"> PAGEREF _Toc244005047 \h </w:instrText>
            </w:r>
            <w:r w:rsidR="00EE4A6D">
              <w:rPr>
                <w:noProof/>
              </w:rPr>
            </w:r>
            <w:r w:rsidR="00EE4A6D">
              <w:rPr>
                <w:noProof/>
              </w:rPr>
              <w:fldChar w:fldCharType="separate"/>
            </w:r>
            <w:r w:rsidR="00542B21">
              <w:rPr>
                <w:noProof/>
              </w:rPr>
              <w:t>23</w:t>
            </w:r>
            <w:r w:rsidR="00EE4A6D">
              <w:rPr>
                <w:noProof/>
              </w:rPr>
              <w:fldChar w:fldCharType="end"/>
            </w:r>
          </w:hyperlink>
        </w:p>
        <w:p w14:paraId="6542A9B5"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48" w:history="1">
            <w:r w:rsidR="00EE4A6D" w:rsidRPr="00097C05">
              <w:rPr>
                <w:rStyle w:val="Lienhypertexte"/>
                <w:noProof/>
                <w:u w:color="000000"/>
              </w:rPr>
              <w:t>3.5.</w:t>
            </w:r>
            <w:r w:rsidR="00EE4A6D" w:rsidRPr="00097C05">
              <w:rPr>
                <w:rStyle w:val="Lienhypertexte"/>
                <w:noProof/>
              </w:rPr>
              <w:t xml:space="preserve"> Chronogramme de travail</w:t>
            </w:r>
            <w:r w:rsidR="00EE4A6D">
              <w:rPr>
                <w:noProof/>
              </w:rPr>
              <w:tab/>
            </w:r>
            <w:r w:rsidR="00EE4A6D">
              <w:rPr>
                <w:noProof/>
              </w:rPr>
              <w:fldChar w:fldCharType="begin"/>
            </w:r>
            <w:r w:rsidR="00EE4A6D">
              <w:rPr>
                <w:noProof/>
              </w:rPr>
              <w:instrText xml:space="preserve"> PAGEREF _Toc244005048 \h </w:instrText>
            </w:r>
            <w:r w:rsidR="00EE4A6D">
              <w:rPr>
                <w:noProof/>
              </w:rPr>
            </w:r>
            <w:r w:rsidR="00EE4A6D">
              <w:rPr>
                <w:noProof/>
              </w:rPr>
              <w:fldChar w:fldCharType="separate"/>
            </w:r>
            <w:r w:rsidR="00542B21">
              <w:rPr>
                <w:noProof/>
              </w:rPr>
              <w:t>23</w:t>
            </w:r>
            <w:r w:rsidR="00EE4A6D">
              <w:rPr>
                <w:noProof/>
              </w:rPr>
              <w:fldChar w:fldCharType="end"/>
            </w:r>
          </w:hyperlink>
        </w:p>
        <w:p w14:paraId="49755F7E"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49" w:history="1">
            <w:r w:rsidR="00EE4A6D" w:rsidRPr="00097C05">
              <w:rPr>
                <w:rStyle w:val="Lienhypertexte"/>
                <w:noProof/>
              </w:rPr>
              <w:t>PARTIE II. ANALYSE ET CONCEPTION</w:t>
            </w:r>
            <w:r w:rsidR="00EE4A6D">
              <w:rPr>
                <w:noProof/>
              </w:rPr>
              <w:tab/>
            </w:r>
            <w:r w:rsidR="00EE4A6D">
              <w:rPr>
                <w:noProof/>
              </w:rPr>
              <w:fldChar w:fldCharType="begin"/>
            </w:r>
            <w:r w:rsidR="00EE4A6D">
              <w:rPr>
                <w:noProof/>
              </w:rPr>
              <w:instrText xml:space="preserve"> PAGEREF _Toc244005049 \h </w:instrText>
            </w:r>
            <w:r w:rsidR="00EE4A6D">
              <w:rPr>
                <w:noProof/>
              </w:rPr>
            </w:r>
            <w:r w:rsidR="00EE4A6D">
              <w:rPr>
                <w:noProof/>
              </w:rPr>
              <w:fldChar w:fldCharType="separate"/>
            </w:r>
            <w:r w:rsidR="00542B21">
              <w:rPr>
                <w:noProof/>
              </w:rPr>
              <w:t>25</w:t>
            </w:r>
            <w:r w:rsidR="00EE4A6D">
              <w:rPr>
                <w:noProof/>
              </w:rPr>
              <w:fldChar w:fldCharType="end"/>
            </w:r>
          </w:hyperlink>
        </w:p>
        <w:p w14:paraId="36DD3D57" w14:textId="77777777" w:rsidR="00EE4A6D" w:rsidRDefault="002377FC">
          <w:pPr>
            <w:pStyle w:val="TM2"/>
            <w:tabs>
              <w:tab w:val="right" w:leader="dot" w:pos="9062"/>
            </w:tabs>
            <w:rPr>
              <w:rFonts w:asciiTheme="minorHAnsi" w:eastAsiaTheme="minorEastAsia" w:hAnsiTheme="minorHAnsi" w:cstheme="minorBidi"/>
              <w:noProof/>
              <w:sz w:val="22"/>
              <w:szCs w:val="22"/>
            </w:rPr>
          </w:pPr>
          <w:hyperlink w:anchor="_Toc244005050" w:history="1">
            <w:r w:rsidR="00EE4A6D" w:rsidRPr="00097C05">
              <w:rPr>
                <w:rStyle w:val="Lienhypertexte"/>
                <w:noProof/>
                <w:u w:color="000000"/>
              </w:rPr>
              <w:t>Chapitre 4:</w:t>
            </w:r>
            <w:r w:rsidR="00EE4A6D" w:rsidRPr="00097C05">
              <w:rPr>
                <w:rStyle w:val="Lienhypertexte"/>
                <w:noProof/>
              </w:rPr>
              <w:t xml:space="preserve"> Analyse préalable</w:t>
            </w:r>
            <w:r w:rsidR="00EE4A6D">
              <w:rPr>
                <w:noProof/>
              </w:rPr>
              <w:tab/>
            </w:r>
            <w:r w:rsidR="00EE4A6D">
              <w:rPr>
                <w:noProof/>
              </w:rPr>
              <w:fldChar w:fldCharType="begin"/>
            </w:r>
            <w:r w:rsidR="00EE4A6D">
              <w:rPr>
                <w:noProof/>
              </w:rPr>
              <w:instrText xml:space="preserve"> PAGEREF _Toc244005050 \h </w:instrText>
            </w:r>
            <w:r w:rsidR="00EE4A6D">
              <w:rPr>
                <w:noProof/>
              </w:rPr>
            </w:r>
            <w:r w:rsidR="00EE4A6D">
              <w:rPr>
                <w:noProof/>
              </w:rPr>
              <w:fldChar w:fldCharType="separate"/>
            </w:r>
            <w:r w:rsidR="00542B21">
              <w:rPr>
                <w:noProof/>
              </w:rPr>
              <w:t>26</w:t>
            </w:r>
            <w:r w:rsidR="00EE4A6D">
              <w:rPr>
                <w:noProof/>
              </w:rPr>
              <w:fldChar w:fldCharType="end"/>
            </w:r>
          </w:hyperlink>
        </w:p>
        <w:p w14:paraId="608700E7"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51" w:history="1">
            <w:r w:rsidR="00EE4A6D" w:rsidRPr="00097C05">
              <w:rPr>
                <w:rStyle w:val="Lienhypertexte"/>
                <w:noProof/>
                <w:u w:color="000000"/>
              </w:rPr>
              <w:t>4.1.</w:t>
            </w:r>
            <w:r w:rsidR="00EE4A6D" w:rsidRPr="00097C05">
              <w:rPr>
                <w:rStyle w:val="Lienhypertexte"/>
                <w:noProof/>
              </w:rPr>
              <w:t xml:space="preserve"> Analyse de l'existant</w:t>
            </w:r>
            <w:r w:rsidR="00EE4A6D">
              <w:rPr>
                <w:noProof/>
              </w:rPr>
              <w:tab/>
            </w:r>
            <w:r w:rsidR="00EE4A6D">
              <w:rPr>
                <w:noProof/>
              </w:rPr>
              <w:fldChar w:fldCharType="begin"/>
            </w:r>
            <w:r w:rsidR="00EE4A6D">
              <w:rPr>
                <w:noProof/>
              </w:rPr>
              <w:instrText xml:space="preserve"> PAGEREF _Toc244005051 \h </w:instrText>
            </w:r>
            <w:r w:rsidR="00EE4A6D">
              <w:rPr>
                <w:noProof/>
              </w:rPr>
            </w:r>
            <w:r w:rsidR="00EE4A6D">
              <w:rPr>
                <w:noProof/>
              </w:rPr>
              <w:fldChar w:fldCharType="separate"/>
            </w:r>
            <w:r w:rsidR="00542B21">
              <w:rPr>
                <w:noProof/>
              </w:rPr>
              <w:t>26</w:t>
            </w:r>
            <w:r w:rsidR="00EE4A6D">
              <w:rPr>
                <w:noProof/>
              </w:rPr>
              <w:fldChar w:fldCharType="end"/>
            </w:r>
          </w:hyperlink>
        </w:p>
        <w:p w14:paraId="363A9701"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52" w:history="1">
            <w:r w:rsidR="00EE4A6D" w:rsidRPr="00097C05">
              <w:rPr>
                <w:rStyle w:val="Lienhypertexte"/>
                <w:noProof/>
              </w:rPr>
              <w:t>4.2. Critique de l'existant (points forts et points faibles)</w:t>
            </w:r>
            <w:r w:rsidR="00EE4A6D">
              <w:rPr>
                <w:noProof/>
              </w:rPr>
              <w:tab/>
            </w:r>
            <w:r w:rsidR="00EE4A6D">
              <w:rPr>
                <w:noProof/>
              </w:rPr>
              <w:fldChar w:fldCharType="begin"/>
            </w:r>
            <w:r w:rsidR="00EE4A6D">
              <w:rPr>
                <w:noProof/>
              </w:rPr>
              <w:instrText xml:space="preserve"> PAGEREF _Toc244005052 \h </w:instrText>
            </w:r>
            <w:r w:rsidR="00EE4A6D">
              <w:rPr>
                <w:noProof/>
              </w:rPr>
            </w:r>
            <w:r w:rsidR="00EE4A6D">
              <w:rPr>
                <w:noProof/>
              </w:rPr>
              <w:fldChar w:fldCharType="separate"/>
            </w:r>
            <w:r w:rsidR="00542B21">
              <w:rPr>
                <w:noProof/>
              </w:rPr>
              <w:t>27</w:t>
            </w:r>
            <w:r w:rsidR="00EE4A6D">
              <w:rPr>
                <w:noProof/>
              </w:rPr>
              <w:fldChar w:fldCharType="end"/>
            </w:r>
          </w:hyperlink>
        </w:p>
        <w:p w14:paraId="00BFC939"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53" w:history="1">
            <w:r w:rsidR="00EE4A6D" w:rsidRPr="00097C05">
              <w:rPr>
                <w:rStyle w:val="Lienhypertexte"/>
                <w:noProof/>
              </w:rPr>
              <w:t>4.3. Conception avant-projet</w:t>
            </w:r>
            <w:r w:rsidR="00EE4A6D">
              <w:rPr>
                <w:noProof/>
              </w:rPr>
              <w:tab/>
            </w:r>
            <w:r w:rsidR="00EE4A6D">
              <w:rPr>
                <w:noProof/>
              </w:rPr>
              <w:fldChar w:fldCharType="begin"/>
            </w:r>
            <w:r w:rsidR="00EE4A6D">
              <w:rPr>
                <w:noProof/>
              </w:rPr>
              <w:instrText xml:space="preserve"> PAGEREF _Toc244005053 \h </w:instrText>
            </w:r>
            <w:r w:rsidR="00EE4A6D">
              <w:rPr>
                <w:noProof/>
              </w:rPr>
            </w:r>
            <w:r w:rsidR="00EE4A6D">
              <w:rPr>
                <w:noProof/>
              </w:rPr>
              <w:fldChar w:fldCharType="separate"/>
            </w:r>
            <w:r w:rsidR="00542B21">
              <w:rPr>
                <w:noProof/>
              </w:rPr>
              <w:t>28</w:t>
            </w:r>
            <w:r w:rsidR="00EE4A6D">
              <w:rPr>
                <w:noProof/>
              </w:rPr>
              <w:fldChar w:fldCharType="end"/>
            </w:r>
          </w:hyperlink>
        </w:p>
        <w:p w14:paraId="58974A99" w14:textId="77777777" w:rsidR="00EE4A6D" w:rsidRDefault="002377FC">
          <w:pPr>
            <w:pStyle w:val="TM2"/>
            <w:tabs>
              <w:tab w:val="right" w:leader="dot" w:pos="9062"/>
            </w:tabs>
            <w:rPr>
              <w:rFonts w:asciiTheme="minorHAnsi" w:eastAsiaTheme="minorEastAsia" w:hAnsiTheme="minorHAnsi" w:cstheme="minorBidi"/>
              <w:noProof/>
              <w:sz w:val="22"/>
              <w:szCs w:val="22"/>
            </w:rPr>
          </w:pPr>
          <w:hyperlink w:anchor="_Toc244005054" w:history="1">
            <w:r w:rsidR="00EE4A6D" w:rsidRPr="00097C05">
              <w:rPr>
                <w:rStyle w:val="Lienhypertexte"/>
                <w:noProof/>
                <w:u w:color="000000"/>
              </w:rPr>
              <w:t>Chapitre 5:</w:t>
            </w:r>
            <w:r w:rsidR="00EE4A6D" w:rsidRPr="00097C05">
              <w:rPr>
                <w:rStyle w:val="Lienhypertexte"/>
                <w:noProof/>
              </w:rPr>
              <w:t xml:space="preserve"> Analyse conceptuelle</w:t>
            </w:r>
            <w:r w:rsidR="00EE4A6D">
              <w:rPr>
                <w:noProof/>
              </w:rPr>
              <w:tab/>
            </w:r>
            <w:r w:rsidR="00EE4A6D">
              <w:rPr>
                <w:noProof/>
              </w:rPr>
              <w:fldChar w:fldCharType="begin"/>
            </w:r>
            <w:r w:rsidR="00EE4A6D">
              <w:rPr>
                <w:noProof/>
              </w:rPr>
              <w:instrText xml:space="preserve"> PAGEREF _Toc244005054 \h </w:instrText>
            </w:r>
            <w:r w:rsidR="00EE4A6D">
              <w:rPr>
                <w:noProof/>
              </w:rPr>
            </w:r>
            <w:r w:rsidR="00EE4A6D">
              <w:rPr>
                <w:noProof/>
              </w:rPr>
              <w:fldChar w:fldCharType="separate"/>
            </w:r>
            <w:r w:rsidR="00542B21">
              <w:rPr>
                <w:noProof/>
              </w:rPr>
              <w:t>47</w:t>
            </w:r>
            <w:r w:rsidR="00EE4A6D">
              <w:rPr>
                <w:noProof/>
              </w:rPr>
              <w:fldChar w:fldCharType="end"/>
            </w:r>
          </w:hyperlink>
        </w:p>
        <w:p w14:paraId="3F15C6F2"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55" w:history="1">
            <w:r w:rsidR="00EE4A6D" w:rsidRPr="00097C05">
              <w:rPr>
                <w:rStyle w:val="Lienhypertexte"/>
                <w:noProof/>
                <w:u w:color="000000"/>
              </w:rPr>
              <w:t>5.1.</w:t>
            </w:r>
            <w:r w:rsidR="00EE4A6D" w:rsidRPr="00097C05">
              <w:rPr>
                <w:rStyle w:val="Lienhypertexte"/>
                <w:noProof/>
              </w:rPr>
              <w:t xml:space="preserve"> Désignation des rôles de l'équipe SCRUM</w:t>
            </w:r>
            <w:r w:rsidR="00EE4A6D">
              <w:rPr>
                <w:noProof/>
              </w:rPr>
              <w:tab/>
            </w:r>
            <w:r w:rsidR="00EE4A6D">
              <w:rPr>
                <w:noProof/>
              </w:rPr>
              <w:fldChar w:fldCharType="begin"/>
            </w:r>
            <w:r w:rsidR="00EE4A6D">
              <w:rPr>
                <w:noProof/>
              </w:rPr>
              <w:instrText xml:space="preserve"> PAGEREF _Toc244005055 \h </w:instrText>
            </w:r>
            <w:r w:rsidR="00EE4A6D">
              <w:rPr>
                <w:noProof/>
              </w:rPr>
            </w:r>
            <w:r w:rsidR="00EE4A6D">
              <w:rPr>
                <w:noProof/>
              </w:rPr>
              <w:fldChar w:fldCharType="separate"/>
            </w:r>
            <w:r w:rsidR="00542B21">
              <w:rPr>
                <w:noProof/>
              </w:rPr>
              <w:t>47</w:t>
            </w:r>
            <w:r w:rsidR="00EE4A6D">
              <w:rPr>
                <w:noProof/>
              </w:rPr>
              <w:fldChar w:fldCharType="end"/>
            </w:r>
          </w:hyperlink>
        </w:p>
        <w:p w14:paraId="417DFE6B"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56" w:history="1">
            <w:r w:rsidR="00EE4A6D" w:rsidRPr="00097C05">
              <w:rPr>
                <w:rStyle w:val="Lienhypertexte"/>
                <w:noProof/>
                <w:u w:color="000000"/>
              </w:rPr>
              <w:t>5.2.</w:t>
            </w:r>
            <w:r w:rsidR="00EE4A6D" w:rsidRPr="00097C05">
              <w:rPr>
                <w:rStyle w:val="Lienhypertexte"/>
                <w:noProof/>
              </w:rPr>
              <w:t xml:space="preserve"> Etapes de l'élaboration du product backlog</w:t>
            </w:r>
            <w:r w:rsidR="00EE4A6D">
              <w:rPr>
                <w:noProof/>
              </w:rPr>
              <w:tab/>
            </w:r>
            <w:r w:rsidR="00EE4A6D">
              <w:rPr>
                <w:noProof/>
              </w:rPr>
              <w:fldChar w:fldCharType="begin"/>
            </w:r>
            <w:r w:rsidR="00EE4A6D">
              <w:rPr>
                <w:noProof/>
              </w:rPr>
              <w:instrText xml:space="preserve"> PAGEREF _Toc244005056 \h </w:instrText>
            </w:r>
            <w:r w:rsidR="00EE4A6D">
              <w:rPr>
                <w:noProof/>
              </w:rPr>
            </w:r>
            <w:r w:rsidR="00EE4A6D">
              <w:rPr>
                <w:noProof/>
              </w:rPr>
              <w:fldChar w:fldCharType="separate"/>
            </w:r>
            <w:r w:rsidR="00542B21">
              <w:rPr>
                <w:noProof/>
              </w:rPr>
              <w:t>47</w:t>
            </w:r>
            <w:r w:rsidR="00EE4A6D">
              <w:rPr>
                <w:noProof/>
              </w:rPr>
              <w:fldChar w:fldCharType="end"/>
            </w:r>
          </w:hyperlink>
        </w:p>
        <w:p w14:paraId="199613CF"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57" w:history="1">
            <w:r w:rsidR="00EE4A6D" w:rsidRPr="00097C05">
              <w:rPr>
                <w:rStyle w:val="Lienhypertexte"/>
                <w:noProof/>
                <w:u w:color="000000"/>
              </w:rPr>
              <w:t>5.3.</w:t>
            </w:r>
            <w:r w:rsidR="00EE4A6D" w:rsidRPr="00097C05">
              <w:rPr>
                <w:rStyle w:val="Lienhypertexte"/>
                <w:noProof/>
              </w:rPr>
              <w:t xml:space="preserve"> Product Backlog</w:t>
            </w:r>
            <w:r w:rsidR="00EE4A6D">
              <w:rPr>
                <w:noProof/>
              </w:rPr>
              <w:tab/>
            </w:r>
            <w:r w:rsidR="00EE4A6D">
              <w:rPr>
                <w:noProof/>
              </w:rPr>
              <w:fldChar w:fldCharType="begin"/>
            </w:r>
            <w:r w:rsidR="00EE4A6D">
              <w:rPr>
                <w:noProof/>
              </w:rPr>
              <w:instrText xml:space="preserve"> PAGEREF _Toc244005057 \h </w:instrText>
            </w:r>
            <w:r w:rsidR="00EE4A6D">
              <w:rPr>
                <w:noProof/>
              </w:rPr>
            </w:r>
            <w:r w:rsidR="00EE4A6D">
              <w:rPr>
                <w:noProof/>
              </w:rPr>
              <w:fldChar w:fldCharType="separate"/>
            </w:r>
            <w:r w:rsidR="00542B21">
              <w:rPr>
                <w:noProof/>
              </w:rPr>
              <w:t>52</w:t>
            </w:r>
            <w:r w:rsidR="00EE4A6D">
              <w:rPr>
                <w:noProof/>
              </w:rPr>
              <w:fldChar w:fldCharType="end"/>
            </w:r>
          </w:hyperlink>
        </w:p>
        <w:p w14:paraId="2D82A3DF"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58" w:history="1">
            <w:r w:rsidR="00EE4A6D" w:rsidRPr="00097C05">
              <w:rPr>
                <w:rStyle w:val="Lienhypertexte"/>
                <w:noProof/>
                <w:u w:color="000000"/>
              </w:rPr>
              <w:t>5.4.</w:t>
            </w:r>
            <w:r w:rsidR="00EE4A6D" w:rsidRPr="00097C05">
              <w:rPr>
                <w:rStyle w:val="Lienhypertexte"/>
                <w:noProof/>
              </w:rPr>
              <w:t xml:space="preserve"> Sprint Backlog</w:t>
            </w:r>
            <w:r w:rsidR="00EE4A6D">
              <w:rPr>
                <w:noProof/>
              </w:rPr>
              <w:tab/>
            </w:r>
            <w:r w:rsidR="00EE4A6D">
              <w:rPr>
                <w:noProof/>
              </w:rPr>
              <w:fldChar w:fldCharType="begin"/>
            </w:r>
            <w:r w:rsidR="00EE4A6D">
              <w:rPr>
                <w:noProof/>
              </w:rPr>
              <w:instrText xml:space="preserve"> PAGEREF _Toc244005058 \h </w:instrText>
            </w:r>
            <w:r w:rsidR="00EE4A6D">
              <w:rPr>
                <w:noProof/>
              </w:rPr>
            </w:r>
            <w:r w:rsidR="00EE4A6D">
              <w:rPr>
                <w:noProof/>
              </w:rPr>
              <w:fldChar w:fldCharType="separate"/>
            </w:r>
            <w:r w:rsidR="00542B21">
              <w:rPr>
                <w:noProof/>
              </w:rPr>
              <w:t>53</w:t>
            </w:r>
            <w:r w:rsidR="00EE4A6D">
              <w:rPr>
                <w:noProof/>
              </w:rPr>
              <w:fldChar w:fldCharType="end"/>
            </w:r>
          </w:hyperlink>
        </w:p>
        <w:p w14:paraId="07D57A48"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59" w:history="1">
            <w:r w:rsidR="00EE4A6D" w:rsidRPr="00097C05">
              <w:rPr>
                <w:rStyle w:val="Lienhypertexte"/>
                <w:noProof/>
              </w:rPr>
              <w:t>5.5. Dictionnaire des données</w:t>
            </w:r>
            <w:r w:rsidR="00EE4A6D">
              <w:rPr>
                <w:noProof/>
              </w:rPr>
              <w:tab/>
            </w:r>
            <w:r w:rsidR="00EE4A6D">
              <w:rPr>
                <w:noProof/>
              </w:rPr>
              <w:fldChar w:fldCharType="begin"/>
            </w:r>
            <w:r w:rsidR="00EE4A6D">
              <w:rPr>
                <w:noProof/>
              </w:rPr>
              <w:instrText xml:space="preserve"> PAGEREF _Toc244005059 \h </w:instrText>
            </w:r>
            <w:r w:rsidR="00EE4A6D">
              <w:rPr>
                <w:noProof/>
              </w:rPr>
            </w:r>
            <w:r w:rsidR="00EE4A6D">
              <w:rPr>
                <w:noProof/>
              </w:rPr>
              <w:fldChar w:fldCharType="separate"/>
            </w:r>
            <w:r w:rsidR="00542B21">
              <w:rPr>
                <w:noProof/>
              </w:rPr>
              <w:t>56</w:t>
            </w:r>
            <w:r w:rsidR="00EE4A6D">
              <w:rPr>
                <w:noProof/>
              </w:rPr>
              <w:fldChar w:fldCharType="end"/>
            </w:r>
          </w:hyperlink>
        </w:p>
        <w:p w14:paraId="23C0CE96"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60" w:history="1">
            <w:r w:rsidR="00EE4A6D" w:rsidRPr="00097C05">
              <w:rPr>
                <w:rStyle w:val="Lienhypertexte"/>
                <w:noProof/>
              </w:rPr>
              <w:t>5.6. Règles de gestion</w:t>
            </w:r>
            <w:r w:rsidR="00EE4A6D">
              <w:rPr>
                <w:noProof/>
              </w:rPr>
              <w:tab/>
            </w:r>
            <w:r w:rsidR="00EE4A6D">
              <w:rPr>
                <w:noProof/>
              </w:rPr>
              <w:fldChar w:fldCharType="begin"/>
            </w:r>
            <w:r w:rsidR="00EE4A6D">
              <w:rPr>
                <w:noProof/>
              </w:rPr>
              <w:instrText xml:space="preserve"> PAGEREF _Toc244005060 \h </w:instrText>
            </w:r>
            <w:r w:rsidR="00EE4A6D">
              <w:rPr>
                <w:noProof/>
              </w:rPr>
            </w:r>
            <w:r w:rsidR="00EE4A6D">
              <w:rPr>
                <w:noProof/>
              </w:rPr>
              <w:fldChar w:fldCharType="separate"/>
            </w:r>
            <w:r w:rsidR="00542B21">
              <w:rPr>
                <w:noProof/>
              </w:rPr>
              <w:t>58</w:t>
            </w:r>
            <w:r w:rsidR="00EE4A6D">
              <w:rPr>
                <w:noProof/>
              </w:rPr>
              <w:fldChar w:fldCharType="end"/>
            </w:r>
          </w:hyperlink>
        </w:p>
        <w:p w14:paraId="36C20D56"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61" w:history="1">
            <w:r w:rsidR="00EE4A6D" w:rsidRPr="00097C05">
              <w:rPr>
                <w:rStyle w:val="Lienhypertexte"/>
                <w:noProof/>
              </w:rPr>
              <w:t>5.7. Modèle du domaine</w:t>
            </w:r>
            <w:r w:rsidR="00EE4A6D">
              <w:rPr>
                <w:noProof/>
              </w:rPr>
              <w:tab/>
            </w:r>
            <w:r w:rsidR="00EE4A6D">
              <w:rPr>
                <w:noProof/>
              </w:rPr>
              <w:fldChar w:fldCharType="begin"/>
            </w:r>
            <w:r w:rsidR="00EE4A6D">
              <w:rPr>
                <w:noProof/>
              </w:rPr>
              <w:instrText xml:space="preserve"> PAGEREF _Toc244005061 \h </w:instrText>
            </w:r>
            <w:r w:rsidR="00EE4A6D">
              <w:rPr>
                <w:noProof/>
              </w:rPr>
            </w:r>
            <w:r w:rsidR="00EE4A6D">
              <w:rPr>
                <w:noProof/>
              </w:rPr>
              <w:fldChar w:fldCharType="separate"/>
            </w:r>
            <w:r w:rsidR="00542B21">
              <w:rPr>
                <w:noProof/>
              </w:rPr>
              <w:t>60</w:t>
            </w:r>
            <w:r w:rsidR="00EE4A6D">
              <w:rPr>
                <w:noProof/>
              </w:rPr>
              <w:fldChar w:fldCharType="end"/>
            </w:r>
          </w:hyperlink>
        </w:p>
        <w:p w14:paraId="4D866299"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62" w:history="1">
            <w:r w:rsidR="00EE4A6D" w:rsidRPr="00097C05">
              <w:rPr>
                <w:rStyle w:val="Lienhypertexte"/>
                <w:noProof/>
              </w:rPr>
              <w:t>5.8. Diagramme de classe de conception pour chaque sprint</w:t>
            </w:r>
            <w:r w:rsidR="00EE4A6D">
              <w:rPr>
                <w:noProof/>
              </w:rPr>
              <w:tab/>
            </w:r>
            <w:r w:rsidR="00EE4A6D">
              <w:rPr>
                <w:noProof/>
              </w:rPr>
              <w:fldChar w:fldCharType="begin"/>
            </w:r>
            <w:r w:rsidR="00EE4A6D">
              <w:rPr>
                <w:noProof/>
              </w:rPr>
              <w:instrText xml:space="preserve"> PAGEREF _Toc244005062 \h </w:instrText>
            </w:r>
            <w:r w:rsidR="00EE4A6D">
              <w:rPr>
                <w:noProof/>
              </w:rPr>
            </w:r>
            <w:r w:rsidR="00EE4A6D">
              <w:rPr>
                <w:noProof/>
              </w:rPr>
              <w:fldChar w:fldCharType="separate"/>
            </w:r>
            <w:r w:rsidR="00542B21">
              <w:rPr>
                <w:noProof/>
              </w:rPr>
              <w:t>61</w:t>
            </w:r>
            <w:r w:rsidR="00EE4A6D">
              <w:rPr>
                <w:noProof/>
              </w:rPr>
              <w:fldChar w:fldCharType="end"/>
            </w:r>
          </w:hyperlink>
        </w:p>
        <w:p w14:paraId="378176ED"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63" w:history="1">
            <w:r w:rsidR="00EE4A6D" w:rsidRPr="00097C05">
              <w:rPr>
                <w:rStyle w:val="Lienhypertexte"/>
                <w:noProof/>
              </w:rPr>
              <w:t>5.9. Diagramme de classe de conception globale</w:t>
            </w:r>
            <w:r w:rsidR="00EE4A6D">
              <w:rPr>
                <w:noProof/>
              </w:rPr>
              <w:tab/>
            </w:r>
            <w:r w:rsidR="00EE4A6D">
              <w:rPr>
                <w:noProof/>
              </w:rPr>
              <w:fldChar w:fldCharType="begin"/>
            </w:r>
            <w:r w:rsidR="00EE4A6D">
              <w:rPr>
                <w:noProof/>
              </w:rPr>
              <w:instrText xml:space="preserve"> PAGEREF _Toc244005063 \h </w:instrText>
            </w:r>
            <w:r w:rsidR="00EE4A6D">
              <w:rPr>
                <w:noProof/>
              </w:rPr>
            </w:r>
            <w:r w:rsidR="00EE4A6D">
              <w:rPr>
                <w:noProof/>
              </w:rPr>
              <w:fldChar w:fldCharType="separate"/>
            </w:r>
            <w:r w:rsidR="00542B21">
              <w:rPr>
                <w:noProof/>
              </w:rPr>
              <w:t>69</w:t>
            </w:r>
            <w:r w:rsidR="00EE4A6D">
              <w:rPr>
                <w:noProof/>
              </w:rPr>
              <w:fldChar w:fldCharType="end"/>
            </w:r>
          </w:hyperlink>
        </w:p>
        <w:p w14:paraId="7CBC38C9"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64" w:history="1">
            <w:r w:rsidR="00EE4A6D" w:rsidRPr="00097C05">
              <w:rPr>
                <w:rStyle w:val="Lienhypertexte"/>
                <w:noProof/>
              </w:rPr>
              <w:t>5.10. Diagramme de paquetage</w:t>
            </w:r>
            <w:r w:rsidR="00EE4A6D">
              <w:rPr>
                <w:noProof/>
              </w:rPr>
              <w:tab/>
            </w:r>
            <w:r w:rsidR="00EE4A6D">
              <w:rPr>
                <w:noProof/>
              </w:rPr>
              <w:fldChar w:fldCharType="begin"/>
            </w:r>
            <w:r w:rsidR="00EE4A6D">
              <w:rPr>
                <w:noProof/>
              </w:rPr>
              <w:instrText xml:space="preserve"> PAGEREF _Toc244005064 \h </w:instrText>
            </w:r>
            <w:r w:rsidR="00EE4A6D">
              <w:rPr>
                <w:noProof/>
              </w:rPr>
            </w:r>
            <w:r w:rsidR="00EE4A6D">
              <w:rPr>
                <w:noProof/>
              </w:rPr>
              <w:fldChar w:fldCharType="separate"/>
            </w:r>
            <w:r w:rsidR="00542B21">
              <w:rPr>
                <w:noProof/>
              </w:rPr>
              <w:t>70</w:t>
            </w:r>
            <w:r w:rsidR="00EE4A6D">
              <w:rPr>
                <w:noProof/>
              </w:rPr>
              <w:fldChar w:fldCharType="end"/>
            </w:r>
          </w:hyperlink>
        </w:p>
        <w:p w14:paraId="5BDB7D4A"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65" w:history="1">
            <w:r w:rsidR="00EE4A6D" w:rsidRPr="00097C05">
              <w:rPr>
                <w:rStyle w:val="Lienhypertexte"/>
                <w:noProof/>
              </w:rPr>
              <w:t>5.11. Diagramme de déploiement</w:t>
            </w:r>
            <w:r w:rsidR="00EE4A6D">
              <w:rPr>
                <w:noProof/>
              </w:rPr>
              <w:tab/>
            </w:r>
            <w:r w:rsidR="00EE4A6D">
              <w:rPr>
                <w:noProof/>
              </w:rPr>
              <w:fldChar w:fldCharType="begin"/>
            </w:r>
            <w:r w:rsidR="00EE4A6D">
              <w:rPr>
                <w:noProof/>
              </w:rPr>
              <w:instrText xml:space="preserve"> PAGEREF _Toc244005065 \h </w:instrText>
            </w:r>
            <w:r w:rsidR="00EE4A6D">
              <w:rPr>
                <w:noProof/>
              </w:rPr>
            </w:r>
            <w:r w:rsidR="00EE4A6D">
              <w:rPr>
                <w:noProof/>
              </w:rPr>
              <w:fldChar w:fldCharType="separate"/>
            </w:r>
            <w:r w:rsidR="00542B21">
              <w:rPr>
                <w:noProof/>
              </w:rPr>
              <w:t>72</w:t>
            </w:r>
            <w:r w:rsidR="00EE4A6D">
              <w:rPr>
                <w:noProof/>
              </w:rPr>
              <w:fldChar w:fldCharType="end"/>
            </w:r>
          </w:hyperlink>
        </w:p>
        <w:p w14:paraId="0E626CE8"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66" w:history="1">
            <w:r w:rsidR="00EE4A6D" w:rsidRPr="00097C05">
              <w:rPr>
                <w:rStyle w:val="Lienhypertexte"/>
                <w:noProof/>
              </w:rPr>
              <w:t>PARTIE III. REALISATION</w:t>
            </w:r>
            <w:r w:rsidR="00EE4A6D">
              <w:rPr>
                <w:noProof/>
              </w:rPr>
              <w:tab/>
            </w:r>
            <w:r w:rsidR="00EE4A6D">
              <w:rPr>
                <w:noProof/>
              </w:rPr>
              <w:fldChar w:fldCharType="begin"/>
            </w:r>
            <w:r w:rsidR="00EE4A6D">
              <w:rPr>
                <w:noProof/>
              </w:rPr>
              <w:instrText xml:space="preserve"> PAGEREF _Toc244005066 \h </w:instrText>
            </w:r>
            <w:r w:rsidR="00EE4A6D">
              <w:rPr>
                <w:noProof/>
              </w:rPr>
            </w:r>
            <w:r w:rsidR="00EE4A6D">
              <w:rPr>
                <w:noProof/>
              </w:rPr>
              <w:fldChar w:fldCharType="separate"/>
            </w:r>
            <w:r w:rsidR="00542B21">
              <w:rPr>
                <w:noProof/>
              </w:rPr>
              <w:t>75</w:t>
            </w:r>
            <w:r w:rsidR="00EE4A6D">
              <w:rPr>
                <w:noProof/>
              </w:rPr>
              <w:fldChar w:fldCharType="end"/>
            </w:r>
          </w:hyperlink>
        </w:p>
        <w:p w14:paraId="70F8BEC5" w14:textId="77777777" w:rsidR="00EE4A6D" w:rsidRDefault="002377FC">
          <w:pPr>
            <w:pStyle w:val="TM2"/>
            <w:tabs>
              <w:tab w:val="right" w:leader="dot" w:pos="9062"/>
            </w:tabs>
            <w:rPr>
              <w:rFonts w:asciiTheme="minorHAnsi" w:eastAsiaTheme="minorEastAsia" w:hAnsiTheme="minorHAnsi" w:cstheme="minorBidi"/>
              <w:noProof/>
              <w:sz w:val="22"/>
              <w:szCs w:val="22"/>
            </w:rPr>
          </w:pPr>
          <w:hyperlink w:anchor="_Toc244005067" w:history="1">
            <w:r w:rsidR="00EE4A6D" w:rsidRPr="00097C05">
              <w:rPr>
                <w:rStyle w:val="Lienhypertexte"/>
                <w:noProof/>
                <w:u w:color="000000"/>
              </w:rPr>
              <w:t>Chapitre 6:</w:t>
            </w:r>
            <w:r w:rsidR="00EE4A6D" w:rsidRPr="00097C05">
              <w:rPr>
                <w:rStyle w:val="Lienhypertexte"/>
                <w:noProof/>
              </w:rPr>
              <w:t xml:space="preserve"> Mise en place de l'environnement de développement</w:t>
            </w:r>
            <w:r w:rsidR="00EE4A6D">
              <w:rPr>
                <w:noProof/>
              </w:rPr>
              <w:tab/>
            </w:r>
            <w:r w:rsidR="00EE4A6D">
              <w:rPr>
                <w:noProof/>
              </w:rPr>
              <w:fldChar w:fldCharType="begin"/>
            </w:r>
            <w:r w:rsidR="00EE4A6D">
              <w:rPr>
                <w:noProof/>
              </w:rPr>
              <w:instrText xml:space="preserve"> PAGEREF _Toc244005067 \h </w:instrText>
            </w:r>
            <w:r w:rsidR="00EE4A6D">
              <w:rPr>
                <w:noProof/>
              </w:rPr>
            </w:r>
            <w:r w:rsidR="00EE4A6D">
              <w:rPr>
                <w:noProof/>
              </w:rPr>
              <w:fldChar w:fldCharType="separate"/>
            </w:r>
            <w:r w:rsidR="00542B21">
              <w:rPr>
                <w:noProof/>
              </w:rPr>
              <w:t>76</w:t>
            </w:r>
            <w:r w:rsidR="00EE4A6D">
              <w:rPr>
                <w:noProof/>
              </w:rPr>
              <w:fldChar w:fldCharType="end"/>
            </w:r>
          </w:hyperlink>
        </w:p>
        <w:p w14:paraId="11BB7824"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68" w:history="1">
            <w:r w:rsidR="00EE4A6D" w:rsidRPr="00097C05">
              <w:rPr>
                <w:rStyle w:val="Lienhypertexte"/>
                <w:noProof/>
              </w:rPr>
              <w:t>6.1. Installation et configuration des outils</w:t>
            </w:r>
            <w:r w:rsidR="00EE4A6D">
              <w:rPr>
                <w:noProof/>
              </w:rPr>
              <w:tab/>
            </w:r>
            <w:r w:rsidR="00EE4A6D">
              <w:rPr>
                <w:noProof/>
              </w:rPr>
              <w:fldChar w:fldCharType="begin"/>
            </w:r>
            <w:r w:rsidR="00EE4A6D">
              <w:rPr>
                <w:noProof/>
              </w:rPr>
              <w:instrText xml:space="preserve"> PAGEREF _Toc244005068 \h </w:instrText>
            </w:r>
            <w:r w:rsidR="00EE4A6D">
              <w:rPr>
                <w:noProof/>
              </w:rPr>
            </w:r>
            <w:r w:rsidR="00EE4A6D">
              <w:rPr>
                <w:noProof/>
              </w:rPr>
              <w:fldChar w:fldCharType="separate"/>
            </w:r>
            <w:r w:rsidR="00542B21">
              <w:rPr>
                <w:noProof/>
              </w:rPr>
              <w:t>76</w:t>
            </w:r>
            <w:r w:rsidR="00EE4A6D">
              <w:rPr>
                <w:noProof/>
              </w:rPr>
              <w:fldChar w:fldCharType="end"/>
            </w:r>
          </w:hyperlink>
        </w:p>
        <w:p w14:paraId="5FFCB832" w14:textId="77777777" w:rsidR="00EE4A6D" w:rsidRDefault="002377FC">
          <w:pPr>
            <w:pStyle w:val="TM2"/>
            <w:tabs>
              <w:tab w:val="right" w:leader="dot" w:pos="9062"/>
            </w:tabs>
            <w:rPr>
              <w:rFonts w:asciiTheme="minorHAnsi" w:eastAsiaTheme="minorEastAsia" w:hAnsiTheme="minorHAnsi" w:cstheme="minorBidi"/>
              <w:noProof/>
              <w:sz w:val="22"/>
              <w:szCs w:val="22"/>
            </w:rPr>
          </w:pPr>
          <w:hyperlink w:anchor="_Toc244005069" w:history="1">
            <w:r w:rsidR="00EE4A6D" w:rsidRPr="00097C05">
              <w:rPr>
                <w:rStyle w:val="Lienhypertexte"/>
                <w:noProof/>
                <w:u w:color="000000"/>
              </w:rPr>
              <w:t>Chapitre 7:</w:t>
            </w:r>
            <w:r w:rsidR="00EE4A6D" w:rsidRPr="00097C05">
              <w:rPr>
                <w:rStyle w:val="Lienhypertexte"/>
                <w:noProof/>
              </w:rPr>
              <w:t xml:space="preserve"> Développement de l'application</w:t>
            </w:r>
            <w:r w:rsidR="00EE4A6D">
              <w:rPr>
                <w:noProof/>
              </w:rPr>
              <w:tab/>
            </w:r>
            <w:r w:rsidR="00EE4A6D">
              <w:rPr>
                <w:noProof/>
              </w:rPr>
              <w:fldChar w:fldCharType="begin"/>
            </w:r>
            <w:r w:rsidR="00EE4A6D">
              <w:rPr>
                <w:noProof/>
              </w:rPr>
              <w:instrText xml:space="preserve"> PAGEREF _Toc244005069 \h </w:instrText>
            </w:r>
            <w:r w:rsidR="00EE4A6D">
              <w:rPr>
                <w:noProof/>
              </w:rPr>
            </w:r>
            <w:r w:rsidR="00EE4A6D">
              <w:rPr>
                <w:noProof/>
              </w:rPr>
              <w:fldChar w:fldCharType="separate"/>
            </w:r>
            <w:r w:rsidR="00542B21">
              <w:rPr>
                <w:noProof/>
              </w:rPr>
              <w:t>83</w:t>
            </w:r>
            <w:r w:rsidR="00EE4A6D">
              <w:rPr>
                <w:noProof/>
              </w:rPr>
              <w:fldChar w:fldCharType="end"/>
            </w:r>
          </w:hyperlink>
        </w:p>
        <w:p w14:paraId="7D333C10"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70" w:history="1">
            <w:r w:rsidR="00EE4A6D" w:rsidRPr="00097C05">
              <w:rPr>
                <w:rStyle w:val="Lienhypertexte"/>
                <w:noProof/>
                <w:u w:color="000000"/>
              </w:rPr>
              <w:t>7.1.</w:t>
            </w:r>
            <w:r w:rsidR="00EE4A6D" w:rsidRPr="00097C05">
              <w:rPr>
                <w:rStyle w:val="Lienhypertexte"/>
                <w:noProof/>
              </w:rPr>
              <w:t xml:space="preserve"> Création de la base de données</w:t>
            </w:r>
            <w:r w:rsidR="00EE4A6D">
              <w:rPr>
                <w:noProof/>
              </w:rPr>
              <w:tab/>
            </w:r>
            <w:r w:rsidR="00EE4A6D">
              <w:rPr>
                <w:noProof/>
              </w:rPr>
              <w:fldChar w:fldCharType="begin"/>
            </w:r>
            <w:r w:rsidR="00EE4A6D">
              <w:rPr>
                <w:noProof/>
              </w:rPr>
              <w:instrText xml:space="preserve"> PAGEREF _Toc244005070 \h </w:instrText>
            </w:r>
            <w:r w:rsidR="00EE4A6D">
              <w:rPr>
                <w:noProof/>
              </w:rPr>
            </w:r>
            <w:r w:rsidR="00EE4A6D">
              <w:rPr>
                <w:noProof/>
              </w:rPr>
              <w:fldChar w:fldCharType="separate"/>
            </w:r>
            <w:r w:rsidR="00542B21">
              <w:rPr>
                <w:noProof/>
              </w:rPr>
              <w:t>83</w:t>
            </w:r>
            <w:r w:rsidR="00EE4A6D">
              <w:rPr>
                <w:noProof/>
              </w:rPr>
              <w:fldChar w:fldCharType="end"/>
            </w:r>
          </w:hyperlink>
        </w:p>
        <w:p w14:paraId="31943337"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71" w:history="1">
            <w:r w:rsidR="00EE4A6D" w:rsidRPr="00097C05">
              <w:rPr>
                <w:rStyle w:val="Lienhypertexte"/>
                <w:noProof/>
                <w:u w:color="000000"/>
              </w:rPr>
              <w:t>7.2.</w:t>
            </w:r>
            <w:r w:rsidR="00EE4A6D" w:rsidRPr="00097C05">
              <w:rPr>
                <w:rStyle w:val="Lienhypertexte"/>
                <w:noProof/>
              </w:rPr>
              <w:t xml:space="preserve"> Codage de l'application</w:t>
            </w:r>
            <w:r w:rsidR="00EE4A6D">
              <w:rPr>
                <w:noProof/>
              </w:rPr>
              <w:tab/>
            </w:r>
            <w:r w:rsidR="00EE4A6D">
              <w:rPr>
                <w:noProof/>
              </w:rPr>
              <w:fldChar w:fldCharType="begin"/>
            </w:r>
            <w:r w:rsidR="00EE4A6D">
              <w:rPr>
                <w:noProof/>
              </w:rPr>
              <w:instrText xml:space="preserve"> PAGEREF _Toc244005071 \h </w:instrText>
            </w:r>
            <w:r w:rsidR="00EE4A6D">
              <w:rPr>
                <w:noProof/>
              </w:rPr>
            </w:r>
            <w:r w:rsidR="00EE4A6D">
              <w:rPr>
                <w:noProof/>
              </w:rPr>
              <w:fldChar w:fldCharType="separate"/>
            </w:r>
            <w:r w:rsidR="00542B21">
              <w:rPr>
                <w:noProof/>
              </w:rPr>
              <w:t>86</w:t>
            </w:r>
            <w:r w:rsidR="00EE4A6D">
              <w:rPr>
                <w:noProof/>
              </w:rPr>
              <w:fldChar w:fldCharType="end"/>
            </w:r>
          </w:hyperlink>
        </w:p>
        <w:p w14:paraId="1D7D9322" w14:textId="77777777" w:rsidR="00EE4A6D" w:rsidRDefault="002377FC">
          <w:pPr>
            <w:pStyle w:val="TM3"/>
            <w:tabs>
              <w:tab w:val="right" w:leader="dot" w:pos="9062"/>
            </w:tabs>
            <w:rPr>
              <w:rFonts w:asciiTheme="minorHAnsi" w:eastAsiaTheme="minorEastAsia" w:hAnsiTheme="minorHAnsi" w:cstheme="minorBidi"/>
              <w:noProof/>
              <w:sz w:val="22"/>
              <w:szCs w:val="22"/>
            </w:rPr>
          </w:pPr>
          <w:hyperlink w:anchor="_Toc244005072" w:history="1">
            <w:r w:rsidR="00EE4A6D" w:rsidRPr="00097C05">
              <w:rPr>
                <w:rStyle w:val="Lienhypertexte"/>
                <w:noProof/>
                <w:u w:color="000000"/>
              </w:rPr>
              <w:t>7.3.</w:t>
            </w:r>
            <w:r w:rsidR="00EE4A6D" w:rsidRPr="00097C05">
              <w:rPr>
                <w:rStyle w:val="Lienhypertexte"/>
                <w:noProof/>
              </w:rPr>
              <w:t xml:space="preserve"> Présentation de l'application</w:t>
            </w:r>
            <w:r w:rsidR="00EE4A6D">
              <w:rPr>
                <w:noProof/>
              </w:rPr>
              <w:tab/>
            </w:r>
            <w:r w:rsidR="00EE4A6D">
              <w:rPr>
                <w:noProof/>
              </w:rPr>
              <w:fldChar w:fldCharType="begin"/>
            </w:r>
            <w:r w:rsidR="00EE4A6D">
              <w:rPr>
                <w:noProof/>
              </w:rPr>
              <w:instrText xml:space="preserve"> PAGEREF _Toc244005072 \h </w:instrText>
            </w:r>
            <w:r w:rsidR="00EE4A6D">
              <w:rPr>
                <w:noProof/>
              </w:rPr>
            </w:r>
            <w:r w:rsidR="00EE4A6D">
              <w:rPr>
                <w:noProof/>
              </w:rPr>
              <w:fldChar w:fldCharType="separate"/>
            </w:r>
            <w:r w:rsidR="00542B21">
              <w:rPr>
                <w:noProof/>
              </w:rPr>
              <w:t>95</w:t>
            </w:r>
            <w:r w:rsidR="00EE4A6D">
              <w:rPr>
                <w:noProof/>
              </w:rPr>
              <w:fldChar w:fldCharType="end"/>
            </w:r>
          </w:hyperlink>
        </w:p>
        <w:p w14:paraId="75824422"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73" w:history="1">
            <w:r w:rsidR="00EE4A6D" w:rsidRPr="00097C05">
              <w:rPr>
                <w:rStyle w:val="Lienhypertexte"/>
                <w:noProof/>
              </w:rPr>
              <w:t>Conclusion</w:t>
            </w:r>
            <w:r w:rsidR="00EE4A6D">
              <w:rPr>
                <w:noProof/>
              </w:rPr>
              <w:tab/>
            </w:r>
            <w:r w:rsidR="00EE4A6D">
              <w:rPr>
                <w:noProof/>
              </w:rPr>
              <w:fldChar w:fldCharType="begin"/>
            </w:r>
            <w:r w:rsidR="00EE4A6D">
              <w:rPr>
                <w:noProof/>
              </w:rPr>
              <w:instrText xml:space="preserve"> PAGEREF _Toc244005073 \h </w:instrText>
            </w:r>
            <w:r w:rsidR="00EE4A6D">
              <w:rPr>
                <w:noProof/>
              </w:rPr>
            </w:r>
            <w:r w:rsidR="00EE4A6D">
              <w:rPr>
                <w:noProof/>
              </w:rPr>
              <w:fldChar w:fldCharType="separate"/>
            </w:r>
            <w:r w:rsidR="00542B21">
              <w:rPr>
                <w:noProof/>
              </w:rPr>
              <w:t>117</w:t>
            </w:r>
            <w:r w:rsidR="00EE4A6D">
              <w:rPr>
                <w:noProof/>
              </w:rPr>
              <w:fldChar w:fldCharType="end"/>
            </w:r>
          </w:hyperlink>
        </w:p>
        <w:p w14:paraId="217CC2D1"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74" w:history="1">
            <w:r w:rsidR="00EE4A6D" w:rsidRPr="00097C05">
              <w:rPr>
                <w:rStyle w:val="Lienhypertexte"/>
                <w:noProof/>
              </w:rPr>
              <w:t>Bibliographie</w:t>
            </w:r>
            <w:r w:rsidR="00EE4A6D">
              <w:rPr>
                <w:noProof/>
              </w:rPr>
              <w:tab/>
            </w:r>
            <w:r w:rsidR="00EE4A6D">
              <w:rPr>
                <w:noProof/>
              </w:rPr>
              <w:fldChar w:fldCharType="begin"/>
            </w:r>
            <w:r w:rsidR="00EE4A6D">
              <w:rPr>
                <w:noProof/>
              </w:rPr>
              <w:instrText xml:space="preserve"> PAGEREF _Toc244005074 \h </w:instrText>
            </w:r>
            <w:r w:rsidR="00EE4A6D">
              <w:rPr>
                <w:noProof/>
              </w:rPr>
            </w:r>
            <w:r w:rsidR="00EE4A6D">
              <w:rPr>
                <w:noProof/>
              </w:rPr>
              <w:fldChar w:fldCharType="separate"/>
            </w:r>
            <w:r w:rsidR="00542B21">
              <w:rPr>
                <w:noProof/>
              </w:rPr>
              <w:t>VII</w:t>
            </w:r>
            <w:r w:rsidR="00EE4A6D">
              <w:rPr>
                <w:noProof/>
              </w:rPr>
              <w:fldChar w:fldCharType="end"/>
            </w:r>
          </w:hyperlink>
        </w:p>
        <w:p w14:paraId="4A4A8625"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75" w:history="1">
            <w:r w:rsidR="00EE4A6D" w:rsidRPr="00097C05">
              <w:rPr>
                <w:rStyle w:val="Lienhypertexte"/>
                <w:noProof/>
              </w:rPr>
              <w:t>Webographie</w:t>
            </w:r>
            <w:r w:rsidR="00EE4A6D">
              <w:rPr>
                <w:noProof/>
              </w:rPr>
              <w:tab/>
            </w:r>
            <w:r w:rsidR="00EE4A6D">
              <w:rPr>
                <w:noProof/>
              </w:rPr>
              <w:fldChar w:fldCharType="begin"/>
            </w:r>
            <w:r w:rsidR="00EE4A6D">
              <w:rPr>
                <w:noProof/>
              </w:rPr>
              <w:instrText xml:space="preserve"> PAGEREF _Toc244005075 \h </w:instrText>
            </w:r>
            <w:r w:rsidR="00EE4A6D">
              <w:rPr>
                <w:noProof/>
              </w:rPr>
            </w:r>
            <w:r w:rsidR="00EE4A6D">
              <w:rPr>
                <w:noProof/>
              </w:rPr>
              <w:fldChar w:fldCharType="separate"/>
            </w:r>
            <w:r w:rsidR="00542B21">
              <w:rPr>
                <w:noProof/>
              </w:rPr>
              <w:t>VIII</w:t>
            </w:r>
            <w:r w:rsidR="00EE4A6D">
              <w:rPr>
                <w:noProof/>
              </w:rPr>
              <w:fldChar w:fldCharType="end"/>
            </w:r>
          </w:hyperlink>
        </w:p>
        <w:p w14:paraId="28091874"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76" w:history="1">
            <w:r w:rsidR="00EE4A6D" w:rsidRPr="00097C05">
              <w:rPr>
                <w:rStyle w:val="Lienhypertexte"/>
                <w:noProof/>
              </w:rPr>
              <w:t>Glossaire</w:t>
            </w:r>
            <w:r w:rsidR="00EE4A6D">
              <w:rPr>
                <w:noProof/>
              </w:rPr>
              <w:tab/>
            </w:r>
            <w:r w:rsidR="00EE4A6D">
              <w:rPr>
                <w:noProof/>
              </w:rPr>
              <w:fldChar w:fldCharType="begin"/>
            </w:r>
            <w:r w:rsidR="00EE4A6D">
              <w:rPr>
                <w:noProof/>
              </w:rPr>
              <w:instrText xml:space="preserve"> PAGEREF _Toc244005076 \h </w:instrText>
            </w:r>
            <w:r w:rsidR="00EE4A6D">
              <w:rPr>
                <w:noProof/>
              </w:rPr>
            </w:r>
            <w:r w:rsidR="00EE4A6D">
              <w:rPr>
                <w:noProof/>
              </w:rPr>
              <w:fldChar w:fldCharType="separate"/>
            </w:r>
            <w:r w:rsidR="00542B21">
              <w:rPr>
                <w:noProof/>
              </w:rPr>
              <w:t>X</w:t>
            </w:r>
            <w:r w:rsidR="00EE4A6D">
              <w:rPr>
                <w:noProof/>
              </w:rPr>
              <w:fldChar w:fldCharType="end"/>
            </w:r>
          </w:hyperlink>
        </w:p>
        <w:p w14:paraId="7FFBD9E7"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77" w:history="1">
            <w:r w:rsidR="00EE4A6D" w:rsidRPr="00097C05">
              <w:rPr>
                <w:rStyle w:val="Lienhypertexte"/>
                <w:noProof/>
              </w:rPr>
              <w:t>Résumé</w:t>
            </w:r>
            <w:r w:rsidR="00EE4A6D">
              <w:rPr>
                <w:noProof/>
              </w:rPr>
              <w:tab/>
            </w:r>
            <w:r w:rsidR="00EE4A6D">
              <w:rPr>
                <w:noProof/>
              </w:rPr>
              <w:fldChar w:fldCharType="begin"/>
            </w:r>
            <w:r w:rsidR="00EE4A6D">
              <w:rPr>
                <w:noProof/>
              </w:rPr>
              <w:instrText xml:space="preserve"> PAGEREF _Toc244005077 \h </w:instrText>
            </w:r>
            <w:r w:rsidR="00EE4A6D">
              <w:rPr>
                <w:noProof/>
              </w:rPr>
            </w:r>
            <w:r w:rsidR="00EE4A6D">
              <w:rPr>
                <w:noProof/>
              </w:rPr>
              <w:fldChar w:fldCharType="separate"/>
            </w:r>
            <w:r w:rsidR="00542B21">
              <w:rPr>
                <w:noProof/>
              </w:rPr>
              <w:t>XIII</w:t>
            </w:r>
            <w:r w:rsidR="00EE4A6D">
              <w:rPr>
                <w:noProof/>
              </w:rPr>
              <w:fldChar w:fldCharType="end"/>
            </w:r>
          </w:hyperlink>
        </w:p>
        <w:p w14:paraId="7BE362DC" w14:textId="77777777" w:rsidR="00EE4A6D" w:rsidRDefault="002377FC">
          <w:pPr>
            <w:pStyle w:val="TM1"/>
            <w:tabs>
              <w:tab w:val="right" w:leader="dot" w:pos="9062"/>
            </w:tabs>
            <w:rPr>
              <w:rFonts w:asciiTheme="minorHAnsi" w:eastAsiaTheme="minorEastAsia" w:hAnsiTheme="minorHAnsi" w:cstheme="minorBidi"/>
              <w:noProof/>
              <w:sz w:val="22"/>
              <w:szCs w:val="22"/>
            </w:rPr>
          </w:pPr>
          <w:hyperlink w:anchor="_Toc244005078" w:history="1">
            <w:r w:rsidR="00EE4A6D" w:rsidRPr="00097C05">
              <w:rPr>
                <w:rStyle w:val="Lienhypertexte"/>
                <w:noProof/>
              </w:rPr>
              <w:t>Abstract</w:t>
            </w:r>
            <w:r w:rsidR="00EE4A6D">
              <w:rPr>
                <w:noProof/>
              </w:rPr>
              <w:tab/>
            </w:r>
            <w:r w:rsidR="00EE4A6D">
              <w:rPr>
                <w:noProof/>
              </w:rPr>
              <w:fldChar w:fldCharType="begin"/>
            </w:r>
            <w:r w:rsidR="00EE4A6D">
              <w:rPr>
                <w:noProof/>
              </w:rPr>
              <w:instrText xml:space="preserve"> PAGEREF _Toc244005078 \h </w:instrText>
            </w:r>
            <w:r w:rsidR="00EE4A6D">
              <w:rPr>
                <w:noProof/>
              </w:rPr>
            </w:r>
            <w:r w:rsidR="00EE4A6D">
              <w:rPr>
                <w:noProof/>
              </w:rPr>
              <w:fldChar w:fldCharType="separate"/>
            </w:r>
            <w:r w:rsidR="00542B21">
              <w:rPr>
                <w:noProof/>
              </w:rPr>
              <w:t>XIV</w:t>
            </w:r>
            <w:r w:rsidR="00EE4A6D">
              <w:rPr>
                <w:noProof/>
              </w:rPr>
              <w:fldChar w:fldCharType="end"/>
            </w:r>
          </w:hyperlink>
        </w:p>
        <w:p w14:paraId="0F868B1C" w14:textId="77777777" w:rsidR="00886503" w:rsidRDefault="002731FF">
          <w:r>
            <w:fldChar w:fldCharType="end"/>
          </w:r>
        </w:p>
      </w:sdtContent>
    </w:sdt>
    <w:p w14:paraId="3793604D" w14:textId="77777777" w:rsidR="00FD3396" w:rsidRPr="00FD3396" w:rsidRDefault="002731FF" w:rsidP="00DC014A">
      <w:pPr>
        <w:pStyle w:val="Titre"/>
      </w:pPr>
      <w:bookmarkStart w:id="5" w:name="_Toc243936443"/>
      <w:bookmarkStart w:id="6" w:name="_Toc244005020"/>
      <w:r>
        <w:lastRenderedPageBreak/>
        <w:t>Remerciements</w:t>
      </w:r>
      <w:bookmarkEnd w:id="5"/>
      <w:bookmarkEnd w:id="6"/>
    </w:p>
    <w:p w14:paraId="2BE24D7B" w14:textId="77777777" w:rsidR="00FD3396" w:rsidRDefault="00FD3396" w:rsidP="00FD3396">
      <w:pPr>
        <w:pStyle w:val="Corpsdetexte"/>
        <w:ind w:firstLine="707"/>
      </w:pPr>
      <w:r>
        <w:t xml:space="preserve">Tout d’abord, je voudrais avant tout remercier </w:t>
      </w:r>
      <w:r>
        <w:rPr>
          <w:b/>
        </w:rPr>
        <w:t xml:space="preserve">DIEU TOUT PUISSANT </w:t>
      </w:r>
      <w:r>
        <w:t>qui m’a toujours accompagné tout au long de l’étude et la préparation de ce présent mémoire.</w:t>
      </w:r>
    </w:p>
    <w:p w14:paraId="23C3238E" w14:textId="77777777" w:rsidR="00FD3396" w:rsidRDefault="00FD3396" w:rsidP="00FD3396">
      <w:pPr>
        <w:pStyle w:val="Corpsdetexte"/>
      </w:pPr>
      <w:r>
        <w:t>Ensuite,</w:t>
      </w:r>
      <w:r>
        <w:rPr>
          <w:spacing w:val="-1"/>
        </w:rPr>
        <w:t xml:space="preserve"> </w:t>
      </w:r>
      <w:r>
        <w:t>je</w:t>
      </w:r>
      <w:r>
        <w:rPr>
          <w:spacing w:val="-1"/>
        </w:rPr>
        <w:t xml:space="preserve"> </w:t>
      </w:r>
      <w:r>
        <w:t>tiens à</w:t>
      </w:r>
      <w:r>
        <w:rPr>
          <w:spacing w:val="-3"/>
        </w:rPr>
        <w:t xml:space="preserve"> </w:t>
      </w:r>
      <w:r>
        <w:t>exprimer mes</w:t>
      </w:r>
      <w:r>
        <w:rPr>
          <w:spacing w:val="-1"/>
        </w:rPr>
        <w:t xml:space="preserve"> </w:t>
      </w:r>
      <w:r>
        <w:t>sincères remerciements</w:t>
      </w:r>
      <w:r>
        <w:rPr>
          <w:spacing w:val="-1"/>
        </w:rPr>
        <w:t xml:space="preserve"> </w:t>
      </w:r>
      <w:r>
        <w:t>à</w:t>
      </w:r>
      <w:r>
        <w:rPr>
          <w:spacing w:val="2"/>
        </w:rPr>
        <w:t xml:space="preserve"> </w:t>
      </w:r>
      <w:r>
        <w:rPr>
          <w:spacing w:val="-10"/>
        </w:rPr>
        <w:t>:</w:t>
      </w:r>
    </w:p>
    <w:p w14:paraId="1037B716" w14:textId="77777777" w:rsidR="00FD3396" w:rsidRDefault="00FD3396" w:rsidP="00FF5797">
      <w:pPr>
        <w:pStyle w:val="Paragraphedeliste"/>
        <w:widowControl w:val="0"/>
        <w:numPr>
          <w:ilvl w:val="0"/>
          <w:numId w:val="1"/>
        </w:numPr>
        <w:tabs>
          <w:tab w:val="left" w:pos="1702"/>
        </w:tabs>
        <w:autoSpaceDE w:val="0"/>
        <w:autoSpaceDN w:val="0"/>
        <w:spacing w:before="140"/>
        <w:ind w:left="0"/>
        <w:jc w:val="both"/>
      </w:pPr>
      <w:r>
        <w:t xml:space="preserve">Monsieur </w:t>
      </w:r>
      <w:r>
        <w:rPr>
          <w:b/>
        </w:rPr>
        <w:t>HAJALALAINA Aimé Richard</w:t>
      </w:r>
      <w:r>
        <w:t>, Professeur et Président de l’Université de Fianarantsoa, pour le bon déroulement de l’année universitaire.</w:t>
      </w:r>
    </w:p>
    <w:p w14:paraId="447778D2" w14:textId="77777777" w:rsidR="00FD3396" w:rsidRDefault="00FD3396" w:rsidP="00FF5797">
      <w:pPr>
        <w:pStyle w:val="Paragraphedeliste"/>
        <w:widowControl w:val="0"/>
        <w:numPr>
          <w:ilvl w:val="0"/>
          <w:numId w:val="1"/>
        </w:numPr>
        <w:tabs>
          <w:tab w:val="left" w:pos="1702"/>
        </w:tabs>
        <w:autoSpaceDE w:val="0"/>
        <w:autoSpaceDN w:val="0"/>
        <w:spacing w:before="59"/>
        <w:ind w:left="0"/>
        <w:jc w:val="both"/>
      </w:pPr>
      <w:r>
        <w:t xml:space="preserve">Monsieur </w:t>
      </w:r>
      <w:r>
        <w:rPr>
          <w:b/>
        </w:rPr>
        <w:t>MAHATODY Thomas</w:t>
      </w:r>
      <w:r>
        <w:t>, Professeur et Directeur de l’Ecole Nationale d’Informatique, qui n’a pas ménagé ses efforts pour assurer le bon fonctionnement de l’établissement et de nous y avoir accueilli.</w:t>
      </w:r>
    </w:p>
    <w:p w14:paraId="3662E21D" w14:textId="77777777" w:rsidR="00FD3396" w:rsidRDefault="00FD3396" w:rsidP="00FF5797">
      <w:pPr>
        <w:pStyle w:val="Paragraphedeliste"/>
        <w:widowControl w:val="0"/>
        <w:numPr>
          <w:ilvl w:val="0"/>
          <w:numId w:val="1"/>
        </w:numPr>
        <w:tabs>
          <w:tab w:val="left" w:pos="1702"/>
        </w:tabs>
        <w:autoSpaceDE w:val="0"/>
        <w:autoSpaceDN w:val="0"/>
        <w:spacing w:before="59"/>
        <w:ind w:left="0"/>
        <w:jc w:val="both"/>
      </w:pPr>
      <w:r>
        <w:t xml:space="preserve">Monsieur </w:t>
      </w:r>
      <w:r w:rsidR="00963A3C" w:rsidRPr="00963A3C">
        <w:rPr>
          <w:b/>
        </w:rPr>
        <w:t>SOLONANDRASANA Bernardin Randriamboarison</w:t>
      </w:r>
      <w:r>
        <w:t>, Professeur et fondateur de ILON’ALA, pour m’avoir accueilli au sein de son entreprise durant ce stage et pour tous les conseils judicieux qu'il m’a prodigué.</w:t>
      </w:r>
    </w:p>
    <w:p w14:paraId="0A893380" w14:textId="77777777" w:rsidR="00FD3396" w:rsidRDefault="00FD3396" w:rsidP="00FF5797">
      <w:pPr>
        <w:pStyle w:val="Paragraphedeliste"/>
        <w:widowControl w:val="0"/>
        <w:numPr>
          <w:ilvl w:val="0"/>
          <w:numId w:val="1"/>
        </w:numPr>
        <w:tabs>
          <w:tab w:val="left" w:pos="1702"/>
        </w:tabs>
        <w:autoSpaceDE w:val="0"/>
        <w:autoSpaceDN w:val="0"/>
        <w:spacing w:before="8"/>
        <w:ind w:left="0"/>
        <w:jc w:val="both"/>
      </w:pPr>
      <w:r>
        <w:t xml:space="preserve">Monsieur </w:t>
      </w:r>
      <w:r>
        <w:rPr>
          <w:b/>
        </w:rPr>
        <w:t>RABETAFIKA Louis Haja</w:t>
      </w:r>
      <w:r>
        <w:t>, Maître de Conférences et Responsable de Mention, pour ses conseils durant notre formation.</w:t>
      </w:r>
    </w:p>
    <w:p w14:paraId="4C897B7C" w14:textId="77777777" w:rsidR="00FD3396" w:rsidRDefault="00FD3396" w:rsidP="00FF5797">
      <w:pPr>
        <w:pStyle w:val="Paragraphedeliste"/>
        <w:widowControl w:val="0"/>
        <w:numPr>
          <w:ilvl w:val="0"/>
          <w:numId w:val="1"/>
        </w:numPr>
        <w:tabs>
          <w:tab w:val="left" w:pos="1702"/>
        </w:tabs>
        <w:autoSpaceDE w:val="0"/>
        <w:autoSpaceDN w:val="0"/>
        <w:spacing w:before="9"/>
        <w:ind w:left="0"/>
        <w:jc w:val="both"/>
      </w:pPr>
      <w:r>
        <w:t xml:space="preserve">Monsieur </w:t>
      </w:r>
      <w:r>
        <w:rPr>
          <w:b/>
        </w:rPr>
        <w:t>RALAIVAO Jean Christian</w:t>
      </w:r>
      <w:r>
        <w:t>, Maître de Conférences et responsable du parcours</w:t>
      </w:r>
      <w:r>
        <w:rPr>
          <w:spacing w:val="-2"/>
        </w:rPr>
        <w:t xml:space="preserve"> </w:t>
      </w:r>
      <w:r>
        <w:t>Génie</w:t>
      </w:r>
      <w:r>
        <w:rPr>
          <w:spacing w:val="-3"/>
        </w:rPr>
        <w:t xml:space="preserve"> </w:t>
      </w:r>
      <w:r>
        <w:t>Logiciel</w:t>
      </w:r>
      <w:r>
        <w:rPr>
          <w:spacing w:val="-1"/>
        </w:rPr>
        <w:t xml:space="preserve"> </w:t>
      </w:r>
      <w:r>
        <w:t>et</w:t>
      </w:r>
      <w:r>
        <w:rPr>
          <w:spacing w:val="-3"/>
        </w:rPr>
        <w:t xml:space="preserve"> </w:t>
      </w:r>
      <w:r>
        <w:t>Base</w:t>
      </w:r>
      <w:r>
        <w:rPr>
          <w:spacing w:val="-4"/>
        </w:rPr>
        <w:t xml:space="preserve"> </w:t>
      </w:r>
      <w:r>
        <w:t>de</w:t>
      </w:r>
      <w:r>
        <w:rPr>
          <w:spacing w:val="-4"/>
        </w:rPr>
        <w:t xml:space="preserve"> </w:t>
      </w:r>
      <w:r>
        <w:t>Données,</w:t>
      </w:r>
      <w:r>
        <w:rPr>
          <w:spacing w:val="-3"/>
        </w:rPr>
        <w:t xml:space="preserve"> </w:t>
      </w:r>
      <w:r>
        <w:t>pour</w:t>
      </w:r>
      <w:r>
        <w:rPr>
          <w:spacing w:val="-2"/>
        </w:rPr>
        <w:t xml:space="preserve"> </w:t>
      </w:r>
      <w:r>
        <w:t>sa</w:t>
      </w:r>
      <w:r>
        <w:rPr>
          <w:spacing w:val="-4"/>
        </w:rPr>
        <w:t xml:space="preserve"> </w:t>
      </w:r>
      <w:r>
        <w:t>pédagogie</w:t>
      </w:r>
      <w:r>
        <w:rPr>
          <w:spacing w:val="-2"/>
        </w:rPr>
        <w:t xml:space="preserve"> </w:t>
      </w:r>
      <w:r>
        <w:t>inspirante</w:t>
      </w:r>
      <w:r>
        <w:rPr>
          <w:spacing w:val="-2"/>
        </w:rPr>
        <w:t xml:space="preserve"> </w:t>
      </w:r>
      <w:r>
        <w:t>et</w:t>
      </w:r>
      <w:r>
        <w:rPr>
          <w:spacing w:val="-3"/>
        </w:rPr>
        <w:t xml:space="preserve"> </w:t>
      </w:r>
      <w:r>
        <w:t>sa</w:t>
      </w:r>
      <w:r>
        <w:rPr>
          <w:spacing w:val="-3"/>
        </w:rPr>
        <w:t xml:space="preserve"> </w:t>
      </w:r>
      <w:r>
        <w:t>capacité</w:t>
      </w:r>
      <w:r>
        <w:rPr>
          <w:spacing w:val="-2"/>
        </w:rPr>
        <w:t xml:space="preserve"> </w:t>
      </w:r>
      <w:r>
        <w:t>à rendre les concepts complexes accessibles.</w:t>
      </w:r>
    </w:p>
    <w:p w14:paraId="5153108C" w14:textId="77777777" w:rsidR="00FD3396" w:rsidRDefault="00FD3396" w:rsidP="00FF5797">
      <w:pPr>
        <w:pStyle w:val="Paragraphedeliste"/>
        <w:widowControl w:val="0"/>
        <w:numPr>
          <w:ilvl w:val="0"/>
          <w:numId w:val="1"/>
        </w:numPr>
        <w:tabs>
          <w:tab w:val="left" w:pos="1702"/>
        </w:tabs>
        <w:autoSpaceDE w:val="0"/>
        <w:autoSpaceDN w:val="0"/>
        <w:spacing w:before="9"/>
        <w:ind w:left="0"/>
        <w:jc w:val="both"/>
      </w:pPr>
      <w:r>
        <w:t xml:space="preserve">Monsieur </w:t>
      </w:r>
      <w:r>
        <w:rPr>
          <w:b/>
        </w:rPr>
        <w:t>RAZAFIMAHATRATRA Hajarisena</w:t>
      </w:r>
      <w:r>
        <w:t>, Maître de Conférences à l’Université de Fianarantsoa et responsable du Parcours «</w:t>
      </w:r>
      <w:r>
        <w:rPr>
          <w:spacing w:val="-1"/>
        </w:rPr>
        <w:t xml:space="preserve"> </w:t>
      </w:r>
      <w:r>
        <w:t>Objets Connectés et Cybersécurité</w:t>
      </w:r>
      <w:r>
        <w:rPr>
          <w:spacing w:val="-2"/>
        </w:rPr>
        <w:t xml:space="preserve"> </w:t>
      </w:r>
      <w:r>
        <w:t>», qui a bien voulu assurer l’encadrement de l’élaboration de ce mémoire et de nous avoir honoré par sa présence au jury en tant qu’encadreur.</w:t>
      </w:r>
    </w:p>
    <w:p w14:paraId="7AAEB627" w14:textId="77777777" w:rsidR="00FD3396" w:rsidRDefault="00FD3396" w:rsidP="00FF5797">
      <w:pPr>
        <w:pStyle w:val="Paragraphedeliste"/>
        <w:widowControl w:val="0"/>
        <w:numPr>
          <w:ilvl w:val="0"/>
          <w:numId w:val="1"/>
        </w:numPr>
        <w:tabs>
          <w:tab w:val="left" w:pos="1702"/>
        </w:tabs>
        <w:autoSpaceDE w:val="0"/>
        <w:autoSpaceDN w:val="0"/>
        <w:spacing w:before="10"/>
        <w:ind w:left="0"/>
        <w:jc w:val="both"/>
      </w:pPr>
      <w:r>
        <w:t>Monsieur [président du jury], Maître de Conférences à l’Université de Fianarantsoa, pour sa disponibilité et d’avoir bien voulu accepter de présider le Jury.</w:t>
      </w:r>
    </w:p>
    <w:p w14:paraId="1B8EFA92" w14:textId="77777777" w:rsidR="00FD3396" w:rsidRDefault="00FD3396" w:rsidP="00FF5797">
      <w:pPr>
        <w:pStyle w:val="Paragraphedeliste"/>
        <w:widowControl w:val="0"/>
        <w:numPr>
          <w:ilvl w:val="0"/>
          <w:numId w:val="1"/>
        </w:numPr>
        <w:tabs>
          <w:tab w:val="left" w:pos="1702"/>
        </w:tabs>
        <w:autoSpaceDE w:val="0"/>
        <w:autoSpaceDN w:val="0"/>
        <w:spacing w:before="10"/>
        <w:ind w:left="0"/>
        <w:jc w:val="both"/>
      </w:pPr>
      <w:r>
        <w:t>Monsieur [examinateur], [titre], Examinateur qui a bien voulu prendre le temps de valoriser et d'évaluer ce travail de mémoire.</w:t>
      </w:r>
    </w:p>
    <w:p w14:paraId="572F6504" w14:textId="77777777" w:rsidR="00FD3396" w:rsidRDefault="00FD3396" w:rsidP="00FD3396">
      <w:pPr>
        <w:pStyle w:val="Corpsdetexte"/>
        <w:spacing w:before="243"/>
        <w:ind w:firstLine="427"/>
      </w:pPr>
      <w:r>
        <w:t>Enfin un grand remerciement à tous les enseignants et les personnels administratifs au sein de l’Ecole Nationale d’Informatique mais surtout à ma famille qui m’ont épaulé aussi bien moralement que financièrement et sans oublier mes amis, mes anciens collègues qui par biais des échanges ont élargis ma perspective et ont renforcés ma compréhension de ce sujet.</w:t>
      </w:r>
    </w:p>
    <w:p w14:paraId="50432A36" w14:textId="77777777" w:rsidR="00FD3396" w:rsidRDefault="00FD3396">
      <w:pPr>
        <w:spacing w:after="240"/>
      </w:pPr>
    </w:p>
    <w:p w14:paraId="3BB738B4" w14:textId="77777777" w:rsidR="00886503" w:rsidRDefault="002731FF" w:rsidP="00DC014A">
      <w:pPr>
        <w:pStyle w:val="Titre"/>
      </w:pPr>
      <w:bookmarkStart w:id="7" w:name="_Toc243936444"/>
      <w:bookmarkStart w:id="8" w:name="_Toc244005021"/>
      <w:r>
        <w:lastRenderedPageBreak/>
        <w:t>Liste des figures</w:t>
      </w:r>
      <w:bookmarkEnd w:id="7"/>
      <w:bookmarkEnd w:id="8"/>
    </w:p>
    <w:p w14:paraId="2F1577A4" w14:textId="77777777" w:rsidR="00EE4A6D" w:rsidRDefault="008C5CAF">
      <w:pPr>
        <w:pStyle w:val="Tabledesillustrations"/>
        <w:tabs>
          <w:tab w:val="right" w:leader="dot" w:pos="9062"/>
        </w:tabs>
        <w:rPr>
          <w:rFonts w:asciiTheme="minorHAnsi" w:eastAsiaTheme="minorEastAsia" w:hAnsiTheme="minorHAnsi" w:cstheme="minorBidi"/>
          <w:noProof/>
          <w:sz w:val="22"/>
          <w:szCs w:val="22"/>
        </w:rPr>
      </w:pPr>
      <w:r>
        <w:rPr>
          <w:b/>
          <w:bCs/>
          <w:i/>
          <w:iCs/>
          <w:color w:val="808080"/>
          <w:sz w:val="22"/>
          <w:szCs w:val="22"/>
        </w:rPr>
        <w:fldChar w:fldCharType="begin"/>
      </w:r>
      <w:r>
        <w:rPr>
          <w:b/>
          <w:bCs/>
          <w:i/>
          <w:iCs/>
          <w:color w:val="808080"/>
          <w:sz w:val="22"/>
          <w:szCs w:val="22"/>
        </w:rPr>
        <w:instrText xml:space="preserve"> TOC \h \z \c "Figure" </w:instrText>
      </w:r>
      <w:r>
        <w:rPr>
          <w:b/>
          <w:bCs/>
          <w:i/>
          <w:iCs/>
          <w:color w:val="808080"/>
          <w:sz w:val="22"/>
          <w:szCs w:val="22"/>
        </w:rPr>
        <w:fldChar w:fldCharType="separate"/>
      </w:r>
      <w:hyperlink w:anchor="_Toc244004838" w:history="1">
        <w:r w:rsidR="00EE4A6D" w:rsidRPr="00CE5E5C">
          <w:rPr>
            <w:rStyle w:val="Lienhypertexte"/>
            <w:noProof/>
          </w:rPr>
          <w:t>Figure 1 : Organigramme de l'Ecole Nationale d'Informatique</w:t>
        </w:r>
        <w:r w:rsidR="00EE4A6D">
          <w:rPr>
            <w:noProof/>
            <w:webHidden/>
          </w:rPr>
          <w:tab/>
        </w:r>
        <w:r w:rsidR="00EE4A6D">
          <w:rPr>
            <w:noProof/>
            <w:webHidden/>
          </w:rPr>
          <w:fldChar w:fldCharType="begin"/>
        </w:r>
        <w:r w:rsidR="00EE4A6D">
          <w:rPr>
            <w:noProof/>
            <w:webHidden/>
          </w:rPr>
          <w:instrText xml:space="preserve"> PAGEREF _Toc244004838 \h </w:instrText>
        </w:r>
        <w:r w:rsidR="00EE4A6D">
          <w:rPr>
            <w:noProof/>
            <w:webHidden/>
          </w:rPr>
        </w:r>
        <w:r w:rsidR="00EE4A6D">
          <w:rPr>
            <w:noProof/>
            <w:webHidden/>
          </w:rPr>
          <w:fldChar w:fldCharType="separate"/>
        </w:r>
        <w:r w:rsidR="00542B21">
          <w:rPr>
            <w:noProof/>
            <w:webHidden/>
          </w:rPr>
          <w:t>7</w:t>
        </w:r>
        <w:r w:rsidR="00EE4A6D">
          <w:rPr>
            <w:noProof/>
            <w:webHidden/>
          </w:rPr>
          <w:fldChar w:fldCharType="end"/>
        </w:r>
      </w:hyperlink>
    </w:p>
    <w:p w14:paraId="659B9815"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39" w:history="1">
        <w:r w:rsidR="00EE4A6D" w:rsidRPr="00CE5E5C">
          <w:rPr>
            <w:rStyle w:val="Lienhypertexte"/>
            <w:noProof/>
          </w:rPr>
          <w:t>Figure 2 : Architecture des études correspondant au système LMD</w:t>
        </w:r>
        <w:r w:rsidR="00EE4A6D">
          <w:rPr>
            <w:noProof/>
            <w:webHidden/>
          </w:rPr>
          <w:tab/>
        </w:r>
        <w:r w:rsidR="00EE4A6D">
          <w:rPr>
            <w:noProof/>
            <w:webHidden/>
          </w:rPr>
          <w:fldChar w:fldCharType="begin"/>
        </w:r>
        <w:r w:rsidR="00EE4A6D">
          <w:rPr>
            <w:noProof/>
            <w:webHidden/>
          </w:rPr>
          <w:instrText xml:space="preserve"> PAGEREF _Toc244004839 \h </w:instrText>
        </w:r>
        <w:r w:rsidR="00EE4A6D">
          <w:rPr>
            <w:noProof/>
            <w:webHidden/>
          </w:rPr>
        </w:r>
        <w:r w:rsidR="00EE4A6D">
          <w:rPr>
            <w:noProof/>
            <w:webHidden/>
          </w:rPr>
          <w:fldChar w:fldCharType="separate"/>
        </w:r>
        <w:r w:rsidR="00542B21">
          <w:rPr>
            <w:noProof/>
            <w:webHidden/>
          </w:rPr>
          <w:t>8</w:t>
        </w:r>
        <w:r w:rsidR="00EE4A6D">
          <w:rPr>
            <w:noProof/>
            <w:webHidden/>
          </w:rPr>
          <w:fldChar w:fldCharType="end"/>
        </w:r>
      </w:hyperlink>
    </w:p>
    <w:p w14:paraId="1D263EBD"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r:id="rId16" w:anchor="_Toc244004840" w:history="1">
        <w:r w:rsidR="00EE4A6D" w:rsidRPr="00CE5E5C">
          <w:rPr>
            <w:rStyle w:val="Lienhypertexte"/>
            <w:noProof/>
          </w:rPr>
          <w:t>Figure 3 : Chaîne de valeur de ILON’ALA</w:t>
        </w:r>
        <w:r w:rsidR="00EE4A6D">
          <w:rPr>
            <w:noProof/>
            <w:webHidden/>
          </w:rPr>
          <w:tab/>
        </w:r>
        <w:r w:rsidR="00EE4A6D">
          <w:rPr>
            <w:noProof/>
            <w:webHidden/>
          </w:rPr>
          <w:fldChar w:fldCharType="begin"/>
        </w:r>
        <w:r w:rsidR="00EE4A6D">
          <w:rPr>
            <w:noProof/>
            <w:webHidden/>
          </w:rPr>
          <w:instrText xml:space="preserve"> PAGEREF _Toc244004840 \h </w:instrText>
        </w:r>
        <w:r w:rsidR="00EE4A6D">
          <w:rPr>
            <w:noProof/>
            <w:webHidden/>
          </w:rPr>
        </w:r>
        <w:r w:rsidR="00EE4A6D">
          <w:rPr>
            <w:noProof/>
            <w:webHidden/>
          </w:rPr>
          <w:fldChar w:fldCharType="separate"/>
        </w:r>
        <w:r w:rsidR="00542B21">
          <w:rPr>
            <w:noProof/>
            <w:webHidden/>
          </w:rPr>
          <w:t>16</w:t>
        </w:r>
        <w:r w:rsidR="00EE4A6D">
          <w:rPr>
            <w:noProof/>
            <w:webHidden/>
          </w:rPr>
          <w:fldChar w:fldCharType="end"/>
        </w:r>
      </w:hyperlink>
    </w:p>
    <w:p w14:paraId="5F419BB8"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r:id="rId17" w:anchor="_Toc244004841" w:history="1">
        <w:r w:rsidR="00EE4A6D" w:rsidRPr="00CE5E5C">
          <w:rPr>
            <w:rStyle w:val="Lienhypertexte"/>
            <w:noProof/>
          </w:rPr>
          <w:t>Figure 4 : Organigramme de ILON’ALA</w:t>
        </w:r>
        <w:r w:rsidR="00EE4A6D">
          <w:rPr>
            <w:noProof/>
            <w:webHidden/>
          </w:rPr>
          <w:tab/>
        </w:r>
        <w:r w:rsidR="00EE4A6D">
          <w:rPr>
            <w:noProof/>
            <w:webHidden/>
          </w:rPr>
          <w:fldChar w:fldCharType="begin"/>
        </w:r>
        <w:r w:rsidR="00EE4A6D">
          <w:rPr>
            <w:noProof/>
            <w:webHidden/>
          </w:rPr>
          <w:instrText xml:space="preserve"> PAGEREF _Toc244004841 \h </w:instrText>
        </w:r>
        <w:r w:rsidR="00EE4A6D">
          <w:rPr>
            <w:noProof/>
            <w:webHidden/>
          </w:rPr>
        </w:r>
        <w:r w:rsidR="00EE4A6D">
          <w:rPr>
            <w:noProof/>
            <w:webHidden/>
          </w:rPr>
          <w:fldChar w:fldCharType="separate"/>
        </w:r>
        <w:r w:rsidR="00542B21">
          <w:rPr>
            <w:noProof/>
            <w:webHidden/>
          </w:rPr>
          <w:t>19</w:t>
        </w:r>
        <w:r w:rsidR="00EE4A6D">
          <w:rPr>
            <w:noProof/>
            <w:webHidden/>
          </w:rPr>
          <w:fldChar w:fldCharType="end"/>
        </w:r>
      </w:hyperlink>
    </w:p>
    <w:p w14:paraId="72FFD17C"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42" w:history="1">
        <w:r w:rsidR="00EE4A6D" w:rsidRPr="00CE5E5C">
          <w:rPr>
            <w:rStyle w:val="Lienhypertexte"/>
            <w:noProof/>
          </w:rPr>
          <w:t>Figure 5 : Diagrammes d'UML</w:t>
        </w:r>
        <w:r w:rsidR="00EE4A6D">
          <w:rPr>
            <w:noProof/>
            <w:webHidden/>
          </w:rPr>
          <w:tab/>
        </w:r>
        <w:r w:rsidR="00EE4A6D">
          <w:rPr>
            <w:noProof/>
            <w:webHidden/>
          </w:rPr>
          <w:fldChar w:fldCharType="begin"/>
        </w:r>
        <w:r w:rsidR="00EE4A6D">
          <w:rPr>
            <w:noProof/>
            <w:webHidden/>
          </w:rPr>
          <w:instrText xml:space="preserve"> PAGEREF _Toc244004842 \h </w:instrText>
        </w:r>
        <w:r w:rsidR="00EE4A6D">
          <w:rPr>
            <w:noProof/>
            <w:webHidden/>
          </w:rPr>
        </w:r>
        <w:r w:rsidR="00EE4A6D">
          <w:rPr>
            <w:noProof/>
            <w:webHidden/>
          </w:rPr>
          <w:fldChar w:fldCharType="separate"/>
        </w:r>
        <w:r w:rsidR="00542B21">
          <w:rPr>
            <w:noProof/>
            <w:webHidden/>
          </w:rPr>
          <w:t>38</w:t>
        </w:r>
        <w:r w:rsidR="00EE4A6D">
          <w:rPr>
            <w:noProof/>
            <w:webHidden/>
          </w:rPr>
          <w:fldChar w:fldCharType="end"/>
        </w:r>
      </w:hyperlink>
    </w:p>
    <w:p w14:paraId="5B14749C"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43" w:history="1">
        <w:r w:rsidR="00EE4A6D" w:rsidRPr="00CE5E5C">
          <w:rPr>
            <w:rStyle w:val="Lienhypertexte"/>
            <w:noProof/>
          </w:rPr>
          <w:t>Figure 6 : Modèle du domaine</w:t>
        </w:r>
        <w:r w:rsidR="00EE4A6D">
          <w:rPr>
            <w:noProof/>
            <w:webHidden/>
          </w:rPr>
          <w:tab/>
        </w:r>
        <w:r w:rsidR="00EE4A6D">
          <w:rPr>
            <w:noProof/>
            <w:webHidden/>
          </w:rPr>
          <w:fldChar w:fldCharType="begin"/>
        </w:r>
        <w:r w:rsidR="00EE4A6D">
          <w:rPr>
            <w:noProof/>
            <w:webHidden/>
          </w:rPr>
          <w:instrText xml:space="preserve"> PAGEREF _Toc244004843 \h </w:instrText>
        </w:r>
        <w:r w:rsidR="00EE4A6D">
          <w:rPr>
            <w:noProof/>
            <w:webHidden/>
          </w:rPr>
        </w:r>
        <w:r w:rsidR="00EE4A6D">
          <w:rPr>
            <w:noProof/>
            <w:webHidden/>
          </w:rPr>
          <w:fldChar w:fldCharType="separate"/>
        </w:r>
        <w:r w:rsidR="00542B21">
          <w:rPr>
            <w:noProof/>
            <w:webHidden/>
          </w:rPr>
          <w:t>61</w:t>
        </w:r>
        <w:r w:rsidR="00EE4A6D">
          <w:rPr>
            <w:noProof/>
            <w:webHidden/>
          </w:rPr>
          <w:fldChar w:fldCharType="end"/>
        </w:r>
      </w:hyperlink>
    </w:p>
    <w:p w14:paraId="3ACA7A89"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44" w:history="1">
        <w:r w:rsidR="00EE4A6D" w:rsidRPr="00CE5E5C">
          <w:rPr>
            <w:rStyle w:val="Lienhypertexte"/>
            <w:noProof/>
          </w:rPr>
          <w:t>Figure 7 : Diagramme de classes pour le sprint « Comptes, bénéficiaires et catalogue »</w:t>
        </w:r>
        <w:r w:rsidR="00EE4A6D">
          <w:rPr>
            <w:noProof/>
            <w:webHidden/>
          </w:rPr>
          <w:tab/>
        </w:r>
        <w:r w:rsidR="00EE4A6D">
          <w:rPr>
            <w:noProof/>
            <w:webHidden/>
          </w:rPr>
          <w:fldChar w:fldCharType="begin"/>
        </w:r>
        <w:r w:rsidR="00EE4A6D">
          <w:rPr>
            <w:noProof/>
            <w:webHidden/>
          </w:rPr>
          <w:instrText xml:space="preserve"> PAGEREF _Toc244004844 \h </w:instrText>
        </w:r>
        <w:r w:rsidR="00EE4A6D">
          <w:rPr>
            <w:noProof/>
            <w:webHidden/>
          </w:rPr>
        </w:r>
        <w:r w:rsidR="00EE4A6D">
          <w:rPr>
            <w:noProof/>
            <w:webHidden/>
          </w:rPr>
          <w:fldChar w:fldCharType="separate"/>
        </w:r>
        <w:r w:rsidR="00542B21">
          <w:rPr>
            <w:noProof/>
            <w:webHidden/>
          </w:rPr>
          <w:t>62</w:t>
        </w:r>
        <w:r w:rsidR="00EE4A6D">
          <w:rPr>
            <w:noProof/>
            <w:webHidden/>
          </w:rPr>
          <w:fldChar w:fldCharType="end"/>
        </w:r>
      </w:hyperlink>
    </w:p>
    <w:p w14:paraId="04CBA8E6"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45" w:history="1">
        <w:r w:rsidR="00EE4A6D" w:rsidRPr="00CE5E5C">
          <w:rPr>
            <w:rStyle w:val="Lienhypertexte"/>
            <w:noProof/>
          </w:rPr>
          <w:t>Figure 8 : Diagramme de classes pour le sprint « Candidature, profil et offres du tuteur »</w:t>
        </w:r>
        <w:r w:rsidR="00EE4A6D">
          <w:rPr>
            <w:noProof/>
            <w:webHidden/>
          </w:rPr>
          <w:tab/>
        </w:r>
        <w:r w:rsidR="00EE4A6D">
          <w:rPr>
            <w:noProof/>
            <w:webHidden/>
          </w:rPr>
          <w:fldChar w:fldCharType="begin"/>
        </w:r>
        <w:r w:rsidR="00EE4A6D">
          <w:rPr>
            <w:noProof/>
            <w:webHidden/>
          </w:rPr>
          <w:instrText xml:space="preserve"> PAGEREF _Toc244004845 \h </w:instrText>
        </w:r>
        <w:r w:rsidR="00EE4A6D">
          <w:rPr>
            <w:noProof/>
            <w:webHidden/>
          </w:rPr>
        </w:r>
        <w:r w:rsidR="00EE4A6D">
          <w:rPr>
            <w:noProof/>
            <w:webHidden/>
          </w:rPr>
          <w:fldChar w:fldCharType="separate"/>
        </w:r>
        <w:r w:rsidR="00542B21">
          <w:rPr>
            <w:noProof/>
            <w:webHidden/>
          </w:rPr>
          <w:t>63</w:t>
        </w:r>
        <w:r w:rsidR="00EE4A6D">
          <w:rPr>
            <w:noProof/>
            <w:webHidden/>
          </w:rPr>
          <w:fldChar w:fldCharType="end"/>
        </w:r>
      </w:hyperlink>
    </w:p>
    <w:p w14:paraId="141B2BD7"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46" w:history="1">
        <w:r w:rsidR="00EE4A6D" w:rsidRPr="00CE5E5C">
          <w:rPr>
            <w:rStyle w:val="Lienhypertexte"/>
            <w:noProof/>
          </w:rPr>
          <w:t>Figure 9 : Diagramme de classes pour le sprint « Disponibilités, lieux et recherche classique »</w:t>
        </w:r>
        <w:r w:rsidR="00EE4A6D">
          <w:rPr>
            <w:noProof/>
            <w:webHidden/>
          </w:rPr>
          <w:tab/>
        </w:r>
        <w:r w:rsidR="00EE4A6D">
          <w:rPr>
            <w:noProof/>
            <w:webHidden/>
          </w:rPr>
          <w:fldChar w:fldCharType="begin"/>
        </w:r>
        <w:r w:rsidR="00EE4A6D">
          <w:rPr>
            <w:noProof/>
            <w:webHidden/>
          </w:rPr>
          <w:instrText xml:space="preserve"> PAGEREF _Toc244004846 \h </w:instrText>
        </w:r>
        <w:r w:rsidR="00EE4A6D">
          <w:rPr>
            <w:noProof/>
            <w:webHidden/>
          </w:rPr>
        </w:r>
        <w:r w:rsidR="00EE4A6D">
          <w:rPr>
            <w:noProof/>
            <w:webHidden/>
          </w:rPr>
          <w:fldChar w:fldCharType="separate"/>
        </w:r>
        <w:r w:rsidR="00542B21">
          <w:rPr>
            <w:noProof/>
            <w:webHidden/>
          </w:rPr>
          <w:t>64</w:t>
        </w:r>
        <w:r w:rsidR="00EE4A6D">
          <w:rPr>
            <w:noProof/>
            <w:webHidden/>
          </w:rPr>
          <w:fldChar w:fldCharType="end"/>
        </w:r>
      </w:hyperlink>
    </w:p>
    <w:p w14:paraId="716D97FE"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47" w:history="1">
        <w:r w:rsidR="00EE4A6D" w:rsidRPr="00CE5E5C">
          <w:rPr>
            <w:rStyle w:val="Lienhypertexte"/>
            <w:noProof/>
          </w:rPr>
          <w:t>Figure 10 : Diagramme de classes pour le sprint « Réservation et déroulement de la séance »</w:t>
        </w:r>
        <w:r w:rsidR="00EE4A6D">
          <w:rPr>
            <w:noProof/>
            <w:webHidden/>
          </w:rPr>
          <w:tab/>
        </w:r>
        <w:r w:rsidR="00EE4A6D">
          <w:rPr>
            <w:noProof/>
            <w:webHidden/>
          </w:rPr>
          <w:fldChar w:fldCharType="begin"/>
        </w:r>
        <w:r w:rsidR="00EE4A6D">
          <w:rPr>
            <w:noProof/>
            <w:webHidden/>
          </w:rPr>
          <w:instrText xml:space="preserve"> PAGEREF _Toc244004847 \h </w:instrText>
        </w:r>
        <w:r w:rsidR="00EE4A6D">
          <w:rPr>
            <w:noProof/>
            <w:webHidden/>
          </w:rPr>
        </w:r>
        <w:r w:rsidR="00EE4A6D">
          <w:rPr>
            <w:noProof/>
            <w:webHidden/>
          </w:rPr>
          <w:fldChar w:fldCharType="separate"/>
        </w:r>
        <w:r w:rsidR="00542B21">
          <w:rPr>
            <w:noProof/>
            <w:webHidden/>
          </w:rPr>
          <w:t>65</w:t>
        </w:r>
        <w:r w:rsidR="00EE4A6D">
          <w:rPr>
            <w:noProof/>
            <w:webHidden/>
          </w:rPr>
          <w:fldChar w:fldCharType="end"/>
        </w:r>
      </w:hyperlink>
    </w:p>
    <w:p w14:paraId="146CD0A8"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48" w:history="1">
        <w:r w:rsidR="00EE4A6D" w:rsidRPr="00CE5E5C">
          <w:rPr>
            <w:rStyle w:val="Lienhypertexte"/>
            <w:noProof/>
          </w:rPr>
          <w:t>Figure 11 : Diagramme d’états d’une réservation</w:t>
        </w:r>
        <w:r w:rsidR="00EE4A6D">
          <w:rPr>
            <w:noProof/>
            <w:webHidden/>
          </w:rPr>
          <w:tab/>
        </w:r>
        <w:r w:rsidR="00EE4A6D">
          <w:rPr>
            <w:noProof/>
            <w:webHidden/>
          </w:rPr>
          <w:fldChar w:fldCharType="begin"/>
        </w:r>
        <w:r w:rsidR="00EE4A6D">
          <w:rPr>
            <w:noProof/>
            <w:webHidden/>
          </w:rPr>
          <w:instrText xml:space="preserve"> PAGEREF _Toc244004848 \h </w:instrText>
        </w:r>
        <w:r w:rsidR="00EE4A6D">
          <w:rPr>
            <w:noProof/>
            <w:webHidden/>
          </w:rPr>
        </w:r>
        <w:r w:rsidR="00EE4A6D">
          <w:rPr>
            <w:noProof/>
            <w:webHidden/>
          </w:rPr>
          <w:fldChar w:fldCharType="separate"/>
        </w:r>
        <w:r w:rsidR="00542B21">
          <w:rPr>
            <w:noProof/>
            <w:webHidden/>
          </w:rPr>
          <w:t>66</w:t>
        </w:r>
        <w:r w:rsidR="00EE4A6D">
          <w:rPr>
            <w:noProof/>
            <w:webHidden/>
          </w:rPr>
          <w:fldChar w:fldCharType="end"/>
        </w:r>
      </w:hyperlink>
    </w:p>
    <w:p w14:paraId="2D8D675E"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49" w:history="1">
        <w:r w:rsidR="00EE4A6D" w:rsidRPr="00CE5E5C">
          <w:rPr>
            <w:rStyle w:val="Lienhypertexte"/>
            <w:noProof/>
          </w:rPr>
          <w:t>Figure 12 : Diagramme de classes pour le sprint « Matching sémantique et import de CV »</w:t>
        </w:r>
        <w:r w:rsidR="00EE4A6D">
          <w:rPr>
            <w:noProof/>
            <w:webHidden/>
          </w:rPr>
          <w:tab/>
        </w:r>
        <w:r w:rsidR="00EE4A6D">
          <w:rPr>
            <w:noProof/>
            <w:webHidden/>
          </w:rPr>
          <w:fldChar w:fldCharType="begin"/>
        </w:r>
        <w:r w:rsidR="00EE4A6D">
          <w:rPr>
            <w:noProof/>
            <w:webHidden/>
          </w:rPr>
          <w:instrText xml:space="preserve"> PAGEREF _Toc244004849 \h </w:instrText>
        </w:r>
        <w:r w:rsidR="00EE4A6D">
          <w:rPr>
            <w:noProof/>
            <w:webHidden/>
          </w:rPr>
        </w:r>
        <w:r w:rsidR="00EE4A6D">
          <w:rPr>
            <w:noProof/>
            <w:webHidden/>
          </w:rPr>
          <w:fldChar w:fldCharType="separate"/>
        </w:r>
        <w:r w:rsidR="00542B21">
          <w:rPr>
            <w:noProof/>
            <w:webHidden/>
          </w:rPr>
          <w:t>67</w:t>
        </w:r>
        <w:r w:rsidR="00EE4A6D">
          <w:rPr>
            <w:noProof/>
            <w:webHidden/>
          </w:rPr>
          <w:fldChar w:fldCharType="end"/>
        </w:r>
      </w:hyperlink>
    </w:p>
    <w:p w14:paraId="24C34CAE"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50" w:history="1">
        <w:r w:rsidR="00EE4A6D" w:rsidRPr="00CE5E5C">
          <w:rPr>
            <w:rStyle w:val="Lienhypertexte"/>
            <w:noProof/>
          </w:rPr>
          <w:t>Figure 13 : Diagramme de classes pour le sprint « Lieux partenaires, tarification et avis »</w:t>
        </w:r>
        <w:r w:rsidR="00EE4A6D">
          <w:rPr>
            <w:noProof/>
            <w:webHidden/>
          </w:rPr>
          <w:tab/>
        </w:r>
        <w:r w:rsidR="00EE4A6D">
          <w:rPr>
            <w:noProof/>
            <w:webHidden/>
          </w:rPr>
          <w:fldChar w:fldCharType="begin"/>
        </w:r>
        <w:r w:rsidR="00EE4A6D">
          <w:rPr>
            <w:noProof/>
            <w:webHidden/>
          </w:rPr>
          <w:instrText xml:space="preserve"> PAGEREF _Toc244004850 \h </w:instrText>
        </w:r>
        <w:r w:rsidR="00EE4A6D">
          <w:rPr>
            <w:noProof/>
            <w:webHidden/>
          </w:rPr>
        </w:r>
        <w:r w:rsidR="00EE4A6D">
          <w:rPr>
            <w:noProof/>
            <w:webHidden/>
          </w:rPr>
          <w:fldChar w:fldCharType="separate"/>
        </w:r>
        <w:r w:rsidR="00542B21">
          <w:rPr>
            <w:noProof/>
            <w:webHidden/>
          </w:rPr>
          <w:t>68</w:t>
        </w:r>
        <w:r w:rsidR="00EE4A6D">
          <w:rPr>
            <w:noProof/>
            <w:webHidden/>
          </w:rPr>
          <w:fldChar w:fldCharType="end"/>
        </w:r>
      </w:hyperlink>
    </w:p>
    <w:p w14:paraId="73616648"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51" w:history="1">
        <w:r w:rsidR="00EE4A6D" w:rsidRPr="00CE5E5C">
          <w:rPr>
            <w:rStyle w:val="Lienhypertexte"/>
            <w:noProof/>
          </w:rPr>
          <w:t>Figure 14 : Diagramme de classes pour le sprint « Communication, notifications et administration »</w:t>
        </w:r>
        <w:r w:rsidR="00EE4A6D">
          <w:rPr>
            <w:noProof/>
            <w:webHidden/>
          </w:rPr>
          <w:tab/>
        </w:r>
        <w:r w:rsidR="00EE4A6D">
          <w:rPr>
            <w:noProof/>
            <w:webHidden/>
          </w:rPr>
          <w:fldChar w:fldCharType="begin"/>
        </w:r>
        <w:r w:rsidR="00EE4A6D">
          <w:rPr>
            <w:noProof/>
            <w:webHidden/>
          </w:rPr>
          <w:instrText xml:space="preserve"> PAGEREF _Toc244004851 \h </w:instrText>
        </w:r>
        <w:r w:rsidR="00EE4A6D">
          <w:rPr>
            <w:noProof/>
            <w:webHidden/>
          </w:rPr>
        </w:r>
        <w:r w:rsidR="00EE4A6D">
          <w:rPr>
            <w:noProof/>
            <w:webHidden/>
          </w:rPr>
          <w:fldChar w:fldCharType="separate"/>
        </w:r>
        <w:r w:rsidR="00542B21">
          <w:rPr>
            <w:noProof/>
            <w:webHidden/>
          </w:rPr>
          <w:t>69</w:t>
        </w:r>
        <w:r w:rsidR="00EE4A6D">
          <w:rPr>
            <w:noProof/>
            <w:webHidden/>
          </w:rPr>
          <w:fldChar w:fldCharType="end"/>
        </w:r>
      </w:hyperlink>
    </w:p>
    <w:p w14:paraId="7A9DC566"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52" w:history="1">
        <w:r w:rsidR="00EE4A6D" w:rsidRPr="00CE5E5C">
          <w:rPr>
            <w:rStyle w:val="Lienhypertexte"/>
            <w:noProof/>
          </w:rPr>
          <w:t>Figure 15 : Diagramme de classes de conception globale</w:t>
        </w:r>
        <w:r w:rsidR="00EE4A6D">
          <w:rPr>
            <w:noProof/>
            <w:webHidden/>
          </w:rPr>
          <w:tab/>
        </w:r>
        <w:r w:rsidR="00EE4A6D">
          <w:rPr>
            <w:noProof/>
            <w:webHidden/>
          </w:rPr>
          <w:fldChar w:fldCharType="begin"/>
        </w:r>
        <w:r w:rsidR="00EE4A6D">
          <w:rPr>
            <w:noProof/>
            <w:webHidden/>
          </w:rPr>
          <w:instrText xml:space="preserve"> PAGEREF _Toc244004852 \h </w:instrText>
        </w:r>
        <w:r w:rsidR="00EE4A6D">
          <w:rPr>
            <w:noProof/>
            <w:webHidden/>
          </w:rPr>
        </w:r>
        <w:r w:rsidR="00EE4A6D">
          <w:rPr>
            <w:noProof/>
            <w:webHidden/>
          </w:rPr>
          <w:fldChar w:fldCharType="separate"/>
        </w:r>
        <w:r w:rsidR="00542B21">
          <w:rPr>
            <w:noProof/>
            <w:webHidden/>
          </w:rPr>
          <w:t>70</w:t>
        </w:r>
        <w:r w:rsidR="00EE4A6D">
          <w:rPr>
            <w:noProof/>
            <w:webHidden/>
          </w:rPr>
          <w:fldChar w:fldCharType="end"/>
        </w:r>
      </w:hyperlink>
    </w:p>
    <w:p w14:paraId="11AAD3F7"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53" w:history="1">
        <w:r w:rsidR="00EE4A6D" w:rsidRPr="00CE5E5C">
          <w:rPr>
            <w:rStyle w:val="Lienhypertexte"/>
            <w:noProof/>
          </w:rPr>
          <w:t>Figure 16 : Diagramme de paquetage</w:t>
        </w:r>
        <w:r w:rsidR="00EE4A6D">
          <w:rPr>
            <w:noProof/>
            <w:webHidden/>
          </w:rPr>
          <w:tab/>
        </w:r>
        <w:r w:rsidR="00EE4A6D">
          <w:rPr>
            <w:noProof/>
            <w:webHidden/>
          </w:rPr>
          <w:fldChar w:fldCharType="begin"/>
        </w:r>
        <w:r w:rsidR="00EE4A6D">
          <w:rPr>
            <w:noProof/>
            <w:webHidden/>
          </w:rPr>
          <w:instrText xml:space="preserve"> PAGEREF _Toc244004853 \h </w:instrText>
        </w:r>
        <w:r w:rsidR="00EE4A6D">
          <w:rPr>
            <w:noProof/>
            <w:webHidden/>
          </w:rPr>
        </w:r>
        <w:r w:rsidR="00EE4A6D">
          <w:rPr>
            <w:noProof/>
            <w:webHidden/>
          </w:rPr>
          <w:fldChar w:fldCharType="separate"/>
        </w:r>
        <w:r w:rsidR="00542B21">
          <w:rPr>
            <w:noProof/>
            <w:webHidden/>
          </w:rPr>
          <w:t>72</w:t>
        </w:r>
        <w:r w:rsidR="00EE4A6D">
          <w:rPr>
            <w:noProof/>
            <w:webHidden/>
          </w:rPr>
          <w:fldChar w:fldCharType="end"/>
        </w:r>
      </w:hyperlink>
    </w:p>
    <w:p w14:paraId="61927296"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54" w:history="1">
        <w:r w:rsidR="00EE4A6D" w:rsidRPr="00CE5E5C">
          <w:rPr>
            <w:rStyle w:val="Lienhypertexte"/>
            <w:noProof/>
          </w:rPr>
          <w:t>Figure 17 : Diagramme de déploiement</w:t>
        </w:r>
        <w:r w:rsidR="00EE4A6D">
          <w:rPr>
            <w:noProof/>
            <w:webHidden/>
          </w:rPr>
          <w:tab/>
        </w:r>
        <w:r w:rsidR="00EE4A6D">
          <w:rPr>
            <w:noProof/>
            <w:webHidden/>
          </w:rPr>
          <w:fldChar w:fldCharType="begin"/>
        </w:r>
        <w:r w:rsidR="00EE4A6D">
          <w:rPr>
            <w:noProof/>
            <w:webHidden/>
          </w:rPr>
          <w:instrText xml:space="preserve"> PAGEREF _Toc244004854 \h </w:instrText>
        </w:r>
        <w:r w:rsidR="00EE4A6D">
          <w:rPr>
            <w:noProof/>
            <w:webHidden/>
          </w:rPr>
        </w:r>
        <w:r w:rsidR="00EE4A6D">
          <w:rPr>
            <w:noProof/>
            <w:webHidden/>
          </w:rPr>
          <w:fldChar w:fldCharType="separate"/>
        </w:r>
        <w:r w:rsidR="00542B21">
          <w:rPr>
            <w:noProof/>
            <w:webHidden/>
          </w:rPr>
          <w:t>74</w:t>
        </w:r>
        <w:r w:rsidR="00EE4A6D">
          <w:rPr>
            <w:noProof/>
            <w:webHidden/>
          </w:rPr>
          <w:fldChar w:fldCharType="end"/>
        </w:r>
      </w:hyperlink>
    </w:p>
    <w:p w14:paraId="4A42C5C0"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55" w:history="1">
        <w:r w:rsidR="00EE4A6D" w:rsidRPr="00CE5E5C">
          <w:rPr>
            <w:rStyle w:val="Lienhypertexte"/>
            <w:noProof/>
          </w:rPr>
          <w:t>Figure 18 : Conteneurs EduLoc dans Docker Desktop</w:t>
        </w:r>
        <w:r w:rsidR="00EE4A6D">
          <w:rPr>
            <w:noProof/>
            <w:webHidden/>
          </w:rPr>
          <w:tab/>
        </w:r>
        <w:r w:rsidR="00EE4A6D">
          <w:rPr>
            <w:noProof/>
            <w:webHidden/>
          </w:rPr>
          <w:fldChar w:fldCharType="begin"/>
        </w:r>
        <w:r w:rsidR="00EE4A6D">
          <w:rPr>
            <w:noProof/>
            <w:webHidden/>
          </w:rPr>
          <w:instrText xml:space="preserve"> PAGEREF _Toc244004855 \h </w:instrText>
        </w:r>
        <w:r w:rsidR="00EE4A6D">
          <w:rPr>
            <w:noProof/>
            <w:webHidden/>
          </w:rPr>
        </w:r>
        <w:r w:rsidR="00EE4A6D">
          <w:rPr>
            <w:noProof/>
            <w:webHidden/>
          </w:rPr>
          <w:fldChar w:fldCharType="separate"/>
        </w:r>
        <w:r w:rsidR="00542B21">
          <w:rPr>
            <w:noProof/>
            <w:webHidden/>
          </w:rPr>
          <w:t>76</w:t>
        </w:r>
        <w:r w:rsidR="00EE4A6D">
          <w:rPr>
            <w:noProof/>
            <w:webHidden/>
          </w:rPr>
          <w:fldChar w:fldCharType="end"/>
        </w:r>
      </w:hyperlink>
    </w:p>
    <w:p w14:paraId="7EA927BE"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56" w:history="1">
        <w:r w:rsidR="00EE4A6D" w:rsidRPr="00CE5E5C">
          <w:rPr>
            <w:rStyle w:val="Lienhypertexte"/>
            <w:noProof/>
          </w:rPr>
          <w:t>Figure 19 : Image Docker de la base de données (PostgreSQL, PostGIS, pgvector)</w:t>
        </w:r>
        <w:r w:rsidR="00EE4A6D">
          <w:rPr>
            <w:noProof/>
            <w:webHidden/>
          </w:rPr>
          <w:tab/>
        </w:r>
        <w:r w:rsidR="00EE4A6D">
          <w:rPr>
            <w:noProof/>
            <w:webHidden/>
          </w:rPr>
          <w:fldChar w:fldCharType="begin"/>
        </w:r>
        <w:r w:rsidR="00EE4A6D">
          <w:rPr>
            <w:noProof/>
            <w:webHidden/>
          </w:rPr>
          <w:instrText xml:space="preserve"> PAGEREF _Toc244004856 \h </w:instrText>
        </w:r>
        <w:r w:rsidR="00EE4A6D">
          <w:rPr>
            <w:noProof/>
            <w:webHidden/>
          </w:rPr>
        </w:r>
        <w:r w:rsidR="00EE4A6D">
          <w:rPr>
            <w:noProof/>
            <w:webHidden/>
          </w:rPr>
          <w:fldChar w:fldCharType="separate"/>
        </w:r>
        <w:r w:rsidR="00542B21">
          <w:rPr>
            <w:noProof/>
            <w:webHidden/>
          </w:rPr>
          <w:t>77</w:t>
        </w:r>
        <w:r w:rsidR="00EE4A6D">
          <w:rPr>
            <w:noProof/>
            <w:webHidden/>
          </w:rPr>
          <w:fldChar w:fldCharType="end"/>
        </w:r>
      </w:hyperlink>
    </w:p>
    <w:p w14:paraId="3A66B1CA"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57" w:history="1">
        <w:r w:rsidR="00EE4A6D" w:rsidRPr="00CE5E5C">
          <w:rPr>
            <w:rStyle w:val="Lienhypertexte"/>
            <w:noProof/>
          </w:rPr>
          <w:t>Figure 20 : Séquence d’installation et de lancement du backend</w:t>
        </w:r>
        <w:r w:rsidR="00EE4A6D">
          <w:rPr>
            <w:noProof/>
            <w:webHidden/>
          </w:rPr>
          <w:tab/>
        </w:r>
        <w:r w:rsidR="00EE4A6D">
          <w:rPr>
            <w:noProof/>
            <w:webHidden/>
          </w:rPr>
          <w:fldChar w:fldCharType="begin"/>
        </w:r>
        <w:r w:rsidR="00EE4A6D">
          <w:rPr>
            <w:noProof/>
            <w:webHidden/>
          </w:rPr>
          <w:instrText xml:space="preserve"> PAGEREF _Toc244004857 \h </w:instrText>
        </w:r>
        <w:r w:rsidR="00EE4A6D">
          <w:rPr>
            <w:noProof/>
            <w:webHidden/>
          </w:rPr>
        </w:r>
        <w:r w:rsidR="00EE4A6D">
          <w:rPr>
            <w:noProof/>
            <w:webHidden/>
          </w:rPr>
          <w:fldChar w:fldCharType="separate"/>
        </w:r>
        <w:r w:rsidR="00542B21">
          <w:rPr>
            <w:noProof/>
            <w:webHidden/>
          </w:rPr>
          <w:t>78</w:t>
        </w:r>
        <w:r w:rsidR="00EE4A6D">
          <w:rPr>
            <w:noProof/>
            <w:webHidden/>
          </w:rPr>
          <w:fldChar w:fldCharType="end"/>
        </w:r>
      </w:hyperlink>
    </w:p>
    <w:p w14:paraId="10BF5F56"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58" w:history="1">
        <w:r w:rsidR="00EE4A6D" w:rsidRPr="00CE5E5C">
          <w:rPr>
            <w:rStyle w:val="Lienhypertexte"/>
            <w:noProof/>
          </w:rPr>
          <w:t>Figure 21  : Documentation interactive de l’API (Swagger)</w:t>
        </w:r>
        <w:r w:rsidR="00EE4A6D">
          <w:rPr>
            <w:noProof/>
            <w:webHidden/>
          </w:rPr>
          <w:tab/>
        </w:r>
        <w:r w:rsidR="00EE4A6D">
          <w:rPr>
            <w:noProof/>
            <w:webHidden/>
          </w:rPr>
          <w:fldChar w:fldCharType="begin"/>
        </w:r>
        <w:r w:rsidR="00EE4A6D">
          <w:rPr>
            <w:noProof/>
            <w:webHidden/>
          </w:rPr>
          <w:instrText xml:space="preserve"> PAGEREF _Toc244004858 \h </w:instrText>
        </w:r>
        <w:r w:rsidR="00EE4A6D">
          <w:rPr>
            <w:noProof/>
            <w:webHidden/>
          </w:rPr>
        </w:r>
        <w:r w:rsidR="00EE4A6D">
          <w:rPr>
            <w:noProof/>
            <w:webHidden/>
          </w:rPr>
          <w:fldChar w:fldCharType="separate"/>
        </w:r>
        <w:r w:rsidR="00542B21">
          <w:rPr>
            <w:noProof/>
            <w:webHidden/>
          </w:rPr>
          <w:t>79</w:t>
        </w:r>
        <w:r w:rsidR="00EE4A6D">
          <w:rPr>
            <w:noProof/>
            <w:webHidden/>
          </w:rPr>
          <w:fldChar w:fldCharType="end"/>
        </w:r>
      </w:hyperlink>
    </w:p>
    <w:p w14:paraId="18B92EA0"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59" w:history="1">
        <w:r w:rsidR="00EE4A6D" w:rsidRPr="00CE5E5C">
          <w:rPr>
            <w:rStyle w:val="Lienhypertexte"/>
            <w:noProof/>
          </w:rPr>
          <w:t>Figure 22 : Lancement de l’application mobile</w:t>
        </w:r>
        <w:r w:rsidR="00EE4A6D">
          <w:rPr>
            <w:noProof/>
            <w:webHidden/>
          </w:rPr>
          <w:tab/>
        </w:r>
        <w:r w:rsidR="00EE4A6D">
          <w:rPr>
            <w:noProof/>
            <w:webHidden/>
          </w:rPr>
          <w:fldChar w:fldCharType="begin"/>
        </w:r>
        <w:r w:rsidR="00EE4A6D">
          <w:rPr>
            <w:noProof/>
            <w:webHidden/>
          </w:rPr>
          <w:instrText xml:space="preserve"> PAGEREF _Toc244004859 \h </w:instrText>
        </w:r>
        <w:r w:rsidR="00EE4A6D">
          <w:rPr>
            <w:noProof/>
            <w:webHidden/>
          </w:rPr>
        </w:r>
        <w:r w:rsidR="00EE4A6D">
          <w:rPr>
            <w:noProof/>
            <w:webHidden/>
          </w:rPr>
          <w:fldChar w:fldCharType="separate"/>
        </w:r>
        <w:r w:rsidR="00542B21">
          <w:rPr>
            <w:noProof/>
            <w:webHidden/>
          </w:rPr>
          <w:t>79</w:t>
        </w:r>
        <w:r w:rsidR="00EE4A6D">
          <w:rPr>
            <w:noProof/>
            <w:webHidden/>
          </w:rPr>
          <w:fldChar w:fldCharType="end"/>
        </w:r>
      </w:hyperlink>
    </w:p>
    <w:p w14:paraId="133E7570"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60" w:history="1">
        <w:r w:rsidR="00EE4A6D" w:rsidRPr="00CE5E5C">
          <w:rPr>
            <w:rStyle w:val="Lienhypertexte"/>
            <w:noProof/>
          </w:rPr>
          <w:t>Figure 23 : Application ouverte avec Expo Go</w:t>
        </w:r>
        <w:r w:rsidR="00EE4A6D">
          <w:rPr>
            <w:noProof/>
            <w:webHidden/>
          </w:rPr>
          <w:tab/>
        </w:r>
        <w:r w:rsidR="00EE4A6D">
          <w:rPr>
            <w:noProof/>
            <w:webHidden/>
          </w:rPr>
          <w:fldChar w:fldCharType="begin"/>
        </w:r>
        <w:r w:rsidR="00EE4A6D">
          <w:rPr>
            <w:noProof/>
            <w:webHidden/>
          </w:rPr>
          <w:instrText xml:space="preserve"> PAGEREF _Toc244004860 \h </w:instrText>
        </w:r>
        <w:r w:rsidR="00EE4A6D">
          <w:rPr>
            <w:noProof/>
            <w:webHidden/>
          </w:rPr>
        </w:r>
        <w:r w:rsidR="00EE4A6D">
          <w:rPr>
            <w:noProof/>
            <w:webHidden/>
          </w:rPr>
          <w:fldChar w:fldCharType="separate"/>
        </w:r>
        <w:r w:rsidR="00542B21">
          <w:rPr>
            <w:noProof/>
            <w:webHidden/>
          </w:rPr>
          <w:t>80</w:t>
        </w:r>
        <w:r w:rsidR="00EE4A6D">
          <w:rPr>
            <w:noProof/>
            <w:webHidden/>
          </w:rPr>
          <w:fldChar w:fldCharType="end"/>
        </w:r>
      </w:hyperlink>
    </w:p>
    <w:p w14:paraId="5E2BFDD6"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61" w:history="1">
        <w:r w:rsidR="00EE4A6D" w:rsidRPr="00CE5E5C">
          <w:rPr>
            <w:rStyle w:val="Lienhypertexte"/>
            <w:noProof/>
          </w:rPr>
          <w:t>Figure 24 : Architecture de l’application</w:t>
        </w:r>
        <w:r w:rsidR="00EE4A6D">
          <w:rPr>
            <w:noProof/>
            <w:webHidden/>
          </w:rPr>
          <w:tab/>
        </w:r>
        <w:r w:rsidR="00EE4A6D">
          <w:rPr>
            <w:noProof/>
            <w:webHidden/>
          </w:rPr>
          <w:fldChar w:fldCharType="begin"/>
        </w:r>
        <w:r w:rsidR="00EE4A6D">
          <w:rPr>
            <w:noProof/>
            <w:webHidden/>
          </w:rPr>
          <w:instrText xml:space="preserve"> PAGEREF _Toc244004861 \h </w:instrText>
        </w:r>
        <w:r w:rsidR="00EE4A6D">
          <w:rPr>
            <w:noProof/>
            <w:webHidden/>
          </w:rPr>
        </w:r>
        <w:r w:rsidR="00EE4A6D">
          <w:rPr>
            <w:noProof/>
            <w:webHidden/>
          </w:rPr>
          <w:fldChar w:fldCharType="separate"/>
        </w:r>
        <w:r w:rsidR="00542B21">
          <w:rPr>
            <w:noProof/>
            <w:webHidden/>
          </w:rPr>
          <w:t>82</w:t>
        </w:r>
        <w:r w:rsidR="00EE4A6D">
          <w:rPr>
            <w:noProof/>
            <w:webHidden/>
          </w:rPr>
          <w:fldChar w:fldCharType="end"/>
        </w:r>
      </w:hyperlink>
    </w:p>
    <w:p w14:paraId="58B5E4C4"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62" w:history="1">
        <w:r w:rsidR="00EE4A6D" w:rsidRPr="00CE5E5C">
          <w:rPr>
            <w:rStyle w:val="Lienhypertexte"/>
            <w:noProof/>
          </w:rPr>
          <w:t>Figure 25 : Extrait du schéma Prisma (configuration et modèle Offer)</w:t>
        </w:r>
        <w:r w:rsidR="00EE4A6D">
          <w:rPr>
            <w:noProof/>
            <w:webHidden/>
          </w:rPr>
          <w:tab/>
        </w:r>
        <w:r w:rsidR="00EE4A6D">
          <w:rPr>
            <w:noProof/>
            <w:webHidden/>
          </w:rPr>
          <w:fldChar w:fldCharType="begin"/>
        </w:r>
        <w:r w:rsidR="00EE4A6D">
          <w:rPr>
            <w:noProof/>
            <w:webHidden/>
          </w:rPr>
          <w:instrText xml:space="preserve"> PAGEREF _Toc244004862 \h </w:instrText>
        </w:r>
        <w:r w:rsidR="00EE4A6D">
          <w:rPr>
            <w:noProof/>
            <w:webHidden/>
          </w:rPr>
        </w:r>
        <w:r w:rsidR="00EE4A6D">
          <w:rPr>
            <w:noProof/>
            <w:webHidden/>
          </w:rPr>
          <w:fldChar w:fldCharType="separate"/>
        </w:r>
        <w:r w:rsidR="00542B21">
          <w:rPr>
            <w:noProof/>
            <w:webHidden/>
          </w:rPr>
          <w:t>83</w:t>
        </w:r>
        <w:r w:rsidR="00EE4A6D">
          <w:rPr>
            <w:noProof/>
            <w:webHidden/>
          </w:rPr>
          <w:fldChar w:fldCharType="end"/>
        </w:r>
      </w:hyperlink>
    </w:p>
    <w:p w14:paraId="55160DDE"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63" w:history="1">
        <w:r w:rsidR="00EE4A6D" w:rsidRPr="00CE5E5C">
          <w:rPr>
            <w:rStyle w:val="Lienhypertexte"/>
            <w:noProof/>
          </w:rPr>
          <w:t>Figure 26 : Extrait d’une migration SQL : géolocalisation et anti-chevauchement</w:t>
        </w:r>
        <w:r w:rsidR="00EE4A6D">
          <w:rPr>
            <w:noProof/>
            <w:webHidden/>
          </w:rPr>
          <w:tab/>
        </w:r>
        <w:r w:rsidR="00EE4A6D">
          <w:rPr>
            <w:noProof/>
            <w:webHidden/>
          </w:rPr>
          <w:fldChar w:fldCharType="begin"/>
        </w:r>
        <w:r w:rsidR="00EE4A6D">
          <w:rPr>
            <w:noProof/>
            <w:webHidden/>
          </w:rPr>
          <w:instrText xml:space="preserve"> PAGEREF _Toc244004863 \h </w:instrText>
        </w:r>
        <w:r w:rsidR="00EE4A6D">
          <w:rPr>
            <w:noProof/>
            <w:webHidden/>
          </w:rPr>
        </w:r>
        <w:r w:rsidR="00EE4A6D">
          <w:rPr>
            <w:noProof/>
            <w:webHidden/>
          </w:rPr>
          <w:fldChar w:fldCharType="separate"/>
        </w:r>
        <w:r w:rsidR="00542B21">
          <w:rPr>
            <w:noProof/>
            <w:webHidden/>
          </w:rPr>
          <w:t>85</w:t>
        </w:r>
        <w:r w:rsidR="00EE4A6D">
          <w:rPr>
            <w:noProof/>
            <w:webHidden/>
          </w:rPr>
          <w:fldChar w:fldCharType="end"/>
        </w:r>
      </w:hyperlink>
    </w:p>
    <w:p w14:paraId="4A1ECF3F"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64" w:history="1">
        <w:r w:rsidR="00EE4A6D" w:rsidRPr="00CE5E5C">
          <w:rPr>
            <w:rStyle w:val="Lienhypertexte"/>
            <w:noProof/>
          </w:rPr>
          <w:t>Figure 27 : Tables de la base de données dans pgAdmin</w:t>
        </w:r>
        <w:r w:rsidR="00EE4A6D">
          <w:rPr>
            <w:noProof/>
            <w:webHidden/>
          </w:rPr>
          <w:tab/>
        </w:r>
        <w:r w:rsidR="00EE4A6D">
          <w:rPr>
            <w:noProof/>
            <w:webHidden/>
          </w:rPr>
          <w:fldChar w:fldCharType="begin"/>
        </w:r>
        <w:r w:rsidR="00EE4A6D">
          <w:rPr>
            <w:noProof/>
            <w:webHidden/>
          </w:rPr>
          <w:instrText xml:space="preserve"> PAGEREF _Toc244004864 \h </w:instrText>
        </w:r>
        <w:r w:rsidR="00EE4A6D">
          <w:rPr>
            <w:noProof/>
            <w:webHidden/>
          </w:rPr>
        </w:r>
        <w:r w:rsidR="00EE4A6D">
          <w:rPr>
            <w:noProof/>
            <w:webHidden/>
          </w:rPr>
          <w:fldChar w:fldCharType="separate"/>
        </w:r>
        <w:r w:rsidR="00542B21">
          <w:rPr>
            <w:noProof/>
            <w:webHidden/>
          </w:rPr>
          <w:t>86</w:t>
        </w:r>
        <w:r w:rsidR="00EE4A6D">
          <w:rPr>
            <w:noProof/>
            <w:webHidden/>
          </w:rPr>
          <w:fldChar w:fldCharType="end"/>
        </w:r>
      </w:hyperlink>
    </w:p>
    <w:p w14:paraId="1B01764F"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65" w:history="1">
        <w:r w:rsidR="00EE4A6D" w:rsidRPr="00CE5E5C">
          <w:rPr>
            <w:rStyle w:val="Lienhypertexte"/>
            <w:noProof/>
          </w:rPr>
          <w:t>Figure 28 : Extrait de main.ts : démarrage du serveur</w:t>
        </w:r>
        <w:r w:rsidR="00EE4A6D">
          <w:rPr>
            <w:noProof/>
            <w:webHidden/>
          </w:rPr>
          <w:tab/>
        </w:r>
        <w:r w:rsidR="00EE4A6D">
          <w:rPr>
            <w:noProof/>
            <w:webHidden/>
          </w:rPr>
          <w:fldChar w:fldCharType="begin"/>
        </w:r>
        <w:r w:rsidR="00EE4A6D">
          <w:rPr>
            <w:noProof/>
            <w:webHidden/>
          </w:rPr>
          <w:instrText xml:space="preserve"> PAGEREF _Toc244004865 \h </w:instrText>
        </w:r>
        <w:r w:rsidR="00EE4A6D">
          <w:rPr>
            <w:noProof/>
            <w:webHidden/>
          </w:rPr>
        </w:r>
        <w:r w:rsidR="00EE4A6D">
          <w:rPr>
            <w:noProof/>
            <w:webHidden/>
          </w:rPr>
          <w:fldChar w:fldCharType="separate"/>
        </w:r>
        <w:r w:rsidR="00542B21">
          <w:rPr>
            <w:noProof/>
            <w:webHidden/>
          </w:rPr>
          <w:t>87</w:t>
        </w:r>
        <w:r w:rsidR="00EE4A6D">
          <w:rPr>
            <w:noProof/>
            <w:webHidden/>
          </w:rPr>
          <w:fldChar w:fldCharType="end"/>
        </w:r>
      </w:hyperlink>
    </w:p>
    <w:p w14:paraId="2224870C"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66" w:history="1">
        <w:r w:rsidR="00EE4A6D" w:rsidRPr="00CE5E5C">
          <w:rPr>
            <w:rStyle w:val="Lienhypertexte"/>
            <w:noProof/>
          </w:rPr>
          <w:t>Figure 29 : Extrait de dto.ts et de bookings.controller.ts</w:t>
        </w:r>
        <w:r w:rsidR="00EE4A6D">
          <w:rPr>
            <w:noProof/>
            <w:webHidden/>
          </w:rPr>
          <w:tab/>
        </w:r>
        <w:r w:rsidR="00EE4A6D">
          <w:rPr>
            <w:noProof/>
            <w:webHidden/>
          </w:rPr>
          <w:fldChar w:fldCharType="begin"/>
        </w:r>
        <w:r w:rsidR="00EE4A6D">
          <w:rPr>
            <w:noProof/>
            <w:webHidden/>
          </w:rPr>
          <w:instrText xml:space="preserve"> PAGEREF _Toc244004866 \h </w:instrText>
        </w:r>
        <w:r w:rsidR="00EE4A6D">
          <w:rPr>
            <w:noProof/>
            <w:webHidden/>
          </w:rPr>
        </w:r>
        <w:r w:rsidR="00EE4A6D">
          <w:rPr>
            <w:noProof/>
            <w:webHidden/>
          </w:rPr>
          <w:fldChar w:fldCharType="separate"/>
        </w:r>
        <w:r w:rsidR="00542B21">
          <w:rPr>
            <w:noProof/>
            <w:webHidden/>
          </w:rPr>
          <w:t>88</w:t>
        </w:r>
        <w:r w:rsidR="00EE4A6D">
          <w:rPr>
            <w:noProof/>
            <w:webHidden/>
          </w:rPr>
          <w:fldChar w:fldCharType="end"/>
        </w:r>
      </w:hyperlink>
    </w:p>
    <w:p w14:paraId="6E5DA2BC"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67" w:history="1">
        <w:r w:rsidR="00EE4A6D" w:rsidRPr="00CE5E5C">
          <w:rPr>
            <w:rStyle w:val="Lienhypertexte"/>
            <w:noProof/>
          </w:rPr>
          <w:t>Figure 30 : Extraits de booking-state-machine.ts et pricing.ts</w:t>
        </w:r>
        <w:r w:rsidR="00EE4A6D">
          <w:rPr>
            <w:noProof/>
            <w:webHidden/>
          </w:rPr>
          <w:tab/>
        </w:r>
        <w:r w:rsidR="00EE4A6D">
          <w:rPr>
            <w:noProof/>
            <w:webHidden/>
          </w:rPr>
          <w:fldChar w:fldCharType="begin"/>
        </w:r>
        <w:r w:rsidR="00EE4A6D">
          <w:rPr>
            <w:noProof/>
            <w:webHidden/>
          </w:rPr>
          <w:instrText xml:space="preserve"> PAGEREF _Toc244004867 \h </w:instrText>
        </w:r>
        <w:r w:rsidR="00EE4A6D">
          <w:rPr>
            <w:noProof/>
            <w:webHidden/>
          </w:rPr>
        </w:r>
        <w:r w:rsidR="00EE4A6D">
          <w:rPr>
            <w:noProof/>
            <w:webHidden/>
          </w:rPr>
          <w:fldChar w:fldCharType="separate"/>
        </w:r>
        <w:r w:rsidR="00542B21">
          <w:rPr>
            <w:noProof/>
            <w:webHidden/>
          </w:rPr>
          <w:t>89</w:t>
        </w:r>
        <w:r w:rsidR="00EE4A6D">
          <w:rPr>
            <w:noProof/>
            <w:webHidden/>
          </w:rPr>
          <w:fldChar w:fldCharType="end"/>
        </w:r>
      </w:hyperlink>
    </w:p>
    <w:p w14:paraId="1938FC29"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68" w:history="1">
        <w:r w:rsidR="00EE4A6D" w:rsidRPr="00CE5E5C">
          <w:rPr>
            <w:rStyle w:val="Lienhypertexte"/>
            <w:noProof/>
          </w:rPr>
          <w:t>Figure 31 : Séquence d’acceptation d’une demande de réservation</w:t>
        </w:r>
        <w:r w:rsidR="00EE4A6D">
          <w:rPr>
            <w:noProof/>
            <w:webHidden/>
          </w:rPr>
          <w:tab/>
        </w:r>
        <w:r w:rsidR="00EE4A6D">
          <w:rPr>
            <w:noProof/>
            <w:webHidden/>
          </w:rPr>
          <w:fldChar w:fldCharType="begin"/>
        </w:r>
        <w:r w:rsidR="00EE4A6D">
          <w:rPr>
            <w:noProof/>
            <w:webHidden/>
          </w:rPr>
          <w:instrText xml:space="preserve"> PAGEREF _Toc244004868 \h </w:instrText>
        </w:r>
        <w:r w:rsidR="00EE4A6D">
          <w:rPr>
            <w:noProof/>
            <w:webHidden/>
          </w:rPr>
        </w:r>
        <w:r w:rsidR="00EE4A6D">
          <w:rPr>
            <w:noProof/>
            <w:webHidden/>
          </w:rPr>
          <w:fldChar w:fldCharType="separate"/>
        </w:r>
        <w:r w:rsidR="00542B21">
          <w:rPr>
            <w:noProof/>
            <w:webHidden/>
          </w:rPr>
          <w:t>90</w:t>
        </w:r>
        <w:r w:rsidR="00EE4A6D">
          <w:rPr>
            <w:noProof/>
            <w:webHidden/>
          </w:rPr>
          <w:fldChar w:fldCharType="end"/>
        </w:r>
      </w:hyperlink>
    </w:p>
    <w:p w14:paraId="3A2E8018"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69" w:history="1">
        <w:r w:rsidR="00EE4A6D" w:rsidRPr="00CE5E5C">
          <w:rPr>
            <w:rStyle w:val="Lienhypertexte"/>
            <w:noProof/>
          </w:rPr>
          <w:t>Figure 32 : Extrait de bookings.service.ts : acceptBooking</w:t>
        </w:r>
        <w:r w:rsidR="00EE4A6D">
          <w:rPr>
            <w:noProof/>
            <w:webHidden/>
          </w:rPr>
          <w:tab/>
        </w:r>
        <w:r w:rsidR="00EE4A6D">
          <w:rPr>
            <w:noProof/>
            <w:webHidden/>
          </w:rPr>
          <w:fldChar w:fldCharType="begin"/>
        </w:r>
        <w:r w:rsidR="00EE4A6D">
          <w:rPr>
            <w:noProof/>
            <w:webHidden/>
          </w:rPr>
          <w:instrText xml:space="preserve"> PAGEREF _Toc244004869 \h </w:instrText>
        </w:r>
        <w:r w:rsidR="00EE4A6D">
          <w:rPr>
            <w:noProof/>
            <w:webHidden/>
          </w:rPr>
        </w:r>
        <w:r w:rsidR="00EE4A6D">
          <w:rPr>
            <w:noProof/>
            <w:webHidden/>
          </w:rPr>
          <w:fldChar w:fldCharType="separate"/>
        </w:r>
        <w:r w:rsidR="00542B21">
          <w:rPr>
            <w:noProof/>
            <w:webHidden/>
          </w:rPr>
          <w:t>90</w:t>
        </w:r>
        <w:r w:rsidR="00EE4A6D">
          <w:rPr>
            <w:noProof/>
            <w:webHidden/>
          </w:rPr>
          <w:fldChar w:fldCharType="end"/>
        </w:r>
      </w:hyperlink>
    </w:p>
    <w:p w14:paraId="24F4F256"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70" w:history="1">
        <w:r w:rsidR="00EE4A6D" w:rsidRPr="00CE5E5C">
          <w:rPr>
            <w:rStyle w:val="Lienhypertexte"/>
            <w:noProof/>
          </w:rPr>
          <w:t>Figure 33 : Extrait de semantic-ranking.repository.ts : similarité vectorielle</w:t>
        </w:r>
        <w:r w:rsidR="00EE4A6D">
          <w:rPr>
            <w:noProof/>
            <w:webHidden/>
          </w:rPr>
          <w:tab/>
        </w:r>
        <w:r w:rsidR="00EE4A6D">
          <w:rPr>
            <w:noProof/>
            <w:webHidden/>
          </w:rPr>
          <w:fldChar w:fldCharType="begin"/>
        </w:r>
        <w:r w:rsidR="00EE4A6D">
          <w:rPr>
            <w:noProof/>
            <w:webHidden/>
          </w:rPr>
          <w:instrText xml:space="preserve"> PAGEREF _Toc244004870 \h </w:instrText>
        </w:r>
        <w:r w:rsidR="00EE4A6D">
          <w:rPr>
            <w:noProof/>
            <w:webHidden/>
          </w:rPr>
        </w:r>
        <w:r w:rsidR="00EE4A6D">
          <w:rPr>
            <w:noProof/>
            <w:webHidden/>
          </w:rPr>
          <w:fldChar w:fldCharType="separate"/>
        </w:r>
        <w:r w:rsidR="00542B21">
          <w:rPr>
            <w:noProof/>
            <w:webHidden/>
          </w:rPr>
          <w:t>91</w:t>
        </w:r>
        <w:r w:rsidR="00EE4A6D">
          <w:rPr>
            <w:noProof/>
            <w:webHidden/>
          </w:rPr>
          <w:fldChar w:fldCharType="end"/>
        </w:r>
      </w:hyperlink>
    </w:p>
    <w:p w14:paraId="64018A02"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71" w:history="1">
        <w:r w:rsidR="00EE4A6D" w:rsidRPr="00CE5E5C">
          <w:rPr>
            <w:rStyle w:val="Lienhypertexte"/>
            <w:noProof/>
          </w:rPr>
          <w:t>Figure 34 : Extrait de booking.service.ts (application mobile)</w:t>
        </w:r>
        <w:r w:rsidR="00EE4A6D">
          <w:rPr>
            <w:noProof/>
            <w:webHidden/>
          </w:rPr>
          <w:tab/>
        </w:r>
        <w:r w:rsidR="00EE4A6D">
          <w:rPr>
            <w:noProof/>
            <w:webHidden/>
          </w:rPr>
          <w:fldChar w:fldCharType="begin"/>
        </w:r>
        <w:r w:rsidR="00EE4A6D">
          <w:rPr>
            <w:noProof/>
            <w:webHidden/>
          </w:rPr>
          <w:instrText xml:space="preserve"> PAGEREF _Toc244004871 \h </w:instrText>
        </w:r>
        <w:r w:rsidR="00EE4A6D">
          <w:rPr>
            <w:noProof/>
            <w:webHidden/>
          </w:rPr>
        </w:r>
        <w:r w:rsidR="00EE4A6D">
          <w:rPr>
            <w:noProof/>
            <w:webHidden/>
          </w:rPr>
          <w:fldChar w:fldCharType="separate"/>
        </w:r>
        <w:r w:rsidR="00542B21">
          <w:rPr>
            <w:noProof/>
            <w:webHidden/>
          </w:rPr>
          <w:t>92</w:t>
        </w:r>
        <w:r w:rsidR="00EE4A6D">
          <w:rPr>
            <w:noProof/>
            <w:webHidden/>
          </w:rPr>
          <w:fldChar w:fldCharType="end"/>
        </w:r>
      </w:hyperlink>
    </w:p>
    <w:p w14:paraId="2A18547B"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72" w:history="1">
        <w:r w:rsidR="00EE4A6D" w:rsidRPr="00CE5E5C">
          <w:rPr>
            <w:rStyle w:val="Lienhypertexte"/>
            <w:noProof/>
          </w:rPr>
          <w:t>Figure 35 : Extrait de booking-wizard.store.ts</w:t>
        </w:r>
        <w:r w:rsidR="00EE4A6D">
          <w:rPr>
            <w:noProof/>
            <w:webHidden/>
          </w:rPr>
          <w:tab/>
        </w:r>
        <w:r w:rsidR="00EE4A6D">
          <w:rPr>
            <w:noProof/>
            <w:webHidden/>
          </w:rPr>
          <w:fldChar w:fldCharType="begin"/>
        </w:r>
        <w:r w:rsidR="00EE4A6D">
          <w:rPr>
            <w:noProof/>
            <w:webHidden/>
          </w:rPr>
          <w:instrText xml:space="preserve"> PAGEREF _Toc244004872 \h </w:instrText>
        </w:r>
        <w:r w:rsidR="00EE4A6D">
          <w:rPr>
            <w:noProof/>
            <w:webHidden/>
          </w:rPr>
        </w:r>
        <w:r w:rsidR="00EE4A6D">
          <w:rPr>
            <w:noProof/>
            <w:webHidden/>
          </w:rPr>
          <w:fldChar w:fldCharType="separate"/>
        </w:r>
        <w:r w:rsidR="00542B21">
          <w:rPr>
            <w:noProof/>
            <w:webHidden/>
          </w:rPr>
          <w:t>92</w:t>
        </w:r>
        <w:r w:rsidR="00EE4A6D">
          <w:rPr>
            <w:noProof/>
            <w:webHidden/>
          </w:rPr>
          <w:fldChar w:fldCharType="end"/>
        </w:r>
      </w:hyperlink>
    </w:p>
    <w:p w14:paraId="026DBFCA"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73" w:history="1">
        <w:r w:rsidR="00EE4A6D" w:rsidRPr="00CE5E5C">
          <w:rPr>
            <w:rStyle w:val="Lienhypertexte"/>
            <w:noProof/>
          </w:rPr>
          <w:t>Figure 36 : Extrait de admin.service.ts : reviewDocument</w:t>
        </w:r>
        <w:r w:rsidR="00EE4A6D">
          <w:rPr>
            <w:noProof/>
            <w:webHidden/>
          </w:rPr>
          <w:tab/>
        </w:r>
        <w:r w:rsidR="00EE4A6D">
          <w:rPr>
            <w:noProof/>
            <w:webHidden/>
          </w:rPr>
          <w:fldChar w:fldCharType="begin"/>
        </w:r>
        <w:r w:rsidR="00EE4A6D">
          <w:rPr>
            <w:noProof/>
            <w:webHidden/>
          </w:rPr>
          <w:instrText xml:space="preserve"> PAGEREF _Toc244004873 \h </w:instrText>
        </w:r>
        <w:r w:rsidR="00EE4A6D">
          <w:rPr>
            <w:noProof/>
            <w:webHidden/>
          </w:rPr>
        </w:r>
        <w:r w:rsidR="00EE4A6D">
          <w:rPr>
            <w:noProof/>
            <w:webHidden/>
          </w:rPr>
          <w:fldChar w:fldCharType="separate"/>
        </w:r>
        <w:r w:rsidR="00542B21">
          <w:rPr>
            <w:noProof/>
            <w:webHidden/>
          </w:rPr>
          <w:t>93</w:t>
        </w:r>
        <w:r w:rsidR="00EE4A6D">
          <w:rPr>
            <w:noProof/>
            <w:webHidden/>
          </w:rPr>
          <w:fldChar w:fldCharType="end"/>
        </w:r>
      </w:hyperlink>
    </w:p>
    <w:p w14:paraId="47635856"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74" w:history="1">
        <w:r w:rsidR="00EE4A6D" w:rsidRPr="00CE5E5C">
          <w:rPr>
            <w:rStyle w:val="Lienhypertexte"/>
            <w:noProof/>
          </w:rPr>
          <w:t>Figure 37 : Extrait de http.ts : renouvellement du jeton</w:t>
        </w:r>
        <w:r w:rsidR="00EE4A6D">
          <w:rPr>
            <w:noProof/>
            <w:webHidden/>
          </w:rPr>
          <w:tab/>
        </w:r>
        <w:r w:rsidR="00EE4A6D">
          <w:rPr>
            <w:noProof/>
            <w:webHidden/>
          </w:rPr>
          <w:fldChar w:fldCharType="begin"/>
        </w:r>
        <w:r w:rsidR="00EE4A6D">
          <w:rPr>
            <w:noProof/>
            <w:webHidden/>
          </w:rPr>
          <w:instrText xml:space="preserve"> PAGEREF _Toc244004874 \h </w:instrText>
        </w:r>
        <w:r w:rsidR="00EE4A6D">
          <w:rPr>
            <w:noProof/>
            <w:webHidden/>
          </w:rPr>
        </w:r>
        <w:r w:rsidR="00EE4A6D">
          <w:rPr>
            <w:noProof/>
            <w:webHidden/>
          </w:rPr>
          <w:fldChar w:fldCharType="separate"/>
        </w:r>
        <w:r w:rsidR="00542B21">
          <w:rPr>
            <w:noProof/>
            <w:webHidden/>
          </w:rPr>
          <w:t>94</w:t>
        </w:r>
        <w:r w:rsidR="00EE4A6D">
          <w:rPr>
            <w:noProof/>
            <w:webHidden/>
          </w:rPr>
          <w:fldChar w:fldCharType="end"/>
        </w:r>
      </w:hyperlink>
    </w:p>
    <w:p w14:paraId="4940BEAD"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75" w:history="1">
        <w:r w:rsidR="00EE4A6D" w:rsidRPr="00CE5E5C">
          <w:rPr>
            <w:rStyle w:val="Lienhypertexte"/>
            <w:noProof/>
          </w:rPr>
          <w:t>Figure 38 : Inscription, vérification de l’e-mail et connexion</w:t>
        </w:r>
        <w:r w:rsidR="00EE4A6D">
          <w:rPr>
            <w:noProof/>
            <w:webHidden/>
          </w:rPr>
          <w:tab/>
        </w:r>
        <w:r w:rsidR="00EE4A6D">
          <w:rPr>
            <w:noProof/>
            <w:webHidden/>
          </w:rPr>
          <w:fldChar w:fldCharType="begin"/>
        </w:r>
        <w:r w:rsidR="00EE4A6D">
          <w:rPr>
            <w:noProof/>
            <w:webHidden/>
          </w:rPr>
          <w:instrText xml:space="preserve"> PAGEREF _Toc244004875 \h </w:instrText>
        </w:r>
        <w:r w:rsidR="00EE4A6D">
          <w:rPr>
            <w:noProof/>
            <w:webHidden/>
          </w:rPr>
        </w:r>
        <w:r w:rsidR="00EE4A6D">
          <w:rPr>
            <w:noProof/>
            <w:webHidden/>
          </w:rPr>
          <w:fldChar w:fldCharType="separate"/>
        </w:r>
        <w:r w:rsidR="00542B21">
          <w:rPr>
            <w:noProof/>
            <w:webHidden/>
          </w:rPr>
          <w:t>96</w:t>
        </w:r>
        <w:r w:rsidR="00EE4A6D">
          <w:rPr>
            <w:noProof/>
            <w:webHidden/>
          </w:rPr>
          <w:fldChar w:fldCharType="end"/>
        </w:r>
      </w:hyperlink>
    </w:p>
    <w:p w14:paraId="53DFBEC0"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76" w:history="1">
        <w:r w:rsidR="00EE4A6D" w:rsidRPr="00CE5E5C">
          <w:rPr>
            <w:rStyle w:val="Lienhypertexte"/>
            <w:noProof/>
          </w:rPr>
          <w:t>Figure 39 : Choix du mode d’utilisation</w:t>
        </w:r>
        <w:r w:rsidR="00EE4A6D">
          <w:rPr>
            <w:noProof/>
            <w:webHidden/>
          </w:rPr>
          <w:tab/>
        </w:r>
        <w:r w:rsidR="00EE4A6D">
          <w:rPr>
            <w:noProof/>
            <w:webHidden/>
          </w:rPr>
          <w:fldChar w:fldCharType="begin"/>
        </w:r>
        <w:r w:rsidR="00EE4A6D">
          <w:rPr>
            <w:noProof/>
            <w:webHidden/>
          </w:rPr>
          <w:instrText xml:space="preserve"> PAGEREF _Toc244004876 \h </w:instrText>
        </w:r>
        <w:r w:rsidR="00EE4A6D">
          <w:rPr>
            <w:noProof/>
            <w:webHidden/>
          </w:rPr>
        </w:r>
        <w:r w:rsidR="00EE4A6D">
          <w:rPr>
            <w:noProof/>
            <w:webHidden/>
          </w:rPr>
          <w:fldChar w:fldCharType="separate"/>
        </w:r>
        <w:r w:rsidR="00542B21">
          <w:rPr>
            <w:noProof/>
            <w:webHidden/>
          </w:rPr>
          <w:t>97</w:t>
        </w:r>
        <w:r w:rsidR="00EE4A6D">
          <w:rPr>
            <w:noProof/>
            <w:webHidden/>
          </w:rPr>
          <w:fldChar w:fldCharType="end"/>
        </w:r>
      </w:hyperlink>
    </w:p>
    <w:p w14:paraId="49A5A5AA"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77" w:history="1">
        <w:r w:rsidR="00EE4A6D" w:rsidRPr="00CE5E5C">
          <w:rPr>
            <w:rStyle w:val="Lienhypertexte"/>
            <w:noProof/>
          </w:rPr>
          <w:t>Figure 40 : Entonnoir de recherche : niveau, filière, matière</w:t>
        </w:r>
        <w:r w:rsidR="00EE4A6D">
          <w:rPr>
            <w:noProof/>
            <w:webHidden/>
          </w:rPr>
          <w:tab/>
        </w:r>
        <w:r w:rsidR="00EE4A6D">
          <w:rPr>
            <w:noProof/>
            <w:webHidden/>
          </w:rPr>
          <w:fldChar w:fldCharType="begin"/>
        </w:r>
        <w:r w:rsidR="00EE4A6D">
          <w:rPr>
            <w:noProof/>
            <w:webHidden/>
          </w:rPr>
          <w:instrText xml:space="preserve"> PAGEREF _Toc244004877 \h </w:instrText>
        </w:r>
        <w:r w:rsidR="00EE4A6D">
          <w:rPr>
            <w:noProof/>
            <w:webHidden/>
          </w:rPr>
        </w:r>
        <w:r w:rsidR="00EE4A6D">
          <w:rPr>
            <w:noProof/>
            <w:webHidden/>
          </w:rPr>
          <w:fldChar w:fldCharType="separate"/>
        </w:r>
        <w:r w:rsidR="00542B21">
          <w:rPr>
            <w:noProof/>
            <w:webHidden/>
          </w:rPr>
          <w:t>98</w:t>
        </w:r>
        <w:r w:rsidR="00EE4A6D">
          <w:rPr>
            <w:noProof/>
            <w:webHidden/>
          </w:rPr>
          <w:fldChar w:fldCharType="end"/>
        </w:r>
      </w:hyperlink>
    </w:p>
    <w:p w14:paraId="72D14365"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78" w:history="1">
        <w:r w:rsidR="00EE4A6D" w:rsidRPr="00CE5E5C">
          <w:rPr>
            <w:rStyle w:val="Lienhypertexte"/>
            <w:noProof/>
          </w:rPr>
          <w:t>Figure 41 : Résultats de la recherche en liste et sur la carte</w:t>
        </w:r>
        <w:r w:rsidR="00EE4A6D">
          <w:rPr>
            <w:noProof/>
            <w:webHidden/>
          </w:rPr>
          <w:tab/>
        </w:r>
        <w:r w:rsidR="00EE4A6D">
          <w:rPr>
            <w:noProof/>
            <w:webHidden/>
          </w:rPr>
          <w:fldChar w:fldCharType="begin"/>
        </w:r>
        <w:r w:rsidR="00EE4A6D">
          <w:rPr>
            <w:noProof/>
            <w:webHidden/>
          </w:rPr>
          <w:instrText xml:space="preserve"> PAGEREF _Toc244004878 \h </w:instrText>
        </w:r>
        <w:r w:rsidR="00EE4A6D">
          <w:rPr>
            <w:noProof/>
            <w:webHidden/>
          </w:rPr>
        </w:r>
        <w:r w:rsidR="00EE4A6D">
          <w:rPr>
            <w:noProof/>
            <w:webHidden/>
          </w:rPr>
          <w:fldChar w:fldCharType="separate"/>
        </w:r>
        <w:r w:rsidR="00542B21">
          <w:rPr>
            <w:noProof/>
            <w:webHidden/>
          </w:rPr>
          <w:t>99</w:t>
        </w:r>
        <w:r w:rsidR="00EE4A6D">
          <w:rPr>
            <w:noProof/>
            <w:webHidden/>
          </w:rPr>
          <w:fldChar w:fldCharType="end"/>
        </w:r>
      </w:hyperlink>
    </w:p>
    <w:p w14:paraId="61137552"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79" w:history="1">
        <w:r w:rsidR="00EE4A6D" w:rsidRPr="00CE5E5C">
          <w:rPr>
            <w:rStyle w:val="Lienhypertexte"/>
            <w:noProof/>
          </w:rPr>
          <w:t>Figure 42 : Fiche d’un tuteur et détail d’une offre</w:t>
        </w:r>
        <w:r w:rsidR="00EE4A6D">
          <w:rPr>
            <w:noProof/>
            <w:webHidden/>
          </w:rPr>
          <w:tab/>
        </w:r>
        <w:r w:rsidR="00EE4A6D">
          <w:rPr>
            <w:noProof/>
            <w:webHidden/>
          </w:rPr>
          <w:fldChar w:fldCharType="begin"/>
        </w:r>
        <w:r w:rsidR="00EE4A6D">
          <w:rPr>
            <w:noProof/>
            <w:webHidden/>
          </w:rPr>
          <w:instrText xml:space="preserve"> PAGEREF _Toc244004879 \h </w:instrText>
        </w:r>
        <w:r w:rsidR="00EE4A6D">
          <w:rPr>
            <w:noProof/>
            <w:webHidden/>
          </w:rPr>
        </w:r>
        <w:r w:rsidR="00EE4A6D">
          <w:rPr>
            <w:noProof/>
            <w:webHidden/>
          </w:rPr>
          <w:fldChar w:fldCharType="separate"/>
        </w:r>
        <w:r w:rsidR="00542B21">
          <w:rPr>
            <w:noProof/>
            <w:webHidden/>
          </w:rPr>
          <w:t>100</w:t>
        </w:r>
        <w:r w:rsidR="00EE4A6D">
          <w:rPr>
            <w:noProof/>
            <w:webHidden/>
          </w:rPr>
          <w:fldChar w:fldCharType="end"/>
        </w:r>
      </w:hyperlink>
    </w:p>
    <w:p w14:paraId="4288BFE7"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80" w:history="1">
        <w:r w:rsidR="00EE4A6D" w:rsidRPr="00CE5E5C">
          <w:rPr>
            <w:rStyle w:val="Lienhypertexte"/>
            <w:noProof/>
          </w:rPr>
          <w:t>Figure 43 : Choix de la date, du créneau, de la durée et de la salle</w:t>
        </w:r>
        <w:r w:rsidR="00EE4A6D">
          <w:rPr>
            <w:noProof/>
            <w:webHidden/>
          </w:rPr>
          <w:tab/>
        </w:r>
        <w:r w:rsidR="00EE4A6D">
          <w:rPr>
            <w:noProof/>
            <w:webHidden/>
          </w:rPr>
          <w:fldChar w:fldCharType="begin"/>
        </w:r>
        <w:r w:rsidR="00EE4A6D">
          <w:rPr>
            <w:noProof/>
            <w:webHidden/>
          </w:rPr>
          <w:instrText xml:space="preserve"> PAGEREF _Toc244004880 \h </w:instrText>
        </w:r>
        <w:r w:rsidR="00EE4A6D">
          <w:rPr>
            <w:noProof/>
            <w:webHidden/>
          </w:rPr>
        </w:r>
        <w:r w:rsidR="00EE4A6D">
          <w:rPr>
            <w:noProof/>
            <w:webHidden/>
          </w:rPr>
          <w:fldChar w:fldCharType="separate"/>
        </w:r>
        <w:r w:rsidR="00542B21">
          <w:rPr>
            <w:noProof/>
            <w:webHidden/>
          </w:rPr>
          <w:t>101</w:t>
        </w:r>
        <w:r w:rsidR="00EE4A6D">
          <w:rPr>
            <w:noProof/>
            <w:webHidden/>
          </w:rPr>
          <w:fldChar w:fldCharType="end"/>
        </w:r>
      </w:hyperlink>
    </w:p>
    <w:p w14:paraId="1336D717"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81" w:history="1">
        <w:r w:rsidR="00EE4A6D" w:rsidRPr="00CE5E5C">
          <w:rPr>
            <w:rStyle w:val="Lienhypertexte"/>
            <w:noProof/>
          </w:rPr>
          <w:t>Figure 44 : Récapitulatif de la réservation et demande en attente</w:t>
        </w:r>
        <w:r w:rsidR="00EE4A6D">
          <w:rPr>
            <w:noProof/>
            <w:webHidden/>
          </w:rPr>
          <w:tab/>
        </w:r>
        <w:r w:rsidR="00EE4A6D">
          <w:rPr>
            <w:noProof/>
            <w:webHidden/>
          </w:rPr>
          <w:fldChar w:fldCharType="begin"/>
        </w:r>
        <w:r w:rsidR="00EE4A6D">
          <w:rPr>
            <w:noProof/>
            <w:webHidden/>
          </w:rPr>
          <w:instrText xml:space="preserve"> PAGEREF _Toc244004881 \h </w:instrText>
        </w:r>
        <w:r w:rsidR="00EE4A6D">
          <w:rPr>
            <w:noProof/>
            <w:webHidden/>
          </w:rPr>
        </w:r>
        <w:r w:rsidR="00EE4A6D">
          <w:rPr>
            <w:noProof/>
            <w:webHidden/>
          </w:rPr>
          <w:fldChar w:fldCharType="separate"/>
        </w:r>
        <w:r w:rsidR="00542B21">
          <w:rPr>
            <w:noProof/>
            <w:webHidden/>
          </w:rPr>
          <w:t>102</w:t>
        </w:r>
        <w:r w:rsidR="00EE4A6D">
          <w:rPr>
            <w:noProof/>
            <w:webHidden/>
          </w:rPr>
          <w:fldChar w:fldCharType="end"/>
        </w:r>
      </w:hyperlink>
    </w:p>
    <w:p w14:paraId="39E63C7C"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82" w:history="1">
        <w:r w:rsidR="00EE4A6D" w:rsidRPr="00CE5E5C">
          <w:rPr>
            <w:rStyle w:val="Lienhypertexte"/>
            <w:noProof/>
          </w:rPr>
          <w:t>Figure 45 : Suivi des réservations du demandeur</w:t>
        </w:r>
        <w:r w:rsidR="00EE4A6D">
          <w:rPr>
            <w:noProof/>
            <w:webHidden/>
          </w:rPr>
          <w:tab/>
        </w:r>
        <w:r w:rsidR="00EE4A6D">
          <w:rPr>
            <w:noProof/>
            <w:webHidden/>
          </w:rPr>
          <w:fldChar w:fldCharType="begin"/>
        </w:r>
        <w:r w:rsidR="00EE4A6D">
          <w:rPr>
            <w:noProof/>
            <w:webHidden/>
          </w:rPr>
          <w:instrText xml:space="preserve"> PAGEREF _Toc244004882 \h </w:instrText>
        </w:r>
        <w:r w:rsidR="00EE4A6D">
          <w:rPr>
            <w:noProof/>
            <w:webHidden/>
          </w:rPr>
        </w:r>
        <w:r w:rsidR="00EE4A6D">
          <w:rPr>
            <w:noProof/>
            <w:webHidden/>
          </w:rPr>
          <w:fldChar w:fldCharType="separate"/>
        </w:r>
        <w:r w:rsidR="00542B21">
          <w:rPr>
            <w:noProof/>
            <w:webHidden/>
          </w:rPr>
          <w:t>103</w:t>
        </w:r>
        <w:r w:rsidR="00EE4A6D">
          <w:rPr>
            <w:noProof/>
            <w:webHidden/>
          </w:rPr>
          <w:fldChar w:fldCharType="end"/>
        </w:r>
      </w:hyperlink>
    </w:p>
    <w:p w14:paraId="50AB448D"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83" w:history="1">
        <w:r w:rsidR="00EE4A6D" w:rsidRPr="00CE5E5C">
          <w:rPr>
            <w:rStyle w:val="Lienhypertexte"/>
            <w:noProof/>
          </w:rPr>
          <w:t>Figure 46 : Code de séance et évaluation</w:t>
        </w:r>
        <w:r w:rsidR="00EE4A6D">
          <w:rPr>
            <w:noProof/>
            <w:webHidden/>
          </w:rPr>
          <w:tab/>
        </w:r>
        <w:r w:rsidR="00EE4A6D">
          <w:rPr>
            <w:noProof/>
            <w:webHidden/>
          </w:rPr>
          <w:fldChar w:fldCharType="begin"/>
        </w:r>
        <w:r w:rsidR="00EE4A6D">
          <w:rPr>
            <w:noProof/>
            <w:webHidden/>
          </w:rPr>
          <w:instrText xml:space="preserve"> PAGEREF _Toc244004883 \h </w:instrText>
        </w:r>
        <w:r w:rsidR="00EE4A6D">
          <w:rPr>
            <w:noProof/>
            <w:webHidden/>
          </w:rPr>
        </w:r>
        <w:r w:rsidR="00EE4A6D">
          <w:rPr>
            <w:noProof/>
            <w:webHidden/>
          </w:rPr>
          <w:fldChar w:fldCharType="separate"/>
        </w:r>
        <w:r w:rsidR="00542B21">
          <w:rPr>
            <w:noProof/>
            <w:webHidden/>
          </w:rPr>
          <w:t>104</w:t>
        </w:r>
        <w:r w:rsidR="00EE4A6D">
          <w:rPr>
            <w:noProof/>
            <w:webHidden/>
          </w:rPr>
          <w:fldChar w:fldCharType="end"/>
        </w:r>
      </w:hyperlink>
    </w:p>
    <w:p w14:paraId="5571B774"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84" w:history="1">
        <w:r w:rsidR="00EE4A6D" w:rsidRPr="00CE5E5C">
          <w:rPr>
            <w:rStyle w:val="Lienhypertexte"/>
            <w:noProof/>
          </w:rPr>
          <w:t>Figure 47 : Candidature du tuteur et import de CV</w:t>
        </w:r>
        <w:r w:rsidR="00EE4A6D">
          <w:rPr>
            <w:noProof/>
            <w:webHidden/>
          </w:rPr>
          <w:tab/>
        </w:r>
        <w:r w:rsidR="00EE4A6D">
          <w:rPr>
            <w:noProof/>
            <w:webHidden/>
          </w:rPr>
          <w:fldChar w:fldCharType="begin"/>
        </w:r>
        <w:r w:rsidR="00EE4A6D">
          <w:rPr>
            <w:noProof/>
            <w:webHidden/>
          </w:rPr>
          <w:instrText xml:space="preserve"> PAGEREF _Toc244004884 \h </w:instrText>
        </w:r>
        <w:r w:rsidR="00EE4A6D">
          <w:rPr>
            <w:noProof/>
            <w:webHidden/>
          </w:rPr>
        </w:r>
        <w:r w:rsidR="00EE4A6D">
          <w:rPr>
            <w:noProof/>
            <w:webHidden/>
          </w:rPr>
          <w:fldChar w:fldCharType="separate"/>
        </w:r>
        <w:r w:rsidR="00542B21">
          <w:rPr>
            <w:noProof/>
            <w:webHidden/>
          </w:rPr>
          <w:t>106</w:t>
        </w:r>
        <w:r w:rsidR="00EE4A6D">
          <w:rPr>
            <w:noProof/>
            <w:webHidden/>
          </w:rPr>
          <w:fldChar w:fldCharType="end"/>
        </w:r>
      </w:hyperlink>
    </w:p>
    <w:p w14:paraId="0697BC01"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85" w:history="1">
        <w:r w:rsidR="00EE4A6D" w:rsidRPr="00CE5E5C">
          <w:rPr>
            <w:rStyle w:val="Lienhypertexte"/>
            <w:noProof/>
          </w:rPr>
          <w:t>Figure 48 : Tableau de bord et demandes du tuteur</w:t>
        </w:r>
        <w:r w:rsidR="00EE4A6D">
          <w:rPr>
            <w:noProof/>
            <w:webHidden/>
          </w:rPr>
          <w:tab/>
        </w:r>
        <w:r w:rsidR="00EE4A6D">
          <w:rPr>
            <w:noProof/>
            <w:webHidden/>
          </w:rPr>
          <w:fldChar w:fldCharType="begin"/>
        </w:r>
        <w:r w:rsidR="00EE4A6D">
          <w:rPr>
            <w:noProof/>
            <w:webHidden/>
          </w:rPr>
          <w:instrText xml:space="preserve"> PAGEREF _Toc244004885 \h </w:instrText>
        </w:r>
        <w:r w:rsidR="00EE4A6D">
          <w:rPr>
            <w:noProof/>
            <w:webHidden/>
          </w:rPr>
        </w:r>
        <w:r w:rsidR="00EE4A6D">
          <w:rPr>
            <w:noProof/>
            <w:webHidden/>
          </w:rPr>
          <w:fldChar w:fldCharType="separate"/>
        </w:r>
        <w:r w:rsidR="00542B21">
          <w:rPr>
            <w:noProof/>
            <w:webHidden/>
          </w:rPr>
          <w:t>107</w:t>
        </w:r>
        <w:r w:rsidR="00EE4A6D">
          <w:rPr>
            <w:noProof/>
            <w:webHidden/>
          </w:rPr>
          <w:fldChar w:fldCharType="end"/>
        </w:r>
      </w:hyperlink>
    </w:p>
    <w:p w14:paraId="06142432"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86" w:history="1">
        <w:r w:rsidR="00EE4A6D" w:rsidRPr="00CE5E5C">
          <w:rPr>
            <w:rStyle w:val="Lienhypertexte"/>
            <w:noProof/>
          </w:rPr>
          <w:t>Figure 49 : Démarrage et fin d’une séance</w:t>
        </w:r>
        <w:r w:rsidR="00EE4A6D">
          <w:rPr>
            <w:noProof/>
            <w:webHidden/>
          </w:rPr>
          <w:tab/>
        </w:r>
        <w:r w:rsidR="00EE4A6D">
          <w:rPr>
            <w:noProof/>
            <w:webHidden/>
          </w:rPr>
          <w:fldChar w:fldCharType="begin"/>
        </w:r>
        <w:r w:rsidR="00EE4A6D">
          <w:rPr>
            <w:noProof/>
            <w:webHidden/>
          </w:rPr>
          <w:instrText xml:space="preserve"> PAGEREF _Toc244004886 \h </w:instrText>
        </w:r>
        <w:r w:rsidR="00EE4A6D">
          <w:rPr>
            <w:noProof/>
            <w:webHidden/>
          </w:rPr>
        </w:r>
        <w:r w:rsidR="00EE4A6D">
          <w:rPr>
            <w:noProof/>
            <w:webHidden/>
          </w:rPr>
          <w:fldChar w:fldCharType="separate"/>
        </w:r>
        <w:r w:rsidR="00542B21">
          <w:rPr>
            <w:noProof/>
            <w:webHidden/>
          </w:rPr>
          <w:t>108</w:t>
        </w:r>
        <w:r w:rsidR="00EE4A6D">
          <w:rPr>
            <w:noProof/>
            <w:webHidden/>
          </w:rPr>
          <w:fldChar w:fldCharType="end"/>
        </w:r>
      </w:hyperlink>
    </w:p>
    <w:p w14:paraId="4DBD3D9F"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87" w:history="1">
        <w:r w:rsidR="00EE4A6D" w:rsidRPr="00CE5E5C">
          <w:rPr>
            <w:rStyle w:val="Lienhypertexte"/>
            <w:noProof/>
          </w:rPr>
          <w:t>Figure 50 : Offres, calendrier et salles du tuteur</w:t>
        </w:r>
        <w:r w:rsidR="00EE4A6D">
          <w:rPr>
            <w:noProof/>
            <w:webHidden/>
          </w:rPr>
          <w:tab/>
        </w:r>
        <w:r w:rsidR="00EE4A6D">
          <w:rPr>
            <w:noProof/>
            <w:webHidden/>
          </w:rPr>
          <w:fldChar w:fldCharType="begin"/>
        </w:r>
        <w:r w:rsidR="00EE4A6D">
          <w:rPr>
            <w:noProof/>
            <w:webHidden/>
          </w:rPr>
          <w:instrText xml:space="preserve"> PAGEREF _Toc244004887 \h </w:instrText>
        </w:r>
        <w:r w:rsidR="00EE4A6D">
          <w:rPr>
            <w:noProof/>
            <w:webHidden/>
          </w:rPr>
        </w:r>
        <w:r w:rsidR="00EE4A6D">
          <w:rPr>
            <w:noProof/>
            <w:webHidden/>
          </w:rPr>
          <w:fldChar w:fldCharType="separate"/>
        </w:r>
        <w:r w:rsidR="00542B21">
          <w:rPr>
            <w:noProof/>
            <w:webHidden/>
          </w:rPr>
          <w:t>108</w:t>
        </w:r>
        <w:r w:rsidR="00EE4A6D">
          <w:rPr>
            <w:noProof/>
            <w:webHidden/>
          </w:rPr>
          <w:fldChar w:fldCharType="end"/>
        </w:r>
      </w:hyperlink>
    </w:p>
    <w:p w14:paraId="6FF1E416"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88" w:history="1">
        <w:r w:rsidR="00EE4A6D" w:rsidRPr="00CE5E5C">
          <w:rPr>
            <w:rStyle w:val="Lienhypertexte"/>
            <w:noProof/>
          </w:rPr>
          <w:t>Figure 51 : Conversations, message vocal et appel</w:t>
        </w:r>
        <w:r w:rsidR="00EE4A6D">
          <w:rPr>
            <w:noProof/>
            <w:webHidden/>
          </w:rPr>
          <w:tab/>
        </w:r>
        <w:r w:rsidR="00EE4A6D">
          <w:rPr>
            <w:noProof/>
            <w:webHidden/>
          </w:rPr>
          <w:fldChar w:fldCharType="begin"/>
        </w:r>
        <w:r w:rsidR="00EE4A6D">
          <w:rPr>
            <w:noProof/>
            <w:webHidden/>
          </w:rPr>
          <w:instrText xml:space="preserve"> PAGEREF _Toc244004888 \h </w:instrText>
        </w:r>
        <w:r w:rsidR="00EE4A6D">
          <w:rPr>
            <w:noProof/>
            <w:webHidden/>
          </w:rPr>
        </w:r>
        <w:r w:rsidR="00EE4A6D">
          <w:rPr>
            <w:noProof/>
            <w:webHidden/>
          </w:rPr>
          <w:fldChar w:fldCharType="separate"/>
        </w:r>
        <w:r w:rsidR="00542B21">
          <w:rPr>
            <w:noProof/>
            <w:webHidden/>
          </w:rPr>
          <w:t>109</w:t>
        </w:r>
        <w:r w:rsidR="00EE4A6D">
          <w:rPr>
            <w:noProof/>
            <w:webHidden/>
          </w:rPr>
          <w:fldChar w:fldCharType="end"/>
        </w:r>
      </w:hyperlink>
    </w:p>
    <w:p w14:paraId="2DC80C57"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89" w:history="1">
        <w:r w:rsidR="00EE4A6D" w:rsidRPr="00CE5E5C">
          <w:rPr>
            <w:rStyle w:val="Lienhypertexte"/>
            <w:noProof/>
          </w:rPr>
          <w:t>Figure 52 : Notifications</w:t>
        </w:r>
        <w:r w:rsidR="00EE4A6D">
          <w:rPr>
            <w:noProof/>
            <w:webHidden/>
          </w:rPr>
          <w:tab/>
        </w:r>
        <w:r w:rsidR="00EE4A6D">
          <w:rPr>
            <w:noProof/>
            <w:webHidden/>
          </w:rPr>
          <w:fldChar w:fldCharType="begin"/>
        </w:r>
        <w:r w:rsidR="00EE4A6D">
          <w:rPr>
            <w:noProof/>
            <w:webHidden/>
          </w:rPr>
          <w:instrText xml:space="preserve"> PAGEREF _Toc244004889 \h </w:instrText>
        </w:r>
        <w:r w:rsidR="00EE4A6D">
          <w:rPr>
            <w:noProof/>
            <w:webHidden/>
          </w:rPr>
        </w:r>
        <w:r w:rsidR="00EE4A6D">
          <w:rPr>
            <w:noProof/>
            <w:webHidden/>
          </w:rPr>
          <w:fldChar w:fldCharType="separate"/>
        </w:r>
        <w:r w:rsidR="00542B21">
          <w:rPr>
            <w:noProof/>
            <w:webHidden/>
          </w:rPr>
          <w:t>110</w:t>
        </w:r>
        <w:r w:rsidR="00EE4A6D">
          <w:rPr>
            <w:noProof/>
            <w:webHidden/>
          </w:rPr>
          <w:fldChar w:fldCharType="end"/>
        </w:r>
      </w:hyperlink>
    </w:p>
    <w:p w14:paraId="6E8E3241"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90" w:history="1">
        <w:r w:rsidR="00EE4A6D" w:rsidRPr="00CE5E5C">
          <w:rPr>
            <w:rStyle w:val="Lienhypertexte"/>
            <w:noProof/>
          </w:rPr>
          <w:t>Figure 53 : Espace du lieu partenaire</w:t>
        </w:r>
        <w:r w:rsidR="00EE4A6D">
          <w:rPr>
            <w:noProof/>
            <w:webHidden/>
          </w:rPr>
          <w:tab/>
        </w:r>
        <w:r w:rsidR="00EE4A6D">
          <w:rPr>
            <w:noProof/>
            <w:webHidden/>
          </w:rPr>
          <w:fldChar w:fldCharType="begin"/>
        </w:r>
        <w:r w:rsidR="00EE4A6D">
          <w:rPr>
            <w:noProof/>
            <w:webHidden/>
          </w:rPr>
          <w:instrText xml:space="preserve"> PAGEREF _Toc244004890 \h </w:instrText>
        </w:r>
        <w:r w:rsidR="00EE4A6D">
          <w:rPr>
            <w:noProof/>
            <w:webHidden/>
          </w:rPr>
        </w:r>
        <w:r w:rsidR="00EE4A6D">
          <w:rPr>
            <w:noProof/>
            <w:webHidden/>
          </w:rPr>
          <w:fldChar w:fldCharType="separate"/>
        </w:r>
        <w:r w:rsidR="00542B21">
          <w:rPr>
            <w:noProof/>
            <w:webHidden/>
          </w:rPr>
          <w:t>111</w:t>
        </w:r>
        <w:r w:rsidR="00EE4A6D">
          <w:rPr>
            <w:noProof/>
            <w:webHidden/>
          </w:rPr>
          <w:fldChar w:fldCharType="end"/>
        </w:r>
      </w:hyperlink>
    </w:p>
    <w:p w14:paraId="602AE0D8"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91" w:history="1">
        <w:r w:rsidR="00EE4A6D" w:rsidRPr="00CE5E5C">
          <w:rPr>
            <w:rStyle w:val="Lienhypertexte"/>
            <w:noProof/>
          </w:rPr>
          <w:t>Figure 54 : Lancement du back-office</w:t>
        </w:r>
        <w:r w:rsidR="00EE4A6D">
          <w:rPr>
            <w:noProof/>
            <w:webHidden/>
          </w:rPr>
          <w:tab/>
        </w:r>
        <w:r w:rsidR="00EE4A6D">
          <w:rPr>
            <w:noProof/>
            <w:webHidden/>
          </w:rPr>
          <w:fldChar w:fldCharType="begin"/>
        </w:r>
        <w:r w:rsidR="00EE4A6D">
          <w:rPr>
            <w:noProof/>
            <w:webHidden/>
          </w:rPr>
          <w:instrText xml:space="preserve"> PAGEREF _Toc244004891 \h </w:instrText>
        </w:r>
        <w:r w:rsidR="00EE4A6D">
          <w:rPr>
            <w:noProof/>
            <w:webHidden/>
          </w:rPr>
        </w:r>
        <w:r w:rsidR="00EE4A6D">
          <w:rPr>
            <w:noProof/>
            <w:webHidden/>
          </w:rPr>
          <w:fldChar w:fldCharType="separate"/>
        </w:r>
        <w:r w:rsidR="00542B21">
          <w:rPr>
            <w:noProof/>
            <w:webHidden/>
          </w:rPr>
          <w:t>113</w:t>
        </w:r>
        <w:r w:rsidR="00EE4A6D">
          <w:rPr>
            <w:noProof/>
            <w:webHidden/>
          </w:rPr>
          <w:fldChar w:fldCharType="end"/>
        </w:r>
      </w:hyperlink>
    </w:p>
    <w:p w14:paraId="6800BAC6"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92" w:history="1">
        <w:r w:rsidR="00EE4A6D" w:rsidRPr="00CE5E5C">
          <w:rPr>
            <w:rStyle w:val="Lienhypertexte"/>
            <w:noProof/>
          </w:rPr>
          <w:t>Figure 55 : Connexion et tableau de bord</w:t>
        </w:r>
        <w:r w:rsidR="00EE4A6D">
          <w:rPr>
            <w:noProof/>
            <w:webHidden/>
          </w:rPr>
          <w:tab/>
        </w:r>
        <w:r w:rsidR="00EE4A6D">
          <w:rPr>
            <w:noProof/>
            <w:webHidden/>
          </w:rPr>
          <w:fldChar w:fldCharType="begin"/>
        </w:r>
        <w:r w:rsidR="00EE4A6D">
          <w:rPr>
            <w:noProof/>
            <w:webHidden/>
          </w:rPr>
          <w:instrText xml:space="preserve"> PAGEREF _Toc244004892 \h </w:instrText>
        </w:r>
        <w:r w:rsidR="00EE4A6D">
          <w:rPr>
            <w:noProof/>
            <w:webHidden/>
          </w:rPr>
        </w:r>
        <w:r w:rsidR="00EE4A6D">
          <w:rPr>
            <w:noProof/>
            <w:webHidden/>
          </w:rPr>
          <w:fldChar w:fldCharType="separate"/>
        </w:r>
        <w:r w:rsidR="00542B21">
          <w:rPr>
            <w:noProof/>
            <w:webHidden/>
          </w:rPr>
          <w:t>114</w:t>
        </w:r>
        <w:r w:rsidR="00EE4A6D">
          <w:rPr>
            <w:noProof/>
            <w:webHidden/>
          </w:rPr>
          <w:fldChar w:fldCharType="end"/>
        </w:r>
      </w:hyperlink>
    </w:p>
    <w:p w14:paraId="7F0A24E1"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93" w:history="1">
        <w:r w:rsidR="00EE4A6D" w:rsidRPr="00CE5E5C">
          <w:rPr>
            <w:rStyle w:val="Lienhypertexte"/>
            <w:noProof/>
          </w:rPr>
          <w:t>Figure 56 : Liste des dossiers de tuteurs</w:t>
        </w:r>
        <w:r w:rsidR="00EE4A6D">
          <w:rPr>
            <w:noProof/>
            <w:webHidden/>
          </w:rPr>
          <w:tab/>
        </w:r>
        <w:r w:rsidR="00EE4A6D">
          <w:rPr>
            <w:noProof/>
            <w:webHidden/>
          </w:rPr>
          <w:fldChar w:fldCharType="begin"/>
        </w:r>
        <w:r w:rsidR="00EE4A6D">
          <w:rPr>
            <w:noProof/>
            <w:webHidden/>
          </w:rPr>
          <w:instrText xml:space="preserve"> PAGEREF _Toc244004893 \h </w:instrText>
        </w:r>
        <w:r w:rsidR="00EE4A6D">
          <w:rPr>
            <w:noProof/>
            <w:webHidden/>
          </w:rPr>
        </w:r>
        <w:r w:rsidR="00EE4A6D">
          <w:rPr>
            <w:noProof/>
            <w:webHidden/>
          </w:rPr>
          <w:fldChar w:fldCharType="separate"/>
        </w:r>
        <w:r w:rsidR="00542B21">
          <w:rPr>
            <w:noProof/>
            <w:webHidden/>
          </w:rPr>
          <w:t>115</w:t>
        </w:r>
        <w:r w:rsidR="00EE4A6D">
          <w:rPr>
            <w:noProof/>
            <w:webHidden/>
          </w:rPr>
          <w:fldChar w:fldCharType="end"/>
        </w:r>
      </w:hyperlink>
    </w:p>
    <w:p w14:paraId="4335BB9B" w14:textId="77777777" w:rsidR="00EE4A6D" w:rsidRDefault="002377FC">
      <w:pPr>
        <w:pStyle w:val="Tabledesillustrations"/>
        <w:tabs>
          <w:tab w:val="right" w:leader="dot" w:pos="9062"/>
        </w:tabs>
        <w:rPr>
          <w:rFonts w:asciiTheme="minorHAnsi" w:eastAsiaTheme="minorEastAsia" w:hAnsiTheme="minorHAnsi" w:cstheme="minorBidi"/>
          <w:noProof/>
          <w:sz w:val="22"/>
          <w:szCs w:val="22"/>
        </w:rPr>
      </w:pPr>
      <w:hyperlink w:anchor="_Toc244004894" w:history="1">
        <w:r w:rsidR="00EE4A6D" w:rsidRPr="00CE5E5C">
          <w:rPr>
            <w:rStyle w:val="Lienhypertexte"/>
            <w:noProof/>
          </w:rPr>
          <w:t>Figure 57 : Liste des offres</w:t>
        </w:r>
        <w:r w:rsidR="00EE4A6D">
          <w:rPr>
            <w:noProof/>
            <w:webHidden/>
          </w:rPr>
          <w:tab/>
        </w:r>
        <w:r w:rsidR="00EE4A6D">
          <w:rPr>
            <w:noProof/>
            <w:webHidden/>
          </w:rPr>
          <w:fldChar w:fldCharType="begin"/>
        </w:r>
        <w:r w:rsidR="00EE4A6D">
          <w:rPr>
            <w:noProof/>
            <w:webHidden/>
          </w:rPr>
          <w:instrText xml:space="preserve"> PAGEREF _Toc244004894 \h </w:instrText>
        </w:r>
        <w:r w:rsidR="00EE4A6D">
          <w:rPr>
            <w:noProof/>
            <w:webHidden/>
          </w:rPr>
        </w:r>
        <w:r w:rsidR="00EE4A6D">
          <w:rPr>
            <w:noProof/>
            <w:webHidden/>
          </w:rPr>
          <w:fldChar w:fldCharType="separate"/>
        </w:r>
        <w:r w:rsidR="00542B21">
          <w:rPr>
            <w:noProof/>
            <w:webHidden/>
          </w:rPr>
          <w:t>116</w:t>
        </w:r>
        <w:r w:rsidR="00EE4A6D">
          <w:rPr>
            <w:noProof/>
            <w:webHidden/>
          </w:rPr>
          <w:fldChar w:fldCharType="end"/>
        </w:r>
      </w:hyperlink>
    </w:p>
    <w:p w14:paraId="01EC8D3B" w14:textId="77777777" w:rsidR="003F3584" w:rsidRDefault="008C5CAF" w:rsidP="003F3584">
      <w:pPr>
        <w:pStyle w:val="Titre"/>
        <w:rPr>
          <w:noProof/>
        </w:rPr>
      </w:pPr>
      <w:r>
        <w:rPr>
          <w:b w:val="0"/>
          <w:bCs w:val="0"/>
          <w:i/>
          <w:iCs/>
          <w:color w:val="808080"/>
          <w:sz w:val="22"/>
          <w:szCs w:val="22"/>
        </w:rPr>
        <w:lastRenderedPageBreak/>
        <w:fldChar w:fldCharType="end"/>
      </w:r>
      <w:bookmarkStart w:id="9" w:name="_Toc243936445"/>
      <w:bookmarkStart w:id="10" w:name="_Toc244005022"/>
      <w:r w:rsidR="002731FF">
        <w:t>Liste des tableaux</w:t>
      </w:r>
      <w:bookmarkEnd w:id="9"/>
      <w:bookmarkEnd w:id="10"/>
      <w:r w:rsidR="00302382">
        <w:rPr>
          <w:i/>
          <w:iCs/>
          <w:color w:val="808080"/>
          <w:sz w:val="22"/>
          <w:szCs w:val="22"/>
        </w:rPr>
        <w:fldChar w:fldCharType="begin"/>
      </w:r>
      <w:r w:rsidR="00302382">
        <w:rPr>
          <w:i/>
          <w:iCs/>
          <w:color w:val="808080"/>
          <w:sz w:val="22"/>
          <w:szCs w:val="22"/>
        </w:rPr>
        <w:instrText xml:space="preserve"> TOC \h \z \c "Tableau" </w:instrText>
      </w:r>
      <w:r w:rsidR="00302382">
        <w:rPr>
          <w:i/>
          <w:iCs/>
          <w:color w:val="808080"/>
          <w:sz w:val="22"/>
          <w:szCs w:val="22"/>
        </w:rPr>
        <w:fldChar w:fldCharType="separate"/>
      </w:r>
    </w:p>
    <w:p w14:paraId="6AF2B7B2"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42" w:history="1">
        <w:r w:rsidR="003F3584" w:rsidRPr="00AF05F9">
          <w:rPr>
            <w:rStyle w:val="Lienhypertexte"/>
            <w:noProof/>
          </w:rPr>
          <w:t>Tableau 1 : Organisation du système de formation pédagogique de l’Ecole</w:t>
        </w:r>
        <w:r w:rsidR="003F3584">
          <w:rPr>
            <w:noProof/>
            <w:webHidden/>
          </w:rPr>
          <w:tab/>
        </w:r>
        <w:r w:rsidR="003F3584">
          <w:rPr>
            <w:noProof/>
            <w:webHidden/>
          </w:rPr>
          <w:fldChar w:fldCharType="begin"/>
        </w:r>
        <w:r w:rsidR="003F3584">
          <w:rPr>
            <w:noProof/>
            <w:webHidden/>
          </w:rPr>
          <w:instrText xml:space="preserve"> PAGEREF _Toc243977342 \h </w:instrText>
        </w:r>
        <w:r w:rsidR="003F3584">
          <w:rPr>
            <w:noProof/>
            <w:webHidden/>
          </w:rPr>
        </w:r>
        <w:r w:rsidR="003F3584">
          <w:rPr>
            <w:noProof/>
            <w:webHidden/>
          </w:rPr>
          <w:fldChar w:fldCharType="separate"/>
        </w:r>
        <w:r w:rsidR="00542B21">
          <w:rPr>
            <w:noProof/>
            <w:webHidden/>
          </w:rPr>
          <w:t>8</w:t>
        </w:r>
        <w:r w:rsidR="003F3584">
          <w:rPr>
            <w:noProof/>
            <w:webHidden/>
          </w:rPr>
          <w:fldChar w:fldCharType="end"/>
        </w:r>
      </w:hyperlink>
    </w:p>
    <w:p w14:paraId="7C7E0865"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43" w:history="1">
        <w:r w:rsidR="003F3584" w:rsidRPr="00AF05F9">
          <w:rPr>
            <w:rStyle w:val="Lienhypertexte"/>
            <w:noProof/>
          </w:rPr>
          <w:t>Tableau 2 : Mention et parcours au sein de l’ENI</w:t>
        </w:r>
        <w:r w:rsidR="003F3584">
          <w:rPr>
            <w:noProof/>
            <w:webHidden/>
          </w:rPr>
          <w:tab/>
        </w:r>
        <w:r w:rsidR="003F3584">
          <w:rPr>
            <w:noProof/>
            <w:webHidden/>
          </w:rPr>
          <w:fldChar w:fldCharType="begin"/>
        </w:r>
        <w:r w:rsidR="003F3584">
          <w:rPr>
            <w:noProof/>
            <w:webHidden/>
          </w:rPr>
          <w:instrText xml:space="preserve"> PAGEREF _Toc243977343 \h </w:instrText>
        </w:r>
        <w:r w:rsidR="003F3584">
          <w:rPr>
            <w:noProof/>
            <w:webHidden/>
          </w:rPr>
        </w:r>
        <w:r w:rsidR="003F3584">
          <w:rPr>
            <w:noProof/>
            <w:webHidden/>
          </w:rPr>
          <w:fldChar w:fldCharType="separate"/>
        </w:r>
        <w:r w:rsidR="00542B21">
          <w:rPr>
            <w:noProof/>
            <w:webHidden/>
          </w:rPr>
          <w:t>8</w:t>
        </w:r>
        <w:r w:rsidR="003F3584">
          <w:rPr>
            <w:noProof/>
            <w:webHidden/>
          </w:rPr>
          <w:fldChar w:fldCharType="end"/>
        </w:r>
      </w:hyperlink>
    </w:p>
    <w:p w14:paraId="0A150EA5"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44" w:history="1">
        <w:r w:rsidR="003F3584" w:rsidRPr="00AF05F9">
          <w:rPr>
            <w:rStyle w:val="Lienhypertexte"/>
            <w:noProof/>
          </w:rPr>
          <w:t>Tableau 3 : Liste des formations existantes à l’ENI</w:t>
        </w:r>
        <w:r w:rsidR="003F3584">
          <w:rPr>
            <w:noProof/>
            <w:webHidden/>
          </w:rPr>
          <w:tab/>
        </w:r>
        <w:r w:rsidR="003F3584">
          <w:rPr>
            <w:noProof/>
            <w:webHidden/>
          </w:rPr>
          <w:fldChar w:fldCharType="begin"/>
        </w:r>
        <w:r w:rsidR="003F3584">
          <w:rPr>
            <w:noProof/>
            <w:webHidden/>
          </w:rPr>
          <w:instrText xml:space="preserve"> PAGEREF _Toc243977344 \h </w:instrText>
        </w:r>
        <w:r w:rsidR="003F3584">
          <w:rPr>
            <w:noProof/>
            <w:webHidden/>
          </w:rPr>
        </w:r>
        <w:r w:rsidR="003F3584">
          <w:rPr>
            <w:noProof/>
            <w:webHidden/>
          </w:rPr>
          <w:fldChar w:fldCharType="separate"/>
        </w:r>
        <w:r w:rsidR="00542B21">
          <w:rPr>
            <w:noProof/>
            <w:webHidden/>
          </w:rPr>
          <w:t>9</w:t>
        </w:r>
        <w:r w:rsidR="003F3584">
          <w:rPr>
            <w:noProof/>
            <w:webHidden/>
          </w:rPr>
          <w:fldChar w:fldCharType="end"/>
        </w:r>
      </w:hyperlink>
    </w:p>
    <w:p w14:paraId="64DF7E78"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45" w:history="1">
        <w:r w:rsidR="003F3584" w:rsidRPr="00AF05F9">
          <w:rPr>
            <w:rStyle w:val="Lienhypertexte"/>
            <w:noProof/>
          </w:rPr>
          <w:t>Tableau 4 : Débouchés éventuels des jeunes diplômés</w:t>
        </w:r>
        <w:r w:rsidR="003F3584">
          <w:rPr>
            <w:noProof/>
            <w:webHidden/>
          </w:rPr>
          <w:tab/>
        </w:r>
        <w:r w:rsidR="003F3584">
          <w:rPr>
            <w:noProof/>
            <w:webHidden/>
          </w:rPr>
          <w:fldChar w:fldCharType="begin"/>
        </w:r>
        <w:r w:rsidR="003F3584">
          <w:rPr>
            <w:noProof/>
            <w:webHidden/>
          </w:rPr>
          <w:instrText xml:space="preserve"> PAGEREF _Toc243977345 \h </w:instrText>
        </w:r>
        <w:r w:rsidR="003F3584">
          <w:rPr>
            <w:noProof/>
            <w:webHidden/>
          </w:rPr>
        </w:r>
        <w:r w:rsidR="003F3584">
          <w:rPr>
            <w:noProof/>
            <w:webHidden/>
          </w:rPr>
          <w:fldChar w:fldCharType="separate"/>
        </w:r>
        <w:r w:rsidR="00542B21">
          <w:rPr>
            <w:noProof/>
            <w:webHidden/>
          </w:rPr>
          <w:t>10</w:t>
        </w:r>
        <w:r w:rsidR="003F3584">
          <w:rPr>
            <w:noProof/>
            <w:webHidden/>
          </w:rPr>
          <w:fldChar w:fldCharType="end"/>
        </w:r>
      </w:hyperlink>
    </w:p>
    <w:p w14:paraId="6D03BA13"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46" w:history="1">
        <w:r w:rsidR="003F3584" w:rsidRPr="00AF05F9">
          <w:rPr>
            <w:rStyle w:val="Lienhypertexte"/>
            <w:noProof/>
          </w:rPr>
          <w:t>Tableau 5 : Sites d’activité de ILON’ALA</w:t>
        </w:r>
        <w:r w:rsidR="003F3584">
          <w:rPr>
            <w:noProof/>
            <w:webHidden/>
          </w:rPr>
          <w:tab/>
        </w:r>
        <w:r w:rsidR="003F3584">
          <w:rPr>
            <w:noProof/>
            <w:webHidden/>
          </w:rPr>
          <w:fldChar w:fldCharType="begin"/>
        </w:r>
        <w:r w:rsidR="003F3584">
          <w:rPr>
            <w:noProof/>
            <w:webHidden/>
          </w:rPr>
          <w:instrText xml:space="preserve"> PAGEREF _Toc243977346 \h </w:instrText>
        </w:r>
        <w:r w:rsidR="003F3584">
          <w:rPr>
            <w:noProof/>
            <w:webHidden/>
          </w:rPr>
        </w:r>
        <w:r w:rsidR="003F3584">
          <w:rPr>
            <w:noProof/>
            <w:webHidden/>
          </w:rPr>
          <w:fldChar w:fldCharType="separate"/>
        </w:r>
        <w:r w:rsidR="00542B21">
          <w:rPr>
            <w:noProof/>
            <w:webHidden/>
          </w:rPr>
          <w:t>17</w:t>
        </w:r>
        <w:r w:rsidR="003F3584">
          <w:rPr>
            <w:noProof/>
            <w:webHidden/>
          </w:rPr>
          <w:fldChar w:fldCharType="end"/>
        </w:r>
      </w:hyperlink>
    </w:p>
    <w:p w14:paraId="43066E1A"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47" w:history="1">
        <w:r w:rsidR="003F3584" w:rsidRPr="00AF05F9">
          <w:rPr>
            <w:rStyle w:val="Lienhypertexte"/>
            <w:noProof/>
          </w:rPr>
          <w:t>Tableau 6 : Liste des moyens matériels</w:t>
        </w:r>
        <w:r w:rsidR="003F3584">
          <w:rPr>
            <w:noProof/>
            <w:webHidden/>
          </w:rPr>
          <w:tab/>
        </w:r>
        <w:r w:rsidR="003F3584">
          <w:rPr>
            <w:noProof/>
            <w:webHidden/>
          </w:rPr>
          <w:fldChar w:fldCharType="begin"/>
        </w:r>
        <w:r w:rsidR="003F3584">
          <w:rPr>
            <w:noProof/>
            <w:webHidden/>
          </w:rPr>
          <w:instrText xml:space="preserve"> PAGEREF _Toc243977347 \h </w:instrText>
        </w:r>
        <w:r w:rsidR="003F3584">
          <w:rPr>
            <w:noProof/>
            <w:webHidden/>
          </w:rPr>
        </w:r>
        <w:r w:rsidR="003F3584">
          <w:rPr>
            <w:noProof/>
            <w:webHidden/>
          </w:rPr>
          <w:fldChar w:fldCharType="separate"/>
        </w:r>
        <w:r w:rsidR="00542B21">
          <w:rPr>
            <w:noProof/>
            <w:webHidden/>
          </w:rPr>
          <w:t>22</w:t>
        </w:r>
        <w:r w:rsidR="003F3584">
          <w:rPr>
            <w:noProof/>
            <w:webHidden/>
          </w:rPr>
          <w:fldChar w:fldCharType="end"/>
        </w:r>
      </w:hyperlink>
    </w:p>
    <w:p w14:paraId="68BAB761"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48" w:history="1">
        <w:r w:rsidR="003F3584" w:rsidRPr="00AF05F9">
          <w:rPr>
            <w:rStyle w:val="Lienhypertexte"/>
            <w:noProof/>
          </w:rPr>
          <w:t>Tableau 7 : Liste des moyens logiciels</w:t>
        </w:r>
        <w:r w:rsidR="003F3584">
          <w:rPr>
            <w:noProof/>
            <w:webHidden/>
          </w:rPr>
          <w:tab/>
        </w:r>
        <w:r w:rsidR="003F3584">
          <w:rPr>
            <w:noProof/>
            <w:webHidden/>
          </w:rPr>
          <w:fldChar w:fldCharType="begin"/>
        </w:r>
        <w:r w:rsidR="003F3584">
          <w:rPr>
            <w:noProof/>
            <w:webHidden/>
          </w:rPr>
          <w:instrText xml:space="preserve"> PAGEREF _Toc243977348 \h </w:instrText>
        </w:r>
        <w:r w:rsidR="003F3584">
          <w:rPr>
            <w:noProof/>
            <w:webHidden/>
          </w:rPr>
        </w:r>
        <w:r w:rsidR="003F3584">
          <w:rPr>
            <w:noProof/>
            <w:webHidden/>
          </w:rPr>
          <w:fldChar w:fldCharType="separate"/>
        </w:r>
        <w:r w:rsidR="00542B21">
          <w:rPr>
            <w:noProof/>
            <w:webHidden/>
          </w:rPr>
          <w:t>22</w:t>
        </w:r>
        <w:r w:rsidR="003F3584">
          <w:rPr>
            <w:noProof/>
            <w:webHidden/>
          </w:rPr>
          <w:fldChar w:fldCharType="end"/>
        </w:r>
      </w:hyperlink>
    </w:p>
    <w:p w14:paraId="5E19FF92"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49" w:history="1">
        <w:r w:rsidR="003F3584" w:rsidRPr="00AF05F9">
          <w:rPr>
            <w:rStyle w:val="Lienhypertexte"/>
            <w:noProof/>
          </w:rPr>
          <w:t>Tableau 8 : Inventaire des moyens matériels</w:t>
        </w:r>
        <w:r w:rsidR="003F3584">
          <w:rPr>
            <w:noProof/>
            <w:webHidden/>
          </w:rPr>
          <w:tab/>
        </w:r>
        <w:r w:rsidR="003F3584">
          <w:rPr>
            <w:noProof/>
            <w:webHidden/>
          </w:rPr>
          <w:fldChar w:fldCharType="begin"/>
        </w:r>
        <w:r w:rsidR="003F3584">
          <w:rPr>
            <w:noProof/>
            <w:webHidden/>
          </w:rPr>
          <w:instrText xml:space="preserve"> PAGEREF _Toc243977349 \h </w:instrText>
        </w:r>
        <w:r w:rsidR="003F3584">
          <w:rPr>
            <w:noProof/>
            <w:webHidden/>
          </w:rPr>
        </w:r>
        <w:r w:rsidR="003F3584">
          <w:rPr>
            <w:noProof/>
            <w:webHidden/>
          </w:rPr>
          <w:fldChar w:fldCharType="separate"/>
        </w:r>
        <w:r w:rsidR="00542B21">
          <w:rPr>
            <w:noProof/>
            <w:webHidden/>
          </w:rPr>
          <w:t>27</w:t>
        </w:r>
        <w:r w:rsidR="003F3584">
          <w:rPr>
            <w:noProof/>
            <w:webHidden/>
          </w:rPr>
          <w:fldChar w:fldCharType="end"/>
        </w:r>
      </w:hyperlink>
    </w:p>
    <w:p w14:paraId="266E5D21"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50" w:history="1">
        <w:r w:rsidR="003F3584" w:rsidRPr="00AF05F9">
          <w:rPr>
            <w:rStyle w:val="Lienhypertexte"/>
            <w:noProof/>
          </w:rPr>
          <w:t>Tableau 9 : Inventaire des moyens logiciels</w:t>
        </w:r>
        <w:r w:rsidR="003F3584">
          <w:rPr>
            <w:noProof/>
            <w:webHidden/>
          </w:rPr>
          <w:tab/>
        </w:r>
        <w:r w:rsidR="003F3584">
          <w:rPr>
            <w:noProof/>
            <w:webHidden/>
          </w:rPr>
          <w:fldChar w:fldCharType="begin"/>
        </w:r>
        <w:r w:rsidR="003F3584">
          <w:rPr>
            <w:noProof/>
            <w:webHidden/>
          </w:rPr>
          <w:instrText xml:space="preserve"> PAGEREF _Toc243977350 \h </w:instrText>
        </w:r>
        <w:r w:rsidR="003F3584">
          <w:rPr>
            <w:noProof/>
            <w:webHidden/>
          </w:rPr>
        </w:r>
        <w:r w:rsidR="003F3584">
          <w:rPr>
            <w:noProof/>
            <w:webHidden/>
          </w:rPr>
          <w:fldChar w:fldCharType="separate"/>
        </w:r>
        <w:r w:rsidR="00542B21">
          <w:rPr>
            <w:noProof/>
            <w:webHidden/>
          </w:rPr>
          <w:t>27</w:t>
        </w:r>
        <w:r w:rsidR="003F3584">
          <w:rPr>
            <w:noProof/>
            <w:webHidden/>
          </w:rPr>
          <w:fldChar w:fldCharType="end"/>
        </w:r>
      </w:hyperlink>
    </w:p>
    <w:p w14:paraId="72F793B3"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51" w:history="1">
        <w:r w:rsidR="003F3584" w:rsidRPr="00AF05F9">
          <w:rPr>
            <w:rStyle w:val="Lienhypertexte"/>
            <w:noProof/>
          </w:rPr>
          <w:t>Tableau 10 : Comparaison des solutions proposées</w:t>
        </w:r>
        <w:r w:rsidR="003F3584">
          <w:rPr>
            <w:noProof/>
            <w:webHidden/>
          </w:rPr>
          <w:tab/>
        </w:r>
        <w:r w:rsidR="003F3584">
          <w:rPr>
            <w:noProof/>
            <w:webHidden/>
          </w:rPr>
          <w:fldChar w:fldCharType="begin"/>
        </w:r>
        <w:r w:rsidR="003F3584">
          <w:rPr>
            <w:noProof/>
            <w:webHidden/>
          </w:rPr>
          <w:instrText xml:space="preserve"> PAGEREF _Toc243977351 \h </w:instrText>
        </w:r>
        <w:r w:rsidR="003F3584">
          <w:rPr>
            <w:noProof/>
            <w:webHidden/>
          </w:rPr>
        </w:r>
        <w:r w:rsidR="003F3584">
          <w:rPr>
            <w:noProof/>
            <w:webHidden/>
          </w:rPr>
          <w:fldChar w:fldCharType="separate"/>
        </w:r>
        <w:r w:rsidR="00542B21">
          <w:rPr>
            <w:noProof/>
            <w:webHidden/>
          </w:rPr>
          <w:t>29</w:t>
        </w:r>
        <w:r w:rsidR="003F3584">
          <w:rPr>
            <w:noProof/>
            <w:webHidden/>
          </w:rPr>
          <w:fldChar w:fldCharType="end"/>
        </w:r>
      </w:hyperlink>
    </w:p>
    <w:p w14:paraId="1EEA3CA1"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52" w:history="1">
        <w:r w:rsidR="003F3584" w:rsidRPr="00AF05F9">
          <w:rPr>
            <w:rStyle w:val="Lienhypertexte"/>
            <w:noProof/>
          </w:rPr>
          <w:t>Tableau 11 : Comparaison des méthodes de conception</w:t>
        </w:r>
        <w:r w:rsidR="003F3584">
          <w:rPr>
            <w:noProof/>
            <w:webHidden/>
          </w:rPr>
          <w:tab/>
        </w:r>
        <w:r w:rsidR="003F3584">
          <w:rPr>
            <w:noProof/>
            <w:webHidden/>
          </w:rPr>
          <w:fldChar w:fldCharType="begin"/>
        </w:r>
        <w:r w:rsidR="003F3584">
          <w:rPr>
            <w:noProof/>
            <w:webHidden/>
          </w:rPr>
          <w:instrText xml:space="preserve"> PAGEREF _Toc243977352 \h </w:instrText>
        </w:r>
        <w:r w:rsidR="003F3584">
          <w:rPr>
            <w:noProof/>
            <w:webHidden/>
          </w:rPr>
        </w:r>
        <w:r w:rsidR="003F3584">
          <w:rPr>
            <w:noProof/>
            <w:webHidden/>
          </w:rPr>
          <w:fldChar w:fldCharType="separate"/>
        </w:r>
        <w:r w:rsidR="00542B21">
          <w:rPr>
            <w:noProof/>
            <w:webHidden/>
          </w:rPr>
          <w:t>30</w:t>
        </w:r>
        <w:r w:rsidR="003F3584">
          <w:rPr>
            <w:noProof/>
            <w:webHidden/>
          </w:rPr>
          <w:fldChar w:fldCharType="end"/>
        </w:r>
      </w:hyperlink>
    </w:p>
    <w:p w14:paraId="1B24B70B"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53" w:history="1">
        <w:r w:rsidR="003F3584" w:rsidRPr="00AF05F9">
          <w:rPr>
            <w:rStyle w:val="Lienhypertexte"/>
            <w:noProof/>
          </w:rPr>
          <w:t>Tableau 12 : Comparaison des méthodes AGILE</w:t>
        </w:r>
        <w:r w:rsidR="003F3584">
          <w:rPr>
            <w:noProof/>
            <w:webHidden/>
          </w:rPr>
          <w:tab/>
        </w:r>
        <w:r w:rsidR="003F3584">
          <w:rPr>
            <w:noProof/>
            <w:webHidden/>
          </w:rPr>
          <w:fldChar w:fldCharType="begin"/>
        </w:r>
        <w:r w:rsidR="003F3584">
          <w:rPr>
            <w:noProof/>
            <w:webHidden/>
          </w:rPr>
          <w:instrText xml:space="preserve"> PAGEREF _Toc243977353 \h </w:instrText>
        </w:r>
        <w:r w:rsidR="003F3584">
          <w:rPr>
            <w:noProof/>
            <w:webHidden/>
          </w:rPr>
        </w:r>
        <w:r w:rsidR="003F3584">
          <w:rPr>
            <w:noProof/>
            <w:webHidden/>
          </w:rPr>
          <w:fldChar w:fldCharType="separate"/>
        </w:r>
        <w:r w:rsidR="00542B21">
          <w:rPr>
            <w:noProof/>
            <w:webHidden/>
          </w:rPr>
          <w:t>31</w:t>
        </w:r>
        <w:r w:rsidR="003F3584">
          <w:rPr>
            <w:noProof/>
            <w:webHidden/>
          </w:rPr>
          <w:fldChar w:fldCharType="end"/>
        </w:r>
      </w:hyperlink>
    </w:p>
    <w:p w14:paraId="6A8EF091"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54" w:history="1">
        <w:r w:rsidR="003F3584" w:rsidRPr="00AF05F9">
          <w:rPr>
            <w:rStyle w:val="Lienhypertexte"/>
            <w:noProof/>
          </w:rPr>
          <w:t>Tableau 13 : Comparaison entre MERISE et 2TUP</w:t>
        </w:r>
        <w:r w:rsidR="003F3584">
          <w:rPr>
            <w:noProof/>
            <w:webHidden/>
          </w:rPr>
          <w:tab/>
        </w:r>
        <w:r w:rsidR="003F3584">
          <w:rPr>
            <w:noProof/>
            <w:webHidden/>
          </w:rPr>
          <w:fldChar w:fldCharType="begin"/>
        </w:r>
        <w:r w:rsidR="003F3584">
          <w:rPr>
            <w:noProof/>
            <w:webHidden/>
          </w:rPr>
          <w:instrText xml:space="preserve"> PAGEREF _Toc243977354 \h </w:instrText>
        </w:r>
        <w:r w:rsidR="003F3584">
          <w:rPr>
            <w:noProof/>
            <w:webHidden/>
          </w:rPr>
        </w:r>
        <w:r w:rsidR="003F3584">
          <w:rPr>
            <w:noProof/>
            <w:webHidden/>
          </w:rPr>
          <w:fldChar w:fldCharType="separate"/>
        </w:r>
        <w:r w:rsidR="00542B21">
          <w:rPr>
            <w:noProof/>
            <w:webHidden/>
          </w:rPr>
          <w:t>35</w:t>
        </w:r>
        <w:r w:rsidR="003F3584">
          <w:rPr>
            <w:noProof/>
            <w:webHidden/>
          </w:rPr>
          <w:fldChar w:fldCharType="end"/>
        </w:r>
      </w:hyperlink>
    </w:p>
    <w:p w14:paraId="08AFE723"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55" w:history="1">
        <w:r w:rsidR="003F3584" w:rsidRPr="00AF05F9">
          <w:rPr>
            <w:rStyle w:val="Lienhypertexte"/>
            <w:noProof/>
          </w:rPr>
          <w:t>Tableau 14 : Comparaison des outils de modelisation UML</w:t>
        </w:r>
        <w:r w:rsidR="003F3584">
          <w:rPr>
            <w:noProof/>
            <w:webHidden/>
          </w:rPr>
          <w:tab/>
        </w:r>
        <w:r w:rsidR="003F3584">
          <w:rPr>
            <w:noProof/>
            <w:webHidden/>
          </w:rPr>
          <w:fldChar w:fldCharType="begin"/>
        </w:r>
        <w:r w:rsidR="003F3584">
          <w:rPr>
            <w:noProof/>
            <w:webHidden/>
          </w:rPr>
          <w:instrText xml:space="preserve"> PAGEREF _Toc243977355 \h </w:instrText>
        </w:r>
        <w:r w:rsidR="003F3584">
          <w:rPr>
            <w:noProof/>
            <w:webHidden/>
          </w:rPr>
        </w:r>
        <w:r w:rsidR="003F3584">
          <w:rPr>
            <w:noProof/>
            <w:webHidden/>
          </w:rPr>
          <w:fldChar w:fldCharType="separate"/>
        </w:r>
        <w:r w:rsidR="00542B21">
          <w:rPr>
            <w:noProof/>
            <w:webHidden/>
          </w:rPr>
          <w:t>40</w:t>
        </w:r>
        <w:r w:rsidR="003F3584">
          <w:rPr>
            <w:noProof/>
            <w:webHidden/>
          </w:rPr>
          <w:fldChar w:fldCharType="end"/>
        </w:r>
      </w:hyperlink>
    </w:p>
    <w:p w14:paraId="5F42D1E0"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56" w:history="1">
        <w:r w:rsidR="003F3584" w:rsidRPr="00AF05F9">
          <w:rPr>
            <w:rStyle w:val="Lienhypertexte"/>
            <w:noProof/>
          </w:rPr>
          <w:t>Tableau 15 : Comparaison de SGBD</w:t>
        </w:r>
        <w:r w:rsidR="003F3584">
          <w:rPr>
            <w:noProof/>
            <w:webHidden/>
          </w:rPr>
          <w:tab/>
        </w:r>
        <w:r w:rsidR="003F3584">
          <w:rPr>
            <w:noProof/>
            <w:webHidden/>
          </w:rPr>
          <w:fldChar w:fldCharType="begin"/>
        </w:r>
        <w:r w:rsidR="003F3584">
          <w:rPr>
            <w:noProof/>
            <w:webHidden/>
          </w:rPr>
          <w:instrText xml:space="preserve"> PAGEREF _Toc243977356 \h </w:instrText>
        </w:r>
        <w:r w:rsidR="003F3584">
          <w:rPr>
            <w:noProof/>
            <w:webHidden/>
          </w:rPr>
        </w:r>
        <w:r w:rsidR="003F3584">
          <w:rPr>
            <w:noProof/>
            <w:webHidden/>
          </w:rPr>
          <w:fldChar w:fldCharType="separate"/>
        </w:r>
        <w:r w:rsidR="00542B21">
          <w:rPr>
            <w:noProof/>
            <w:webHidden/>
          </w:rPr>
          <w:t>41</w:t>
        </w:r>
        <w:r w:rsidR="003F3584">
          <w:rPr>
            <w:noProof/>
            <w:webHidden/>
          </w:rPr>
          <w:fldChar w:fldCharType="end"/>
        </w:r>
      </w:hyperlink>
    </w:p>
    <w:p w14:paraId="217A6601"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57" w:history="1">
        <w:r w:rsidR="003F3584" w:rsidRPr="00AF05F9">
          <w:rPr>
            <w:rStyle w:val="Lienhypertexte"/>
            <w:noProof/>
          </w:rPr>
          <w:t>Tableau 16 : Comparaison des langages de programmation backend</w:t>
        </w:r>
        <w:r w:rsidR="003F3584">
          <w:rPr>
            <w:noProof/>
            <w:webHidden/>
          </w:rPr>
          <w:tab/>
        </w:r>
        <w:r w:rsidR="003F3584">
          <w:rPr>
            <w:noProof/>
            <w:webHidden/>
          </w:rPr>
          <w:fldChar w:fldCharType="begin"/>
        </w:r>
        <w:r w:rsidR="003F3584">
          <w:rPr>
            <w:noProof/>
            <w:webHidden/>
          </w:rPr>
          <w:instrText xml:space="preserve"> PAGEREF _Toc243977357 \h </w:instrText>
        </w:r>
        <w:r w:rsidR="003F3584">
          <w:rPr>
            <w:noProof/>
            <w:webHidden/>
          </w:rPr>
        </w:r>
        <w:r w:rsidR="003F3584">
          <w:rPr>
            <w:noProof/>
            <w:webHidden/>
          </w:rPr>
          <w:fldChar w:fldCharType="separate"/>
        </w:r>
        <w:r w:rsidR="00542B21">
          <w:rPr>
            <w:noProof/>
            <w:webHidden/>
          </w:rPr>
          <w:t>43</w:t>
        </w:r>
        <w:r w:rsidR="003F3584">
          <w:rPr>
            <w:noProof/>
            <w:webHidden/>
          </w:rPr>
          <w:fldChar w:fldCharType="end"/>
        </w:r>
      </w:hyperlink>
    </w:p>
    <w:p w14:paraId="6FA7EFDB"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58" w:history="1">
        <w:r w:rsidR="003F3584" w:rsidRPr="00AF05F9">
          <w:rPr>
            <w:rStyle w:val="Lienhypertexte"/>
            <w:noProof/>
          </w:rPr>
          <w:t>Tableau 17 : Comparaison des frameworks backend</w:t>
        </w:r>
        <w:r w:rsidR="003F3584">
          <w:rPr>
            <w:noProof/>
            <w:webHidden/>
          </w:rPr>
          <w:tab/>
        </w:r>
        <w:r w:rsidR="003F3584">
          <w:rPr>
            <w:noProof/>
            <w:webHidden/>
          </w:rPr>
          <w:fldChar w:fldCharType="begin"/>
        </w:r>
        <w:r w:rsidR="003F3584">
          <w:rPr>
            <w:noProof/>
            <w:webHidden/>
          </w:rPr>
          <w:instrText xml:space="preserve"> PAGEREF _Toc243977358 \h </w:instrText>
        </w:r>
        <w:r w:rsidR="003F3584">
          <w:rPr>
            <w:noProof/>
            <w:webHidden/>
          </w:rPr>
        </w:r>
        <w:r w:rsidR="003F3584">
          <w:rPr>
            <w:noProof/>
            <w:webHidden/>
          </w:rPr>
          <w:fldChar w:fldCharType="separate"/>
        </w:r>
        <w:r w:rsidR="00542B21">
          <w:rPr>
            <w:noProof/>
            <w:webHidden/>
          </w:rPr>
          <w:t>44</w:t>
        </w:r>
        <w:r w:rsidR="003F3584">
          <w:rPr>
            <w:noProof/>
            <w:webHidden/>
          </w:rPr>
          <w:fldChar w:fldCharType="end"/>
        </w:r>
      </w:hyperlink>
    </w:p>
    <w:p w14:paraId="18A986F1"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59" w:history="1">
        <w:r w:rsidR="003F3584" w:rsidRPr="00AF05F9">
          <w:rPr>
            <w:rStyle w:val="Lienhypertexte"/>
            <w:noProof/>
          </w:rPr>
          <w:t>Tableau 18 : Comparaison des technologies de développement mobile</w:t>
        </w:r>
        <w:r w:rsidR="003F3584">
          <w:rPr>
            <w:noProof/>
            <w:webHidden/>
          </w:rPr>
          <w:tab/>
        </w:r>
        <w:r w:rsidR="003F3584">
          <w:rPr>
            <w:noProof/>
            <w:webHidden/>
          </w:rPr>
          <w:fldChar w:fldCharType="begin"/>
        </w:r>
        <w:r w:rsidR="003F3584">
          <w:rPr>
            <w:noProof/>
            <w:webHidden/>
          </w:rPr>
          <w:instrText xml:space="preserve"> PAGEREF _Toc243977359 \h </w:instrText>
        </w:r>
        <w:r w:rsidR="003F3584">
          <w:rPr>
            <w:noProof/>
            <w:webHidden/>
          </w:rPr>
        </w:r>
        <w:r w:rsidR="003F3584">
          <w:rPr>
            <w:noProof/>
            <w:webHidden/>
          </w:rPr>
          <w:fldChar w:fldCharType="separate"/>
        </w:r>
        <w:r w:rsidR="00542B21">
          <w:rPr>
            <w:noProof/>
            <w:webHidden/>
          </w:rPr>
          <w:t>45</w:t>
        </w:r>
        <w:r w:rsidR="003F3584">
          <w:rPr>
            <w:noProof/>
            <w:webHidden/>
          </w:rPr>
          <w:fldChar w:fldCharType="end"/>
        </w:r>
      </w:hyperlink>
    </w:p>
    <w:p w14:paraId="3AAA920F"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60" w:history="1">
        <w:r w:rsidR="003F3584" w:rsidRPr="00AF05F9">
          <w:rPr>
            <w:rStyle w:val="Lienhypertexte"/>
            <w:noProof/>
          </w:rPr>
          <w:t>Tableau 19 : Choix de système de version</w:t>
        </w:r>
        <w:r w:rsidR="003F3584">
          <w:rPr>
            <w:noProof/>
            <w:webHidden/>
          </w:rPr>
          <w:tab/>
        </w:r>
        <w:r w:rsidR="003F3584">
          <w:rPr>
            <w:noProof/>
            <w:webHidden/>
          </w:rPr>
          <w:fldChar w:fldCharType="begin"/>
        </w:r>
        <w:r w:rsidR="003F3584">
          <w:rPr>
            <w:noProof/>
            <w:webHidden/>
          </w:rPr>
          <w:instrText xml:space="preserve"> PAGEREF _Toc243977360 \h </w:instrText>
        </w:r>
        <w:r w:rsidR="003F3584">
          <w:rPr>
            <w:noProof/>
            <w:webHidden/>
          </w:rPr>
        </w:r>
        <w:r w:rsidR="003F3584">
          <w:rPr>
            <w:noProof/>
            <w:webHidden/>
          </w:rPr>
          <w:fldChar w:fldCharType="separate"/>
        </w:r>
        <w:r w:rsidR="00542B21">
          <w:rPr>
            <w:noProof/>
            <w:webHidden/>
          </w:rPr>
          <w:t>46</w:t>
        </w:r>
        <w:r w:rsidR="003F3584">
          <w:rPr>
            <w:noProof/>
            <w:webHidden/>
          </w:rPr>
          <w:fldChar w:fldCharType="end"/>
        </w:r>
      </w:hyperlink>
    </w:p>
    <w:p w14:paraId="3CB2205E"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61" w:history="1">
        <w:r w:rsidR="003F3584" w:rsidRPr="00AF05F9">
          <w:rPr>
            <w:rStyle w:val="Lienhypertexte"/>
            <w:noProof/>
          </w:rPr>
          <w:t>Tableau 20 : Les rôles des équipes SCRUM</w:t>
        </w:r>
        <w:r w:rsidR="003F3584">
          <w:rPr>
            <w:noProof/>
            <w:webHidden/>
          </w:rPr>
          <w:tab/>
        </w:r>
        <w:r w:rsidR="003F3584">
          <w:rPr>
            <w:noProof/>
            <w:webHidden/>
          </w:rPr>
          <w:fldChar w:fldCharType="begin"/>
        </w:r>
        <w:r w:rsidR="003F3584">
          <w:rPr>
            <w:noProof/>
            <w:webHidden/>
          </w:rPr>
          <w:instrText xml:space="preserve"> PAGEREF _Toc243977361 \h </w:instrText>
        </w:r>
        <w:r w:rsidR="003F3584">
          <w:rPr>
            <w:noProof/>
            <w:webHidden/>
          </w:rPr>
        </w:r>
        <w:r w:rsidR="003F3584">
          <w:rPr>
            <w:noProof/>
            <w:webHidden/>
          </w:rPr>
          <w:fldChar w:fldCharType="separate"/>
        </w:r>
        <w:r w:rsidR="00542B21">
          <w:rPr>
            <w:noProof/>
            <w:webHidden/>
          </w:rPr>
          <w:t>47</w:t>
        </w:r>
        <w:r w:rsidR="003F3584">
          <w:rPr>
            <w:noProof/>
            <w:webHidden/>
          </w:rPr>
          <w:fldChar w:fldCharType="end"/>
        </w:r>
      </w:hyperlink>
    </w:p>
    <w:p w14:paraId="1890849A"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62" w:history="1">
        <w:r w:rsidR="003F3584" w:rsidRPr="00AF05F9">
          <w:rPr>
            <w:rStyle w:val="Lienhypertexte"/>
            <w:noProof/>
          </w:rPr>
          <w:t>Tableau 21 : Détails sur les acteurs du système</w:t>
        </w:r>
        <w:r w:rsidR="003F3584">
          <w:rPr>
            <w:noProof/>
            <w:webHidden/>
          </w:rPr>
          <w:tab/>
        </w:r>
        <w:r w:rsidR="003F3584">
          <w:rPr>
            <w:noProof/>
            <w:webHidden/>
          </w:rPr>
          <w:fldChar w:fldCharType="begin"/>
        </w:r>
        <w:r w:rsidR="003F3584">
          <w:rPr>
            <w:noProof/>
            <w:webHidden/>
          </w:rPr>
          <w:instrText xml:space="preserve"> PAGEREF _Toc243977362 \h </w:instrText>
        </w:r>
        <w:r w:rsidR="003F3584">
          <w:rPr>
            <w:noProof/>
            <w:webHidden/>
          </w:rPr>
        </w:r>
        <w:r w:rsidR="003F3584">
          <w:rPr>
            <w:noProof/>
            <w:webHidden/>
          </w:rPr>
          <w:fldChar w:fldCharType="separate"/>
        </w:r>
        <w:r w:rsidR="00542B21">
          <w:rPr>
            <w:noProof/>
            <w:webHidden/>
          </w:rPr>
          <w:t>48</w:t>
        </w:r>
        <w:r w:rsidR="003F3584">
          <w:rPr>
            <w:noProof/>
            <w:webHidden/>
          </w:rPr>
          <w:fldChar w:fldCharType="end"/>
        </w:r>
      </w:hyperlink>
    </w:p>
    <w:p w14:paraId="7B3BC23C"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63" w:history="1">
        <w:r w:rsidR="003F3584" w:rsidRPr="00AF05F9">
          <w:rPr>
            <w:rStyle w:val="Lienhypertexte"/>
            <w:noProof/>
          </w:rPr>
          <w:t>Tableau 22 : Détails sur les thèmes fonctionnels</w:t>
        </w:r>
        <w:r w:rsidR="003F3584">
          <w:rPr>
            <w:noProof/>
            <w:webHidden/>
          </w:rPr>
          <w:tab/>
        </w:r>
        <w:r w:rsidR="003F3584">
          <w:rPr>
            <w:noProof/>
            <w:webHidden/>
          </w:rPr>
          <w:fldChar w:fldCharType="begin"/>
        </w:r>
        <w:r w:rsidR="003F3584">
          <w:rPr>
            <w:noProof/>
            <w:webHidden/>
          </w:rPr>
          <w:instrText xml:space="preserve"> PAGEREF _Toc243977363 \h </w:instrText>
        </w:r>
        <w:r w:rsidR="003F3584">
          <w:rPr>
            <w:noProof/>
            <w:webHidden/>
          </w:rPr>
        </w:r>
        <w:r w:rsidR="003F3584">
          <w:rPr>
            <w:noProof/>
            <w:webHidden/>
          </w:rPr>
          <w:fldChar w:fldCharType="separate"/>
        </w:r>
        <w:r w:rsidR="00542B21">
          <w:rPr>
            <w:noProof/>
            <w:webHidden/>
          </w:rPr>
          <w:t>49</w:t>
        </w:r>
        <w:r w:rsidR="003F3584">
          <w:rPr>
            <w:noProof/>
            <w:webHidden/>
          </w:rPr>
          <w:fldChar w:fldCharType="end"/>
        </w:r>
      </w:hyperlink>
    </w:p>
    <w:p w14:paraId="3E978423"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64" w:history="1">
        <w:r w:rsidR="003F3584" w:rsidRPr="00AF05F9">
          <w:rPr>
            <w:rStyle w:val="Lienhypertexte"/>
            <w:noProof/>
          </w:rPr>
          <w:t>Tableau 23 : User Stories principales du projet</w:t>
        </w:r>
        <w:r w:rsidR="003F3584">
          <w:rPr>
            <w:noProof/>
            <w:webHidden/>
          </w:rPr>
          <w:tab/>
        </w:r>
        <w:r w:rsidR="003F3584">
          <w:rPr>
            <w:noProof/>
            <w:webHidden/>
          </w:rPr>
          <w:fldChar w:fldCharType="begin"/>
        </w:r>
        <w:r w:rsidR="003F3584">
          <w:rPr>
            <w:noProof/>
            <w:webHidden/>
          </w:rPr>
          <w:instrText xml:space="preserve"> PAGEREF _Toc243977364 \h </w:instrText>
        </w:r>
        <w:r w:rsidR="003F3584">
          <w:rPr>
            <w:noProof/>
            <w:webHidden/>
          </w:rPr>
        </w:r>
        <w:r w:rsidR="003F3584">
          <w:rPr>
            <w:noProof/>
            <w:webHidden/>
          </w:rPr>
          <w:fldChar w:fldCharType="separate"/>
        </w:r>
        <w:r w:rsidR="00542B21">
          <w:rPr>
            <w:noProof/>
            <w:webHidden/>
          </w:rPr>
          <w:t>51</w:t>
        </w:r>
        <w:r w:rsidR="003F3584">
          <w:rPr>
            <w:noProof/>
            <w:webHidden/>
          </w:rPr>
          <w:fldChar w:fldCharType="end"/>
        </w:r>
      </w:hyperlink>
    </w:p>
    <w:p w14:paraId="55B514CC"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65" w:history="1">
        <w:r w:rsidR="003F3584" w:rsidRPr="00AF05F9">
          <w:rPr>
            <w:rStyle w:val="Lienhypertexte"/>
            <w:noProof/>
          </w:rPr>
          <w:t>Tableau 24 : Product Backlog du projet EduLoc</w:t>
        </w:r>
        <w:r w:rsidR="003F3584">
          <w:rPr>
            <w:noProof/>
            <w:webHidden/>
          </w:rPr>
          <w:tab/>
        </w:r>
        <w:r w:rsidR="003F3584">
          <w:rPr>
            <w:noProof/>
            <w:webHidden/>
          </w:rPr>
          <w:fldChar w:fldCharType="begin"/>
        </w:r>
        <w:r w:rsidR="003F3584">
          <w:rPr>
            <w:noProof/>
            <w:webHidden/>
          </w:rPr>
          <w:instrText xml:space="preserve"> PAGEREF _Toc243977365 \h </w:instrText>
        </w:r>
        <w:r w:rsidR="003F3584">
          <w:rPr>
            <w:noProof/>
            <w:webHidden/>
          </w:rPr>
        </w:r>
        <w:r w:rsidR="003F3584">
          <w:rPr>
            <w:noProof/>
            <w:webHidden/>
          </w:rPr>
          <w:fldChar w:fldCharType="separate"/>
        </w:r>
        <w:r w:rsidR="00542B21">
          <w:rPr>
            <w:noProof/>
            <w:webHidden/>
          </w:rPr>
          <w:t>53</w:t>
        </w:r>
        <w:r w:rsidR="003F3584">
          <w:rPr>
            <w:noProof/>
            <w:webHidden/>
          </w:rPr>
          <w:fldChar w:fldCharType="end"/>
        </w:r>
      </w:hyperlink>
    </w:p>
    <w:p w14:paraId="1EEBA709"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66" w:history="1">
        <w:r w:rsidR="003F3584" w:rsidRPr="00AF05F9">
          <w:rPr>
            <w:rStyle w:val="Lienhypertexte"/>
            <w:noProof/>
          </w:rPr>
          <w:t>Tableau 25 : Proposition de répartition des éléments du Product Backlog</w:t>
        </w:r>
        <w:r w:rsidR="003F3584">
          <w:rPr>
            <w:noProof/>
            <w:webHidden/>
          </w:rPr>
          <w:tab/>
        </w:r>
        <w:r w:rsidR="003F3584">
          <w:rPr>
            <w:noProof/>
            <w:webHidden/>
          </w:rPr>
          <w:fldChar w:fldCharType="begin"/>
        </w:r>
        <w:r w:rsidR="003F3584">
          <w:rPr>
            <w:noProof/>
            <w:webHidden/>
          </w:rPr>
          <w:instrText xml:space="preserve"> PAGEREF _Toc243977366 \h </w:instrText>
        </w:r>
        <w:r w:rsidR="003F3584">
          <w:rPr>
            <w:noProof/>
            <w:webHidden/>
          </w:rPr>
        </w:r>
        <w:r w:rsidR="003F3584">
          <w:rPr>
            <w:noProof/>
            <w:webHidden/>
          </w:rPr>
          <w:fldChar w:fldCharType="separate"/>
        </w:r>
        <w:r w:rsidR="00542B21">
          <w:rPr>
            <w:noProof/>
            <w:webHidden/>
          </w:rPr>
          <w:t>54</w:t>
        </w:r>
        <w:r w:rsidR="003F3584">
          <w:rPr>
            <w:noProof/>
            <w:webHidden/>
          </w:rPr>
          <w:fldChar w:fldCharType="end"/>
        </w:r>
      </w:hyperlink>
    </w:p>
    <w:p w14:paraId="5173BE57"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67" w:history="1">
        <w:r w:rsidR="003F3584" w:rsidRPr="00AF05F9">
          <w:rPr>
            <w:rStyle w:val="Lienhypertexte"/>
            <w:noProof/>
          </w:rPr>
          <w:t>Tableau 26 : Modèle de planification d’un sprint</w:t>
        </w:r>
        <w:r w:rsidR="003F3584">
          <w:rPr>
            <w:noProof/>
            <w:webHidden/>
          </w:rPr>
          <w:tab/>
        </w:r>
        <w:r w:rsidR="003F3584">
          <w:rPr>
            <w:noProof/>
            <w:webHidden/>
          </w:rPr>
          <w:fldChar w:fldCharType="begin"/>
        </w:r>
        <w:r w:rsidR="003F3584">
          <w:rPr>
            <w:noProof/>
            <w:webHidden/>
          </w:rPr>
          <w:instrText xml:space="preserve"> PAGEREF _Toc243977367 \h </w:instrText>
        </w:r>
        <w:r w:rsidR="003F3584">
          <w:rPr>
            <w:noProof/>
            <w:webHidden/>
          </w:rPr>
        </w:r>
        <w:r w:rsidR="003F3584">
          <w:rPr>
            <w:noProof/>
            <w:webHidden/>
          </w:rPr>
          <w:fldChar w:fldCharType="separate"/>
        </w:r>
        <w:r w:rsidR="00542B21">
          <w:rPr>
            <w:noProof/>
            <w:webHidden/>
          </w:rPr>
          <w:t>54</w:t>
        </w:r>
        <w:r w:rsidR="003F3584">
          <w:rPr>
            <w:noProof/>
            <w:webHidden/>
          </w:rPr>
          <w:fldChar w:fldCharType="end"/>
        </w:r>
      </w:hyperlink>
    </w:p>
    <w:p w14:paraId="6059E0AD"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68" w:history="1">
        <w:r w:rsidR="003F3584" w:rsidRPr="00AF05F9">
          <w:rPr>
            <w:rStyle w:val="Lienhypertexte"/>
            <w:noProof/>
          </w:rPr>
          <w:t>Tableau 27 : Dictionnaire des données</w:t>
        </w:r>
        <w:r w:rsidR="003F3584">
          <w:rPr>
            <w:noProof/>
            <w:webHidden/>
          </w:rPr>
          <w:tab/>
        </w:r>
        <w:r w:rsidR="003F3584">
          <w:rPr>
            <w:noProof/>
            <w:webHidden/>
          </w:rPr>
          <w:fldChar w:fldCharType="begin"/>
        </w:r>
        <w:r w:rsidR="003F3584">
          <w:rPr>
            <w:noProof/>
            <w:webHidden/>
          </w:rPr>
          <w:instrText xml:space="preserve"> PAGEREF _Toc243977368 \h </w:instrText>
        </w:r>
        <w:r w:rsidR="003F3584">
          <w:rPr>
            <w:noProof/>
            <w:webHidden/>
          </w:rPr>
        </w:r>
        <w:r w:rsidR="003F3584">
          <w:rPr>
            <w:noProof/>
            <w:webHidden/>
          </w:rPr>
          <w:fldChar w:fldCharType="separate"/>
        </w:r>
        <w:r w:rsidR="00542B21">
          <w:rPr>
            <w:noProof/>
            <w:webHidden/>
          </w:rPr>
          <w:t>56</w:t>
        </w:r>
        <w:r w:rsidR="003F3584">
          <w:rPr>
            <w:noProof/>
            <w:webHidden/>
          </w:rPr>
          <w:fldChar w:fldCharType="end"/>
        </w:r>
      </w:hyperlink>
    </w:p>
    <w:p w14:paraId="730D3B37"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69" w:history="1">
        <w:r w:rsidR="003F3584" w:rsidRPr="00AF05F9">
          <w:rPr>
            <w:rStyle w:val="Lienhypertexte"/>
            <w:noProof/>
          </w:rPr>
          <w:t>Tableau 28 : Règles de gestion</w:t>
        </w:r>
        <w:r w:rsidR="003F3584">
          <w:rPr>
            <w:noProof/>
            <w:webHidden/>
          </w:rPr>
          <w:tab/>
        </w:r>
        <w:r w:rsidR="003F3584">
          <w:rPr>
            <w:noProof/>
            <w:webHidden/>
          </w:rPr>
          <w:fldChar w:fldCharType="begin"/>
        </w:r>
        <w:r w:rsidR="003F3584">
          <w:rPr>
            <w:noProof/>
            <w:webHidden/>
          </w:rPr>
          <w:instrText xml:space="preserve"> PAGEREF _Toc243977369 \h </w:instrText>
        </w:r>
        <w:r w:rsidR="003F3584">
          <w:rPr>
            <w:noProof/>
            <w:webHidden/>
          </w:rPr>
        </w:r>
        <w:r w:rsidR="003F3584">
          <w:rPr>
            <w:noProof/>
            <w:webHidden/>
          </w:rPr>
          <w:fldChar w:fldCharType="separate"/>
        </w:r>
        <w:r w:rsidR="00542B21">
          <w:rPr>
            <w:noProof/>
            <w:webHidden/>
          </w:rPr>
          <w:t>59</w:t>
        </w:r>
        <w:r w:rsidR="003F3584">
          <w:rPr>
            <w:noProof/>
            <w:webHidden/>
          </w:rPr>
          <w:fldChar w:fldCharType="end"/>
        </w:r>
      </w:hyperlink>
    </w:p>
    <w:p w14:paraId="5DA59C2C"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70" w:history="1">
        <w:r w:rsidR="003F3584" w:rsidRPr="00AF05F9">
          <w:rPr>
            <w:rStyle w:val="Lienhypertexte"/>
            <w:noProof/>
          </w:rPr>
          <w:t>Tableau 29 : Description des paquetages</w:t>
        </w:r>
        <w:r w:rsidR="003F3584">
          <w:rPr>
            <w:noProof/>
            <w:webHidden/>
          </w:rPr>
          <w:tab/>
        </w:r>
        <w:r w:rsidR="003F3584">
          <w:rPr>
            <w:noProof/>
            <w:webHidden/>
          </w:rPr>
          <w:fldChar w:fldCharType="begin"/>
        </w:r>
        <w:r w:rsidR="003F3584">
          <w:rPr>
            <w:noProof/>
            <w:webHidden/>
          </w:rPr>
          <w:instrText xml:space="preserve"> PAGEREF _Toc243977370 \h </w:instrText>
        </w:r>
        <w:r w:rsidR="003F3584">
          <w:rPr>
            <w:noProof/>
            <w:webHidden/>
          </w:rPr>
        </w:r>
        <w:r w:rsidR="003F3584">
          <w:rPr>
            <w:noProof/>
            <w:webHidden/>
          </w:rPr>
          <w:fldChar w:fldCharType="separate"/>
        </w:r>
        <w:r w:rsidR="00542B21">
          <w:rPr>
            <w:noProof/>
            <w:webHidden/>
          </w:rPr>
          <w:t>70</w:t>
        </w:r>
        <w:r w:rsidR="003F3584">
          <w:rPr>
            <w:noProof/>
            <w:webHidden/>
          </w:rPr>
          <w:fldChar w:fldCharType="end"/>
        </w:r>
      </w:hyperlink>
    </w:p>
    <w:p w14:paraId="3565331B"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71" w:history="1">
        <w:r w:rsidR="003F3584" w:rsidRPr="00AF05F9">
          <w:rPr>
            <w:rStyle w:val="Lienhypertexte"/>
            <w:noProof/>
          </w:rPr>
          <w:t>Tableau 30 : Nœuds et composants du déploiement</w:t>
        </w:r>
        <w:r w:rsidR="003F3584">
          <w:rPr>
            <w:noProof/>
            <w:webHidden/>
          </w:rPr>
          <w:tab/>
        </w:r>
        <w:r w:rsidR="003F3584">
          <w:rPr>
            <w:noProof/>
            <w:webHidden/>
          </w:rPr>
          <w:fldChar w:fldCharType="begin"/>
        </w:r>
        <w:r w:rsidR="003F3584">
          <w:rPr>
            <w:noProof/>
            <w:webHidden/>
          </w:rPr>
          <w:instrText xml:space="preserve"> PAGEREF _Toc243977371 \h </w:instrText>
        </w:r>
        <w:r w:rsidR="003F3584">
          <w:rPr>
            <w:noProof/>
            <w:webHidden/>
          </w:rPr>
        </w:r>
        <w:r w:rsidR="003F3584">
          <w:rPr>
            <w:noProof/>
            <w:webHidden/>
          </w:rPr>
          <w:fldChar w:fldCharType="separate"/>
        </w:r>
        <w:r w:rsidR="00542B21">
          <w:rPr>
            <w:noProof/>
            <w:webHidden/>
          </w:rPr>
          <w:t>73</w:t>
        </w:r>
        <w:r w:rsidR="003F3584">
          <w:rPr>
            <w:noProof/>
            <w:webHidden/>
          </w:rPr>
          <w:fldChar w:fldCharType="end"/>
        </w:r>
      </w:hyperlink>
    </w:p>
    <w:p w14:paraId="06665499"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72" w:history="1">
        <w:r w:rsidR="003F3584" w:rsidRPr="00AF05F9">
          <w:rPr>
            <w:rStyle w:val="Lienhypertexte"/>
            <w:noProof/>
          </w:rPr>
          <w:t>Tableau 31 : Services de l’environnement Docker Compose</w:t>
        </w:r>
        <w:r w:rsidR="003F3584">
          <w:rPr>
            <w:noProof/>
            <w:webHidden/>
          </w:rPr>
          <w:tab/>
        </w:r>
        <w:r w:rsidR="003F3584">
          <w:rPr>
            <w:noProof/>
            <w:webHidden/>
          </w:rPr>
          <w:fldChar w:fldCharType="begin"/>
        </w:r>
        <w:r w:rsidR="003F3584">
          <w:rPr>
            <w:noProof/>
            <w:webHidden/>
          </w:rPr>
          <w:instrText xml:space="preserve"> PAGEREF _Toc243977372 \h </w:instrText>
        </w:r>
        <w:r w:rsidR="003F3584">
          <w:rPr>
            <w:noProof/>
            <w:webHidden/>
          </w:rPr>
        </w:r>
        <w:r w:rsidR="003F3584">
          <w:rPr>
            <w:noProof/>
            <w:webHidden/>
          </w:rPr>
          <w:fldChar w:fldCharType="separate"/>
        </w:r>
        <w:r w:rsidR="00542B21">
          <w:rPr>
            <w:noProof/>
            <w:webHidden/>
          </w:rPr>
          <w:t>77</w:t>
        </w:r>
        <w:r w:rsidR="003F3584">
          <w:rPr>
            <w:noProof/>
            <w:webHidden/>
          </w:rPr>
          <w:fldChar w:fldCharType="end"/>
        </w:r>
      </w:hyperlink>
    </w:p>
    <w:p w14:paraId="1EC8377E"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73" w:history="1">
        <w:r w:rsidR="003F3584" w:rsidRPr="00AF05F9">
          <w:rPr>
            <w:rStyle w:val="Lienhypertexte"/>
            <w:noProof/>
          </w:rPr>
          <w:t>Tableau 32 : Principales variables d’environnement du backend</w:t>
        </w:r>
        <w:r w:rsidR="003F3584">
          <w:rPr>
            <w:noProof/>
            <w:webHidden/>
          </w:rPr>
          <w:tab/>
        </w:r>
        <w:r w:rsidR="003F3584">
          <w:rPr>
            <w:noProof/>
            <w:webHidden/>
          </w:rPr>
          <w:fldChar w:fldCharType="begin"/>
        </w:r>
        <w:r w:rsidR="003F3584">
          <w:rPr>
            <w:noProof/>
            <w:webHidden/>
          </w:rPr>
          <w:instrText xml:space="preserve"> PAGEREF _Toc243977373 \h </w:instrText>
        </w:r>
        <w:r w:rsidR="003F3584">
          <w:rPr>
            <w:noProof/>
            <w:webHidden/>
          </w:rPr>
        </w:r>
        <w:r w:rsidR="003F3584">
          <w:rPr>
            <w:noProof/>
            <w:webHidden/>
          </w:rPr>
          <w:fldChar w:fldCharType="separate"/>
        </w:r>
        <w:r w:rsidR="00542B21">
          <w:rPr>
            <w:noProof/>
            <w:webHidden/>
          </w:rPr>
          <w:t>78</w:t>
        </w:r>
        <w:r w:rsidR="003F3584">
          <w:rPr>
            <w:noProof/>
            <w:webHidden/>
          </w:rPr>
          <w:fldChar w:fldCharType="end"/>
        </w:r>
      </w:hyperlink>
    </w:p>
    <w:p w14:paraId="0205A250"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74" w:history="1">
        <w:r w:rsidR="003F3584" w:rsidRPr="00AF05F9">
          <w:rPr>
            <w:rStyle w:val="Lienhypertexte"/>
            <w:noProof/>
          </w:rPr>
          <w:t>Tableau 33 : Couches de l’architecture et responsabilités</w:t>
        </w:r>
        <w:r w:rsidR="003F3584">
          <w:rPr>
            <w:noProof/>
            <w:webHidden/>
          </w:rPr>
          <w:tab/>
        </w:r>
        <w:r w:rsidR="003F3584">
          <w:rPr>
            <w:noProof/>
            <w:webHidden/>
          </w:rPr>
          <w:fldChar w:fldCharType="begin"/>
        </w:r>
        <w:r w:rsidR="003F3584">
          <w:rPr>
            <w:noProof/>
            <w:webHidden/>
          </w:rPr>
          <w:instrText xml:space="preserve"> PAGEREF _Toc243977374 \h </w:instrText>
        </w:r>
        <w:r w:rsidR="003F3584">
          <w:rPr>
            <w:noProof/>
            <w:webHidden/>
          </w:rPr>
        </w:r>
        <w:r w:rsidR="003F3584">
          <w:rPr>
            <w:noProof/>
            <w:webHidden/>
          </w:rPr>
          <w:fldChar w:fldCharType="separate"/>
        </w:r>
        <w:r w:rsidR="00542B21">
          <w:rPr>
            <w:noProof/>
            <w:webHidden/>
          </w:rPr>
          <w:t>80</w:t>
        </w:r>
        <w:r w:rsidR="003F3584">
          <w:rPr>
            <w:noProof/>
            <w:webHidden/>
          </w:rPr>
          <w:fldChar w:fldCharType="end"/>
        </w:r>
      </w:hyperlink>
    </w:p>
    <w:p w14:paraId="2D3079C1"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75" w:history="1">
        <w:r w:rsidR="003F3584" w:rsidRPr="00AF05F9">
          <w:rPr>
            <w:rStyle w:val="Lienhypertexte"/>
            <w:noProof/>
          </w:rPr>
          <w:t>Tableau 34 : Migrations de la base de données</w:t>
        </w:r>
        <w:r w:rsidR="003F3584">
          <w:rPr>
            <w:noProof/>
            <w:webHidden/>
          </w:rPr>
          <w:tab/>
        </w:r>
        <w:r w:rsidR="003F3584">
          <w:rPr>
            <w:noProof/>
            <w:webHidden/>
          </w:rPr>
          <w:fldChar w:fldCharType="begin"/>
        </w:r>
        <w:r w:rsidR="003F3584">
          <w:rPr>
            <w:noProof/>
            <w:webHidden/>
          </w:rPr>
          <w:instrText xml:space="preserve"> PAGEREF _Toc243977375 \h </w:instrText>
        </w:r>
        <w:r w:rsidR="003F3584">
          <w:rPr>
            <w:noProof/>
            <w:webHidden/>
          </w:rPr>
        </w:r>
        <w:r w:rsidR="003F3584">
          <w:rPr>
            <w:noProof/>
            <w:webHidden/>
          </w:rPr>
          <w:fldChar w:fldCharType="separate"/>
        </w:r>
        <w:r w:rsidR="00542B21">
          <w:rPr>
            <w:noProof/>
            <w:webHidden/>
          </w:rPr>
          <w:t>84</w:t>
        </w:r>
        <w:r w:rsidR="003F3584">
          <w:rPr>
            <w:noProof/>
            <w:webHidden/>
          </w:rPr>
          <w:fldChar w:fldCharType="end"/>
        </w:r>
      </w:hyperlink>
    </w:p>
    <w:p w14:paraId="37BBBEC7"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76" w:history="1">
        <w:r w:rsidR="003F3584" w:rsidRPr="00AF05F9">
          <w:rPr>
            <w:rStyle w:val="Lienhypertexte"/>
            <w:noProof/>
          </w:rPr>
          <w:t>Tableau 35 : Contraintes d’intégrité et index écrits en SQL</w:t>
        </w:r>
        <w:r w:rsidR="003F3584">
          <w:rPr>
            <w:noProof/>
            <w:webHidden/>
          </w:rPr>
          <w:tab/>
        </w:r>
        <w:r w:rsidR="003F3584">
          <w:rPr>
            <w:noProof/>
            <w:webHidden/>
          </w:rPr>
          <w:fldChar w:fldCharType="begin"/>
        </w:r>
        <w:r w:rsidR="003F3584">
          <w:rPr>
            <w:noProof/>
            <w:webHidden/>
          </w:rPr>
          <w:instrText xml:space="preserve"> PAGEREF _Toc243977376 \h </w:instrText>
        </w:r>
        <w:r w:rsidR="003F3584">
          <w:rPr>
            <w:noProof/>
            <w:webHidden/>
          </w:rPr>
        </w:r>
        <w:r w:rsidR="003F3584">
          <w:rPr>
            <w:noProof/>
            <w:webHidden/>
          </w:rPr>
          <w:fldChar w:fldCharType="separate"/>
        </w:r>
        <w:r w:rsidR="00542B21">
          <w:rPr>
            <w:noProof/>
            <w:webHidden/>
          </w:rPr>
          <w:t>84</w:t>
        </w:r>
        <w:r w:rsidR="003F3584">
          <w:rPr>
            <w:noProof/>
            <w:webHidden/>
          </w:rPr>
          <w:fldChar w:fldCharType="end"/>
        </w:r>
      </w:hyperlink>
    </w:p>
    <w:p w14:paraId="3892A4B8" w14:textId="77777777" w:rsidR="003F3584" w:rsidRDefault="002377FC">
      <w:pPr>
        <w:pStyle w:val="Tabledesillustrations"/>
        <w:tabs>
          <w:tab w:val="right" w:leader="dot" w:pos="9062"/>
        </w:tabs>
        <w:rPr>
          <w:rFonts w:asciiTheme="minorHAnsi" w:eastAsiaTheme="minorEastAsia" w:hAnsiTheme="minorHAnsi" w:cstheme="minorBidi"/>
          <w:noProof/>
          <w:sz w:val="22"/>
          <w:szCs w:val="22"/>
        </w:rPr>
      </w:pPr>
      <w:hyperlink w:anchor="_Toc243977377" w:history="1">
        <w:r w:rsidR="003F3584" w:rsidRPr="00AF05F9">
          <w:rPr>
            <w:rStyle w:val="Lienhypertexte"/>
            <w:noProof/>
          </w:rPr>
          <w:t>Tableau 36 : Suites de tests</w:t>
        </w:r>
        <w:r w:rsidR="003F3584">
          <w:rPr>
            <w:noProof/>
            <w:webHidden/>
          </w:rPr>
          <w:tab/>
        </w:r>
        <w:r w:rsidR="003F3584">
          <w:rPr>
            <w:noProof/>
            <w:webHidden/>
          </w:rPr>
          <w:fldChar w:fldCharType="begin"/>
        </w:r>
        <w:r w:rsidR="003F3584">
          <w:rPr>
            <w:noProof/>
            <w:webHidden/>
          </w:rPr>
          <w:instrText xml:space="preserve"> PAGEREF _Toc243977377 \h </w:instrText>
        </w:r>
        <w:r w:rsidR="003F3584">
          <w:rPr>
            <w:noProof/>
            <w:webHidden/>
          </w:rPr>
        </w:r>
        <w:r w:rsidR="003F3584">
          <w:rPr>
            <w:noProof/>
            <w:webHidden/>
          </w:rPr>
          <w:fldChar w:fldCharType="separate"/>
        </w:r>
        <w:r w:rsidR="00542B21">
          <w:rPr>
            <w:noProof/>
            <w:webHidden/>
          </w:rPr>
          <w:t>95</w:t>
        </w:r>
        <w:r w:rsidR="003F3584">
          <w:rPr>
            <w:noProof/>
            <w:webHidden/>
          </w:rPr>
          <w:fldChar w:fldCharType="end"/>
        </w:r>
      </w:hyperlink>
    </w:p>
    <w:p w14:paraId="6D419327" w14:textId="77777777" w:rsidR="00886503" w:rsidRDefault="00302382">
      <w:pPr>
        <w:spacing w:after="240"/>
      </w:pPr>
      <w:r>
        <w:rPr>
          <w:i/>
          <w:iCs/>
          <w:color w:val="808080"/>
          <w:sz w:val="22"/>
          <w:szCs w:val="22"/>
        </w:rPr>
        <w:fldChar w:fldCharType="end"/>
      </w:r>
    </w:p>
    <w:p w14:paraId="188339D1" w14:textId="48CC006A" w:rsidR="00886503" w:rsidRDefault="002731FF" w:rsidP="00F34282">
      <w:pPr>
        <w:pStyle w:val="Titre"/>
      </w:pPr>
      <w:bookmarkStart w:id="11" w:name="_Toc243936446"/>
      <w:bookmarkStart w:id="12" w:name="_Toc244005023"/>
      <w:r>
        <w:lastRenderedPageBreak/>
        <w:t>Liste des abréviations (ou Nomenclature)</w:t>
      </w:r>
      <w:bookmarkEnd w:id="11"/>
      <w:bookmarkEnd w:id="12"/>
    </w:p>
    <w:tbl>
      <w:tblPr>
        <w:tblW w:w="8799" w:type="dxa"/>
        <w:tblInd w:w="-15" w:type="dxa"/>
        <w:tblCellMar>
          <w:left w:w="10" w:type="dxa"/>
          <w:right w:w="10" w:type="dxa"/>
        </w:tblCellMar>
        <w:tblLook w:val="0000" w:firstRow="0" w:lastRow="0" w:firstColumn="0" w:lastColumn="0" w:noHBand="0" w:noVBand="0"/>
      </w:tblPr>
      <w:tblGrid>
        <w:gridCol w:w="1367"/>
        <w:gridCol w:w="7432"/>
      </w:tblGrid>
      <w:tr w:rsidR="00886503" w14:paraId="225214C8" w14:textId="77777777" w:rsidTr="000F44AC">
        <w:tc>
          <w:tcPr>
            <w:tcW w:w="1367" w:type="dxa"/>
          </w:tcPr>
          <w:p w14:paraId="4E5A24D9" w14:textId="271FDBC4" w:rsidR="00886503" w:rsidRPr="00F34282" w:rsidRDefault="00F34282" w:rsidP="00F34282">
            <w:pPr>
              <w:rPr>
                <w:b/>
              </w:rPr>
            </w:pPr>
            <w:r w:rsidRPr="00F34282">
              <w:rPr>
                <w:rFonts w:ascii="Arial" w:hAnsi="Arial" w:cs="Arial"/>
                <w:b/>
                <w:color w:val="303030"/>
                <w:sz w:val="23"/>
                <w:szCs w:val="23"/>
                <w:shd w:val="clear" w:color="auto" w:fill="FFFFFF"/>
              </w:rPr>
              <w:t>2TUP</w:t>
            </w:r>
          </w:p>
        </w:tc>
        <w:tc>
          <w:tcPr>
            <w:tcW w:w="7432" w:type="dxa"/>
          </w:tcPr>
          <w:p w14:paraId="734467E1" w14:textId="218DF5E3" w:rsidR="00886503" w:rsidRDefault="00F34282" w:rsidP="00F34282">
            <w:r>
              <w:rPr>
                <w:rFonts w:ascii="Arial" w:hAnsi="Arial" w:cs="Arial"/>
                <w:color w:val="303030"/>
                <w:sz w:val="23"/>
                <w:szCs w:val="23"/>
                <w:shd w:val="clear" w:color="auto" w:fill="FFFFFF"/>
              </w:rPr>
              <w:t>2-Track Unified Process</w:t>
            </w:r>
          </w:p>
        </w:tc>
      </w:tr>
      <w:tr w:rsidR="00F34282" w14:paraId="1136B98A" w14:textId="77777777" w:rsidTr="000F44AC">
        <w:tc>
          <w:tcPr>
            <w:tcW w:w="1367" w:type="dxa"/>
          </w:tcPr>
          <w:p w14:paraId="229104B4" w14:textId="75CD2026" w:rsidR="00F34282" w:rsidRPr="00F34282" w:rsidRDefault="00F34282" w:rsidP="00F34282">
            <w:pPr>
              <w:rPr>
                <w:b/>
              </w:rPr>
            </w:pPr>
            <w:r w:rsidRPr="00F34282">
              <w:rPr>
                <w:rFonts w:ascii="Arial" w:hAnsi="Arial" w:cs="Arial"/>
                <w:b/>
                <w:color w:val="303030"/>
                <w:sz w:val="23"/>
                <w:szCs w:val="23"/>
                <w:shd w:val="clear" w:color="auto" w:fill="FFFFFF"/>
              </w:rPr>
              <w:t>API</w:t>
            </w:r>
          </w:p>
        </w:tc>
        <w:tc>
          <w:tcPr>
            <w:tcW w:w="7432" w:type="dxa"/>
          </w:tcPr>
          <w:p w14:paraId="306E4415" w14:textId="17397C75" w:rsidR="00F34282" w:rsidRDefault="00F34282" w:rsidP="00F34282">
            <w:r>
              <w:rPr>
                <w:rFonts w:ascii="Arial" w:hAnsi="Arial" w:cs="Arial"/>
                <w:color w:val="303030"/>
                <w:sz w:val="23"/>
                <w:szCs w:val="23"/>
                <w:shd w:val="clear" w:color="auto" w:fill="FFFFFF"/>
              </w:rPr>
              <w:t>Application Programming Interface</w:t>
            </w:r>
          </w:p>
        </w:tc>
      </w:tr>
      <w:tr w:rsidR="00F34282" w14:paraId="4B48B2F0" w14:textId="77777777" w:rsidTr="000F44AC">
        <w:tc>
          <w:tcPr>
            <w:tcW w:w="1367" w:type="dxa"/>
          </w:tcPr>
          <w:p w14:paraId="117F76E3" w14:textId="028C707B" w:rsidR="00F34282" w:rsidRPr="00F34282" w:rsidRDefault="00F34282" w:rsidP="00F34282">
            <w:pPr>
              <w:rPr>
                <w:b/>
              </w:rPr>
            </w:pPr>
            <w:r w:rsidRPr="00F34282">
              <w:rPr>
                <w:rFonts w:ascii="Arial" w:hAnsi="Arial" w:cs="Arial"/>
                <w:b/>
                <w:color w:val="303030"/>
                <w:sz w:val="23"/>
                <w:szCs w:val="23"/>
                <w:shd w:val="clear" w:color="auto" w:fill="FFFFFF"/>
              </w:rPr>
              <w:t>ASI</w:t>
            </w:r>
          </w:p>
        </w:tc>
        <w:tc>
          <w:tcPr>
            <w:tcW w:w="7432" w:type="dxa"/>
          </w:tcPr>
          <w:p w14:paraId="6200945E" w14:textId="53E9B70D" w:rsidR="00F34282" w:rsidRDefault="00F34282" w:rsidP="00F34282">
            <w:r>
              <w:rPr>
                <w:rFonts w:ascii="Arial" w:hAnsi="Arial" w:cs="Arial"/>
                <w:color w:val="303030"/>
                <w:sz w:val="23"/>
                <w:szCs w:val="23"/>
                <w:shd w:val="clear" w:color="auto" w:fill="FFFFFF"/>
              </w:rPr>
              <w:t>Audit des Systèmes d'Information</w:t>
            </w:r>
          </w:p>
        </w:tc>
      </w:tr>
      <w:tr w:rsidR="00F34282" w14:paraId="0AE4FBE8" w14:textId="77777777" w:rsidTr="000F44AC">
        <w:tc>
          <w:tcPr>
            <w:tcW w:w="1367" w:type="dxa"/>
          </w:tcPr>
          <w:p w14:paraId="20BCC334" w14:textId="2566A39B" w:rsidR="00F34282" w:rsidRPr="00F34282" w:rsidRDefault="00F34282" w:rsidP="00F34282">
            <w:pPr>
              <w:rPr>
                <w:b/>
              </w:rPr>
            </w:pPr>
            <w:r w:rsidRPr="00F34282">
              <w:rPr>
                <w:rFonts w:ascii="Arial" w:hAnsi="Arial" w:cs="Arial"/>
                <w:b/>
                <w:color w:val="303030"/>
                <w:sz w:val="23"/>
                <w:szCs w:val="23"/>
                <w:shd w:val="clear" w:color="auto" w:fill="FFFFFF"/>
              </w:rPr>
              <w:t>CV</w:t>
            </w:r>
          </w:p>
        </w:tc>
        <w:tc>
          <w:tcPr>
            <w:tcW w:w="7432" w:type="dxa"/>
          </w:tcPr>
          <w:p w14:paraId="04995F2D" w14:textId="5AABA906" w:rsidR="00F34282" w:rsidRDefault="00F34282" w:rsidP="00F34282">
            <w:r>
              <w:rPr>
                <w:rFonts w:ascii="Arial" w:hAnsi="Arial" w:cs="Arial"/>
                <w:color w:val="303030"/>
                <w:sz w:val="23"/>
                <w:szCs w:val="23"/>
                <w:shd w:val="clear" w:color="auto" w:fill="FFFFFF"/>
              </w:rPr>
              <w:t>Curriculum Vitae</w:t>
            </w:r>
          </w:p>
        </w:tc>
      </w:tr>
      <w:tr w:rsidR="00F34282" w14:paraId="69C34421" w14:textId="77777777" w:rsidTr="000F44AC">
        <w:tc>
          <w:tcPr>
            <w:tcW w:w="1367" w:type="dxa"/>
          </w:tcPr>
          <w:p w14:paraId="42799F41" w14:textId="34D4628F" w:rsidR="00F34282" w:rsidRPr="00F34282" w:rsidRDefault="00F34282" w:rsidP="00F34282">
            <w:pPr>
              <w:rPr>
                <w:b/>
              </w:rPr>
            </w:pPr>
            <w:r w:rsidRPr="00F34282">
              <w:rPr>
                <w:rFonts w:ascii="Arial" w:hAnsi="Arial" w:cs="Arial"/>
                <w:b/>
                <w:color w:val="303030"/>
                <w:sz w:val="23"/>
                <w:szCs w:val="23"/>
                <w:shd w:val="clear" w:color="auto" w:fill="FFFFFF"/>
              </w:rPr>
              <w:t>DTO</w:t>
            </w:r>
          </w:p>
        </w:tc>
        <w:tc>
          <w:tcPr>
            <w:tcW w:w="7432" w:type="dxa"/>
          </w:tcPr>
          <w:p w14:paraId="4EDF5B6D" w14:textId="517B32F7" w:rsidR="00F34282" w:rsidRDefault="00F34282" w:rsidP="00F34282">
            <w:r>
              <w:rPr>
                <w:rFonts w:ascii="Arial" w:hAnsi="Arial" w:cs="Arial"/>
                <w:color w:val="303030"/>
                <w:sz w:val="23"/>
                <w:szCs w:val="23"/>
                <w:shd w:val="clear" w:color="auto" w:fill="FFFFFF"/>
              </w:rPr>
              <w:t>Data Transfer Object</w:t>
            </w:r>
          </w:p>
        </w:tc>
      </w:tr>
      <w:tr w:rsidR="00F34282" w14:paraId="66D67A7D" w14:textId="77777777" w:rsidTr="000F44AC">
        <w:tc>
          <w:tcPr>
            <w:tcW w:w="1367" w:type="dxa"/>
          </w:tcPr>
          <w:p w14:paraId="3711D89C" w14:textId="5BF2A145" w:rsidR="00F34282" w:rsidRPr="00F34282" w:rsidRDefault="00F34282" w:rsidP="00F34282">
            <w:pPr>
              <w:rPr>
                <w:b/>
              </w:rPr>
            </w:pPr>
            <w:r w:rsidRPr="00F34282">
              <w:rPr>
                <w:rFonts w:ascii="Arial" w:hAnsi="Arial" w:cs="Arial"/>
                <w:b/>
                <w:color w:val="303030"/>
                <w:sz w:val="23"/>
                <w:szCs w:val="23"/>
                <w:shd w:val="clear" w:color="auto" w:fill="FFFFFF"/>
              </w:rPr>
              <w:t>ENI</w:t>
            </w:r>
          </w:p>
        </w:tc>
        <w:tc>
          <w:tcPr>
            <w:tcW w:w="7432" w:type="dxa"/>
          </w:tcPr>
          <w:p w14:paraId="42AFA194" w14:textId="1D8A40C7" w:rsidR="00F34282" w:rsidRDefault="00F34282" w:rsidP="00F34282">
            <w:r>
              <w:rPr>
                <w:rFonts w:ascii="Arial" w:hAnsi="Arial" w:cs="Arial"/>
                <w:color w:val="303030"/>
                <w:sz w:val="23"/>
                <w:szCs w:val="23"/>
                <w:shd w:val="clear" w:color="auto" w:fill="FFFFFF"/>
              </w:rPr>
              <w:t>École Nationale d'Informatique</w:t>
            </w:r>
          </w:p>
        </w:tc>
      </w:tr>
      <w:tr w:rsidR="00F34282" w14:paraId="03706100" w14:textId="77777777" w:rsidTr="000F44AC">
        <w:tc>
          <w:tcPr>
            <w:tcW w:w="1367" w:type="dxa"/>
          </w:tcPr>
          <w:p w14:paraId="0213D44E" w14:textId="0DE29E79" w:rsidR="00F34282" w:rsidRPr="00F34282" w:rsidRDefault="00F34282" w:rsidP="00F34282">
            <w:pPr>
              <w:rPr>
                <w:b/>
              </w:rPr>
            </w:pPr>
            <w:r w:rsidRPr="00F34282">
              <w:rPr>
                <w:rFonts w:ascii="Arial" w:hAnsi="Arial" w:cs="Arial"/>
                <w:b/>
                <w:color w:val="303030"/>
                <w:sz w:val="23"/>
                <w:szCs w:val="23"/>
                <w:shd w:val="clear" w:color="auto" w:fill="FFFFFF"/>
              </w:rPr>
              <w:t>FCM</w:t>
            </w:r>
          </w:p>
        </w:tc>
        <w:tc>
          <w:tcPr>
            <w:tcW w:w="7432" w:type="dxa"/>
          </w:tcPr>
          <w:p w14:paraId="4DC46C02" w14:textId="1BC7BF72" w:rsidR="00F34282" w:rsidRDefault="00F34282" w:rsidP="00F34282">
            <w:r>
              <w:rPr>
                <w:rFonts w:ascii="Arial" w:hAnsi="Arial" w:cs="Arial"/>
                <w:color w:val="303030"/>
                <w:sz w:val="23"/>
                <w:szCs w:val="23"/>
                <w:shd w:val="clear" w:color="auto" w:fill="FFFFFF"/>
              </w:rPr>
              <w:t>Firebase Cloud Messaging</w:t>
            </w:r>
          </w:p>
        </w:tc>
      </w:tr>
      <w:tr w:rsidR="00F34282" w14:paraId="54FBAB20" w14:textId="77777777" w:rsidTr="000F44AC">
        <w:tc>
          <w:tcPr>
            <w:tcW w:w="1367" w:type="dxa"/>
          </w:tcPr>
          <w:p w14:paraId="48346FEB" w14:textId="46C9FEE1" w:rsidR="00F34282" w:rsidRPr="00F34282" w:rsidRDefault="00F34282" w:rsidP="00F34282">
            <w:pPr>
              <w:rPr>
                <w:b/>
              </w:rPr>
            </w:pPr>
            <w:r w:rsidRPr="00F34282">
              <w:rPr>
                <w:rFonts w:ascii="Arial" w:hAnsi="Arial" w:cs="Arial"/>
                <w:b/>
                <w:color w:val="303030"/>
                <w:sz w:val="23"/>
                <w:szCs w:val="23"/>
                <w:shd w:val="clear" w:color="auto" w:fill="FFFFFF"/>
              </w:rPr>
              <w:t>GID</w:t>
            </w:r>
          </w:p>
        </w:tc>
        <w:tc>
          <w:tcPr>
            <w:tcW w:w="7432" w:type="dxa"/>
          </w:tcPr>
          <w:p w14:paraId="1EB65C32" w14:textId="499B1BDB" w:rsidR="00F34282" w:rsidRDefault="00F34282" w:rsidP="00F34282">
            <w:r>
              <w:rPr>
                <w:rFonts w:ascii="Arial" w:hAnsi="Arial" w:cs="Arial"/>
                <w:color w:val="303030"/>
                <w:sz w:val="23"/>
                <w:szCs w:val="23"/>
                <w:shd w:val="clear" w:color="auto" w:fill="FFFFFF"/>
              </w:rPr>
              <w:t>Gouvernance et Ingénierie de Données</w:t>
            </w:r>
          </w:p>
        </w:tc>
      </w:tr>
      <w:tr w:rsidR="00F34282" w14:paraId="10BC5080" w14:textId="77777777" w:rsidTr="000F44AC">
        <w:tc>
          <w:tcPr>
            <w:tcW w:w="1367" w:type="dxa"/>
          </w:tcPr>
          <w:p w14:paraId="66DC9477" w14:textId="2E56A7AF" w:rsidR="00F34282" w:rsidRPr="00F34282" w:rsidRDefault="00F34282" w:rsidP="00F34282">
            <w:pPr>
              <w:rPr>
                <w:b/>
              </w:rPr>
            </w:pPr>
            <w:r w:rsidRPr="00F34282">
              <w:rPr>
                <w:rFonts w:ascii="Arial" w:hAnsi="Arial" w:cs="Arial"/>
                <w:b/>
                <w:color w:val="303030"/>
                <w:sz w:val="23"/>
                <w:szCs w:val="23"/>
                <w:shd w:val="clear" w:color="auto" w:fill="FFFFFF"/>
              </w:rPr>
              <w:t>IHM</w:t>
            </w:r>
          </w:p>
        </w:tc>
        <w:tc>
          <w:tcPr>
            <w:tcW w:w="7432" w:type="dxa"/>
          </w:tcPr>
          <w:p w14:paraId="37389516" w14:textId="51831B38" w:rsidR="00F34282" w:rsidRDefault="00F34282" w:rsidP="00F34282">
            <w:r>
              <w:rPr>
                <w:rFonts w:ascii="Arial" w:hAnsi="Arial" w:cs="Arial"/>
                <w:color w:val="303030"/>
                <w:sz w:val="23"/>
                <w:szCs w:val="23"/>
                <w:shd w:val="clear" w:color="auto" w:fill="FFFFFF"/>
              </w:rPr>
              <w:t>Interface Homme-Machine</w:t>
            </w:r>
          </w:p>
        </w:tc>
      </w:tr>
      <w:tr w:rsidR="00F34282" w14:paraId="67BED4BD" w14:textId="77777777" w:rsidTr="000F44AC">
        <w:tc>
          <w:tcPr>
            <w:tcW w:w="1367" w:type="dxa"/>
          </w:tcPr>
          <w:p w14:paraId="2C88692F" w14:textId="1D40BCBE" w:rsidR="00F34282" w:rsidRPr="00F34282" w:rsidRDefault="00F34282" w:rsidP="00F34282">
            <w:pPr>
              <w:rPr>
                <w:b/>
              </w:rPr>
            </w:pPr>
            <w:r w:rsidRPr="00F34282">
              <w:rPr>
                <w:rFonts w:ascii="Arial" w:hAnsi="Arial" w:cs="Arial"/>
                <w:b/>
                <w:color w:val="303030"/>
                <w:sz w:val="23"/>
                <w:szCs w:val="23"/>
                <w:shd w:val="clear" w:color="auto" w:fill="FFFFFF"/>
              </w:rPr>
              <w:t>ILSI</w:t>
            </w:r>
          </w:p>
        </w:tc>
        <w:tc>
          <w:tcPr>
            <w:tcW w:w="7432" w:type="dxa"/>
          </w:tcPr>
          <w:p w14:paraId="08380259" w14:textId="3226CD5D" w:rsidR="00F34282" w:rsidRDefault="00F34282" w:rsidP="00F34282">
            <w:r>
              <w:rPr>
                <w:rFonts w:ascii="Arial" w:hAnsi="Arial" w:cs="Arial"/>
                <w:color w:val="303030"/>
                <w:sz w:val="23"/>
                <w:szCs w:val="23"/>
                <w:shd w:val="clear" w:color="auto" w:fill="FFFFFF"/>
              </w:rPr>
              <w:t>Ingénierie Logicielle et Systèmes d'Information</w:t>
            </w:r>
          </w:p>
        </w:tc>
      </w:tr>
      <w:tr w:rsidR="00F34282" w14:paraId="2FE4A655" w14:textId="77777777" w:rsidTr="000F44AC">
        <w:tc>
          <w:tcPr>
            <w:tcW w:w="1367" w:type="dxa"/>
          </w:tcPr>
          <w:p w14:paraId="43036F11" w14:textId="2BE24BE1" w:rsidR="00F34282" w:rsidRPr="00F34282" w:rsidRDefault="00F34282" w:rsidP="00F34282">
            <w:pPr>
              <w:rPr>
                <w:b/>
              </w:rPr>
            </w:pPr>
            <w:r w:rsidRPr="00F34282">
              <w:rPr>
                <w:rFonts w:ascii="Arial" w:hAnsi="Arial" w:cs="Arial"/>
                <w:b/>
                <w:color w:val="303030"/>
                <w:sz w:val="23"/>
                <w:szCs w:val="23"/>
                <w:shd w:val="clear" w:color="auto" w:fill="FFFFFF"/>
              </w:rPr>
              <w:t>ISII</w:t>
            </w:r>
          </w:p>
        </w:tc>
        <w:tc>
          <w:tcPr>
            <w:tcW w:w="7432" w:type="dxa"/>
          </w:tcPr>
          <w:p w14:paraId="75C8B56A" w14:textId="33E01E5C" w:rsidR="00F34282" w:rsidRDefault="00F34282" w:rsidP="00F34282">
            <w:r>
              <w:rPr>
                <w:rFonts w:ascii="Arial" w:hAnsi="Arial" w:cs="Arial"/>
                <w:color w:val="303030"/>
                <w:sz w:val="23"/>
                <w:szCs w:val="23"/>
                <w:shd w:val="clear" w:color="auto" w:fill="FFFFFF"/>
              </w:rPr>
              <w:t>Ingénierie des Systèmes d'Information Intégrés</w:t>
            </w:r>
          </w:p>
        </w:tc>
      </w:tr>
      <w:tr w:rsidR="00F34282" w14:paraId="5A5F4E1B" w14:textId="77777777" w:rsidTr="000F44AC">
        <w:tc>
          <w:tcPr>
            <w:tcW w:w="1367" w:type="dxa"/>
          </w:tcPr>
          <w:p w14:paraId="197C9D11" w14:textId="10DB03D6" w:rsidR="00F34282" w:rsidRPr="00F34282" w:rsidRDefault="00F34282" w:rsidP="00F34282">
            <w:pPr>
              <w:rPr>
                <w:b/>
              </w:rPr>
            </w:pPr>
            <w:r w:rsidRPr="00F34282">
              <w:rPr>
                <w:rFonts w:ascii="Arial" w:hAnsi="Arial" w:cs="Arial"/>
                <w:b/>
                <w:color w:val="303030"/>
                <w:sz w:val="23"/>
                <w:szCs w:val="23"/>
                <w:shd w:val="clear" w:color="auto" w:fill="FFFFFF"/>
              </w:rPr>
              <w:t>ISRI</w:t>
            </w:r>
          </w:p>
        </w:tc>
        <w:tc>
          <w:tcPr>
            <w:tcW w:w="7432" w:type="dxa"/>
          </w:tcPr>
          <w:p w14:paraId="5CA25337" w14:textId="5ED404EC" w:rsidR="00F34282" w:rsidRDefault="00F34282" w:rsidP="00F34282">
            <w:r>
              <w:rPr>
                <w:rFonts w:ascii="Arial" w:hAnsi="Arial" w:cs="Arial"/>
                <w:color w:val="303030"/>
                <w:sz w:val="23"/>
                <w:szCs w:val="23"/>
                <w:shd w:val="clear" w:color="auto" w:fill="FFFFFF"/>
              </w:rPr>
              <w:t>Ingénierie des Systèmes et Réseaux Informatiques</w:t>
            </w:r>
          </w:p>
        </w:tc>
      </w:tr>
      <w:tr w:rsidR="00F34282" w14:paraId="6FA0280E" w14:textId="77777777" w:rsidTr="000F44AC">
        <w:tc>
          <w:tcPr>
            <w:tcW w:w="1367" w:type="dxa"/>
          </w:tcPr>
          <w:p w14:paraId="59208075" w14:textId="160972A7" w:rsidR="00F34282" w:rsidRPr="00F34282" w:rsidRDefault="00F34282" w:rsidP="00F34282">
            <w:pPr>
              <w:rPr>
                <w:b/>
              </w:rPr>
            </w:pPr>
            <w:r w:rsidRPr="00F34282">
              <w:rPr>
                <w:rFonts w:ascii="Arial" w:hAnsi="Arial" w:cs="Arial"/>
                <w:b/>
                <w:color w:val="303030"/>
                <w:sz w:val="23"/>
                <w:szCs w:val="23"/>
                <w:shd w:val="clear" w:color="auto" w:fill="FFFFFF"/>
              </w:rPr>
              <w:t>JH</w:t>
            </w:r>
          </w:p>
        </w:tc>
        <w:tc>
          <w:tcPr>
            <w:tcW w:w="7432" w:type="dxa"/>
          </w:tcPr>
          <w:p w14:paraId="4EECDB26" w14:textId="6414F7D2" w:rsidR="00F34282" w:rsidRDefault="00F34282" w:rsidP="00F34282">
            <w:r>
              <w:t>J</w:t>
            </w:r>
            <w:r>
              <w:rPr>
                <w:rFonts w:ascii="Arial" w:hAnsi="Arial" w:cs="Arial"/>
                <w:color w:val="303030"/>
                <w:sz w:val="23"/>
                <w:szCs w:val="23"/>
                <w:shd w:val="clear" w:color="auto" w:fill="FFFFFF"/>
              </w:rPr>
              <w:t>ours-Homme</w:t>
            </w:r>
          </w:p>
        </w:tc>
      </w:tr>
      <w:tr w:rsidR="00F34282" w14:paraId="0EB4A0BC" w14:textId="77777777" w:rsidTr="000F44AC">
        <w:tc>
          <w:tcPr>
            <w:tcW w:w="1367" w:type="dxa"/>
          </w:tcPr>
          <w:p w14:paraId="5DC9336E" w14:textId="788049B0" w:rsidR="00F34282" w:rsidRPr="00F34282" w:rsidRDefault="00F34282" w:rsidP="00F34282">
            <w:pPr>
              <w:rPr>
                <w:b/>
              </w:rPr>
            </w:pPr>
            <w:r w:rsidRPr="00F34282">
              <w:rPr>
                <w:rFonts w:ascii="Arial" w:hAnsi="Arial" w:cs="Arial"/>
                <w:b/>
                <w:color w:val="303030"/>
                <w:sz w:val="23"/>
                <w:szCs w:val="23"/>
                <w:shd w:val="clear" w:color="auto" w:fill="FFFFFF"/>
              </w:rPr>
              <w:t>JWT</w:t>
            </w:r>
          </w:p>
        </w:tc>
        <w:tc>
          <w:tcPr>
            <w:tcW w:w="7432" w:type="dxa"/>
          </w:tcPr>
          <w:p w14:paraId="0AC6FBC0" w14:textId="23732EDD" w:rsidR="00F34282" w:rsidRDefault="00F34282" w:rsidP="00F34282">
            <w:r>
              <w:rPr>
                <w:rFonts w:ascii="Arial" w:hAnsi="Arial" w:cs="Arial"/>
                <w:color w:val="303030"/>
                <w:sz w:val="23"/>
                <w:szCs w:val="23"/>
                <w:shd w:val="clear" w:color="auto" w:fill="FFFFFF"/>
              </w:rPr>
              <w:t>JSON Web Token</w:t>
            </w:r>
          </w:p>
        </w:tc>
      </w:tr>
      <w:tr w:rsidR="00F34282" w14:paraId="0DFB36E5" w14:textId="77777777" w:rsidTr="000F44AC">
        <w:tc>
          <w:tcPr>
            <w:tcW w:w="1367" w:type="dxa"/>
          </w:tcPr>
          <w:p w14:paraId="164D4E14" w14:textId="0CA3B4B2" w:rsidR="00F34282" w:rsidRPr="00F34282" w:rsidRDefault="00F34282" w:rsidP="00F34282">
            <w:pPr>
              <w:rPr>
                <w:b/>
              </w:rPr>
            </w:pPr>
            <w:r w:rsidRPr="00F34282">
              <w:rPr>
                <w:rFonts w:ascii="Arial" w:hAnsi="Arial" w:cs="Arial"/>
                <w:b/>
                <w:color w:val="303030"/>
                <w:sz w:val="23"/>
                <w:szCs w:val="23"/>
                <w:shd w:val="clear" w:color="auto" w:fill="FFFFFF"/>
              </w:rPr>
              <w:t>LLM</w:t>
            </w:r>
          </w:p>
        </w:tc>
        <w:tc>
          <w:tcPr>
            <w:tcW w:w="7432" w:type="dxa"/>
          </w:tcPr>
          <w:p w14:paraId="2EB918DA" w14:textId="7505E360" w:rsidR="00F34282" w:rsidRDefault="00F34282" w:rsidP="00F34282">
            <w:r>
              <w:rPr>
                <w:rFonts w:ascii="Arial" w:hAnsi="Arial" w:cs="Arial"/>
                <w:color w:val="303030"/>
                <w:sz w:val="23"/>
                <w:szCs w:val="23"/>
                <w:shd w:val="clear" w:color="auto" w:fill="FFFFFF"/>
              </w:rPr>
              <w:t>Large Language Model</w:t>
            </w:r>
          </w:p>
        </w:tc>
      </w:tr>
      <w:tr w:rsidR="00F34282" w14:paraId="526A334C" w14:textId="77777777" w:rsidTr="000F44AC">
        <w:tc>
          <w:tcPr>
            <w:tcW w:w="1367" w:type="dxa"/>
          </w:tcPr>
          <w:p w14:paraId="042CC3D1" w14:textId="2CD2C517" w:rsidR="00F34282" w:rsidRPr="00F34282" w:rsidRDefault="00F34282" w:rsidP="00F34282">
            <w:pPr>
              <w:rPr>
                <w:b/>
              </w:rPr>
            </w:pPr>
            <w:r w:rsidRPr="00F34282">
              <w:rPr>
                <w:rFonts w:ascii="Arial" w:hAnsi="Arial" w:cs="Arial"/>
                <w:b/>
                <w:color w:val="303030"/>
                <w:sz w:val="23"/>
                <w:szCs w:val="23"/>
                <w:shd w:val="clear" w:color="auto" w:fill="FFFFFF"/>
              </w:rPr>
              <w:t>LMD</w:t>
            </w:r>
          </w:p>
        </w:tc>
        <w:tc>
          <w:tcPr>
            <w:tcW w:w="7432" w:type="dxa"/>
          </w:tcPr>
          <w:p w14:paraId="4460D8CE" w14:textId="6ECF39E0" w:rsidR="00F34282" w:rsidRDefault="00F34282" w:rsidP="00F34282">
            <w:r>
              <w:rPr>
                <w:rFonts w:ascii="Arial" w:hAnsi="Arial" w:cs="Arial"/>
                <w:color w:val="303030"/>
                <w:sz w:val="23"/>
                <w:szCs w:val="23"/>
                <w:shd w:val="clear" w:color="auto" w:fill="FFFFFF"/>
              </w:rPr>
              <w:t>Licence – Master – Doctorat</w:t>
            </w:r>
          </w:p>
        </w:tc>
      </w:tr>
      <w:tr w:rsidR="00F34282" w14:paraId="55D9670E" w14:textId="77777777" w:rsidTr="000F44AC">
        <w:tc>
          <w:tcPr>
            <w:tcW w:w="1367" w:type="dxa"/>
          </w:tcPr>
          <w:p w14:paraId="72E06BEB" w14:textId="290A8A37" w:rsidR="00F34282" w:rsidRPr="00F34282" w:rsidRDefault="00F34282" w:rsidP="00F34282">
            <w:pPr>
              <w:rPr>
                <w:b/>
              </w:rPr>
            </w:pPr>
            <w:r w:rsidRPr="00F34282">
              <w:rPr>
                <w:rFonts w:ascii="Arial" w:hAnsi="Arial" w:cs="Arial"/>
                <w:b/>
                <w:color w:val="303030"/>
                <w:sz w:val="23"/>
                <w:szCs w:val="23"/>
                <w:shd w:val="clear" w:color="auto" w:fill="FFFFFF"/>
              </w:rPr>
              <w:t>MDAT</w:t>
            </w:r>
          </w:p>
        </w:tc>
        <w:tc>
          <w:tcPr>
            <w:tcW w:w="7432" w:type="dxa"/>
          </w:tcPr>
          <w:p w14:paraId="2698FAC7" w14:textId="6CCEB17C" w:rsidR="00F34282" w:rsidRDefault="00F34282" w:rsidP="00F34282">
            <w:r>
              <w:rPr>
                <w:rFonts w:ascii="Arial" w:hAnsi="Arial" w:cs="Arial"/>
                <w:color w:val="303030"/>
                <w:sz w:val="23"/>
                <w:szCs w:val="23"/>
                <w:shd w:val="clear" w:color="auto" w:fill="FFFFFF"/>
              </w:rPr>
              <w:t>Ministère du Développement et de l'Aménagement du Territoire</w:t>
            </w:r>
          </w:p>
        </w:tc>
      </w:tr>
      <w:tr w:rsidR="00F34282" w14:paraId="1FCD588D" w14:textId="77777777" w:rsidTr="000F44AC">
        <w:tc>
          <w:tcPr>
            <w:tcW w:w="1367" w:type="dxa"/>
          </w:tcPr>
          <w:p w14:paraId="6843FA35" w14:textId="43D6A86C"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MDi</w:t>
            </w:r>
          </w:p>
        </w:tc>
        <w:tc>
          <w:tcPr>
            <w:tcW w:w="7432" w:type="dxa"/>
          </w:tcPr>
          <w:p w14:paraId="12E2BF30" w14:textId="72B9C462"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Métiers du Digital</w:t>
            </w:r>
          </w:p>
        </w:tc>
      </w:tr>
      <w:tr w:rsidR="00F34282" w14:paraId="4C9CE6C6" w14:textId="77777777" w:rsidTr="000F44AC">
        <w:tc>
          <w:tcPr>
            <w:tcW w:w="1367" w:type="dxa"/>
          </w:tcPr>
          <w:p w14:paraId="26A696A6" w14:textId="3DFECDDD"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NIF</w:t>
            </w:r>
          </w:p>
        </w:tc>
        <w:tc>
          <w:tcPr>
            <w:tcW w:w="7432" w:type="dxa"/>
          </w:tcPr>
          <w:p w14:paraId="5FEE1B5F" w14:textId="3138B8DF"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Numéro d'Identification Fiscale</w:t>
            </w:r>
          </w:p>
        </w:tc>
      </w:tr>
      <w:tr w:rsidR="00F34282" w14:paraId="60AFCA62" w14:textId="77777777" w:rsidTr="000F44AC">
        <w:tc>
          <w:tcPr>
            <w:tcW w:w="1367" w:type="dxa"/>
          </w:tcPr>
          <w:p w14:paraId="35061243" w14:textId="3B62C2C1"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OCC</w:t>
            </w:r>
          </w:p>
        </w:tc>
        <w:tc>
          <w:tcPr>
            <w:tcW w:w="7432" w:type="dxa"/>
          </w:tcPr>
          <w:p w14:paraId="44F75CCC" w14:textId="1A44A6E9"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Objets Connectés et Cybersécurité</w:t>
            </w:r>
          </w:p>
        </w:tc>
      </w:tr>
      <w:tr w:rsidR="00F34282" w14:paraId="0BE1BD92" w14:textId="77777777" w:rsidTr="000F44AC">
        <w:tc>
          <w:tcPr>
            <w:tcW w:w="1367" w:type="dxa"/>
          </w:tcPr>
          <w:p w14:paraId="664281E1" w14:textId="2C74D809"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OCR</w:t>
            </w:r>
          </w:p>
        </w:tc>
        <w:tc>
          <w:tcPr>
            <w:tcW w:w="7432" w:type="dxa"/>
          </w:tcPr>
          <w:p w14:paraId="207D8EF3" w14:textId="0C977587"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Optical Character Recognition (Reconnaissance Optique de Caractères)</w:t>
            </w:r>
          </w:p>
        </w:tc>
      </w:tr>
      <w:tr w:rsidR="00F34282" w14:paraId="0396472C" w14:textId="77777777" w:rsidTr="000F44AC">
        <w:tc>
          <w:tcPr>
            <w:tcW w:w="1367" w:type="dxa"/>
          </w:tcPr>
          <w:p w14:paraId="230821F8" w14:textId="268D7C47"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OMG</w:t>
            </w:r>
          </w:p>
        </w:tc>
        <w:tc>
          <w:tcPr>
            <w:tcW w:w="7432" w:type="dxa"/>
          </w:tcPr>
          <w:p w14:paraId="0A0BD926" w14:textId="5A6E6319"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Object Management Group</w:t>
            </w:r>
          </w:p>
        </w:tc>
      </w:tr>
      <w:tr w:rsidR="00F34282" w14:paraId="2F7A61EF" w14:textId="77777777" w:rsidTr="000F44AC">
        <w:tc>
          <w:tcPr>
            <w:tcW w:w="1367" w:type="dxa"/>
          </w:tcPr>
          <w:p w14:paraId="23B5755C" w14:textId="392603A6"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OTP</w:t>
            </w:r>
          </w:p>
        </w:tc>
        <w:tc>
          <w:tcPr>
            <w:tcW w:w="7432" w:type="dxa"/>
          </w:tcPr>
          <w:p w14:paraId="03640758" w14:textId="285E3E2C"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One-Time Password (Mot de passe à usage unique)</w:t>
            </w:r>
          </w:p>
        </w:tc>
      </w:tr>
      <w:tr w:rsidR="00F34282" w14:paraId="6075385C" w14:textId="77777777" w:rsidTr="000F44AC">
        <w:tc>
          <w:tcPr>
            <w:tcW w:w="1367" w:type="dxa"/>
          </w:tcPr>
          <w:p w14:paraId="0CACF611" w14:textId="30EB0DBB"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PB</w:t>
            </w:r>
          </w:p>
        </w:tc>
        <w:tc>
          <w:tcPr>
            <w:tcW w:w="7432" w:type="dxa"/>
          </w:tcPr>
          <w:p w14:paraId="62689050" w14:textId="7AAAB97F"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Product Backlog</w:t>
            </w:r>
          </w:p>
        </w:tc>
      </w:tr>
      <w:tr w:rsidR="00F34282" w14:paraId="13A2E3AD" w14:textId="77777777" w:rsidTr="000F44AC">
        <w:tc>
          <w:tcPr>
            <w:tcW w:w="1367" w:type="dxa"/>
          </w:tcPr>
          <w:p w14:paraId="2041A4E3" w14:textId="2EDA09D9"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PostGIS</w:t>
            </w:r>
          </w:p>
        </w:tc>
        <w:tc>
          <w:tcPr>
            <w:tcW w:w="7432" w:type="dxa"/>
          </w:tcPr>
          <w:p w14:paraId="115F6498" w14:textId="4D2DB881"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PostgreSQL Geographic Information System</w:t>
            </w:r>
          </w:p>
        </w:tc>
      </w:tr>
      <w:tr w:rsidR="00F34282" w14:paraId="6023D7E0" w14:textId="77777777" w:rsidTr="000F44AC">
        <w:tc>
          <w:tcPr>
            <w:tcW w:w="1367" w:type="dxa"/>
          </w:tcPr>
          <w:p w14:paraId="3F9CCAB8" w14:textId="7CF12BFD"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REST</w:t>
            </w:r>
          </w:p>
        </w:tc>
        <w:tc>
          <w:tcPr>
            <w:tcW w:w="7432" w:type="dxa"/>
          </w:tcPr>
          <w:p w14:paraId="7D19C191" w14:textId="6C7538F3"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Representational State Transfer</w:t>
            </w:r>
          </w:p>
        </w:tc>
      </w:tr>
      <w:tr w:rsidR="00F34282" w14:paraId="5B9E3E85" w14:textId="77777777" w:rsidTr="000F44AC">
        <w:tc>
          <w:tcPr>
            <w:tcW w:w="1367" w:type="dxa"/>
          </w:tcPr>
          <w:p w14:paraId="5C9383BA" w14:textId="16FA1DBC"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RG</w:t>
            </w:r>
          </w:p>
        </w:tc>
        <w:tc>
          <w:tcPr>
            <w:tcW w:w="7432" w:type="dxa"/>
          </w:tcPr>
          <w:p w14:paraId="2231628B" w14:textId="5F63EF92"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Règle de Gestion</w:t>
            </w:r>
          </w:p>
        </w:tc>
      </w:tr>
      <w:tr w:rsidR="00F34282" w14:paraId="453B7DE8" w14:textId="77777777" w:rsidTr="000F44AC">
        <w:tc>
          <w:tcPr>
            <w:tcW w:w="1367" w:type="dxa"/>
          </w:tcPr>
          <w:p w14:paraId="0A8C0D30" w14:textId="3D6B82F0"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SGBD</w:t>
            </w:r>
          </w:p>
        </w:tc>
        <w:tc>
          <w:tcPr>
            <w:tcW w:w="7432" w:type="dxa"/>
          </w:tcPr>
          <w:p w14:paraId="39E29A05" w14:textId="565ADAFD"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Système de Gestion de Base de Données</w:t>
            </w:r>
          </w:p>
        </w:tc>
      </w:tr>
      <w:tr w:rsidR="00F34282" w14:paraId="31BA6098" w14:textId="77777777" w:rsidTr="000F44AC">
        <w:tc>
          <w:tcPr>
            <w:tcW w:w="1367" w:type="dxa"/>
          </w:tcPr>
          <w:p w14:paraId="0C7F63E5" w14:textId="7407B337"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SGBDR</w:t>
            </w:r>
          </w:p>
        </w:tc>
        <w:tc>
          <w:tcPr>
            <w:tcW w:w="7432" w:type="dxa"/>
          </w:tcPr>
          <w:p w14:paraId="0E280E54" w14:textId="3A195F6F"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Système de Gestion de Base de Données Relationnelle</w:t>
            </w:r>
          </w:p>
        </w:tc>
      </w:tr>
      <w:tr w:rsidR="00F34282" w14:paraId="77240066" w14:textId="77777777" w:rsidTr="000F44AC">
        <w:tc>
          <w:tcPr>
            <w:tcW w:w="1367" w:type="dxa"/>
          </w:tcPr>
          <w:p w14:paraId="48B5A90F" w14:textId="2017F409"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SQL</w:t>
            </w:r>
          </w:p>
        </w:tc>
        <w:tc>
          <w:tcPr>
            <w:tcW w:w="7432" w:type="dxa"/>
          </w:tcPr>
          <w:p w14:paraId="7C2373F2" w14:textId="7A9DBF9C"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Structured Query Language</w:t>
            </w:r>
          </w:p>
        </w:tc>
      </w:tr>
      <w:tr w:rsidR="00F34282" w14:paraId="4D82878B" w14:textId="77777777" w:rsidTr="000F44AC">
        <w:tc>
          <w:tcPr>
            <w:tcW w:w="1367" w:type="dxa"/>
          </w:tcPr>
          <w:p w14:paraId="4A680ABE" w14:textId="439132D8"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TIC</w:t>
            </w:r>
          </w:p>
        </w:tc>
        <w:tc>
          <w:tcPr>
            <w:tcW w:w="7432" w:type="dxa"/>
          </w:tcPr>
          <w:p w14:paraId="1470FC0F" w14:textId="028C5B3B"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Technologies de l'Information et de la Communication</w:t>
            </w:r>
          </w:p>
        </w:tc>
      </w:tr>
      <w:tr w:rsidR="00F34282" w14:paraId="55FFEAFD" w14:textId="77777777" w:rsidTr="000F44AC">
        <w:tc>
          <w:tcPr>
            <w:tcW w:w="1367" w:type="dxa"/>
          </w:tcPr>
          <w:p w14:paraId="38A4C712" w14:textId="45C22C95"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UML</w:t>
            </w:r>
          </w:p>
        </w:tc>
        <w:tc>
          <w:tcPr>
            <w:tcW w:w="7432" w:type="dxa"/>
          </w:tcPr>
          <w:p w14:paraId="2475CB2B" w14:textId="59F91194"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Unified Modeling Language</w:t>
            </w:r>
          </w:p>
        </w:tc>
      </w:tr>
      <w:tr w:rsidR="00F34282" w14:paraId="363BC534" w14:textId="77777777" w:rsidTr="000F44AC">
        <w:tc>
          <w:tcPr>
            <w:tcW w:w="1367" w:type="dxa"/>
          </w:tcPr>
          <w:p w14:paraId="19143E43" w14:textId="3593C668"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t>US</w:t>
            </w:r>
          </w:p>
        </w:tc>
        <w:tc>
          <w:tcPr>
            <w:tcW w:w="7432" w:type="dxa"/>
          </w:tcPr>
          <w:p w14:paraId="38A53DAC" w14:textId="063F641F" w:rsidR="00F34282" w:rsidRDefault="00F34282" w:rsidP="00F34282">
            <w:pPr>
              <w:rPr>
                <w:rFonts w:ascii="Arial" w:hAnsi="Arial" w:cs="Arial"/>
                <w:color w:val="303030"/>
                <w:sz w:val="23"/>
                <w:szCs w:val="23"/>
                <w:shd w:val="clear" w:color="auto" w:fill="FFFFFF"/>
              </w:rPr>
            </w:pPr>
            <w:r>
              <w:rPr>
                <w:rFonts w:ascii="Arial" w:hAnsi="Arial" w:cs="Arial"/>
                <w:color w:val="303030"/>
                <w:sz w:val="23"/>
                <w:szCs w:val="23"/>
                <w:shd w:val="clear" w:color="auto" w:fill="FFFFFF"/>
              </w:rPr>
              <w:t>User Story</w:t>
            </w:r>
          </w:p>
        </w:tc>
      </w:tr>
      <w:tr w:rsidR="00F34282" w14:paraId="7F1D6D56" w14:textId="77777777" w:rsidTr="000F44AC">
        <w:trPr>
          <w:trHeight w:val="426"/>
        </w:trPr>
        <w:tc>
          <w:tcPr>
            <w:tcW w:w="1367" w:type="dxa"/>
          </w:tcPr>
          <w:p w14:paraId="44BC1307" w14:textId="47A81BB8" w:rsidR="00F34282" w:rsidRPr="00F34282" w:rsidRDefault="00F34282" w:rsidP="00F34282">
            <w:pPr>
              <w:rPr>
                <w:rFonts w:ascii="Arial" w:hAnsi="Arial" w:cs="Arial"/>
                <w:b/>
                <w:color w:val="303030"/>
                <w:sz w:val="23"/>
                <w:szCs w:val="23"/>
                <w:shd w:val="clear" w:color="auto" w:fill="FFFFFF"/>
              </w:rPr>
            </w:pPr>
            <w:r w:rsidRPr="00F34282">
              <w:rPr>
                <w:rFonts w:ascii="Arial" w:hAnsi="Arial" w:cs="Arial"/>
                <w:b/>
                <w:color w:val="303030"/>
                <w:sz w:val="23"/>
                <w:szCs w:val="23"/>
                <w:shd w:val="clear" w:color="auto" w:fill="FFFFFF"/>
              </w:rPr>
              <w:lastRenderedPageBreak/>
              <w:t>UUID</w:t>
            </w:r>
          </w:p>
        </w:tc>
        <w:tc>
          <w:tcPr>
            <w:tcW w:w="7432" w:type="dxa"/>
          </w:tcPr>
          <w:p w14:paraId="33194478" w14:textId="77777777" w:rsidR="00F34282" w:rsidRDefault="00F34282" w:rsidP="00F34282">
            <w:pPr>
              <w:rPr>
                <w:rFonts w:ascii="Arial" w:hAnsi="Arial" w:cs="Arial"/>
                <w:color w:val="303030"/>
                <w:sz w:val="23"/>
                <w:szCs w:val="23"/>
              </w:rPr>
            </w:pPr>
            <w:r>
              <w:rPr>
                <w:rFonts w:ascii="Arial" w:hAnsi="Arial" w:cs="Arial"/>
                <w:color w:val="303030"/>
                <w:sz w:val="23"/>
                <w:szCs w:val="23"/>
              </w:rPr>
              <w:t>Universally Unique Identifier</w:t>
            </w:r>
          </w:p>
          <w:p w14:paraId="7E32D4DF" w14:textId="77777777" w:rsidR="00F34282" w:rsidRDefault="00F34282" w:rsidP="00F34282">
            <w:pPr>
              <w:rPr>
                <w:rFonts w:ascii="Arial" w:hAnsi="Arial" w:cs="Arial"/>
                <w:color w:val="303030"/>
                <w:sz w:val="23"/>
                <w:szCs w:val="23"/>
                <w:shd w:val="clear" w:color="auto" w:fill="FFFFFF"/>
              </w:rPr>
            </w:pPr>
          </w:p>
        </w:tc>
      </w:tr>
    </w:tbl>
    <w:p w14:paraId="41F401D1" w14:textId="77777777" w:rsidR="00886503" w:rsidRDefault="00886503">
      <w:pPr>
        <w:sectPr w:rsidR="00886503">
          <w:footerReference w:type="default" r:id="rId18"/>
          <w:pgSz w:w="11906" w:h="16838"/>
          <w:pgMar w:top="1417" w:right="1417" w:bottom="1417" w:left="1417" w:header="708" w:footer="708" w:gutter="0"/>
          <w:pgNumType w:fmt="upperRoman" w:start="1"/>
          <w:cols w:space="720"/>
          <w:docGrid w:linePitch="360"/>
        </w:sectPr>
      </w:pPr>
    </w:p>
    <w:p w14:paraId="48F67B81" w14:textId="5BA9B363" w:rsidR="00886503" w:rsidRDefault="00886503" w:rsidP="00A32D59">
      <w:pPr>
        <w:pStyle w:val="lev1"/>
      </w:pPr>
    </w:p>
    <w:p w14:paraId="245D3EDF" w14:textId="77777777" w:rsidR="009E5B20" w:rsidRDefault="009E5B20" w:rsidP="00A32D59">
      <w:pPr>
        <w:pStyle w:val="Titre"/>
      </w:pPr>
      <w:bookmarkStart w:id="13" w:name="_Toc243936447"/>
      <w:bookmarkStart w:id="14" w:name="_Toc244005024"/>
      <w:r>
        <w:lastRenderedPageBreak/>
        <w:t>INTRODUCTION GÉNÉRALE</w:t>
      </w:r>
      <w:bookmarkEnd w:id="13"/>
      <w:bookmarkEnd w:id="14"/>
    </w:p>
    <w:p w14:paraId="2841BEF0" w14:textId="77777777" w:rsidR="009E5B20" w:rsidRDefault="009E5B20" w:rsidP="00767C32">
      <w:pPr>
        <w:jc w:val="both"/>
      </w:pPr>
      <w:r>
        <w:t>L’évolution des technologies numériques a profondément transformé les méthodes d’apprentissage et l’accès aux ressources éducatives. Le soutien scolaire et l’accompagnement pédagogique personnalisé jouent aujourd’hui un rôle important dans la réussite des élèves et des étudiants. Cependant, trouver un tuteur adapté reste parfois difficile, notamment en raison des besoins pédagogiques, des disponibilités et des contraintes géographiques.</w:t>
      </w:r>
    </w:p>
    <w:p w14:paraId="1A475616" w14:textId="77777777" w:rsidR="00767C32" w:rsidRDefault="00767C32" w:rsidP="00767C32">
      <w:pPr>
        <w:jc w:val="both"/>
      </w:pPr>
    </w:p>
    <w:p w14:paraId="7D46D36D" w14:textId="77777777" w:rsidR="009E5B20" w:rsidRDefault="009E5B20" w:rsidP="00767C32">
      <w:pPr>
        <w:jc w:val="both"/>
      </w:pPr>
      <w:r>
        <w:t xml:space="preserve">C’est dans ce contexte que s’inscrit le présent projet, réalisé dans le cadre d’un stage au sein d’Ilon’ala. Il consiste à concevoir et à développer </w:t>
      </w:r>
      <w:r>
        <w:rPr>
          <w:rStyle w:val="lev"/>
        </w:rPr>
        <w:t>EduLoc</w:t>
      </w:r>
      <w:r>
        <w:t xml:space="preserve">, une application de soutien scolaire géolocalisée facilitant la mise en relation entre les demandeurs d’accompagnement éducatif et les tuteurs. La plateforme s’appuie sur un mécanisme de </w:t>
      </w:r>
      <w:r>
        <w:rPr>
          <w:rStyle w:val="lev"/>
        </w:rPr>
        <w:t>matching sémantique hybride</w:t>
      </w:r>
      <w:r>
        <w:t>, combinant la pertinence pédagogique des profils avec des critères pratiques tels que la disponibilité, le mode d’intervention et la localisation.</w:t>
      </w:r>
    </w:p>
    <w:p w14:paraId="49AD1AB6" w14:textId="77777777" w:rsidR="00767C32" w:rsidRDefault="00767C32" w:rsidP="00767C32">
      <w:pPr>
        <w:jc w:val="both"/>
      </w:pPr>
    </w:p>
    <w:p w14:paraId="6338B1C4" w14:textId="77777777" w:rsidR="009E5B20" w:rsidRDefault="009E5B20" w:rsidP="00767C32">
      <w:pPr>
        <w:jc w:val="both"/>
        <w:rPr>
          <w:rStyle w:val="lev"/>
        </w:rPr>
      </w:pPr>
      <w:r>
        <w:t xml:space="preserve">La problématique principale de ce projet peut alors être formulée comme suit : </w:t>
      </w:r>
      <w:r>
        <w:rPr>
          <w:rStyle w:val="lev"/>
        </w:rPr>
        <w:t>comment concevoir une application de soutien scolaire géolocalisée permettant de mettre en relation les demandeurs avec les tuteurs les plus adaptés à leurs besoins pédagogiques, géographiques et temporels, tout en facilitant l’organisation des séances d’accompagnement éducatif ?</w:t>
      </w:r>
    </w:p>
    <w:p w14:paraId="10E68F30" w14:textId="77777777" w:rsidR="00767C32" w:rsidRDefault="00767C32" w:rsidP="00767C32">
      <w:pPr>
        <w:jc w:val="both"/>
      </w:pPr>
    </w:p>
    <w:p w14:paraId="11089CC0" w14:textId="77777777" w:rsidR="009E5B20" w:rsidRDefault="009E5B20" w:rsidP="00767C32">
      <w:pPr>
        <w:jc w:val="both"/>
      </w:pPr>
      <w:r>
        <w:t>Pour répondre à cette problématique, ce mémoire présente les différentes étapes de réalisation d’EduLoc, depuis l’analyse des besoins et la spécification des fonctionnalités jusqu’à la modélisation des données, la conception de l’architecture et le développement de l’application. Il aborde également les technologies utilisées et les tests effectués pour vérifier le fonctionnement de la solution.</w:t>
      </w:r>
    </w:p>
    <w:p w14:paraId="780FDA75" w14:textId="77777777" w:rsidR="00767C32" w:rsidRDefault="00767C32" w:rsidP="00767C32">
      <w:pPr>
        <w:jc w:val="both"/>
      </w:pPr>
    </w:p>
    <w:p w14:paraId="12721E7C" w14:textId="77777777" w:rsidR="009E5B20" w:rsidRDefault="009E5B20" w:rsidP="00767C32">
      <w:pPr>
        <w:jc w:val="both"/>
      </w:pPr>
      <w:r>
        <w:t>Le présent mémoire est organisé en trois parties. La première présente le cadre du stage, l’organisme d’accueil, le contexte du projet et ses objectifs. La deuxième est consacrée à l’analyse des besoins et à la conception du système. Enfin, la troisième expose la réalisation de l’application, les technologies mobilisées et les tests effectués.</w:t>
      </w:r>
    </w:p>
    <w:p w14:paraId="7F9F9389" w14:textId="644CEB74" w:rsidR="00886503" w:rsidRDefault="002731FF" w:rsidP="00C653C7">
      <w:pPr>
        <w:pStyle w:val="Titre1"/>
        <w:pageBreakBefore/>
      </w:pPr>
      <w:bookmarkStart w:id="15" w:name="_Toc243936448"/>
      <w:bookmarkStart w:id="16" w:name="_Toc244005025"/>
      <w:r>
        <w:lastRenderedPageBreak/>
        <w:t>PRESENTATIONS</w:t>
      </w:r>
      <w:bookmarkEnd w:id="15"/>
      <w:bookmarkEnd w:id="16"/>
    </w:p>
    <w:p w14:paraId="27EBEA67" w14:textId="634B8E28" w:rsidR="00886503" w:rsidRDefault="002731FF">
      <w:pPr>
        <w:pStyle w:val="Titre2"/>
        <w:pageBreakBefore/>
      </w:pPr>
      <w:bookmarkStart w:id="17" w:name="_Toc243936449"/>
      <w:bookmarkStart w:id="18" w:name="_Toc244005026"/>
      <w:r>
        <w:lastRenderedPageBreak/>
        <w:t>Présentation de l'ENI</w:t>
      </w:r>
      <w:bookmarkEnd w:id="17"/>
      <w:bookmarkEnd w:id="18"/>
    </w:p>
    <w:p w14:paraId="34EB147C" w14:textId="77777777" w:rsidR="00AB6F05" w:rsidRPr="00AB6F05" w:rsidRDefault="00AB6F05" w:rsidP="00AB6F05">
      <w:pPr>
        <w:spacing w:after="5"/>
        <w:ind w:firstLine="567"/>
        <w:jc w:val="both"/>
        <w:rPr>
          <w:color w:val="000000"/>
          <w:kern w:val="2"/>
          <w:szCs w:val="22"/>
          <w14:ligatures w14:val="standardContextual"/>
        </w:rPr>
      </w:pPr>
      <w:r w:rsidRPr="00AB6F05">
        <w:rPr>
          <w:color w:val="000000"/>
          <w:kern w:val="2"/>
          <w:szCs w:val="22"/>
          <w14:ligatures w14:val="standardContextual"/>
        </w:rPr>
        <w:t xml:space="preserve">L’École Nationale d’Informatique (ENI) est reconnue comme un établissement de référence à Madagascar dans le domaine de la formation en informatique. </w:t>
      </w:r>
    </w:p>
    <w:p w14:paraId="397DB968" w14:textId="77777777" w:rsidR="00AB6F05" w:rsidRPr="00AB6F05" w:rsidRDefault="00AB6F05" w:rsidP="00AB6F05">
      <w:pPr>
        <w:pStyle w:val="Titre3"/>
      </w:pPr>
      <w:bookmarkStart w:id="19" w:name="_Toc182517271"/>
      <w:bookmarkStart w:id="20" w:name="_Toc182517108"/>
      <w:bookmarkStart w:id="21" w:name="_Toc243936450"/>
      <w:bookmarkStart w:id="22" w:name="_Toc244005027"/>
      <w:r w:rsidRPr="00AB6F05">
        <w:t>Information d’ordre générale</w:t>
      </w:r>
      <w:bookmarkEnd w:id="19"/>
      <w:bookmarkEnd w:id="20"/>
      <w:bookmarkEnd w:id="21"/>
      <w:bookmarkEnd w:id="22"/>
      <w:r w:rsidRPr="00AB6F05">
        <w:t xml:space="preserve"> </w:t>
      </w:r>
    </w:p>
    <w:p w14:paraId="273E94E3" w14:textId="77777777" w:rsidR="00AB6F05" w:rsidRPr="00AB6F05" w:rsidRDefault="00AB6F05" w:rsidP="00AB6F05">
      <w:pPr>
        <w:spacing w:after="5"/>
        <w:ind w:firstLine="567"/>
        <w:jc w:val="both"/>
        <w:rPr>
          <w:b/>
          <w:bCs/>
          <w:kern w:val="2"/>
          <w:sz w:val="28"/>
          <w:szCs w:val="28"/>
          <w14:ligatures w14:val="standardContextual"/>
        </w:rPr>
      </w:pPr>
      <w:r w:rsidRPr="00AB6F05">
        <w:rPr>
          <w:kern w:val="2"/>
          <w14:ligatures w14:val="standardContextual"/>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r w:rsidRPr="00AB6F05">
        <w:rPr>
          <w:b/>
          <w:bCs/>
          <w:kern w:val="2"/>
          <w14:ligatures w14:val="standardContextual"/>
        </w:rPr>
        <w:t>eni@eni.mg</w:t>
      </w:r>
      <w:r w:rsidRPr="00AB6F05">
        <w:rPr>
          <w:kern w:val="2"/>
          <w14:ligatures w14:val="standardContextual"/>
        </w:rPr>
        <w:t xml:space="preserve">. Il dispose également d'un site web : </w:t>
      </w:r>
      <w:r w:rsidRPr="00AB6F05">
        <w:rPr>
          <w:b/>
          <w:bCs/>
          <w:kern w:val="2"/>
          <w14:ligatures w14:val="standardContextual"/>
        </w:rPr>
        <w:t>www.eni.mg</w:t>
      </w:r>
    </w:p>
    <w:p w14:paraId="26E29498" w14:textId="77777777" w:rsidR="00AB6F05" w:rsidRPr="00AB6F05" w:rsidRDefault="00AB6F05" w:rsidP="00AB6F05">
      <w:pPr>
        <w:pStyle w:val="Titre3"/>
      </w:pPr>
      <w:bookmarkStart w:id="23" w:name="_Toc182517272"/>
      <w:bookmarkStart w:id="24" w:name="_Toc182517109"/>
      <w:bookmarkStart w:id="25" w:name="_Toc118439285"/>
      <w:bookmarkStart w:id="26" w:name="_Toc118439189"/>
      <w:bookmarkStart w:id="27" w:name="_Toc117684567"/>
      <w:bookmarkStart w:id="28" w:name="_Toc117674808"/>
      <w:bookmarkStart w:id="29" w:name="_Toc243936451"/>
      <w:bookmarkStart w:id="30" w:name="_Toc244005028"/>
      <w:r w:rsidRPr="00AB6F05">
        <w:t>Missions et historiques</w:t>
      </w:r>
      <w:bookmarkEnd w:id="23"/>
      <w:bookmarkEnd w:id="24"/>
      <w:bookmarkEnd w:id="25"/>
      <w:bookmarkEnd w:id="26"/>
      <w:bookmarkEnd w:id="27"/>
      <w:bookmarkEnd w:id="28"/>
      <w:bookmarkEnd w:id="29"/>
      <w:bookmarkEnd w:id="30"/>
    </w:p>
    <w:p w14:paraId="5D6B53AC" w14:textId="77777777" w:rsidR="00AB6F05" w:rsidRPr="00AB6F05" w:rsidRDefault="00AB6F05" w:rsidP="00AB6F05">
      <w:pPr>
        <w:autoSpaceDE w:val="0"/>
        <w:autoSpaceDN w:val="0"/>
        <w:adjustRightInd w:val="0"/>
        <w:ind w:firstLine="567"/>
        <w:jc w:val="both"/>
      </w:pPr>
      <w:r w:rsidRPr="00AB6F05">
        <w:t xml:space="preserve">L’ENI se positionne sur l’échiquier socio-éducatif malgache comme étant le plus puissant secteur de diffusion et de vulgarisation des connaissances et des technologies informatiques. </w:t>
      </w:r>
    </w:p>
    <w:p w14:paraId="7975E01F" w14:textId="77777777" w:rsidR="00AB6F05" w:rsidRPr="00AB6F05" w:rsidRDefault="00AB6F05" w:rsidP="00AB6F05">
      <w:pPr>
        <w:autoSpaceDE w:val="0"/>
        <w:autoSpaceDN w:val="0"/>
        <w:adjustRightInd w:val="0"/>
        <w:ind w:firstLine="567"/>
        <w:jc w:val="both"/>
      </w:pPr>
      <w:r w:rsidRPr="00AB6F05">
        <w:t xml:space="preserve">Cette Ecole Supérieure peut être considérée aujourd’hui comme la vitrine et la pépinière des élites informaticiennes du pays. </w:t>
      </w:r>
    </w:p>
    <w:p w14:paraId="3A240205" w14:textId="77777777" w:rsidR="00AB6F05" w:rsidRPr="00AB6F05" w:rsidRDefault="00AB6F05" w:rsidP="00AB6F05">
      <w:pPr>
        <w:spacing w:after="5"/>
        <w:ind w:firstLine="567"/>
        <w:jc w:val="both"/>
        <w:rPr>
          <w:kern w:val="2"/>
          <w14:ligatures w14:val="standardContextual"/>
        </w:rPr>
      </w:pPr>
      <w:r w:rsidRPr="00AB6F05">
        <w:rPr>
          <w:kern w:val="2"/>
          <w14:ligatures w14:val="standardContextual"/>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126E3DEE" w14:textId="77777777" w:rsidR="00AB6F05" w:rsidRPr="00AB6F05" w:rsidRDefault="00AB6F05" w:rsidP="00AB6F05">
      <w:pPr>
        <w:autoSpaceDE w:val="0"/>
        <w:autoSpaceDN w:val="0"/>
        <w:adjustRightInd w:val="0"/>
        <w:ind w:firstLine="567"/>
        <w:jc w:val="both"/>
      </w:pPr>
      <w:r w:rsidRPr="00AB6F05">
        <w:t xml:space="preserve">L’ENI a pour conséquent pour mission de former des spécialistes informaticiens compétents et opérationnels de différents niveaux notamment : </w:t>
      </w:r>
    </w:p>
    <w:p w14:paraId="2A4A8B36" w14:textId="77777777" w:rsidR="00AB6F05" w:rsidRPr="00AB6F05" w:rsidRDefault="00AB6F05" w:rsidP="00FF5797">
      <w:pPr>
        <w:numPr>
          <w:ilvl w:val="0"/>
          <w:numId w:val="5"/>
        </w:numPr>
        <w:spacing w:after="120" w:line="264" w:lineRule="auto"/>
        <w:contextualSpacing/>
        <w:jc w:val="both"/>
      </w:pPr>
      <w:r w:rsidRPr="00AB6F05">
        <w:t xml:space="preserve">En fournissant à des étudiants des connaissances de base en informatique ; </w:t>
      </w:r>
    </w:p>
    <w:p w14:paraId="08CB4F7E" w14:textId="77777777" w:rsidR="00AB6F05" w:rsidRPr="00AB6F05" w:rsidRDefault="00AB6F05" w:rsidP="00FF5797">
      <w:pPr>
        <w:numPr>
          <w:ilvl w:val="0"/>
          <w:numId w:val="5"/>
        </w:numPr>
        <w:spacing w:after="120" w:line="264" w:lineRule="auto"/>
        <w:contextualSpacing/>
        <w:jc w:val="both"/>
      </w:pPr>
      <w:r w:rsidRPr="00AB6F05">
        <w:t>En leur transmettant le savoir-faire requis, à travers la professionnalisation des formations dispensées et en essayant une meilleure adéquation des formations par rapport aux besoins évolutifs des sociétés et des entreprises ;</w:t>
      </w:r>
    </w:p>
    <w:p w14:paraId="7AB54313" w14:textId="77777777" w:rsidR="00AB6F05" w:rsidRPr="00AB6F05" w:rsidRDefault="00AB6F05" w:rsidP="00FF5797">
      <w:pPr>
        <w:numPr>
          <w:ilvl w:val="0"/>
          <w:numId w:val="5"/>
        </w:numPr>
        <w:spacing w:after="120" w:line="264" w:lineRule="auto"/>
        <w:contextualSpacing/>
        <w:jc w:val="both"/>
      </w:pPr>
      <w:r w:rsidRPr="00AB6F05">
        <w:t xml:space="preserve">En initiant les étudiants aux activités de recherche dans les différents domaines des Technologies de l’Information et de la Communication (TIC) ; </w:t>
      </w:r>
    </w:p>
    <w:p w14:paraId="16DB39D9" w14:textId="77777777" w:rsidR="00AB6F05" w:rsidRPr="00AB6F05" w:rsidRDefault="00AB6F05" w:rsidP="00AB6F05">
      <w:pPr>
        <w:autoSpaceDE w:val="0"/>
        <w:autoSpaceDN w:val="0"/>
        <w:adjustRightInd w:val="0"/>
        <w:ind w:firstLine="708"/>
        <w:jc w:val="both"/>
      </w:pPr>
      <w:r w:rsidRPr="00AB6F05">
        <w:t xml:space="preserve">La filière de formation d’Analystes Programmeurs a été mise en place à l’Ecole en 1983, et a été gelée par la suite en 1996, tandis que la filière de formation d’ingénieurs a été ouverte à l’Ecole en 1986. </w:t>
      </w:r>
    </w:p>
    <w:p w14:paraId="7346FCBD" w14:textId="77777777" w:rsidR="00AB6F05" w:rsidRPr="00AB6F05" w:rsidRDefault="00AB6F05" w:rsidP="00AB6F05">
      <w:pPr>
        <w:autoSpaceDE w:val="0"/>
        <w:autoSpaceDN w:val="0"/>
        <w:adjustRightInd w:val="0"/>
        <w:ind w:firstLine="567"/>
        <w:jc w:val="both"/>
      </w:pPr>
      <w:r w:rsidRPr="00AB6F05">
        <w:lastRenderedPageBreak/>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055AE6BC" w14:textId="77777777" w:rsidR="00AB6F05" w:rsidRPr="00AB6F05" w:rsidRDefault="00AB6F05" w:rsidP="00AB6F05">
      <w:pPr>
        <w:autoSpaceDE w:val="0"/>
        <w:autoSpaceDN w:val="0"/>
        <w:adjustRightInd w:val="0"/>
        <w:ind w:firstLine="567"/>
        <w:jc w:val="both"/>
      </w:pPr>
      <w:r w:rsidRPr="00AB6F05">
        <w:t xml:space="preserve">Cette filière avait pour objectif de former certains étudiants à la recherche dans les différents domaines de l’Informatique, et notamment pour préparer la relève des Enseignants-Chercheurs qui étaient en poste. </w:t>
      </w:r>
    </w:p>
    <w:p w14:paraId="0B526862" w14:textId="77777777" w:rsidR="00AB6F05" w:rsidRPr="00AB6F05" w:rsidRDefault="00AB6F05" w:rsidP="00AB6F05">
      <w:pPr>
        <w:autoSpaceDE w:val="0"/>
        <w:autoSpaceDN w:val="0"/>
        <w:adjustRightInd w:val="0"/>
        <w:ind w:firstLine="567"/>
        <w:jc w:val="both"/>
      </w:pPr>
      <w:r w:rsidRPr="00AB6F05">
        <w:t>Pendant l’année 2007-2008, la formation en vue de l’obtention du diplôme de Licence Professionnelle en Informatique a été mise en place à l’ENI avec les deux parcours de formation:</w:t>
      </w:r>
    </w:p>
    <w:p w14:paraId="737B1FE9" w14:textId="77777777" w:rsidR="00AB6F05" w:rsidRPr="00AB6F05" w:rsidRDefault="00AB6F05" w:rsidP="00FF5797">
      <w:pPr>
        <w:numPr>
          <w:ilvl w:val="0"/>
          <w:numId w:val="6"/>
        </w:numPr>
        <w:autoSpaceDE w:val="0"/>
        <w:autoSpaceDN w:val="0"/>
        <w:adjustRightInd w:val="0"/>
        <w:spacing w:after="164" w:line="264" w:lineRule="auto"/>
        <w:contextualSpacing/>
        <w:jc w:val="both"/>
      </w:pPr>
      <w:r w:rsidRPr="00AB6F05">
        <w:t xml:space="preserve">Génie Logiciel et base de Données. </w:t>
      </w:r>
    </w:p>
    <w:p w14:paraId="55842335" w14:textId="77777777" w:rsidR="00AB6F05" w:rsidRPr="00AB6F05" w:rsidRDefault="00AB6F05" w:rsidP="00FF5797">
      <w:pPr>
        <w:numPr>
          <w:ilvl w:val="0"/>
          <w:numId w:val="6"/>
        </w:numPr>
        <w:autoSpaceDE w:val="0"/>
        <w:autoSpaceDN w:val="0"/>
        <w:adjustRightInd w:val="0"/>
        <w:spacing w:after="5" w:line="264" w:lineRule="auto"/>
        <w:contextualSpacing/>
        <w:jc w:val="both"/>
      </w:pPr>
      <w:r w:rsidRPr="00AB6F05">
        <w:t xml:space="preserve">Administration des Système et réseaux. </w:t>
      </w:r>
    </w:p>
    <w:p w14:paraId="494781F1" w14:textId="77777777" w:rsidR="00AB6F05" w:rsidRPr="00AB6F05" w:rsidRDefault="00AB6F05" w:rsidP="00AB6F05">
      <w:pPr>
        <w:autoSpaceDE w:val="0"/>
        <w:autoSpaceDN w:val="0"/>
        <w:adjustRightInd w:val="0"/>
        <w:ind w:firstLine="567"/>
        <w:jc w:val="both"/>
      </w:pPr>
      <w:r w:rsidRPr="00AB6F05">
        <w:t xml:space="preserve">La mise en place à l’Ecole de ces deux options de formation devait répondre au besoin de basculement vers le système Licence – Master – Doctorat (LMD). </w:t>
      </w:r>
    </w:p>
    <w:p w14:paraId="5750E4A6" w14:textId="77777777" w:rsidR="00AB6F05" w:rsidRPr="00AB6F05" w:rsidRDefault="00AB6F05" w:rsidP="00AB6F05">
      <w:pPr>
        <w:autoSpaceDE w:val="0"/>
        <w:autoSpaceDN w:val="0"/>
        <w:adjustRightInd w:val="0"/>
        <w:ind w:firstLine="567"/>
        <w:jc w:val="both"/>
        <w:rPr>
          <w:kern w:val="2"/>
          <w14:ligatures w14:val="standardContextual"/>
        </w:rPr>
      </w:pPr>
      <w:r w:rsidRPr="00AB6F05">
        <w:rPr>
          <w:kern w:val="2"/>
          <w:szCs w:val="22"/>
          <w14:ligatures w14:val="standardContextual"/>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sidRPr="00AB6F05">
        <w:rPr>
          <w:kern w:val="2"/>
          <w14:ligatures w14:val="standardContextual"/>
        </w:rPr>
        <w:t xml:space="preserve">. </w:t>
      </w:r>
    </w:p>
    <w:p w14:paraId="556095EF" w14:textId="39AE7FD2" w:rsidR="00AB6F05" w:rsidRPr="00AB6F05" w:rsidRDefault="00AB6F05" w:rsidP="00AB6F05">
      <w:pPr>
        <w:autoSpaceDE w:val="0"/>
        <w:autoSpaceDN w:val="0"/>
        <w:adjustRightInd w:val="0"/>
        <w:ind w:firstLine="567"/>
        <w:jc w:val="both"/>
        <w:rPr>
          <w:kern w:val="2"/>
          <w14:ligatures w14:val="standardContextual"/>
        </w:rPr>
      </w:pPr>
      <w:r w:rsidRPr="00AB6F05">
        <w:rPr>
          <w:kern w:val="2"/>
          <w14:ligatures w14:val="standardContextual"/>
        </w:rPr>
        <w:t xml:space="preserve">En 2023, la mention Intelligence Artificielle (IA) a été </w:t>
      </w:r>
      <w:r w:rsidR="00C653C7" w:rsidRPr="00AB6F05">
        <w:rPr>
          <w:kern w:val="2"/>
          <w14:ligatures w14:val="standardContextual"/>
        </w:rPr>
        <w:t>ouverte</w:t>
      </w:r>
      <w:r w:rsidRPr="00AB6F05">
        <w:rPr>
          <w:kern w:val="2"/>
          <w14:ligatures w14:val="standardContextual"/>
        </w:rPr>
        <w:t xml:space="preserve"> au sein de l’Ecole pour répondre les besoins des entreprises. La formation est destinée aux étudiants titulaires du diplôme de licence (Bac +3) en Mathématiques ou en Statistiques ou en Informatique, etc. </w:t>
      </w:r>
    </w:p>
    <w:p w14:paraId="7564E5A9" w14:textId="77777777" w:rsidR="00AB6F05" w:rsidRPr="00AB6F05" w:rsidRDefault="00AB6F05" w:rsidP="00AB6F05">
      <w:pPr>
        <w:autoSpaceDE w:val="0"/>
        <w:autoSpaceDN w:val="0"/>
        <w:adjustRightInd w:val="0"/>
        <w:ind w:firstLine="567"/>
        <w:jc w:val="both"/>
        <w:rPr>
          <w:kern w:val="2"/>
          <w14:ligatures w14:val="standardContextual"/>
        </w:rPr>
      </w:pPr>
      <w:r w:rsidRPr="00AB6F05">
        <w:rPr>
          <w:kern w:val="2"/>
          <w14:ligatures w14:val="standardContextual"/>
        </w:rPr>
        <w:t>La mention IA comporte deux parcours :</w:t>
      </w:r>
    </w:p>
    <w:p w14:paraId="3ACB7D8E" w14:textId="77777777" w:rsidR="00AB6F05" w:rsidRPr="00AB6F05" w:rsidRDefault="00AB6F05" w:rsidP="00FF5797">
      <w:pPr>
        <w:numPr>
          <w:ilvl w:val="0"/>
          <w:numId w:val="6"/>
        </w:numPr>
        <w:autoSpaceDE w:val="0"/>
        <w:autoSpaceDN w:val="0"/>
        <w:adjustRightInd w:val="0"/>
        <w:spacing w:after="5" w:line="264" w:lineRule="auto"/>
        <w:contextualSpacing/>
        <w:jc w:val="both"/>
      </w:pPr>
      <w:r w:rsidRPr="00AB6F05">
        <w:t>Gouvernance et Ingénierie de Données (GID),</w:t>
      </w:r>
    </w:p>
    <w:p w14:paraId="2B9C7F7D" w14:textId="7471B2B7" w:rsidR="00AB6F05" w:rsidRPr="00AB6F05" w:rsidRDefault="00AB6F05" w:rsidP="00FF5797">
      <w:pPr>
        <w:numPr>
          <w:ilvl w:val="0"/>
          <w:numId w:val="6"/>
        </w:numPr>
        <w:autoSpaceDE w:val="0"/>
        <w:autoSpaceDN w:val="0"/>
        <w:adjustRightInd w:val="0"/>
        <w:spacing w:after="5" w:line="264" w:lineRule="auto"/>
        <w:contextualSpacing/>
        <w:jc w:val="both"/>
      </w:pPr>
      <w:r w:rsidRPr="00AB6F05">
        <w:t xml:space="preserve">Objets connectés et </w:t>
      </w:r>
      <w:r w:rsidR="00C653C7">
        <w:t>c</w:t>
      </w:r>
      <w:r w:rsidR="00C653C7" w:rsidRPr="00AB6F05">
        <w:t>yber sécurité</w:t>
      </w:r>
      <w:r w:rsidRPr="00AB6F05">
        <w:t xml:space="preserve"> (OCC). </w:t>
      </w:r>
    </w:p>
    <w:p w14:paraId="2DD39C27" w14:textId="154073E3" w:rsidR="00AB6F05" w:rsidRPr="00AB6F05" w:rsidRDefault="00AB6F05" w:rsidP="00AB6F05">
      <w:pPr>
        <w:autoSpaceDE w:val="0"/>
        <w:autoSpaceDN w:val="0"/>
        <w:adjustRightInd w:val="0"/>
        <w:spacing w:before="120" w:after="120"/>
        <w:ind w:firstLine="567"/>
        <w:jc w:val="both"/>
        <w:rPr>
          <w:kern w:val="2"/>
          <w14:ligatures w14:val="standardContextual"/>
        </w:rPr>
      </w:pPr>
      <w:r w:rsidRPr="00AB6F05">
        <w:rPr>
          <w:kern w:val="2"/>
          <w14:ligatures w14:val="standardContextual"/>
        </w:rPr>
        <w:t xml:space="preserve">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w:t>
      </w:r>
      <w:r w:rsidR="00C653C7" w:rsidRPr="00AB6F05">
        <w:rPr>
          <w:kern w:val="2"/>
          <w14:ligatures w14:val="standardContextual"/>
        </w:rPr>
        <w:t>cyber sécurité</w:t>
      </w:r>
      <w:r w:rsidRPr="00AB6F05">
        <w:rPr>
          <w:kern w:val="2"/>
          <w14:ligatures w14:val="standardContextual"/>
        </w:rPr>
        <w:t>. La formation de master est axée sur l’ensemble d’applications de l’Intelligence Artificielle.</w:t>
      </w:r>
    </w:p>
    <w:p w14:paraId="2A1A516C" w14:textId="77777777" w:rsidR="00AB6F05" w:rsidRPr="00AB6F05" w:rsidRDefault="00AB6F05" w:rsidP="00AB6F05">
      <w:pPr>
        <w:autoSpaceDE w:val="0"/>
        <w:autoSpaceDN w:val="0"/>
        <w:adjustRightInd w:val="0"/>
        <w:spacing w:before="120" w:after="120"/>
        <w:ind w:firstLine="567"/>
        <w:jc w:val="both"/>
        <w:rPr>
          <w:kern w:val="2"/>
          <w14:ligatures w14:val="standardContextual"/>
        </w:rPr>
      </w:pPr>
    </w:p>
    <w:p w14:paraId="4EB25A20" w14:textId="77777777" w:rsidR="00AB6F05" w:rsidRPr="00AB6F05" w:rsidRDefault="00AB6F05" w:rsidP="00AB6F05">
      <w:pPr>
        <w:autoSpaceDE w:val="0"/>
        <w:autoSpaceDN w:val="0"/>
        <w:adjustRightInd w:val="0"/>
        <w:spacing w:before="120" w:after="120"/>
        <w:ind w:firstLine="567"/>
        <w:jc w:val="both"/>
        <w:rPr>
          <w:kern w:val="2"/>
          <w14:ligatures w14:val="standardContextual"/>
        </w:rPr>
      </w:pPr>
    </w:p>
    <w:p w14:paraId="2B3858D0" w14:textId="77777777" w:rsidR="00AB6F05" w:rsidRPr="00AB6F05" w:rsidRDefault="00AB6F05" w:rsidP="00AB6F05">
      <w:pPr>
        <w:autoSpaceDE w:val="0"/>
        <w:autoSpaceDN w:val="0"/>
        <w:adjustRightInd w:val="0"/>
        <w:spacing w:before="120" w:after="120"/>
        <w:ind w:firstLine="567"/>
        <w:jc w:val="both"/>
        <w:rPr>
          <w:kern w:val="2"/>
          <w14:ligatures w14:val="standardContextual"/>
        </w:rPr>
      </w:pPr>
      <w:r w:rsidRPr="00AB6F05">
        <w:rPr>
          <w:kern w:val="2"/>
          <w14:ligatures w14:val="standardContextual"/>
        </w:rPr>
        <w:t>Depuis l’année universitaire 2024-2025, la mention Expertise Digitale est officiellement ouverte au grand public. Cette mention propose deux (2) parcours distincts :</w:t>
      </w:r>
    </w:p>
    <w:p w14:paraId="2BB3FF93" w14:textId="77777777" w:rsidR="00AB6F05" w:rsidRPr="00AB6F05" w:rsidRDefault="00AB6F05" w:rsidP="00FF5797">
      <w:pPr>
        <w:numPr>
          <w:ilvl w:val="0"/>
          <w:numId w:val="7"/>
        </w:numPr>
        <w:autoSpaceDE w:val="0"/>
        <w:autoSpaceDN w:val="0"/>
        <w:adjustRightInd w:val="0"/>
        <w:spacing w:before="120" w:after="120" w:line="264" w:lineRule="auto"/>
        <w:jc w:val="both"/>
        <w:rPr>
          <w:kern w:val="2"/>
          <w14:ligatures w14:val="standardContextual"/>
        </w:rPr>
      </w:pPr>
      <w:r w:rsidRPr="00AB6F05">
        <w:rPr>
          <w:kern w:val="2"/>
          <w14:ligatures w14:val="standardContextual"/>
        </w:rPr>
        <w:lastRenderedPageBreak/>
        <w:t xml:space="preserve">Métiers du Digital (MDi) – disponible aux niveaux Licence et Master. Ce parcours est destiné aux étudiants titulaires du diplôme de Baccalauréat, toutes séries confondues. Il est </w:t>
      </w:r>
      <w:r w:rsidRPr="00AB6F05">
        <w:rPr>
          <w:color w:val="000000"/>
          <w:kern w:val="2"/>
          <w:szCs w:val="22"/>
          <w14:ligatures w14:val="standardContextual"/>
        </w:rPr>
        <w:t>élaboré pour équiper les étudiants des compétences essentielles dans les domaines du marketing digital, de la communication digitale, et de la gestion de projets digitaux.</w:t>
      </w:r>
    </w:p>
    <w:p w14:paraId="33608657" w14:textId="77777777" w:rsidR="00AB6F05" w:rsidRPr="00AB6F05" w:rsidRDefault="00AB6F05" w:rsidP="00FF5797">
      <w:pPr>
        <w:numPr>
          <w:ilvl w:val="0"/>
          <w:numId w:val="7"/>
        </w:numPr>
        <w:autoSpaceDE w:val="0"/>
        <w:autoSpaceDN w:val="0"/>
        <w:adjustRightInd w:val="0"/>
        <w:spacing w:before="120" w:after="120" w:line="264" w:lineRule="auto"/>
        <w:jc w:val="both"/>
        <w:rPr>
          <w:kern w:val="2"/>
          <w14:ligatures w14:val="standardContextual"/>
        </w:rPr>
      </w:pPr>
      <w:r w:rsidRPr="00AB6F05">
        <w:rPr>
          <w:kern w:val="2"/>
          <w14:ligatures w14:val="standardContextual"/>
        </w:rPr>
        <w:t xml:space="preserve">Audit des Systèmes d’Information (ASI) – proposé au niveau Master uniquement. Ce parcours s’adresse aux étudiants titulaires d’une licence (Bac +3) en Mathématiques, en Statistiques ou en Informatique. Il </w:t>
      </w:r>
      <w:r w:rsidRPr="00AB6F05">
        <w:rPr>
          <w:color w:val="000000"/>
          <w:kern w:val="2"/>
          <w:szCs w:val="22"/>
          <w14:ligatures w14:val="standardContextual"/>
        </w:rPr>
        <w:t>est structuré pour approfondir les connaissances théoriques et pratiques nécessaires à l'audit efficace des systèmes d'information.</w:t>
      </w:r>
    </w:p>
    <w:p w14:paraId="190E8C94" w14:textId="77777777" w:rsidR="00AB6F05" w:rsidRPr="00AB6F05" w:rsidRDefault="00AB6F05" w:rsidP="00AB6F05">
      <w:pPr>
        <w:autoSpaceDE w:val="0"/>
        <w:autoSpaceDN w:val="0"/>
        <w:adjustRightInd w:val="0"/>
        <w:spacing w:before="120" w:after="120"/>
        <w:ind w:firstLine="567"/>
        <w:jc w:val="both"/>
        <w:rPr>
          <w:kern w:val="2"/>
          <w14:ligatures w14:val="standardContextual"/>
        </w:rPr>
      </w:pPr>
      <w:r w:rsidRPr="00AB6F05">
        <w:rPr>
          <w:kern w:val="2"/>
          <w14:ligatures w14:val="standardContextual"/>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5E33BC7E" w14:textId="77777777" w:rsidR="00AB6F05" w:rsidRPr="00AB6F05" w:rsidRDefault="00AB6F05" w:rsidP="00AB6F05">
      <w:pPr>
        <w:autoSpaceDE w:val="0"/>
        <w:autoSpaceDN w:val="0"/>
        <w:adjustRightInd w:val="0"/>
        <w:spacing w:before="120" w:after="120"/>
        <w:ind w:firstLine="567"/>
        <w:jc w:val="both"/>
        <w:rPr>
          <w:kern w:val="2"/>
          <w14:ligatures w14:val="standardContextual"/>
        </w:rPr>
      </w:pPr>
      <w:r w:rsidRPr="00AB6F05">
        <w:rPr>
          <w:kern w:val="2"/>
          <w14:ligatures w14:val="standardContextual"/>
        </w:rP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w14:paraId="01D3067E" w14:textId="77777777" w:rsidR="00AB6F05" w:rsidRPr="00AB6F05" w:rsidRDefault="00AB6F05" w:rsidP="00AB6F05">
      <w:pPr>
        <w:pStyle w:val="Titre3"/>
      </w:pPr>
      <w:bookmarkStart w:id="31" w:name="_Toc182517273"/>
      <w:bookmarkStart w:id="32" w:name="_Toc182517110"/>
      <w:bookmarkStart w:id="33" w:name="_Toc118439286"/>
      <w:bookmarkStart w:id="34" w:name="_Toc118439190"/>
      <w:bookmarkStart w:id="35" w:name="_Toc117684568"/>
      <w:bookmarkStart w:id="36" w:name="_Toc117674809"/>
      <w:bookmarkStart w:id="37" w:name="_Toc243936452"/>
      <w:bookmarkStart w:id="38" w:name="_Toc244005029"/>
      <w:r w:rsidRPr="00AB6F05">
        <w:t>Organigramme institutionnel</w:t>
      </w:r>
      <w:bookmarkEnd w:id="31"/>
      <w:bookmarkEnd w:id="32"/>
      <w:bookmarkEnd w:id="33"/>
      <w:bookmarkEnd w:id="34"/>
      <w:bookmarkEnd w:id="35"/>
      <w:bookmarkEnd w:id="36"/>
      <w:bookmarkEnd w:id="37"/>
      <w:bookmarkEnd w:id="38"/>
    </w:p>
    <w:p w14:paraId="17ACC5A6" w14:textId="77777777" w:rsidR="00AB6F05" w:rsidRPr="00AB6F05" w:rsidRDefault="00AB6F05" w:rsidP="00AB6F05">
      <w:pPr>
        <w:autoSpaceDE w:val="0"/>
        <w:autoSpaceDN w:val="0"/>
        <w:adjustRightInd w:val="0"/>
        <w:spacing w:before="120" w:after="120"/>
        <w:ind w:firstLine="708"/>
        <w:jc w:val="both"/>
      </w:pPr>
      <w:r w:rsidRPr="00AB6F05">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14:paraId="5A273BC9" w14:textId="77777777" w:rsidR="00AB6F05" w:rsidRPr="00AB6F05" w:rsidRDefault="00AB6F05" w:rsidP="00AB6F05">
      <w:pPr>
        <w:autoSpaceDE w:val="0"/>
        <w:autoSpaceDN w:val="0"/>
        <w:adjustRightInd w:val="0"/>
        <w:spacing w:before="120" w:after="120"/>
        <w:ind w:firstLine="708"/>
        <w:jc w:val="both"/>
      </w:pPr>
      <w:r w:rsidRPr="00AB6F05">
        <w:t>La figure 1 représente l’organigramme actuel de l’Ecole Nationale d’Informatique.</w:t>
      </w:r>
    </w:p>
    <w:p w14:paraId="544E48ED" w14:textId="3C23FCF7" w:rsidR="008C5CAF" w:rsidRDefault="008C5CAF" w:rsidP="008C5CAF">
      <w:pPr>
        <w:pStyle w:val="Lgende"/>
        <w:keepNext/>
      </w:pPr>
      <w:bookmarkStart w:id="39" w:name="_Toc244004838"/>
      <w:r>
        <w:lastRenderedPageBreak/>
        <w:t xml:space="preserve">Figure </w:t>
      </w:r>
      <w:fldSimple w:instr=" SEQ Figure \* ARABIC ">
        <w:r w:rsidR="00542B21">
          <w:rPr>
            <w:noProof/>
          </w:rPr>
          <w:t>1</w:t>
        </w:r>
      </w:fldSimple>
      <w:r>
        <w:t xml:space="preserve"> : </w:t>
      </w:r>
      <w:r w:rsidRPr="00AB61BA">
        <w:t>Organigramme de l'Ecole Nationale d'Informatique</w:t>
      </w:r>
      <w:bookmarkEnd w:id="39"/>
    </w:p>
    <w:p w14:paraId="1FD38AA3" w14:textId="6411B726" w:rsidR="00AB6F05" w:rsidRPr="008C5CAF" w:rsidRDefault="00AB6F05" w:rsidP="008C5CAF">
      <w:pPr>
        <w:keepNext/>
        <w:spacing w:after="5"/>
        <w:ind w:left="132" w:hanging="10"/>
        <w:jc w:val="center"/>
      </w:pPr>
      <w:r w:rsidRPr="00AB6F05">
        <w:rPr>
          <w:noProof/>
          <w:kern w:val="2"/>
          <w14:ligatures w14:val="standardContextual"/>
        </w:rPr>
        <w:drawing>
          <wp:inline distT="0" distB="0" distL="0" distR="0" wp14:anchorId="6F6F6BBF" wp14:editId="20856305">
            <wp:extent cx="5486400" cy="3657600"/>
            <wp:effectExtent l="0" t="0" r="0" b="0"/>
            <wp:docPr id="1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17A5E31" w14:textId="5744054F" w:rsidR="00AB6F05" w:rsidRPr="00AB6F05" w:rsidRDefault="00AB6F05" w:rsidP="00AB6F05">
      <w:pPr>
        <w:pStyle w:val="Titre3"/>
      </w:pPr>
      <w:bookmarkStart w:id="40" w:name="_Toc182517274"/>
      <w:bookmarkStart w:id="41" w:name="_Toc182517111"/>
      <w:bookmarkStart w:id="42" w:name="_Toc118439287"/>
      <w:bookmarkStart w:id="43" w:name="_Toc118439191"/>
      <w:bookmarkStart w:id="44" w:name="_Toc117684569"/>
      <w:bookmarkStart w:id="45" w:name="_Toc117674810"/>
      <w:bookmarkStart w:id="46" w:name="_Toc243936453"/>
      <w:bookmarkStart w:id="47" w:name="_Toc244005030"/>
      <w:r w:rsidRPr="00AB6F05">
        <w:t>Domaine de spécialisation</w:t>
      </w:r>
      <w:bookmarkEnd w:id="40"/>
      <w:bookmarkEnd w:id="41"/>
      <w:bookmarkEnd w:id="42"/>
      <w:bookmarkEnd w:id="43"/>
      <w:bookmarkEnd w:id="44"/>
      <w:bookmarkEnd w:id="45"/>
      <w:bookmarkEnd w:id="46"/>
      <w:bookmarkEnd w:id="47"/>
      <w:r w:rsidRPr="00AB6F05">
        <w:t xml:space="preserve"> </w:t>
      </w:r>
    </w:p>
    <w:p w14:paraId="1E7C4283" w14:textId="77777777" w:rsidR="00AB6F05" w:rsidRPr="00AB6F05" w:rsidRDefault="00AB6F05" w:rsidP="00AB6F05">
      <w:pPr>
        <w:autoSpaceDE w:val="0"/>
        <w:autoSpaceDN w:val="0"/>
        <w:adjustRightInd w:val="0"/>
        <w:ind w:firstLine="567"/>
        <w:jc w:val="both"/>
        <w:rPr>
          <w:kern w:val="2"/>
          <w14:ligatures w14:val="standardContextual"/>
        </w:rPr>
      </w:pPr>
      <w:r w:rsidRPr="00AB6F05">
        <w:rPr>
          <w:kern w:val="2"/>
          <w14:ligatures w14:val="standardContextual"/>
        </w:rPr>
        <w:t xml:space="preserve">Les activités de formation et de recherche organisées à l’ENI portent sur les domaines suivants : </w:t>
      </w:r>
    </w:p>
    <w:p w14:paraId="201064B9"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Ingénierie logicielle et systèmes d’information </w:t>
      </w:r>
    </w:p>
    <w:p w14:paraId="2FF4CB79"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Ingénierie des systèmes et réseaux informatiques </w:t>
      </w:r>
    </w:p>
    <w:p w14:paraId="5D2EB89F"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Ingénierie des systèmes d’information intégrés </w:t>
      </w:r>
    </w:p>
    <w:p w14:paraId="646D9988"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Gouvernance et ingénierie des données </w:t>
      </w:r>
    </w:p>
    <w:p w14:paraId="5BA7D437" w14:textId="5A9E2B60"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Objets connectés et </w:t>
      </w:r>
      <w:r w:rsidR="00C653C7" w:rsidRPr="00AB6F05">
        <w:t>cyber sécurité</w:t>
      </w:r>
      <w:r w:rsidRPr="00AB6F05">
        <w:t xml:space="preserve"> </w:t>
      </w:r>
    </w:p>
    <w:p w14:paraId="50852BB4"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Métiers du digital et transformation numérique </w:t>
      </w:r>
    </w:p>
    <w:p w14:paraId="1FEA7D8C"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Audit des systèmes d’information </w:t>
      </w:r>
    </w:p>
    <w:p w14:paraId="01DF1F95"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Intelligence artificielle et ses applications.</w:t>
      </w:r>
    </w:p>
    <w:p w14:paraId="67CB41B0"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Modélisation informatique et mathématique des Systèmes complexes ;</w:t>
      </w:r>
    </w:p>
    <w:p w14:paraId="7BA3DD5F" w14:textId="77777777" w:rsidR="00AB6F05" w:rsidRPr="00AB6F05" w:rsidRDefault="00AB6F05" w:rsidP="00AB6F05">
      <w:pPr>
        <w:autoSpaceDE w:val="0"/>
        <w:autoSpaceDN w:val="0"/>
        <w:adjustRightInd w:val="0"/>
        <w:ind w:left="132" w:hanging="10"/>
        <w:jc w:val="both"/>
        <w:rPr>
          <w:color w:val="000000"/>
          <w:kern w:val="2"/>
          <w14:ligatures w14:val="standardContextual"/>
        </w:rPr>
      </w:pPr>
    </w:p>
    <w:p w14:paraId="58706D96" w14:textId="77777777" w:rsidR="00AB6F05" w:rsidRPr="00AB6F05" w:rsidRDefault="00AB6F05" w:rsidP="00AB6F05">
      <w:pPr>
        <w:autoSpaceDE w:val="0"/>
        <w:autoSpaceDN w:val="0"/>
        <w:adjustRightInd w:val="0"/>
        <w:ind w:left="132" w:hanging="10"/>
        <w:jc w:val="both"/>
        <w:rPr>
          <w:color w:val="000000"/>
          <w:kern w:val="2"/>
          <w14:ligatures w14:val="standardContextual"/>
        </w:rPr>
      </w:pPr>
    </w:p>
    <w:p w14:paraId="6C28F8DE" w14:textId="77777777" w:rsidR="00AB6F05" w:rsidRPr="00AB6F05" w:rsidRDefault="00AB6F05" w:rsidP="00AB6F05">
      <w:pPr>
        <w:autoSpaceDE w:val="0"/>
        <w:autoSpaceDN w:val="0"/>
        <w:adjustRightInd w:val="0"/>
        <w:ind w:left="132" w:hanging="10"/>
        <w:jc w:val="both"/>
        <w:rPr>
          <w:color w:val="000000"/>
          <w:kern w:val="2"/>
          <w14:ligatures w14:val="standardContextual"/>
        </w:rPr>
      </w:pPr>
    </w:p>
    <w:p w14:paraId="7AE053A2" w14:textId="77777777" w:rsidR="00AB6F05" w:rsidRPr="00AB6F05" w:rsidRDefault="00AB6F05" w:rsidP="00AB6F05">
      <w:pPr>
        <w:autoSpaceDE w:val="0"/>
        <w:autoSpaceDN w:val="0"/>
        <w:adjustRightInd w:val="0"/>
        <w:ind w:left="132" w:hanging="10"/>
        <w:jc w:val="both"/>
        <w:rPr>
          <w:color w:val="000000"/>
          <w:kern w:val="2"/>
          <w14:ligatures w14:val="standardContextual"/>
        </w:rPr>
      </w:pPr>
    </w:p>
    <w:p w14:paraId="0AF558C7" w14:textId="77777777" w:rsidR="00AB6F05" w:rsidRPr="00AB6F05" w:rsidRDefault="00AB6F05" w:rsidP="00AB6F05">
      <w:pPr>
        <w:autoSpaceDE w:val="0"/>
        <w:autoSpaceDN w:val="0"/>
        <w:adjustRightInd w:val="0"/>
        <w:ind w:left="132" w:hanging="10"/>
        <w:jc w:val="both"/>
        <w:rPr>
          <w:color w:val="000000"/>
          <w:kern w:val="2"/>
          <w14:ligatures w14:val="standardContextual"/>
        </w:rPr>
      </w:pPr>
    </w:p>
    <w:p w14:paraId="2F1FB2CA" w14:textId="14C1D537" w:rsidR="00AB6F05" w:rsidRPr="00B57530" w:rsidRDefault="00AB6F05" w:rsidP="00B57530">
      <w:pPr>
        <w:autoSpaceDE w:val="0"/>
        <w:autoSpaceDN w:val="0"/>
        <w:adjustRightInd w:val="0"/>
        <w:ind w:left="132" w:firstLine="708"/>
        <w:jc w:val="both"/>
        <w:rPr>
          <w:rFonts w:eastAsia="Calibri"/>
          <w:lang w:eastAsia="en-US"/>
        </w:rPr>
      </w:pPr>
      <w:r w:rsidRPr="00AB6F05">
        <w:rPr>
          <w:kern w:val="2"/>
          <w14:ligatures w14:val="standardContextual"/>
        </w:rPr>
        <w:t xml:space="preserve">  Le tableau 1 décrit l’organisation du système de formation pédagogique de l’Ecole.</w:t>
      </w:r>
    </w:p>
    <w:p w14:paraId="6CD66F39" w14:textId="519959AE" w:rsidR="00B57530" w:rsidRDefault="00B57530" w:rsidP="00302382">
      <w:pPr>
        <w:pStyle w:val="Lgende"/>
        <w:keepNext/>
      </w:pPr>
      <w:bookmarkStart w:id="48" w:name="_Toc243977342"/>
      <w:r>
        <w:lastRenderedPageBreak/>
        <w:t xml:space="preserve">Tableau </w:t>
      </w:r>
      <w:fldSimple w:instr=" SEQ Tableau \* ARABIC ">
        <w:r w:rsidR="00542B21">
          <w:rPr>
            <w:noProof/>
          </w:rPr>
          <w:t>1</w:t>
        </w:r>
      </w:fldSimple>
      <w:r>
        <w:t xml:space="preserve"> : </w:t>
      </w:r>
      <w:r w:rsidRPr="001C6146">
        <w:t>Organisation du système de formation pédagogique de l’Ecole</w:t>
      </w:r>
      <w:bookmarkEnd w:id="48"/>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AB6F05" w:rsidRPr="00AB6F05" w14:paraId="51D0FA17" w14:textId="77777777" w:rsidTr="00AB6F05">
        <w:trPr>
          <w:trHeight w:val="477"/>
        </w:trPr>
        <w:tc>
          <w:tcPr>
            <w:tcW w:w="3959" w:type="dxa"/>
            <w:tcBorders>
              <w:top w:val="single" w:sz="4" w:space="0" w:color="000000"/>
              <w:left w:val="single" w:sz="4" w:space="0" w:color="000000"/>
              <w:bottom w:val="single" w:sz="4" w:space="0" w:color="000000"/>
              <w:right w:val="single" w:sz="4" w:space="0" w:color="000000"/>
            </w:tcBorders>
            <w:shd w:val="clear" w:color="auto" w:fill="F2F2F2"/>
            <w:hideMark/>
          </w:tcPr>
          <w:p w14:paraId="6E1AC22D" w14:textId="77777777" w:rsidR="00AB6F05" w:rsidRPr="00AB6F05" w:rsidRDefault="00AB6F05" w:rsidP="00AB6F05">
            <w:pPr>
              <w:widowControl w:val="0"/>
              <w:autoSpaceDE w:val="0"/>
              <w:autoSpaceDN w:val="0"/>
              <w:spacing w:before="1"/>
              <w:ind w:left="1317"/>
              <w:rPr>
                <w:rFonts w:eastAsia="Calibri"/>
                <w:kern w:val="2"/>
                <w:szCs w:val="22"/>
                <w:lang w:eastAsia="en-US"/>
                <w14:ligatures w14:val="standardContextual"/>
              </w:rPr>
            </w:pPr>
            <w:r w:rsidRPr="00AB6F05">
              <w:rPr>
                <w:rFonts w:eastAsia="Calibri"/>
                <w:kern w:val="2"/>
                <w:szCs w:val="22"/>
                <w:lang w:eastAsia="en-US"/>
                <w14:ligatures w14:val="standardContextual"/>
              </w:rPr>
              <w:t>Formation</w:t>
            </w:r>
            <w:r w:rsidRPr="00AB6F05">
              <w:rPr>
                <w:rFonts w:eastAsia="Calibri"/>
                <w:spacing w:val="-5"/>
                <w:kern w:val="2"/>
                <w:szCs w:val="22"/>
                <w:lang w:eastAsia="en-US"/>
                <w14:ligatures w14:val="standardContextual"/>
              </w:rPr>
              <w:t xml:space="preserve"> </w:t>
            </w:r>
            <w:r w:rsidRPr="00AB6F05">
              <w:rPr>
                <w:rFonts w:eastAsia="Calibri"/>
                <w:kern w:val="2"/>
                <w:szCs w:val="22"/>
                <w:lang w:eastAsia="en-US"/>
                <w14:ligatures w14:val="standardContextual"/>
              </w:rPr>
              <w:t>Théorique</w:t>
            </w:r>
          </w:p>
        </w:tc>
        <w:tc>
          <w:tcPr>
            <w:tcW w:w="3969" w:type="dxa"/>
            <w:tcBorders>
              <w:top w:val="single" w:sz="4" w:space="0" w:color="000000"/>
              <w:left w:val="single" w:sz="4" w:space="0" w:color="000000"/>
              <w:bottom w:val="single" w:sz="4" w:space="0" w:color="000000"/>
              <w:right w:val="single" w:sz="4" w:space="0" w:color="000000"/>
            </w:tcBorders>
            <w:shd w:val="clear" w:color="auto" w:fill="F2F2F2"/>
            <w:hideMark/>
          </w:tcPr>
          <w:p w14:paraId="1398390A" w14:textId="77777777" w:rsidR="00AB6F05" w:rsidRPr="00AB6F05" w:rsidRDefault="00AB6F05" w:rsidP="00AB6F05">
            <w:pPr>
              <w:widowControl w:val="0"/>
              <w:autoSpaceDE w:val="0"/>
              <w:autoSpaceDN w:val="0"/>
              <w:spacing w:before="1"/>
              <w:ind w:left="1399"/>
              <w:rPr>
                <w:rFonts w:eastAsia="Calibri"/>
                <w:kern w:val="2"/>
                <w:szCs w:val="22"/>
                <w:lang w:eastAsia="en-US"/>
                <w14:ligatures w14:val="standardContextual"/>
              </w:rPr>
            </w:pPr>
            <w:r w:rsidRPr="00AB6F05">
              <w:rPr>
                <w:rFonts w:eastAsia="Calibri"/>
                <w:kern w:val="2"/>
                <w:szCs w:val="22"/>
                <w:lang w:eastAsia="en-US"/>
                <w14:ligatures w14:val="standardContextual"/>
              </w:rPr>
              <w:t>Formation</w:t>
            </w:r>
            <w:r w:rsidRPr="00AB6F05">
              <w:rPr>
                <w:rFonts w:eastAsia="Calibri"/>
                <w:spacing w:val="-4"/>
                <w:kern w:val="2"/>
                <w:szCs w:val="22"/>
                <w:lang w:eastAsia="en-US"/>
                <w14:ligatures w14:val="standardContextual"/>
              </w:rPr>
              <w:t xml:space="preserve"> </w:t>
            </w:r>
            <w:r w:rsidRPr="00AB6F05">
              <w:rPr>
                <w:rFonts w:eastAsia="Calibri"/>
                <w:kern w:val="2"/>
                <w:szCs w:val="22"/>
                <w:lang w:eastAsia="en-US"/>
                <w14:ligatures w14:val="standardContextual"/>
              </w:rPr>
              <w:t>Pratique</w:t>
            </w:r>
          </w:p>
        </w:tc>
      </w:tr>
      <w:tr w:rsidR="00AB6F05" w:rsidRPr="00AB6F05" w14:paraId="4C6B63AA" w14:textId="77777777" w:rsidTr="00AB6F05">
        <w:trPr>
          <w:trHeight w:val="566"/>
        </w:trPr>
        <w:tc>
          <w:tcPr>
            <w:tcW w:w="3959" w:type="dxa"/>
            <w:tcBorders>
              <w:top w:val="single" w:sz="4" w:space="0" w:color="000000"/>
              <w:left w:val="single" w:sz="4" w:space="0" w:color="000000"/>
              <w:bottom w:val="single" w:sz="4" w:space="0" w:color="000000"/>
              <w:right w:val="single" w:sz="4" w:space="0" w:color="000000"/>
            </w:tcBorders>
            <w:hideMark/>
          </w:tcPr>
          <w:p w14:paraId="59172CCE" w14:textId="77777777" w:rsidR="00AB6F05" w:rsidRPr="00AB6F05" w:rsidRDefault="00AB6F05" w:rsidP="00FF5797">
            <w:pPr>
              <w:widowControl w:val="0"/>
              <w:numPr>
                <w:ilvl w:val="0"/>
                <w:numId w:val="9"/>
              </w:numPr>
              <w:tabs>
                <w:tab w:val="left" w:pos="823"/>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Enseignement</w:t>
            </w:r>
            <w:r w:rsidRPr="00AB6F05">
              <w:rPr>
                <w:rFonts w:eastAsia="Calibri"/>
                <w:spacing w:val="-6"/>
                <w:kern w:val="2"/>
                <w:szCs w:val="22"/>
                <w:lang w:eastAsia="en-US"/>
                <w14:ligatures w14:val="standardContextual"/>
              </w:rPr>
              <w:t xml:space="preserve"> </w:t>
            </w:r>
            <w:r w:rsidRPr="00AB6F05">
              <w:rPr>
                <w:rFonts w:eastAsia="Calibri"/>
                <w:kern w:val="2"/>
                <w:szCs w:val="22"/>
                <w:lang w:eastAsia="en-US"/>
                <w14:ligatures w14:val="standardContextual"/>
              </w:rPr>
              <w:t>théorique</w:t>
            </w:r>
          </w:p>
          <w:p w14:paraId="691EBC9D" w14:textId="77777777" w:rsidR="00AB6F05" w:rsidRPr="00AB6F05" w:rsidRDefault="00AB6F05" w:rsidP="00FF5797">
            <w:pPr>
              <w:widowControl w:val="0"/>
              <w:numPr>
                <w:ilvl w:val="0"/>
                <w:numId w:val="9"/>
              </w:numPr>
              <w:tabs>
                <w:tab w:val="left" w:pos="823"/>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Travaux</w:t>
            </w:r>
            <w:r w:rsidRPr="00AB6F05">
              <w:rPr>
                <w:rFonts w:eastAsia="Calibri"/>
                <w:spacing w:val="-3"/>
                <w:kern w:val="2"/>
                <w:szCs w:val="22"/>
                <w:lang w:eastAsia="en-US"/>
                <w14:ligatures w14:val="standardContextual"/>
              </w:rPr>
              <w:t xml:space="preserve"> </w:t>
            </w:r>
            <w:r w:rsidRPr="00AB6F05">
              <w:rPr>
                <w:rFonts w:eastAsia="Calibri"/>
                <w:kern w:val="2"/>
                <w:szCs w:val="22"/>
                <w:lang w:eastAsia="en-US"/>
                <w14:ligatures w14:val="standardContextual"/>
              </w:rPr>
              <w:t>dirigés</w:t>
            </w:r>
          </w:p>
          <w:p w14:paraId="5B36D4CF" w14:textId="77777777" w:rsidR="00AB6F05" w:rsidRPr="00AB6F05" w:rsidRDefault="00AB6F05" w:rsidP="00FF5797">
            <w:pPr>
              <w:widowControl w:val="0"/>
              <w:numPr>
                <w:ilvl w:val="0"/>
                <w:numId w:val="9"/>
              </w:numPr>
              <w:tabs>
                <w:tab w:val="left" w:pos="823"/>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Travaux</w:t>
            </w:r>
            <w:r w:rsidRPr="00AB6F05">
              <w:rPr>
                <w:rFonts w:eastAsia="Calibri"/>
                <w:spacing w:val="-4"/>
                <w:kern w:val="2"/>
                <w:szCs w:val="22"/>
                <w:lang w:eastAsia="en-US"/>
                <w14:ligatures w14:val="standardContextual"/>
              </w:rPr>
              <w:t xml:space="preserve"> </w:t>
            </w:r>
            <w:r w:rsidRPr="00AB6F05">
              <w:rPr>
                <w:rFonts w:eastAsia="Calibri"/>
                <w:kern w:val="2"/>
                <w:szCs w:val="22"/>
                <w:lang w:eastAsia="en-US"/>
                <w14:ligatures w14:val="standardContextual"/>
              </w:rPr>
              <w:t>pratiques</w:t>
            </w:r>
          </w:p>
          <w:p w14:paraId="618EFA1D" w14:textId="77777777" w:rsidR="00AB6F05" w:rsidRPr="00AB6F05" w:rsidRDefault="00AB6F05" w:rsidP="00FF5797">
            <w:pPr>
              <w:widowControl w:val="0"/>
              <w:numPr>
                <w:ilvl w:val="0"/>
                <w:numId w:val="9"/>
              </w:numPr>
              <w:tabs>
                <w:tab w:val="left" w:pos="823"/>
              </w:tabs>
              <w:autoSpaceDE w:val="0"/>
              <w:autoSpaceDN w:val="0"/>
              <w:spacing w:after="5" w:line="264" w:lineRule="auto"/>
              <w:jc w:val="both"/>
              <w:rPr>
                <w:rFonts w:ascii="Calibri" w:eastAsia="Calibri" w:hAnsi="Calibri" w:cs="Calibri"/>
                <w:kern w:val="2"/>
                <w:szCs w:val="22"/>
                <w:lang w:eastAsia="en-US"/>
                <w14:ligatures w14:val="standardContextual"/>
              </w:rPr>
            </w:pPr>
            <w:r w:rsidRPr="00AB6F05">
              <w:rPr>
                <w:rFonts w:eastAsia="Calibri"/>
                <w:kern w:val="2"/>
                <w:szCs w:val="22"/>
                <w:lang w:eastAsia="en-US"/>
                <w14:ligatures w14:val="standardContextual"/>
              </w:rPr>
              <w:t>Conférences</w:t>
            </w:r>
          </w:p>
        </w:tc>
        <w:tc>
          <w:tcPr>
            <w:tcW w:w="3969" w:type="dxa"/>
            <w:tcBorders>
              <w:top w:val="single" w:sz="4" w:space="0" w:color="000000"/>
              <w:left w:val="single" w:sz="4" w:space="0" w:color="000000"/>
              <w:bottom w:val="single" w:sz="4" w:space="0" w:color="000000"/>
              <w:right w:val="single" w:sz="4" w:space="0" w:color="000000"/>
            </w:tcBorders>
            <w:hideMark/>
          </w:tcPr>
          <w:p w14:paraId="451E2079" w14:textId="77777777" w:rsidR="00AB6F05" w:rsidRPr="00AB6F05" w:rsidRDefault="00AB6F05" w:rsidP="00FF5797">
            <w:pPr>
              <w:widowControl w:val="0"/>
              <w:numPr>
                <w:ilvl w:val="0"/>
                <w:numId w:val="9"/>
              </w:numPr>
              <w:tabs>
                <w:tab w:val="left" w:pos="821"/>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Etude</w:t>
            </w:r>
            <w:r w:rsidRPr="00AB6F05">
              <w:rPr>
                <w:rFonts w:eastAsia="Calibri"/>
                <w:spacing w:val="-2"/>
                <w:kern w:val="2"/>
                <w:szCs w:val="22"/>
                <w:lang w:eastAsia="en-US"/>
                <w14:ligatures w14:val="standardContextual"/>
              </w:rPr>
              <w:t xml:space="preserve"> </w:t>
            </w:r>
            <w:r w:rsidRPr="00AB6F05">
              <w:rPr>
                <w:rFonts w:eastAsia="Calibri"/>
                <w:kern w:val="2"/>
                <w:szCs w:val="22"/>
                <w:lang w:eastAsia="en-US"/>
                <w14:ligatures w14:val="standardContextual"/>
              </w:rPr>
              <w:t>de cas</w:t>
            </w:r>
          </w:p>
          <w:p w14:paraId="2FD0980D" w14:textId="77777777" w:rsidR="00AB6F05" w:rsidRPr="00AB6F05" w:rsidRDefault="00AB6F05" w:rsidP="00FF5797">
            <w:pPr>
              <w:widowControl w:val="0"/>
              <w:numPr>
                <w:ilvl w:val="0"/>
                <w:numId w:val="9"/>
              </w:numPr>
              <w:tabs>
                <w:tab w:val="left" w:pos="821"/>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Travaux</w:t>
            </w:r>
            <w:r w:rsidRPr="00AB6F05">
              <w:rPr>
                <w:rFonts w:eastAsia="Calibri"/>
                <w:spacing w:val="-3"/>
                <w:kern w:val="2"/>
                <w:szCs w:val="22"/>
                <w:lang w:eastAsia="en-US"/>
                <w14:ligatures w14:val="standardContextual"/>
              </w:rPr>
              <w:t xml:space="preserve"> </w:t>
            </w:r>
            <w:r w:rsidRPr="00AB6F05">
              <w:rPr>
                <w:rFonts w:eastAsia="Calibri"/>
                <w:kern w:val="2"/>
                <w:szCs w:val="22"/>
                <w:lang w:eastAsia="en-US"/>
                <w14:ligatures w14:val="standardContextual"/>
              </w:rPr>
              <w:t>de</w:t>
            </w:r>
            <w:r w:rsidRPr="00AB6F05">
              <w:rPr>
                <w:rFonts w:eastAsia="Calibri"/>
                <w:spacing w:val="-1"/>
                <w:kern w:val="2"/>
                <w:szCs w:val="22"/>
                <w:lang w:eastAsia="en-US"/>
                <w14:ligatures w14:val="standardContextual"/>
              </w:rPr>
              <w:t xml:space="preserve"> </w:t>
            </w:r>
            <w:r w:rsidRPr="00AB6F05">
              <w:rPr>
                <w:rFonts w:eastAsia="Calibri"/>
                <w:kern w:val="2"/>
                <w:szCs w:val="22"/>
                <w:lang w:eastAsia="en-US"/>
                <w14:ligatures w14:val="standardContextual"/>
              </w:rPr>
              <w:t>réalisation</w:t>
            </w:r>
          </w:p>
          <w:p w14:paraId="7065F93F" w14:textId="77777777" w:rsidR="00AB6F05" w:rsidRPr="00AB6F05" w:rsidRDefault="00AB6F05" w:rsidP="00FF5797">
            <w:pPr>
              <w:widowControl w:val="0"/>
              <w:numPr>
                <w:ilvl w:val="0"/>
                <w:numId w:val="9"/>
              </w:numPr>
              <w:tabs>
                <w:tab w:val="left" w:pos="821"/>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Projets/</w:t>
            </w:r>
            <w:r w:rsidRPr="00AB6F05">
              <w:rPr>
                <w:rFonts w:eastAsia="Calibri"/>
                <w:spacing w:val="-4"/>
                <w:kern w:val="2"/>
                <w:szCs w:val="22"/>
                <w:lang w:eastAsia="en-US"/>
                <w14:ligatures w14:val="standardContextual"/>
              </w:rPr>
              <w:t xml:space="preserve"> </w:t>
            </w:r>
            <w:r w:rsidRPr="00AB6F05">
              <w:rPr>
                <w:rFonts w:eastAsia="Calibri"/>
                <w:kern w:val="2"/>
                <w:szCs w:val="22"/>
                <w:lang w:eastAsia="en-US"/>
                <w14:ligatures w14:val="standardContextual"/>
              </w:rPr>
              <w:t>Projets</w:t>
            </w:r>
            <w:r w:rsidRPr="00AB6F05">
              <w:rPr>
                <w:rFonts w:eastAsia="Calibri"/>
                <w:spacing w:val="-5"/>
                <w:kern w:val="2"/>
                <w:szCs w:val="22"/>
                <w:lang w:eastAsia="en-US"/>
                <w14:ligatures w14:val="standardContextual"/>
              </w:rPr>
              <w:t xml:space="preserve"> </w:t>
            </w:r>
            <w:r w:rsidRPr="00AB6F05">
              <w:rPr>
                <w:rFonts w:eastAsia="Calibri"/>
                <w:kern w:val="2"/>
                <w:szCs w:val="22"/>
                <w:lang w:eastAsia="en-US"/>
                <w14:ligatures w14:val="standardContextual"/>
              </w:rPr>
              <w:t>tutorés</w:t>
            </w:r>
          </w:p>
          <w:p w14:paraId="1317CD84" w14:textId="77777777" w:rsidR="00AB6F05" w:rsidRPr="00AB6F05" w:rsidRDefault="00AB6F05" w:rsidP="00FF5797">
            <w:pPr>
              <w:widowControl w:val="0"/>
              <w:numPr>
                <w:ilvl w:val="0"/>
                <w:numId w:val="9"/>
              </w:numPr>
              <w:tabs>
                <w:tab w:val="left" w:pos="821"/>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Voyages</w:t>
            </w:r>
            <w:r w:rsidRPr="00AB6F05">
              <w:rPr>
                <w:rFonts w:eastAsia="Calibri"/>
                <w:spacing w:val="-4"/>
                <w:kern w:val="2"/>
                <w:szCs w:val="22"/>
                <w:lang w:eastAsia="en-US"/>
                <w14:ligatures w14:val="standardContextual"/>
              </w:rPr>
              <w:t xml:space="preserve"> </w:t>
            </w:r>
            <w:r w:rsidRPr="00AB6F05">
              <w:rPr>
                <w:rFonts w:eastAsia="Calibri"/>
                <w:kern w:val="2"/>
                <w:szCs w:val="22"/>
                <w:lang w:eastAsia="en-US"/>
                <w14:ligatures w14:val="standardContextual"/>
              </w:rPr>
              <w:t>d’Etudes</w:t>
            </w:r>
          </w:p>
          <w:p w14:paraId="1333FC86" w14:textId="77777777" w:rsidR="00AB6F05" w:rsidRPr="00AB6F05" w:rsidRDefault="00AB6F05" w:rsidP="00FF5797">
            <w:pPr>
              <w:widowControl w:val="0"/>
              <w:numPr>
                <w:ilvl w:val="0"/>
                <w:numId w:val="9"/>
              </w:numPr>
              <w:tabs>
                <w:tab w:val="left" w:pos="821"/>
              </w:tabs>
              <w:autoSpaceDE w:val="0"/>
              <w:autoSpaceDN w:val="0"/>
              <w:spacing w:after="5" w:line="264" w:lineRule="auto"/>
              <w:jc w:val="both"/>
              <w:rPr>
                <w:rFonts w:ascii="Calibri" w:eastAsia="Calibri" w:hAnsi="Calibri" w:cs="Calibri"/>
                <w:kern w:val="2"/>
                <w:szCs w:val="22"/>
                <w:lang w:eastAsia="en-US"/>
                <w14:ligatures w14:val="standardContextual"/>
              </w:rPr>
            </w:pPr>
            <w:r w:rsidRPr="00AB6F05">
              <w:rPr>
                <w:rFonts w:eastAsia="Calibri"/>
                <w:kern w:val="2"/>
                <w:szCs w:val="22"/>
                <w:lang w:eastAsia="en-US"/>
                <w14:ligatures w14:val="standardContextual"/>
              </w:rPr>
              <w:t>Stages</w:t>
            </w:r>
            <w:r w:rsidRPr="00AB6F05">
              <w:rPr>
                <w:rFonts w:eastAsia="Calibri"/>
                <w:spacing w:val="-3"/>
                <w:kern w:val="2"/>
                <w:szCs w:val="22"/>
                <w:lang w:eastAsia="en-US"/>
                <w14:ligatures w14:val="standardContextual"/>
              </w:rPr>
              <w:t xml:space="preserve"> </w:t>
            </w:r>
            <w:r w:rsidRPr="00AB6F05">
              <w:rPr>
                <w:rFonts w:eastAsia="Calibri"/>
                <w:kern w:val="2"/>
                <w:szCs w:val="22"/>
                <w:lang w:eastAsia="en-US"/>
                <w14:ligatures w14:val="standardContextual"/>
              </w:rPr>
              <w:t>en</w:t>
            </w:r>
            <w:r w:rsidRPr="00AB6F05">
              <w:rPr>
                <w:rFonts w:eastAsia="Calibri"/>
                <w:spacing w:val="-2"/>
                <w:kern w:val="2"/>
                <w:szCs w:val="22"/>
                <w:lang w:eastAsia="en-US"/>
                <w14:ligatures w14:val="standardContextual"/>
              </w:rPr>
              <w:t xml:space="preserve"> </w:t>
            </w:r>
            <w:r w:rsidRPr="00AB6F05">
              <w:rPr>
                <w:rFonts w:eastAsia="Calibri"/>
                <w:kern w:val="2"/>
                <w:szCs w:val="22"/>
                <w:lang w:eastAsia="en-US"/>
                <w14:ligatures w14:val="standardContextual"/>
              </w:rPr>
              <w:t>entreprise</w:t>
            </w:r>
          </w:p>
        </w:tc>
      </w:tr>
    </w:tbl>
    <w:p w14:paraId="4EDB596F" w14:textId="77777777" w:rsidR="00AB6F05" w:rsidRPr="00AB6F05" w:rsidRDefault="00AB6F05" w:rsidP="00AB6F05">
      <w:pPr>
        <w:pStyle w:val="Titre3"/>
      </w:pPr>
      <w:r w:rsidRPr="00AB6F05">
        <w:t xml:space="preserve"> </w:t>
      </w:r>
      <w:bookmarkStart w:id="49" w:name="_Toc182517275"/>
      <w:bookmarkStart w:id="50" w:name="_Toc182517112"/>
      <w:bookmarkStart w:id="51" w:name="_Toc118439288"/>
      <w:bookmarkStart w:id="52" w:name="_Toc118439192"/>
      <w:bookmarkStart w:id="53" w:name="_Toc117684570"/>
      <w:bookmarkStart w:id="54" w:name="_Toc117674811"/>
      <w:bookmarkStart w:id="55" w:name="_Toc243936454"/>
      <w:bookmarkStart w:id="56" w:name="_Toc244005031"/>
      <w:r w:rsidRPr="00AB6F05">
        <w:t>Architecture des formations pédagogiques</w:t>
      </w:r>
      <w:bookmarkEnd w:id="49"/>
      <w:bookmarkEnd w:id="50"/>
      <w:bookmarkEnd w:id="51"/>
      <w:bookmarkEnd w:id="52"/>
      <w:bookmarkEnd w:id="53"/>
      <w:bookmarkEnd w:id="54"/>
      <w:bookmarkEnd w:id="55"/>
      <w:bookmarkEnd w:id="56"/>
    </w:p>
    <w:p w14:paraId="15B1FA5B" w14:textId="57ACAD3B" w:rsidR="00AB6F05" w:rsidRPr="00B57530" w:rsidRDefault="00AB6F05" w:rsidP="00B57530">
      <w:pPr>
        <w:spacing w:before="120" w:after="120"/>
        <w:ind w:firstLine="567"/>
        <w:jc w:val="both"/>
        <w:rPr>
          <w:kern w:val="2"/>
          <w14:ligatures w14:val="standardContextual"/>
        </w:rPr>
      </w:pPr>
      <w:r w:rsidRPr="00AB6F05">
        <w:rPr>
          <w:kern w:val="2"/>
          <w14:ligatures w14:val="standardContextual"/>
        </w:rPr>
        <w:t>Le recrutement des étudiants à l’ENI se fait uniquement par voie de concours d’envergure nationale en première année. Les offres de formation organisées à l’Ecole ont été validées par la Commission Nationale d’Habilitation (CNH). Au sein de l’ENI, il existe trois mentions et sept parcours. Le tableau 2 récapitule les mentions et le</w:t>
      </w:r>
      <w:r w:rsidR="00B57530">
        <w:rPr>
          <w:kern w:val="2"/>
          <w14:ligatures w14:val="standardContextual"/>
        </w:rPr>
        <w:t>s parcours au sein de l’Ecole :</w:t>
      </w:r>
    </w:p>
    <w:p w14:paraId="1DD6A9AA" w14:textId="40EF0111" w:rsidR="00B57530" w:rsidRDefault="00B57530" w:rsidP="00302382">
      <w:pPr>
        <w:pStyle w:val="Lgende"/>
        <w:keepNext/>
      </w:pPr>
      <w:bookmarkStart w:id="57" w:name="_Toc243977343"/>
      <w:r>
        <w:t xml:space="preserve">Tableau </w:t>
      </w:r>
      <w:fldSimple w:instr=" SEQ Tableau \* ARABIC ">
        <w:r w:rsidR="00542B21">
          <w:rPr>
            <w:noProof/>
          </w:rPr>
          <w:t>2</w:t>
        </w:r>
      </w:fldSimple>
      <w:r>
        <w:t xml:space="preserve"> : </w:t>
      </w:r>
      <w:r w:rsidRPr="0096166C">
        <w:t>Mention et parcours au sein de l’ENI</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9"/>
        <w:gridCol w:w="5613"/>
      </w:tblGrid>
      <w:tr w:rsidR="00AB6F05" w:rsidRPr="00AB6F05" w14:paraId="753E201F" w14:textId="77777777" w:rsidTr="00AB6F05">
        <w:tc>
          <w:tcPr>
            <w:tcW w:w="3449" w:type="dxa"/>
            <w:tcBorders>
              <w:top w:val="single" w:sz="4" w:space="0" w:color="auto"/>
              <w:left w:val="single" w:sz="4" w:space="0" w:color="auto"/>
              <w:bottom w:val="single" w:sz="4" w:space="0" w:color="auto"/>
              <w:right w:val="single" w:sz="4" w:space="0" w:color="auto"/>
            </w:tcBorders>
            <w:shd w:val="clear" w:color="auto" w:fill="F2F2F2"/>
            <w:hideMark/>
          </w:tcPr>
          <w:p w14:paraId="67DE40BC" w14:textId="77777777" w:rsidR="00AB6F05" w:rsidRPr="00AB6F05" w:rsidRDefault="00AB6F05" w:rsidP="00AB6F05">
            <w:pPr>
              <w:spacing w:after="5"/>
              <w:ind w:left="132" w:hanging="10"/>
              <w:jc w:val="center"/>
              <w:rPr>
                <w:b/>
                <w:bCs/>
                <w:kern w:val="2"/>
                <w:lang w:eastAsia="en-US"/>
                <w14:ligatures w14:val="standardContextual"/>
              </w:rPr>
            </w:pPr>
            <w:r w:rsidRPr="00AB6F05">
              <w:rPr>
                <w:b/>
                <w:bCs/>
                <w:kern w:val="2"/>
                <w:lang w:eastAsia="en-US"/>
                <w14:ligatures w14:val="standardContextual"/>
              </w:rPr>
              <w:t>Mention</w:t>
            </w:r>
          </w:p>
        </w:tc>
        <w:tc>
          <w:tcPr>
            <w:tcW w:w="5613" w:type="dxa"/>
            <w:tcBorders>
              <w:top w:val="single" w:sz="4" w:space="0" w:color="auto"/>
              <w:left w:val="single" w:sz="4" w:space="0" w:color="auto"/>
              <w:bottom w:val="single" w:sz="4" w:space="0" w:color="auto"/>
              <w:right w:val="single" w:sz="4" w:space="0" w:color="auto"/>
            </w:tcBorders>
            <w:shd w:val="clear" w:color="auto" w:fill="F2F2F2"/>
            <w:hideMark/>
          </w:tcPr>
          <w:p w14:paraId="546657AB" w14:textId="77777777" w:rsidR="00AB6F05" w:rsidRPr="00AB6F05" w:rsidRDefault="00AB6F05" w:rsidP="00AB6F05">
            <w:pPr>
              <w:spacing w:after="5"/>
              <w:ind w:left="132" w:hanging="10"/>
              <w:jc w:val="center"/>
              <w:rPr>
                <w:b/>
                <w:bCs/>
                <w:kern w:val="2"/>
                <w:lang w:eastAsia="en-US"/>
                <w14:ligatures w14:val="standardContextual"/>
              </w:rPr>
            </w:pPr>
            <w:r w:rsidRPr="00AB6F05">
              <w:rPr>
                <w:b/>
                <w:bCs/>
                <w:kern w:val="2"/>
                <w:lang w:eastAsia="en-US"/>
                <w14:ligatures w14:val="standardContextual"/>
              </w:rPr>
              <w:t>Parcours</w:t>
            </w:r>
          </w:p>
        </w:tc>
      </w:tr>
      <w:tr w:rsidR="00AB6F05" w:rsidRPr="00AB6F05" w14:paraId="5AF36290" w14:textId="77777777" w:rsidTr="00AB6F05">
        <w:trPr>
          <w:trHeight w:val="109"/>
        </w:trPr>
        <w:tc>
          <w:tcPr>
            <w:tcW w:w="34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B633FC4" w14:textId="77777777" w:rsidR="00AB6F05" w:rsidRPr="00AB6F05" w:rsidRDefault="00AB6F05" w:rsidP="00AB6F05">
            <w:pPr>
              <w:spacing w:after="5"/>
              <w:ind w:left="132" w:hanging="10"/>
              <w:jc w:val="both"/>
              <w:rPr>
                <w:b/>
                <w:bCs/>
                <w:kern w:val="2"/>
                <w:lang w:eastAsia="en-US"/>
                <w14:ligatures w14:val="standardContextual"/>
              </w:rPr>
            </w:pPr>
            <w:r w:rsidRPr="00AB6F05">
              <w:rPr>
                <w:b/>
                <w:bCs/>
                <w:kern w:val="2"/>
                <w:lang w:eastAsia="en-US"/>
                <w14:ligatures w14:val="standardContextual"/>
              </w:rPr>
              <w:t>Informatique</w:t>
            </w:r>
          </w:p>
        </w:tc>
        <w:tc>
          <w:tcPr>
            <w:tcW w:w="5613" w:type="dxa"/>
            <w:tcBorders>
              <w:top w:val="single" w:sz="4" w:space="0" w:color="auto"/>
              <w:left w:val="single" w:sz="4" w:space="0" w:color="auto"/>
              <w:bottom w:val="single" w:sz="4" w:space="0" w:color="auto"/>
              <w:right w:val="single" w:sz="4" w:space="0" w:color="auto"/>
            </w:tcBorders>
            <w:hideMark/>
          </w:tcPr>
          <w:p w14:paraId="599241CE"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r w:rsidRPr="00AB6F05">
              <w:rPr>
                <w:color w:val="000000"/>
                <w:kern w:val="2"/>
                <w:lang w:eastAsia="en-US"/>
                <w14:ligatures w14:val="standardContextual"/>
              </w:rPr>
              <w:t xml:space="preserve">Ingénierie logicielle et systèmes d’information </w:t>
            </w:r>
            <w:r w:rsidRPr="00AB6F05">
              <w:rPr>
                <w:kern w:val="2"/>
                <w:lang w:eastAsia="en-US"/>
                <w14:ligatures w14:val="standardContextual"/>
              </w:rPr>
              <w:t>(ILSI)</w:t>
            </w:r>
          </w:p>
        </w:tc>
      </w:tr>
      <w:tr w:rsidR="00AB6F05" w:rsidRPr="00AB6F05" w14:paraId="28B9F2DB" w14:textId="77777777" w:rsidTr="00AB6F05">
        <w:trPr>
          <w:trHeight w:val="10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190947" w14:textId="77777777" w:rsidR="00AB6F05" w:rsidRPr="00AB6F05" w:rsidRDefault="00AB6F05" w:rsidP="00AB6F05">
            <w:pPr>
              <w:spacing w:line="256" w:lineRule="auto"/>
              <w:rPr>
                <w:b/>
                <w:bCs/>
                <w:kern w:val="2"/>
                <w:lang w:eastAsia="en-US"/>
                <w14:ligatures w14:val="standardContextual"/>
              </w:rPr>
            </w:pPr>
          </w:p>
        </w:tc>
        <w:tc>
          <w:tcPr>
            <w:tcW w:w="5613" w:type="dxa"/>
            <w:tcBorders>
              <w:top w:val="single" w:sz="4" w:space="0" w:color="auto"/>
              <w:left w:val="single" w:sz="4" w:space="0" w:color="auto"/>
              <w:bottom w:val="single" w:sz="4" w:space="0" w:color="auto"/>
              <w:right w:val="single" w:sz="4" w:space="0" w:color="auto"/>
            </w:tcBorders>
            <w:hideMark/>
          </w:tcPr>
          <w:p w14:paraId="4985AFE6" w14:textId="77777777" w:rsidR="00AB6F05" w:rsidRPr="00AB6F05" w:rsidRDefault="00AB6F05" w:rsidP="00AB6F05">
            <w:pPr>
              <w:autoSpaceDE w:val="0"/>
              <w:autoSpaceDN w:val="0"/>
              <w:adjustRightInd w:val="0"/>
              <w:ind w:hanging="10"/>
              <w:jc w:val="both"/>
              <w:rPr>
                <w:kern w:val="2"/>
                <w:lang w:eastAsia="en-US"/>
                <w14:ligatures w14:val="standardContextual"/>
              </w:rPr>
            </w:pPr>
            <w:r w:rsidRPr="00AB6F05">
              <w:rPr>
                <w:color w:val="000000"/>
                <w:kern w:val="2"/>
                <w:lang w:eastAsia="en-US"/>
                <w14:ligatures w14:val="standardContextual"/>
              </w:rPr>
              <w:t xml:space="preserve">Ingénierie des systèmes et réseaux informatiques </w:t>
            </w:r>
            <w:r w:rsidRPr="00AB6F05">
              <w:rPr>
                <w:kern w:val="2"/>
                <w:lang w:eastAsia="en-US"/>
                <w14:ligatures w14:val="standardContextual"/>
              </w:rPr>
              <w:t xml:space="preserve"> (ISRI)</w:t>
            </w:r>
          </w:p>
        </w:tc>
      </w:tr>
      <w:tr w:rsidR="00AB6F05" w:rsidRPr="00AB6F05" w14:paraId="540510B5" w14:textId="77777777" w:rsidTr="00AB6F05">
        <w:trPr>
          <w:trHeight w:val="10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A68F68" w14:textId="77777777" w:rsidR="00AB6F05" w:rsidRPr="00AB6F05" w:rsidRDefault="00AB6F05" w:rsidP="00AB6F05">
            <w:pPr>
              <w:spacing w:line="256" w:lineRule="auto"/>
              <w:rPr>
                <w:b/>
                <w:bCs/>
                <w:kern w:val="2"/>
                <w:lang w:eastAsia="en-US"/>
                <w14:ligatures w14:val="standardContextual"/>
              </w:rPr>
            </w:pPr>
          </w:p>
        </w:tc>
        <w:tc>
          <w:tcPr>
            <w:tcW w:w="5613" w:type="dxa"/>
            <w:tcBorders>
              <w:top w:val="single" w:sz="4" w:space="0" w:color="auto"/>
              <w:left w:val="single" w:sz="4" w:space="0" w:color="auto"/>
              <w:bottom w:val="single" w:sz="4" w:space="0" w:color="auto"/>
              <w:right w:val="single" w:sz="4" w:space="0" w:color="auto"/>
            </w:tcBorders>
            <w:hideMark/>
          </w:tcPr>
          <w:p w14:paraId="10D84613" w14:textId="77777777" w:rsidR="00AB6F05" w:rsidRPr="00AB6F05" w:rsidRDefault="00AB6F05" w:rsidP="00AB6F05">
            <w:pPr>
              <w:autoSpaceDE w:val="0"/>
              <w:autoSpaceDN w:val="0"/>
              <w:adjustRightInd w:val="0"/>
              <w:ind w:hanging="10"/>
              <w:jc w:val="both"/>
              <w:rPr>
                <w:kern w:val="2"/>
                <w:szCs w:val="22"/>
                <w:lang w:eastAsia="en-US"/>
                <w14:ligatures w14:val="standardContextual"/>
              </w:rPr>
            </w:pPr>
            <w:r w:rsidRPr="00AB6F05">
              <w:rPr>
                <w:color w:val="000000"/>
                <w:kern w:val="2"/>
                <w:lang w:eastAsia="en-US"/>
                <w14:ligatures w14:val="standardContextual"/>
              </w:rPr>
              <w:t xml:space="preserve">Ingénierie des systèmes d’information intégrés </w:t>
            </w:r>
            <w:r w:rsidRPr="00AB6F05">
              <w:rPr>
                <w:kern w:val="2"/>
                <w:szCs w:val="22"/>
                <w:lang w:eastAsia="en-US"/>
                <w14:ligatures w14:val="standardContextual"/>
              </w:rPr>
              <w:t xml:space="preserve"> (ISII)</w:t>
            </w:r>
          </w:p>
        </w:tc>
      </w:tr>
      <w:tr w:rsidR="00AB6F05" w:rsidRPr="00AB6F05" w14:paraId="3DE15233" w14:textId="77777777" w:rsidTr="00AB6F05">
        <w:trPr>
          <w:trHeight w:val="162"/>
        </w:trPr>
        <w:tc>
          <w:tcPr>
            <w:tcW w:w="34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5ED1DF" w14:textId="77777777" w:rsidR="00AB6F05" w:rsidRPr="00AB6F05" w:rsidRDefault="00AB6F05" w:rsidP="00AB6F05">
            <w:pPr>
              <w:spacing w:after="5"/>
              <w:ind w:left="132" w:hanging="10"/>
              <w:jc w:val="both"/>
              <w:rPr>
                <w:b/>
                <w:bCs/>
                <w:kern w:val="2"/>
                <w:lang w:eastAsia="en-US"/>
                <w14:ligatures w14:val="standardContextual"/>
              </w:rPr>
            </w:pPr>
            <w:r w:rsidRPr="00AB6F05">
              <w:rPr>
                <w:b/>
                <w:bCs/>
                <w:kern w:val="2"/>
                <w:lang w:eastAsia="en-US"/>
                <w14:ligatures w14:val="standardContextual"/>
              </w:rPr>
              <w:t>Intelligence Artificielle</w:t>
            </w:r>
          </w:p>
        </w:tc>
        <w:tc>
          <w:tcPr>
            <w:tcW w:w="5613" w:type="dxa"/>
            <w:tcBorders>
              <w:top w:val="single" w:sz="4" w:space="0" w:color="auto"/>
              <w:left w:val="single" w:sz="4" w:space="0" w:color="auto"/>
              <w:bottom w:val="single" w:sz="4" w:space="0" w:color="auto"/>
              <w:right w:val="single" w:sz="4" w:space="0" w:color="auto"/>
            </w:tcBorders>
            <w:hideMark/>
          </w:tcPr>
          <w:p w14:paraId="0DA63F91" w14:textId="77777777" w:rsidR="00AB6F05" w:rsidRPr="00AB6F05" w:rsidRDefault="00AB6F05" w:rsidP="00AB6F05">
            <w:pPr>
              <w:spacing w:after="5"/>
              <w:jc w:val="both"/>
              <w:rPr>
                <w:kern w:val="2"/>
                <w:lang w:eastAsia="en-US"/>
                <w14:ligatures w14:val="standardContextual"/>
              </w:rPr>
            </w:pPr>
            <w:r w:rsidRPr="00AB6F05">
              <w:rPr>
                <w:kern w:val="2"/>
                <w:lang w:eastAsia="en-US"/>
                <w14:ligatures w14:val="standardContextual"/>
              </w:rPr>
              <w:t>Gouvernance et Ingénierie de Données (GID)</w:t>
            </w:r>
          </w:p>
        </w:tc>
      </w:tr>
      <w:tr w:rsidR="00AB6F05" w:rsidRPr="00AB6F05" w14:paraId="784BAC33" w14:textId="77777777" w:rsidTr="00AB6F05">
        <w:trPr>
          <w:trHeight w:val="1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1B5508" w14:textId="77777777" w:rsidR="00AB6F05" w:rsidRPr="00AB6F05" w:rsidRDefault="00AB6F05" w:rsidP="00AB6F05">
            <w:pPr>
              <w:spacing w:line="256" w:lineRule="auto"/>
              <w:rPr>
                <w:b/>
                <w:bCs/>
                <w:kern w:val="2"/>
                <w:lang w:eastAsia="en-US"/>
                <w14:ligatures w14:val="standardContextual"/>
              </w:rPr>
            </w:pPr>
          </w:p>
        </w:tc>
        <w:tc>
          <w:tcPr>
            <w:tcW w:w="5613" w:type="dxa"/>
            <w:tcBorders>
              <w:top w:val="single" w:sz="4" w:space="0" w:color="auto"/>
              <w:left w:val="single" w:sz="4" w:space="0" w:color="auto"/>
              <w:bottom w:val="single" w:sz="4" w:space="0" w:color="auto"/>
              <w:right w:val="single" w:sz="4" w:space="0" w:color="auto"/>
            </w:tcBorders>
            <w:hideMark/>
          </w:tcPr>
          <w:p w14:paraId="1B99D9F7" w14:textId="77777777" w:rsidR="00AB6F05" w:rsidRPr="00AB6F05" w:rsidRDefault="00AB6F05" w:rsidP="00AB6F05">
            <w:pPr>
              <w:spacing w:after="5"/>
              <w:jc w:val="both"/>
              <w:rPr>
                <w:kern w:val="2"/>
                <w:lang w:eastAsia="en-US"/>
                <w14:ligatures w14:val="standardContextual"/>
              </w:rPr>
            </w:pPr>
            <w:r w:rsidRPr="00AB6F05">
              <w:rPr>
                <w:kern w:val="2"/>
                <w:lang w:eastAsia="en-US"/>
                <w14:ligatures w14:val="standardContextual"/>
              </w:rPr>
              <w:t>Objets Connectés et Cyber sécurités (OCC)</w:t>
            </w:r>
          </w:p>
        </w:tc>
      </w:tr>
      <w:tr w:rsidR="00AB6F05" w:rsidRPr="00AB6F05" w14:paraId="412C0716" w14:textId="77777777" w:rsidTr="00AB6F05">
        <w:trPr>
          <w:trHeight w:val="162"/>
        </w:trPr>
        <w:tc>
          <w:tcPr>
            <w:tcW w:w="34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A1A07B5" w14:textId="77777777" w:rsidR="00AB6F05" w:rsidRPr="00AB6F05" w:rsidRDefault="00AB6F05" w:rsidP="00AB6F05">
            <w:pPr>
              <w:spacing w:after="5"/>
              <w:ind w:left="132" w:hanging="10"/>
              <w:jc w:val="both"/>
              <w:rPr>
                <w:b/>
                <w:bCs/>
                <w:kern w:val="2"/>
                <w:lang w:eastAsia="en-US"/>
                <w14:ligatures w14:val="standardContextual"/>
              </w:rPr>
            </w:pPr>
            <w:r w:rsidRPr="00AB6F05">
              <w:rPr>
                <w:b/>
                <w:bCs/>
                <w:kern w:val="2"/>
                <w:lang w:eastAsia="en-US"/>
                <w14:ligatures w14:val="standardContextual"/>
              </w:rPr>
              <w:t>Expertise Digitale</w:t>
            </w:r>
          </w:p>
        </w:tc>
        <w:tc>
          <w:tcPr>
            <w:tcW w:w="5613" w:type="dxa"/>
            <w:tcBorders>
              <w:top w:val="single" w:sz="4" w:space="0" w:color="auto"/>
              <w:left w:val="single" w:sz="4" w:space="0" w:color="auto"/>
              <w:bottom w:val="single" w:sz="4" w:space="0" w:color="auto"/>
              <w:right w:val="single" w:sz="4" w:space="0" w:color="auto"/>
            </w:tcBorders>
            <w:hideMark/>
          </w:tcPr>
          <w:p w14:paraId="23A662E1" w14:textId="77777777" w:rsidR="00AB6F05" w:rsidRPr="00AB6F05" w:rsidRDefault="00AB6F05" w:rsidP="00AB6F05">
            <w:pPr>
              <w:spacing w:after="5"/>
              <w:jc w:val="both"/>
              <w:rPr>
                <w:kern w:val="2"/>
                <w:lang w:eastAsia="en-US"/>
                <w14:ligatures w14:val="standardContextual"/>
              </w:rPr>
            </w:pPr>
            <w:r w:rsidRPr="00AB6F05">
              <w:rPr>
                <w:kern w:val="2"/>
                <w:lang w:eastAsia="en-US"/>
                <w14:ligatures w14:val="standardContextual"/>
              </w:rPr>
              <w:t>Métiers du Digital (MDi)</w:t>
            </w:r>
          </w:p>
        </w:tc>
      </w:tr>
      <w:tr w:rsidR="00AB6F05" w:rsidRPr="00AB6F05" w14:paraId="32E522BF" w14:textId="77777777" w:rsidTr="00AB6F05">
        <w:trPr>
          <w:trHeight w:val="1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18BD6B" w14:textId="77777777" w:rsidR="00AB6F05" w:rsidRPr="00AB6F05" w:rsidRDefault="00AB6F05" w:rsidP="00AB6F05">
            <w:pPr>
              <w:spacing w:line="256" w:lineRule="auto"/>
              <w:rPr>
                <w:b/>
                <w:bCs/>
                <w:kern w:val="2"/>
                <w:lang w:eastAsia="en-US"/>
                <w14:ligatures w14:val="standardContextual"/>
              </w:rPr>
            </w:pPr>
          </w:p>
        </w:tc>
        <w:tc>
          <w:tcPr>
            <w:tcW w:w="5613" w:type="dxa"/>
            <w:tcBorders>
              <w:top w:val="single" w:sz="4" w:space="0" w:color="auto"/>
              <w:left w:val="single" w:sz="4" w:space="0" w:color="auto"/>
              <w:bottom w:val="single" w:sz="4" w:space="0" w:color="auto"/>
              <w:right w:val="single" w:sz="4" w:space="0" w:color="auto"/>
            </w:tcBorders>
            <w:hideMark/>
          </w:tcPr>
          <w:p w14:paraId="3D279753" w14:textId="77777777" w:rsidR="00AB6F05" w:rsidRPr="00AB6F05" w:rsidRDefault="00AB6F05" w:rsidP="00AB6F05">
            <w:pPr>
              <w:spacing w:after="5"/>
              <w:jc w:val="both"/>
              <w:rPr>
                <w:kern w:val="2"/>
                <w:lang w:eastAsia="en-US"/>
                <w14:ligatures w14:val="standardContextual"/>
              </w:rPr>
            </w:pPr>
            <w:r w:rsidRPr="00AB6F05">
              <w:rPr>
                <w:kern w:val="2"/>
                <w:lang w:eastAsia="en-US"/>
                <w14:ligatures w14:val="standardContextual"/>
              </w:rPr>
              <w:t>Audit des Systèmes d’Information (ASI)</w:t>
            </w:r>
          </w:p>
        </w:tc>
      </w:tr>
    </w:tbl>
    <w:p w14:paraId="1B72B9D4" w14:textId="77777777" w:rsidR="00AB6F05" w:rsidRPr="00AB6F05" w:rsidRDefault="00AB6F05" w:rsidP="00AB6F05">
      <w:pPr>
        <w:autoSpaceDE w:val="0"/>
        <w:autoSpaceDN w:val="0"/>
        <w:adjustRightInd w:val="0"/>
        <w:ind w:left="60" w:firstLine="648"/>
        <w:jc w:val="both"/>
        <w:rPr>
          <w:rFonts w:eastAsia="Calibri"/>
          <w:lang w:eastAsia="en-US"/>
        </w:rPr>
      </w:pPr>
    </w:p>
    <w:p w14:paraId="1B4FB596" w14:textId="77777777" w:rsidR="00AB6F05" w:rsidRPr="00AB6F05" w:rsidRDefault="00AB6F05" w:rsidP="00AB6F05">
      <w:pPr>
        <w:autoSpaceDE w:val="0"/>
        <w:autoSpaceDN w:val="0"/>
        <w:adjustRightInd w:val="0"/>
        <w:ind w:left="60" w:firstLine="648"/>
        <w:jc w:val="both"/>
      </w:pPr>
      <w:r w:rsidRPr="00AB6F05">
        <w:t>La figure 2 représente l’architecture des études correspondant au système LMD.</w:t>
      </w:r>
    </w:p>
    <w:p w14:paraId="6EDC3C70" w14:textId="7FE5C0A0" w:rsidR="008C5CAF" w:rsidRDefault="008C5CAF" w:rsidP="008C5CAF">
      <w:pPr>
        <w:pStyle w:val="Lgende"/>
        <w:keepNext/>
      </w:pPr>
      <w:bookmarkStart w:id="58" w:name="_Toc244004839"/>
      <w:r>
        <w:t xml:space="preserve">Figure </w:t>
      </w:r>
      <w:fldSimple w:instr=" SEQ Figure \* ARABIC ">
        <w:r w:rsidR="00542B21">
          <w:rPr>
            <w:noProof/>
          </w:rPr>
          <w:t>2</w:t>
        </w:r>
      </w:fldSimple>
      <w:r>
        <w:t xml:space="preserve"> : </w:t>
      </w:r>
      <w:r w:rsidRPr="00EB40A0">
        <w:t>Architecture des études correspondant au système LMD</w:t>
      </w:r>
      <w:bookmarkEnd w:id="58"/>
    </w:p>
    <w:p w14:paraId="07307700" w14:textId="4EFD2E76" w:rsidR="00AB6F05" w:rsidRPr="008C5CAF" w:rsidRDefault="00AB6F05" w:rsidP="008C5CAF">
      <w:pPr>
        <w:keepNext/>
        <w:autoSpaceDE w:val="0"/>
        <w:autoSpaceDN w:val="0"/>
        <w:adjustRightInd w:val="0"/>
        <w:ind w:left="60" w:firstLine="648"/>
        <w:jc w:val="center"/>
      </w:pPr>
      <w:r w:rsidRPr="00AB6F05">
        <w:rPr>
          <w:noProof/>
        </w:rPr>
        <w:drawing>
          <wp:inline distT="0" distB="0" distL="0" distR="0" wp14:anchorId="38346832" wp14:editId="4D8E148A">
            <wp:extent cx="2942590" cy="1792605"/>
            <wp:effectExtent l="0" t="0" r="0" b="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42590" cy="1792605"/>
                    </a:xfrm>
                    <a:prstGeom prst="rect">
                      <a:avLst/>
                    </a:prstGeom>
                    <a:noFill/>
                    <a:ln>
                      <a:noFill/>
                    </a:ln>
                  </pic:spPr>
                </pic:pic>
              </a:graphicData>
            </a:graphic>
          </wp:inline>
        </w:drawing>
      </w:r>
    </w:p>
    <w:p w14:paraId="6951E4F5" w14:textId="77777777" w:rsidR="00AB6F05" w:rsidRPr="00AB6F05" w:rsidRDefault="00AB6F05" w:rsidP="00AB6F05">
      <w:pPr>
        <w:autoSpaceDE w:val="0"/>
        <w:autoSpaceDN w:val="0"/>
        <w:adjustRightInd w:val="0"/>
        <w:ind w:firstLine="567"/>
        <w:jc w:val="both"/>
      </w:pPr>
      <w:r w:rsidRPr="00AB6F05">
        <w:t xml:space="preserve">La licence peut avoir une vocation générale ou professionnelle. Le master peut avoir une vocation professionnelle ou de recherche. L’accès en première année de MASTER se fait </w:t>
      </w:r>
      <w:r w:rsidRPr="00AB6F05">
        <w:lastRenderedPageBreak/>
        <w:t xml:space="preserve">automatiquement pour les étudiants de l’Ecole qui ont obtenu le diplôme de Licence Professionnelle. </w:t>
      </w:r>
    </w:p>
    <w:p w14:paraId="05C9806C" w14:textId="77777777" w:rsidR="00AB6F05" w:rsidRPr="00AB6F05" w:rsidRDefault="00AB6F05" w:rsidP="00AB6F05">
      <w:pPr>
        <w:autoSpaceDE w:val="0"/>
        <w:autoSpaceDN w:val="0"/>
        <w:adjustRightInd w:val="0"/>
        <w:ind w:firstLine="567"/>
        <w:jc w:val="both"/>
      </w:pPr>
    </w:p>
    <w:p w14:paraId="0AC86A3C" w14:textId="7D4D979D" w:rsidR="00AB6F05" w:rsidRPr="00AB6F05" w:rsidRDefault="00AB6F05" w:rsidP="00AB6F05">
      <w:pPr>
        <w:spacing w:after="200" w:line="240" w:lineRule="auto"/>
        <w:jc w:val="center"/>
        <w:rPr>
          <w:rFonts w:eastAsia="Calibri"/>
          <w:i/>
          <w:iCs/>
          <w:sz w:val="22"/>
          <w:szCs w:val="22"/>
          <w:lang w:eastAsia="en-US"/>
        </w:rPr>
      </w:pPr>
      <w:r w:rsidRPr="00AB6F05">
        <w:t>Le tableau 3 illustre la liste des formations existantes à l’ENI.</w:t>
      </w:r>
    </w:p>
    <w:p w14:paraId="6AF2D413" w14:textId="5F0BD498" w:rsidR="00B57530" w:rsidRDefault="00B57530" w:rsidP="00302382">
      <w:pPr>
        <w:pStyle w:val="Lgende"/>
        <w:keepNext/>
      </w:pPr>
      <w:bookmarkStart w:id="59" w:name="_Toc243977344"/>
      <w:r>
        <w:t xml:space="preserve">Tableau </w:t>
      </w:r>
      <w:fldSimple w:instr=" SEQ Tableau \* ARABIC ">
        <w:r w:rsidR="00542B21">
          <w:rPr>
            <w:noProof/>
          </w:rPr>
          <w:t>3</w:t>
        </w:r>
      </w:fldSimple>
      <w:r>
        <w:t xml:space="preserve"> : </w:t>
      </w:r>
      <w:r w:rsidRPr="00BE379F">
        <w:t>Liste des formations existantes à l’ENI</w:t>
      </w:r>
      <w:bookmarkEnd w:id="59"/>
    </w:p>
    <w:tbl>
      <w:tblPr>
        <w:tblpPr w:leftFromText="141" w:rightFromText="141" w:bottomFromText="160" w:vertAnchor="text" w:horzAnchor="margin" w:tblpY="25"/>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3403"/>
        <w:gridCol w:w="4113"/>
      </w:tblGrid>
      <w:tr w:rsidR="00AB6F05" w:rsidRPr="00AB6F05" w14:paraId="14AD1E8C" w14:textId="77777777" w:rsidTr="00B57530">
        <w:trPr>
          <w:trHeight w:val="420"/>
        </w:trPr>
        <w:tc>
          <w:tcPr>
            <w:tcW w:w="2264" w:type="dxa"/>
            <w:tcBorders>
              <w:top w:val="nil"/>
              <w:left w:val="nil"/>
              <w:bottom w:val="nil"/>
              <w:right w:val="single" w:sz="4" w:space="0" w:color="000000"/>
            </w:tcBorders>
          </w:tcPr>
          <w:p w14:paraId="45A03E70" w14:textId="77777777" w:rsidR="00AB6F05" w:rsidRPr="00AB6F05" w:rsidRDefault="00AB6F05" w:rsidP="00AB6F05">
            <w:pPr>
              <w:widowControl w:val="0"/>
              <w:autoSpaceDE w:val="0"/>
              <w:autoSpaceDN w:val="0"/>
              <w:rPr>
                <w:rFonts w:eastAsia="Calibri"/>
                <w:kern w:val="2"/>
                <w:lang w:eastAsia="en-US"/>
                <w14:ligatures w14:val="standardContextual"/>
              </w:rPr>
            </w:pPr>
          </w:p>
        </w:tc>
        <w:tc>
          <w:tcPr>
            <w:tcW w:w="7516" w:type="dxa"/>
            <w:gridSpan w:val="2"/>
            <w:tcBorders>
              <w:top w:val="single" w:sz="4" w:space="0" w:color="000000"/>
              <w:left w:val="single" w:sz="4" w:space="0" w:color="000000"/>
              <w:bottom w:val="single" w:sz="4" w:space="0" w:color="000000"/>
              <w:right w:val="single" w:sz="4" w:space="0" w:color="000000"/>
            </w:tcBorders>
            <w:shd w:val="clear" w:color="auto" w:fill="F2F2F2"/>
            <w:hideMark/>
          </w:tcPr>
          <w:p w14:paraId="2F8822D5" w14:textId="77777777" w:rsidR="00AB6F05" w:rsidRPr="00AB6F05" w:rsidRDefault="00AB6F05" w:rsidP="00AB6F05">
            <w:pPr>
              <w:widowControl w:val="0"/>
              <w:autoSpaceDE w:val="0"/>
              <w:autoSpaceDN w:val="0"/>
              <w:ind w:right="127"/>
              <w:jc w:val="center"/>
              <w:rPr>
                <w:rFonts w:eastAsia="Calibri"/>
                <w:kern w:val="2"/>
                <w:lang w:eastAsia="en-US"/>
                <w14:ligatures w14:val="standardContextual"/>
              </w:rPr>
            </w:pPr>
            <w:r w:rsidRPr="00AB6F05">
              <w:rPr>
                <w:rFonts w:eastAsia="Calibri"/>
                <w:kern w:val="2"/>
                <w:lang w:eastAsia="en-US"/>
                <w14:ligatures w14:val="standardContextual"/>
              </w:rPr>
              <w:t>FORMATION</w:t>
            </w:r>
          </w:p>
        </w:tc>
      </w:tr>
      <w:tr w:rsidR="00AB6F05" w:rsidRPr="00AB6F05" w14:paraId="3092C119" w14:textId="77777777" w:rsidTr="00B57530">
        <w:trPr>
          <w:trHeight w:val="477"/>
        </w:trPr>
        <w:tc>
          <w:tcPr>
            <w:tcW w:w="2264" w:type="dxa"/>
            <w:tcBorders>
              <w:top w:val="nil"/>
              <w:left w:val="nil"/>
              <w:bottom w:val="single" w:sz="4" w:space="0" w:color="000000"/>
              <w:right w:val="single" w:sz="4" w:space="0" w:color="000000"/>
            </w:tcBorders>
          </w:tcPr>
          <w:p w14:paraId="50799A2E" w14:textId="77777777" w:rsidR="00AB6F05" w:rsidRPr="00AB6F05" w:rsidRDefault="00AB6F05" w:rsidP="00AB6F05">
            <w:pPr>
              <w:widowControl w:val="0"/>
              <w:autoSpaceDE w:val="0"/>
              <w:autoSpaceDN w:val="0"/>
              <w:rPr>
                <w:rFonts w:eastAsia="Calibri"/>
                <w:kern w:val="2"/>
                <w:lang w:eastAsia="en-US"/>
                <w14:ligatures w14:val="standardContextual"/>
              </w:rPr>
            </w:pPr>
          </w:p>
        </w:tc>
        <w:tc>
          <w:tcPr>
            <w:tcW w:w="3403" w:type="dxa"/>
            <w:tcBorders>
              <w:top w:val="single" w:sz="4" w:space="0" w:color="000000"/>
              <w:left w:val="single" w:sz="4" w:space="0" w:color="000000"/>
              <w:bottom w:val="single" w:sz="4" w:space="0" w:color="000000"/>
              <w:right w:val="single" w:sz="4" w:space="0" w:color="000000"/>
            </w:tcBorders>
            <w:hideMark/>
          </w:tcPr>
          <w:p w14:paraId="641CAED3" w14:textId="77777777" w:rsidR="00AB6F05" w:rsidRPr="00AB6F05" w:rsidRDefault="00AB6F05" w:rsidP="00AB6F05">
            <w:pPr>
              <w:widowControl w:val="0"/>
              <w:autoSpaceDE w:val="0"/>
              <w:autoSpaceDN w:val="0"/>
              <w:jc w:val="center"/>
              <w:rPr>
                <w:rFonts w:eastAsia="Calibri"/>
                <w:kern w:val="2"/>
                <w:lang w:eastAsia="en-US"/>
                <w14:ligatures w14:val="standardContextual"/>
              </w:rPr>
            </w:pPr>
            <w:r w:rsidRPr="00AB6F05">
              <w:rPr>
                <w:rFonts w:eastAsia="Calibri"/>
                <w:kern w:val="2"/>
                <w:lang w:eastAsia="en-US"/>
                <w14:ligatures w14:val="standardContextual"/>
              </w:rPr>
              <w:t>LICENCE</w:t>
            </w:r>
            <w:r w:rsidRPr="00AB6F05">
              <w:rPr>
                <w:rFonts w:eastAsia="Calibri"/>
                <w:spacing w:val="-4"/>
                <w:kern w:val="2"/>
                <w:lang w:eastAsia="en-US"/>
                <w14:ligatures w14:val="standardContextual"/>
              </w:rPr>
              <w:t xml:space="preserve"> </w:t>
            </w:r>
            <w:r w:rsidRPr="00AB6F05">
              <w:rPr>
                <w:rFonts w:eastAsia="Calibri"/>
                <w:kern w:val="2"/>
                <w:lang w:eastAsia="en-US"/>
                <w14:ligatures w14:val="standardContextual"/>
              </w:rPr>
              <w:t>PROFESSIONNELLE</w:t>
            </w:r>
          </w:p>
        </w:tc>
        <w:tc>
          <w:tcPr>
            <w:tcW w:w="4113" w:type="dxa"/>
            <w:tcBorders>
              <w:top w:val="single" w:sz="4" w:space="0" w:color="000000"/>
              <w:left w:val="single" w:sz="4" w:space="0" w:color="000000"/>
              <w:bottom w:val="single" w:sz="4" w:space="0" w:color="000000"/>
              <w:right w:val="single" w:sz="4" w:space="0" w:color="000000"/>
            </w:tcBorders>
            <w:hideMark/>
          </w:tcPr>
          <w:p w14:paraId="3B6BC5DF" w14:textId="77777777" w:rsidR="00AB6F05" w:rsidRPr="00AB6F05" w:rsidRDefault="00AB6F05" w:rsidP="00AB6F05">
            <w:pPr>
              <w:widowControl w:val="0"/>
              <w:autoSpaceDE w:val="0"/>
              <w:autoSpaceDN w:val="0"/>
              <w:ind w:right="1252"/>
              <w:jc w:val="center"/>
              <w:rPr>
                <w:rFonts w:eastAsia="Calibri"/>
                <w:kern w:val="2"/>
                <w:lang w:eastAsia="en-US"/>
                <w14:ligatures w14:val="standardContextual"/>
              </w:rPr>
            </w:pPr>
            <w:r w:rsidRPr="00AB6F05">
              <w:rPr>
                <w:rFonts w:eastAsia="Calibri"/>
                <w:kern w:val="2"/>
                <w:lang w:eastAsia="en-US"/>
                <w14:ligatures w14:val="standardContextual"/>
              </w:rPr>
              <w:t>MASTER</w:t>
            </w:r>
          </w:p>
        </w:tc>
      </w:tr>
      <w:tr w:rsidR="00AB6F05" w:rsidRPr="00AB6F05" w14:paraId="48769276" w14:textId="77777777" w:rsidTr="00B57530">
        <w:trPr>
          <w:trHeight w:val="434"/>
        </w:trPr>
        <w:tc>
          <w:tcPr>
            <w:tcW w:w="2264" w:type="dxa"/>
            <w:tcBorders>
              <w:top w:val="single" w:sz="4" w:space="0" w:color="000000"/>
              <w:left w:val="single" w:sz="4" w:space="0" w:color="000000"/>
              <w:bottom w:val="single" w:sz="4" w:space="0" w:color="000000"/>
              <w:right w:val="single" w:sz="4" w:space="0" w:color="000000"/>
            </w:tcBorders>
            <w:shd w:val="clear" w:color="auto" w:fill="F2F2F2"/>
            <w:hideMark/>
          </w:tcPr>
          <w:p w14:paraId="0906A1B2" w14:textId="77777777" w:rsidR="00AB6F05" w:rsidRPr="00AB6F05" w:rsidRDefault="00AB6F05" w:rsidP="00AB6F05">
            <w:pPr>
              <w:widowControl w:val="0"/>
              <w:autoSpaceDE w:val="0"/>
              <w:autoSpaceDN w:val="0"/>
              <w:ind w:left="110"/>
              <w:rPr>
                <w:rFonts w:eastAsia="Calibri"/>
                <w:kern w:val="2"/>
                <w:lang w:eastAsia="en-US"/>
                <w14:ligatures w14:val="standardContextual"/>
              </w:rPr>
            </w:pPr>
            <w:r w:rsidRPr="00AB6F05">
              <w:rPr>
                <w:rFonts w:eastAsia="Calibri"/>
                <w:kern w:val="2"/>
                <w:lang w:eastAsia="en-US"/>
                <w14:ligatures w14:val="standardContextual"/>
              </w:rPr>
              <w:t>Condition</w:t>
            </w:r>
            <w:r w:rsidRPr="00AB6F05">
              <w:rPr>
                <w:rFonts w:eastAsia="Calibri"/>
                <w:spacing w:val="-4"/>
                <w:kern w:val="2"/>
                <w:lang w:eastAsia="en-US"/>
                <w14:ligatures w14:val="standardContextual"/>
              </w:rPr>
              <w:t xml:space="preserve"> </w:t>
            </w:r>
            <w:r w:rsidRPr="00AB6F05">
              <w:rPr>
                <w:rFonts w:eastAsia="Calibri"/>
                <w:kern w:val="2"/>
                <w:lang w:eastAsia="en-US"/>
                <w14:ligatures w14:val="standardContextual"/>
              </w:rPr>
              <w:t>admission</w:t>
            </w:r>
          </w:p>
        </w:tc>
        <w:tc>
          <w:tcPr>
            <w:tcW w:w="3403" w:type="dxa"/>
            <w:tcBorders>
              <w:top w:val="single" w:sz="4" w:space="0" w:color="000000"/>
              <w:left w:val="single" w:sz="4" w:space="0" w:color="000000"/>
              <w:bottom w:val="single" w:sz="4" w:space="0" w:color="000000"/>
              <w:right w:val="single" w:sz="4" w:space="0" w:color="000000"/>
            </w:tcBorders>
            <w:hideMark/>
          </w:tcPr>
          <w:p w14:paraId="5E75D353" w14:textId="77777777" w:rsidR="00AB6F05" w:rsidRPr="00AB6F05" w:rsidRDefault="00AB6F05" w:rsidP="00AB6F05">
            <w:pPr>
              <w:widowControl w:val="0"/>
              <w:autoSpaceDE w:val="0"/>
              <w:autoSpaceDN w:val="0"/>
              <w:ind w:left="107"/>
              <w:rPr>
                <w:rFonts w:eastAsia="Calibri"/>
                <w:kern w:val="2"/>
                <w:lang w:eastAsia="en-US"/>
                <w14:ligatures w14:val="standardContextual"/>
              </w:rPr>
            </w:pPr>
            <w:r w:rsidRPr="00AB6F05">
              <w:rPr>
                <w:rFonts w:eastAsia="Calibri"/>
                <w:kern w:val="2"/>
                <w:lang w:eastAsia="en-US"/>
                <w14:ligatures w14:val="standardContextual"/>
              </w:rPr>
              <w:t>Par voie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concours</w:t>
            </w:r>
          </w:p>
        </w:tc>
        <w:tc>
          <w:tcPr>
            <w:tcW w:w="4113" w:type="dxa"/>
            <w:tcBorders>
              <w:top w:val="single" w:sz="4" w:space="0" w:color="000000"/>
              <w:left w:val="single" w:sz="4" w:space="0" w:color="000000"/>
              <w:bottom w:val="single" w:sz="4" w:space="0" w:color="000000"/>
              <w:right w:val="single" w:sz="4" w:space="0" w:color="000000"/>
            </w:tcBorders>
            <w:hideMark/>
          </w:tcPr>
          <w:p w14:paraId="6938F0B1" w14:textId="77777777" w:rsidR="00AB6F05" w:rsidRPr="00AB6F05" w:rsidRDefault="00AB6F05" w:rsidP="00AB6F05">
            <w:pPr>
              <w:widowControl w:val="0"/>
              <w:autoSpaceDE w:val="0"/>
              <w:autoSpaceDN w:val="0"/>
              <w:ind w:left="107"/>
              <w:rPr>
                <w:rFonts w:eastAsia="Calibri"/>
                <w:kern w:val="2"/>
                <w:lang w:eastAsia="en-US"/>
                <w14:ligatures w14:val="standardContextual"/>
              </w:rPr>
            </w:pPr>
            <w:r w:rsidRPr="00AB6F05">
              <w:rPr>
                <w:rFonts w:eastAsia="Calibri"/>
                <w:kern w:val="2"/>
                <w:lang w:eastAsia="en-US"/>
                <w14:ligatures w14:val="standardContextual"/>
              </w:rPr>
              <w:t>Par voie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concours pour la mention IA</w:t>
            </w:r>
          </w:p>
        </w:tc>
      </w:tr>
      <w:tr w:rsidR="00AB6F05" w:rsidRPr="00AB6F05" w14:paraId="41188C87" w14:textId="77777777" w:rsidTr="00B57530">
        <w:trPr>
          <w:trHeight w:val="411"/>
        </w:trPr>
        <w:tc>
          <w:tcPr>
            <w:tcW w:w="2264" w:type="dxa"/>
            <w:tcBorders>
              <w:top w:val="single" w:sz="4" w:space="0" w:color="000000"/>
              <w:left w:val="single" w:sz="4" w:space="0" w:color="000000"/>
              <w:bottom w:val="single" w:sz="4" w:space="0" w:color="000000"/>
              <w:right w:val="single" w:sz="4" w:space="0" w:color="000000"/>
            </w:tcBorders>
            <w:shd w:val="clear" w:color="auto" w:fill="F2F2F2"/>
            <w:hideMark/>
          </w:tcPr>
          <w:p w14:paraId="07DDA2BF" w14:textId="77777777" w:rsidR="00AB6F05" w:rsidRPr="00AB6F05" w:rsidRDefault="00AB6F05" w:rsidP="00AB6F05">
            <w:pPr>
              <w:widowControl w:val="0"/>
              <w:autoSpaceDE w:val="0"/>
              <w:autoSpaceDN w:val="0"/>
              <w:ind w:left="110"/>
              <w:rPr>
                <w:rFonts w:eastAsia="Calibri"/>
                <w:kern w:val="2"/>
                <w:lang w:eastAsia="en-US"/>
                <w14:ligatures w14:val="standardContextual"/>
              </w:rPr>
            </w:pPr>
            <w:r w:rsidRPr="00AB6F05">
              <w:rPr>
                <w:rFonts w:eastAsia="Calibri"/>
                <w:kern w:val="2"/>
                <w:lang w:eastAsia="en-US"/>
                <w14:ligatures w14:val="standardContextual"/>
              </w:rPr>
              <w:t>Condition</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d’accès</w:t>
            </w:r>
          </w:p>
        </w:tc>
        <w:tc>
          <w:tcPr>
            <w:tcW w:w="3403" w:type="dxa"/>
            <w:tcBorders>
              <w:top w:val="single" w:sz="4" w:space="0" w:color="000000"/>
              <w:left w:val="single" w:sz="4" w:space="0" w:color="000000"/>
              <w:bottom w:val="single" w:sz="4" w:space="0" w:color="000000"/>
              <w:right w:val="single" w:sz="4" w:space="0" w:color="000000"/>
            </w:tcBorders>
            <w:hideMark/>
          </w:tcPr>
          <w:p w14:paraId="5CB91FC0" w14:textId="77777777" w:rsidR="00AB6F05" w:rsidRPr="00AB6F05" w:rsidRDefault="00AB6F05" w:rsidP="00AB6F05">
            <w:pPr>
              <w:widowControl w:val="0"/>
              <w:autoSpaceDE w:val="0"/>
              <w:autoSpaceDN w:val="0"/>
              <w:ind w:left="107"/>
              <w:rPr>
                <w:rFonts w:eastAsia="Calibri"/>
                <w:kern w:val="2"/>
                <w:lang w:eastAsia="en-US"/>
                <w14:ligatures w14:val="standardContextual"/>
              </w:rPr>
            </w:pPr>
            <w:r w:rsidRPr="00AB6F05">
              <w:rPr>
                <w:rFonts w:eastAsia="Calibri"/>
                <w:kern w:val="2"/>
                <w:lang w:eastAsia="en-US"/>
                <w14:ligatures w14:val="standardContextual"/>
              </w:rPr>
              <w:t>Bac</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série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C,</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D</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ou</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Technique</w:t>
            </w:r>
          </w:p>
        </w:tc>
        <w:tc>
          <w:tcPr>
            <w:tcW w:w="4113" w:type="dxa"/>
            <w:tcBorders>
              <w:top w:val="single" w:sz="4" w:space="0" w:color="000000"/>
              <w:left w:val="single" w:sz="4" w:space="0" w:color="000000"/>
              <w:bottom w:val="single" w:sz="4" w:space="0" w:color="000000"/>
              <w:right w:val="single" w:sz="4" w:space="0" w:color="000000"/>
            </w:tcBorders>
            <w:hideMark/>
          </w:tcPr>
          <w:p w14:paraId="4503E297" w14:textId="77777777" w:rsidR="00AB6F05" w:rsidRPr="00AB6F05" w:rsidRDefault="00AB6F05" w:rsidP="00AB6F05">
            <w:pPr>
              <w:widowControl w:val="0"/>
              <w:tabs>
                <w:tab w:val="left" w:pos="867"/>
                <w:tab w:val="left" w:pos="1994"/>
                <w:tab w:val="left" w:pos="2596"/>
              </w:tabs>
              <w:autoSpaceDE w:val="0"/>
              <w:autoSpaceDN w:val="0"/>
              <w:ind w:left="109" w:right="97"/>
              <w:rPr>
                <w:rFonts w:eastAsia="Calibri"/>
                <w:kern w:val="2"/>
                <w:lang w:eastAsia="en-US"/>
                <w14:ligatures w14:val="standardContextual"/>
              </w:rPr>
            </w:pPr>
            <w:r w:rsidRPr="00AB6F05">
              <w:rPr>
                <w:rFonts w:eastAsia="Calibri"/>
                <w:kern w:val="2"/>
                <w:lang w:eastAsia="en-US"/>
                <w14:ligatures w14:val="standardContextual"/>
              </w:rPr>
              <w:t xml:space="preserve">Être titulaire de </w:t>
            </w:r>
            <w:r w:rsidRPr="00AB6F05">
              <w:rPr>
                <w:rFonts w:eastAsia="Calibri"/>
                <w:spacing w:val="-1"/>
                <w:kern w:val="2"/>
                <w:lang w:eastAsia="en-US"/>
                <w14:ligatures w14:val="standardContextual"/>
              </w:rPr>
              <w:t>licence</w:t>
            </w:r>
            <w:r w:rsidRPr="00AB6F05">
              <w:rPr>
                <w:rFonts w:eastAsia="Calibri"/>
                <w:spacing w:val="-52"/>
                <w:kern w:val="2"/>
                <w:lang w:eastAsia="en-US"/>
                <w14:ligatures w14:val="standardContextual"/>
              </w:rPr>
              <w:t xml:space="preserve"> </w:t>
            </w:r>
            <w:r w:rsidRPr="00AB6F05">
              <w:rPr>
                <w:rFonts w:eastAsia="Calibri"/>
                <w:kern w:val="2"/>
                <w:lang w:eastAsia="en-US"/>
                <w14:ligatures w14:val="standardContextual"/>
              </w:rPr>
              <w:t>professionnelle</w:t>
            </w:r>
          </w:p>
        </w:tc>
      </w:tr>
      <w:tr w:rsidR="00AB6F05" w:rsidRPr="00AB6F05" w14:paraId="75FD9ECB" w14:textId="77777777" w:rsidTr="00B57530">
        <w:trPr>
          <w:trHeight w:val="474"/>
        </w:trPr>
        <w:tc>
          <w:tcPr>
            <w:tcW w:w="2264" w:type="dxa"/>
            <w:tcBorders>
              <w:top w:val="single" w:sz="4" w:space="0" w:color="000000"/>
              <w:left w:val="single" w:sz="4" w:space="0" w:color="000000"/>
              <w:bottom w:val="single" w:sz="4" w:space="0" w:color="000000"/>
              <w:right w:val="single" w:sz="4" w:space="0" w:color="000000"/>
            </w:tcBorders>
            <w:shd w:val="clear" w:color="auto" w:fill="F2F2F2"/>
            <w:hideMark/>
          </w:tcPr>
          <w:p w14:paraId="65D3F06E" w14:textId="77777777" w:rsidR="00AB6F05" w:rsidRPr="00AB6F05" w:rsidRDefault="00AB6F05" w:rsidP="00AB6F05">
            <w:pPr>
              <w:widowControl w:val="0"/>
              <w:autoSpaceDE w:val="0"/>
              <w:autoSpaceDN w:val="0"/>
              <w:ind w:left="110"/>
              <w:rPr>
                <w:rFonts w:eastAsia="Calibri"/>
                <w:kern w:val="2"/>
                <w:lang w:eastAsia="en-US"/>
                <w14:ligatures w14:val="standardContextual"/>
              </w:rPr>
            </w:pPr>
            <w:r w:rsidRPr="00AB6F05">
              <w:rPr>
                <w:rFonts w:eastAsia="Calibri"/>
                <w:kern w:val="2"/>
                <w:lang w:eastAsia="en-US"/>
                <w14:ligatures w14:val="standardContextual"/>
              </w:rPr>
              <w:t>Durée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Formation</w:t>
            </w:r>
          </w:p>
        </w:tc>
        <w:tc>
          <w:tcPr>
            <w:tcW w:w="3403" w:type="dxa"/>
            <w:tcBorders>
              <w:top w:val="single" w:sz="4" w:space="0" w:color="000000"/>
              <w:left w:val="single" w:sz="4" w:space="0" w:color="000000"/>
              <w:bottom w:val="single" w:sz="4" w:space="0" w:color="000000"/>
              <w:right w:val="single" w:sz="4" w:space="0" w:color="000000"/>
            </w:tcBorders>
            <w:hideMark/>
          </w:tcPr>
          <w:p w14:paraId="0EBBA08D" w14:textId="77777777" w:rsidR="00AB6F05" w:rsidRPr="00AB6F05" w:rsidRDefault="00AB6F05" w:rsidP="00AB6F05">
            <w:pPr>
              <w:widowControl w:val="0"/>
              <w:autoSpaceDE w:val="0"/>
              <w:autoSpaceDN w:val="0"/>
              <w:ind w:left="107"/>
              <w:rPr>
                <w:rFonts w:eastAsia="Calibri"/>
                <w:kern w:val="2"/>
                <w:lang w:eastAsia="en-US"/>
                <w14:ligatures w14:val="standardContextual"/>
              </w:rPr>
            </w:pPr>
            <w:r w:rsidRPr="00AB6F05">
              <w:rPr>
                <w:rFonts w:eastAsia="Calibri"/>
                <w:kern w:val="2"/>
                <w:lang w:eastAsia="en-US"/>
                <w14:ligatures w14:val="standardContextual"/>
              </w:rPr>
              <w:t>3</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ans</w:t>
            </w:r>
          </w:p>
        </w:tc>
        <w:tc>
          <w:tcPr>
            <w:tcW w:w="4113" w:type="dxa"/>
            <w:tcBorders>
              <w:top w:val="single" w:sz="4" w:space="0" w:color="000000"/>
              <w:left w:val="single" w:sz="4" w:space="0" w:color="000000"/>
              <w:bottom w:val="single" w:sz="4" w:space="0" w:color="000000"/>
              <w:right w:val="single" w:sz="4" w:space="0" w:color="000000"/>
            </w:tcBorders>
            <w:hideMark/>
          </w:tcPr>
          <w:p w14:paraId="4F0B0CF9" w14:textId="77777777" w:rsidR="00AB6F05" w:rsidRPr="00AB6F05" w:rsidRDefault="00AB6F05" w:rsidP="00AB6F05">
            <w:pPr>
              <w:widowControl w:val="0"/>
              <w:autoSpaceDE w:val="0"/>
              <w:autoSpaceDN w:val="0"/>
              <w:ind w:left="109"/>
              <w:rPr>
                <w:rFonts w:eastAsia="Calibri"/>
                <w:kern w:val="2"/>
                <w:lang w:eastAsia="en-US"/>
                <w14:ligatures w14:val="standardContextual"/>
              </w:rPr>
            </w:pPr>
            <w:r w:rsidRPr="00AB6F05">
              <w:rPr>
                <w:rFonts w:eastAsia="Calibri"/>
                <w:kern w:val="2"/>
                <w:lang w:eastAsia="en-US"/>
                <w14:ligatures w14:val="standardContextual"/>
              </w:rPr>
              <w:t>2</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ans</w:t>
            </w:r>
          </w:p>
        </w:tc>
      </w:tr>
      <w:tr w:rsidR="00AB6F05" w:rsidRPr="00AB6F05" w14:paraId="5944DFF9" w14:textId="77777777" w:rsidTr="00B57530">
        <w:trPr>
          <w:trHeight w:val="637"/>
        </w:trPr>
        <w:tc>
          <w:tcPr>
            <w:tcW w:w="2264" w:type="dxa"/>
            <w:tcBorders>
              <w:top w:val="single" w:sz="4" w:space="0" w:color="000000"/>
              <w:left w:val="single" w:sz="4" w:space="0" w:color="000000"/>
              <w:bottom w:val="single" w:sz="4" w:space="0" w:color="000000"/>
              <w:right w:val="single" w:sz="4" w:space="0" w:color="000000"/>
            </w:tcBorders>
            <w:shd w:val="clear" w:color="auto" w:fill="F2F2F2"/>
            <w:hideMark/>
          </w:tcPr>
          <w:p w14:paraId="1DC1D8FE" w14:textId="77777777" w:rsidR="00AB6F05" w:rsidRPr="00AB6F05" w:rsidRDefault="00AB6F05" w:rsidP="00AB6F05">
            <w:pPr>
              <w:widowControl w:val="0"/>
              <w:autoSpaceDE w:val="0"/>
              <w:autoSpaceDN w:val="0"/>
              <w:ind w:left="110"/>
              <w:rPr>
                <w:rFonts w:eastAsia="Calibri"/>
                <w:kern w:val="2"/>
                <w:lang w:eastAsia="en-US"/>
                <w14:ligatures w14:val="standardContextual"/>
              </w:rPr>
            </w:pPr>
            <w:r w:rsidRPr="00AB6F05">
              <w:rPr>
                <w:rFonts w:eastAsia="Calibri"/>
                <w:kern w:val="2"/>
                <w:lang w:eastAsia="en-US"/>
                <w14:ligatures w14:val="standardContextual"/>
              </w:rPr>
              <w:t>Diplôme</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délivré</w:t>
            </w:r>
          </w:p>
        </w:tc>
        <w:tc>
          <w:tcPr>
            <w:tcW w:w="3403" w:type="dxa"/>
            <w:tcBorders>
              <w:top w:val="single" w:sz="4" w:space="0" w:color="000000"/>
              <w:left w:val="single" w:sz="4" w:space="0" w:color="000000"/>
              <w:bottom w:val="single" w:sz="4" w:space="0" w:color="000000"/>
              <w:right w:val="single" w:sz="4" w:space="0" w:color="000000"/>
            </w:tcBorders>
            <w:hideMark/>
          </w:tcPr>
          <w:p w14:paraId="30AE5CDE" w14:textId="77777777" w:rsidR="00AB6F05" w:rsidRPr="00AB6F05" w:rsidRDefault="00AB6F05" w:rsidP="00AB6F05">
            <w:pPr>
              <w:widowControl w:val="0"/>
              <w:autoSpaceDE w:val="0"/>
              <w:autoSpaceDN w:val="0"/>
              <w:ind w:left="107"/>
              <w:rPr>
                <w:rFonts w:eastAsia="Calibri"/>
                <w:kern w:val="2"/>
                <w:lang w:eastAsia="en-US"/>
                <w14:ligatures w14:val="standardContextual"/>
              </w:rPr>
            </w:pPr>
            <w:r w:rsidRPr="00AB6F05">
              <w:rPr>
                <w:rFonts w:eastAsia="Calibri"/>
                <w:kern w:val="2"/>
                <w:lang w:eastAsia="en-US"/>
                <w14:ligatures w14:val="standardContextual"/>
              </w:rPr>
              <w:t>Diplôme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Licence</w:t>
            </w:r>
            <w:r w:rsidRPr="00AB6F05">
              <w:rPr>
                <w:rFonts w:eastAsia="Calibri"/>
                <w:spacing w:val="-4"/>
                <w:kern w:val="2"/>
                <w:lang w:eastAsia="en-US"/>
                <w14:ligatures w14:val="standardContextual"/>
              </w:rPr>
              <w:t xml:space="preserve"> </w:t>
            </w:r>
            <w:r w:rsidRPr="00AB6F05">
              <w:rPr>
                <w:rFonts w:eastAsia="Calibri"/>
                <w:kern w:val="2"/>
                <w:lang w:eastAsia="en-US"/>
                <w14:ligatures w14:val="standardContextual"/>
              </w:rPr>
              <w:t>Professionnelle</w:t>
            </w:r>
          </w:p>
        </w:tc>
        <w:tc>
          <w:tcPr>
            <w:tcW w:w="4113" w:type="dxa"/>
            <w:tcBorders>
              <w:top w:val="single" w:sz="4" w:space="0" w:color="000000"/>
              <w:left w:val="single" w:sz="4" w:space="0" w:color="000000"/>
              <w:bottom w:val="single" w:sz="4" w:space="0" w:color="000000"/>
              <w:right w:val="single" w:sz="4" w:space="0" w:color="000000"/>
            </w:tcBorders>
            <w:hideMark/>
          </w:tcPr>
          <w:p w14:paraId="2C2D8D43" w14:textId="77777777" w:rsidR="00AB6F05" w:rsidRPr="00AB6F05" w:rsidRDefault="00AB6F05" w:rsidP="00AB6F05">
            <w:pPr>
              <w:widowControl w:val="0"/>
              <w:autoSpaceDE w:val="0"/>
              <w:autoSpaceDN w:val="0"/>
              <w:ind w:left="109"/>
              <w:rPr>
                <w:rFonts w:eastAsia="Calibri"/>
                <w:kern w:val="2"/>
                <w:lang w:eastAsia="en-US"/>
                <w14:ligatures w14:val="standardContextual"/>
              </w:rPr>
            </w:pPr>
            <w:r w:rsidRPr="00AB6F05">
              <w:rPr>
                <w:rFonts w:eastAsia="Calibri"/>
                <w:kern w:val="2"/>
                <w:lang w:eastAsia="en-US"/>
                <w14:ligatures w14:val="standardContextual"/>
              </w:rPr>
              <w:t>Diplôme</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Master</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Professionnel</w:t>
            </w:r>
          </w:p>
          <w:p w14:paraId="6A910A4B" w14:textId="77777777" w:rsidR="00AB6F05" w:rsidRPr="00AB6F05" w:rsidRDefault="00AB6F05" w:rsidP="00AB6F05">
            <w:pPr>
              <w:widowControl w:val="0"/>
              <w:autoSpaceDE w:val="0"/>
              <w:autoSpaceDN w:val="0"/>
              <w:ind w:left="109"/>
              <w:rPr>
                <w:rFonts w:eastAsia="Calibri"/>
                <w:kern w:val="2"/>
                <w:lang w:eastAsia="en-US"/>
                <w14:ligatures w14:val="standardContextual"/>
              </w:rPr>
            </w:pPr>
            <w:r w:rsidRPr="00AB6F05">
              <w:rPr>
                <w:rFonts w:eastAsia="Calibri"/>
                <w:kern w:val="2"/>
                <w:lang w:eastAsia="en-US"/>
                <w14:ligatures w14:val="standardContextual"/>
              </w:rPr>
              <w:t>Diplôme</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Master</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Recherche</w:t>
            </w:r>
          </w:p>
        </w:tc>
      </w:tr>
    </w:tbl>
    <w:p w14:paraId="42512F8B" w14:textId="77777777" w:rsidR="00AB6F05" w:rsidRPr="00AB6F05" w:rsidRDefault="00AB6F05" w:rsidP="00AB6F05">
      <w:pPr>
        <w:autoSpaceDE w:val="0"/>
        <w:autoSpaceDN w:val="0"/>
        <w:adjustRightInd w:val="0"/>
        <w:jc w:val="both"/>
        <w:rPr>
          <w:rFonts w:eastAsia="Calibri"/>
        </w:rPr>
      </w:pPr>
    </w:p>
    <w:p w14:paraId="3F99CA67" w14:textId="77777777" w:rsidR="00AB6F05" w:rsidRPr="00AB6F05" w:rsidRDefault="00AB6F05" w:rsidP="00AB6F05">
      <w:pPr>
        <w:autoSpaceDE w:val="0"/>
        <w:autoSpaceDN w:val="0"/>
        <w:adjustRightInd w:val="0"/>
        <w:ind w:firstLine="567"/>
        <w:jc w:val="both"/>
      </w:pPr>
      <w:r w:rsidRPr="00AB6F05">
        <w:t xml:space="preserve">Le Master Recherche permet à son titulaire de poursuivre directement des études en doctorat et de s’inscrire directement dans une Ecole Doctorale. </w:t>
      </w:r>
    </w:p>
    <w:p w14:paraId="09F6A245" w14:textId="595FC97A" w:rsidR="00AB6F05" w:rsidRPr="00AB6F05" w:rsidRDefault="00AB6F05" w:rsidP="00AB6F05">
      <w:pPr>
        <w:spacing w:after="5"/>
        <w:ind w:firstLine="567"/>
        <w:jc w:val="both"/>
        <w:rPr>
          <w:kern w:val="2"/>
          <w14:ligatures w14:val="standardContextual"/>
        </w:rPr>
      </w:pPr>
      <w:r w:rsidRPr="00AB6F05">
        <w:rPr>
          <w:kern w:val="2"/>
          <w14:ligatures w14:val="standardContextual"/>
        </w:rPr>
        <w:t>Les étudiants diplômés de l’Ec</w:t>
      </w:r>
      <w:r w:rsidR="000B2082">
        <w:rPr>
          <w:kern w:val="2"/>
          <w14:ligatures w14:val="standardContextual"/>
        </w:rPr>
        <w:t xml:space="preserve">ole sont plutôt bien accueillis </w:t>
      </w:r>
      <w:r w:rsidRPr="00AB6F05">
        <w:rPr>
          <w:kern w:val="2"/>
          <w14:ligatures w14:val="standardContextual"/>
        </w:rPr>
        <w:t>dans les ins</w:t>
      </w:r>
      <w:r w:rsidR="00B57530">
        <w:rPr>
          <w:kern w:val="2"/>
          <w14:ligatures w14:val="standardContextual"/>
        </w:rPr>
        <w:t>tituts universitaires étrangère</w:t>
      </w:r>
      <w:r w:rsidRPr="00AB6F05">
        <w:rPr>
          <w:kern w:val="2"/>
          <w14:ligatures w14:val="standardContextual"/>
        </w:rPr>
        <w:t xml:space="preserve"> (Canada, Suisse, France, …)</w:t>
      </w:r>
    </w:p>
    <w:p w14:paraId="55BBE42B" w14:textId="77777777" w:rsidR="00AB6F05" w:rsidRPr="00AB6F05" w:rsidRDefault="00AB6F05" w:rsidP="00AB6F05">
      <w:pPr>
        <w:pStyle w:val="Titre3"/>
      </w:pPr>
      <w:bookmarkStart w:id="60" w:name="_Toc182517276"/>
      <w:bookmarkStart w:id="61" w:name="_Toc182517113"/>
      <w:bookmarkStart w:id="62" w:name="_Toc118439289"/>
      <w:bookmarkStart w:id="63" w:name="_Toc118439193"/>
      <w:bookmarkStart w:id="64" w:name="_Toc117684571"/>
      <w:bookmarkStart w:id="65" w:name="_Toc117674812"/>
      <w:bookmarkStart w:id="66" w:name="_Toc243936455"/>
      <w:bookmarkStart w:id="67" w:name="_Toc244005032"/>
      <w:r w:rsidRPr="00AB6F05">
        <w:t>Relation de l’ENI avec les organismes externes</w:t>
      </w:r>
      <w:bookmarkEnd w:id="60"/>
      <w:bookmarkEnd w:id="61"/>
      <w:bookmarkEnd w:id="62"/>
      <w:bookmarkEnd w:id="63"/>
      <w:bookmarkEnd w:id="64"/>
      <w:bookmarkEnd w:id="65"/>
      <w:bookmarkEnd w:id="66"/>
      <w:bookmarkEnd w:id="67"/>
    </w:p>
    <w:p w14:paraId="242D1AD1" w14:textId="77777777" w:rsidR="00AB6F05" w:rsidRPr="00AB6F05" w:rsidRDefault="00AB6F05" w:rsidP="00AB6F05">
      <w:pPr>
        <w:autoSpaceDE w:val="0"/>
        <w:autoSpaceDN w:val="0"/>
        <w:adjustRightInd w:val="0"/>
        <w:ind w:firstLine="567"/>
        <w:jc w:val="both"/>
      </w:pPr>
      <w:r w:rsidRPr="00AB6F05">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716A8B8E" w14:textId="77777777" w:rsidR="00AB6F05" w:rsidRPr="00AB6F05" w:rsidRDefault="00AB6F05" w:rsidP="00AB6F05">
      <w:pPr>
        <w:spacing w:after="5"/>
        <w:ind w:firstLine="567"/>
        <w:jc w:val="both"/>
        <w:rPr>
          <w:kern w:val="2"/>
          <w14:ligatures w14:val="standardContextual"/>
        </w:rPr>
      </w:pPr>
      <w:r w:rsidRPr="00AB6F05">
        <w:rPr>
          <w:kern w:val="2"/>
          <w14:ligatures w14:val="standardContextual"/>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w:t>
      </w:r>
      <w:r w:rsidRPr="00AB6F05">
        <w:rPr>
          <w:kern w:val="2"/>
          <w14:ligatures w14:val="standardContextual"/>
        </w:rPr>
        <w:lastRenderedPageBreak/>
        <w:t xml:space="preserve">stages en milieu professionnel permettent de favoriser une meilleure adéquation entre les formations à l’Ecole et les besoins évolutifs du marché de l’emploi.  </w:t>
      </w:r>
    </w:p>
    <w:p w14:paraId="1F78B94E" w14:textId="77777777" w:rsidR="00AB6F05" w:rsidRPr="00AB6F05" w:rsidRDefault="00AB6F05" w:rsidP="00AB6F05">
      <w:pPr>
        <w:autoSpaceDE w:val="0"/>
        <w:autoSpaceDN w:val="0"/>
        <w:adjustRightInd w:val="0"/>
        <w:ind w:firstLine="567"/>
        <w:jc w:val="both"/>
      </w:pPr>
      <w:r w:rsidRPr="00AB6F05">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w14:paraId="75699C68" w14:textId="77777777" w:rsidR="00AB6F05" w:rsidRPr="00AB6F05" w:rsidRDefault="00AB6F05" w:rsidP="00AB6F05">
      <w:pPr>
        <w:pStyle w:val="Titre3"/>
      </w:pPr>
      <w:bookmarkStart w:id="68" w:name="_Toc182517277"/>
      <w:bookmarkStart w:id="69" w:name="_Toc182517114"/>
      <w:bookmarkStart w:id="70" w:name="_Toc118439291"/>
      <w:bookmarkStart w:id="71" w:name="_Toc118439195"/>
      <w:bookmarkStart w:id="72" w:name="_Toc117684573"/>
      <w:bookmarkStart w:id="73" w:name="_Toc117674814"/>
      <w:bookmarkStart w:id="74" w:name="_Toc243936456"/>
      <w:bookmarkStart w:id="75" w:name="_Toc244005033"/>
      <w:r w:rsidRPr="00AB6F05">
        <w:t>Débouchés professionnels et diplômés</w:t>
      </w:r>
      <w:bookmarkEnd w:id="68"/>
      <w:bookmarkEnd w:id="69"/>
      <w:bookmarkEnd w:id="70"/>
      <w:bookmarkEnd w:id="71"/>
      <w:bookmarkEnd w:id="72"/>
      <w:bookmarkEnd w:id="73"/>
      <w:bookmarkEnd w:id="74"/>
      <w:bookmarkEnd w:id="75"/>
      <w:r w:rsidRPr="00AB6F05">
        <w:t xml:space="preserve"> </w:t>
      </w:r>
    </w:p>
    <w:p w14:paraId="6FA22F06" w14:textId="77777777" w:rsidR="00AB6F05" w:rsidRPr="00AB6F05" w:rsidRDefault="00AB6F05" w:rsidP="00AB6F05">
      <w:pPr>
        <w:autoSpaceDE w:val="0"/>
        <w:autoSpaceDN w:val="0"/>
        <w:adjustRightInd w:val="0"/>
        <w:ind w:firstLine="567"/>
        <w:jc w:val="both"/>
      </w:pPr>
      <w:r w:rsidRPr="00AB6F05">
        <w:t xml:space="preserve">Les formations proposées par l’Ecole permettent aux diplômés d’être immédiatement opérationnels sur le marché du travail avec la connaissance d’un métier complet lié à l’informatique aux TIC. </w:t>
      </w:r>
    </w:p>
    <w:p w14:paraId="3BF2F317" w14:textId="77777777" w:rsidR="00AB6F05" w:rsidRPr="00AB6F05" w:rsidRDefault="00AB6F05" w:rsidP="00AB6F05">
      <w:pPr>
        <w:autoSpaceDE w:val="0"/>
        <w:autoSpaceDN w:val="0"/>
        <w:adjustRightInd w:val="0"/>
        <w:ind w:firstLine="567"/>
        <w:jc w:val="both"/>
      </w:pPr>
      <w:r w:rsidRPr="00AB6F05">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72648135" w14:textId="77777777" w:rsidR="00AB6F05" w:rsidRPr="00AB6F05" w:rsidRDefault="00AB6F05" w:rsidP="00AB6F05">
      <w:pPr>
        <w:autoSpaceDE w:val="0"/>
        <w:autoSpaceDN w:val="0"/>
        <w:adjustRightInd w:val="0"/>
        <w:ind w:firstLine="567"/>
        <w:jc w:val="both"/>
      </w:pPr>
      <w:r w:rsidRPr="00AB6F05">
        <w:t xml:space="preserve">L’Ecole bénéficie aujourd’hui de 40 années d’expériences pédagogiques et de reconnaissance auprès des sociétés, des entreprises et des organismes. C’est une Ecole Supérieure de référence en matière informatique. </w:t>
      </w:r>
    </w:p>
    <w:p w14:paraId="0A0591CD" w14:textId="052530F9" w:rsidR="00AB6F05" w:rsidRDefault="00AB6F05" w:rsidP="00B57530">
      <w:pPr>
        <w:ind w:firstLine="567"/>
        <w:jc w:val="both"/>
        <w:rPr>
          <w:kern w:val="2"/>
          <w14:ligatures w14:val="standardContextual"/>
        </w:rPr>
      </w:pPr>
      <w:r w:rsidRPr="00AB6F05">
        <w:rPr>
          <w:kern w:val="2"/>
          <w14:ligatures w14:val="standardContextual"/>
        </w:rP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Le tableau 4 représente les débouc</w:t>
      </w:r>
      <w:r w:rsidR="00B57530">
        <w:rPr>
          <w:kern w:val="2"/>
          <w14:ligatures w14:val="standardContextual"/>
        </w:rPr>
        <w:t>hés éventuels selon la mention.</w:t>
      </w:r>
    </w:p>
    <w:p w14:paraId="6DAEF11B" w14:textId="6319655C" w:rsidR="00B57530" w:rsidRPr="00B57530" w:rsidRDefault="00B57530" w:rsidP="00302382">
      <w:pPr>
        <w:pStyle w:val="Lgende"/>
        <w:rPr>
          <w:kern w:val="2"/>
          <w:sz w:val="24"/>
          <w:szCs w:val="24"/>
          <w14:ligatures w14:val="standardContextual"/>
        </w:rPr>
      </w:pPr>
      <w:bookmarkStart w:id="76" w:name="_Toc243977345"/>
      <w:r>
        <w:t xml:space="preserve">Tableau </w:t>
      </w:r>
      <w:fldSimple w:instr=" SEQ Tableau \* ARABIC ">
        <w:r w:rsidR="00542B21">
          <w:rPr>
            <w:noProof/>
          </w:rPr>
          <w:t>4</w:t>
        </w:r>
      </w:fldSimple>
      <w:r>
        <w:t xml:space="preserve"> : </w:t>
      </w:r>
      <w:r w:rsidRPr="00630C2F">
        <w:t>Débouchés éventuels des jeunes diplômés</w:t>
      </w:r>
      <w:bookmarkEnd w:id="76"/>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7371"/>
      </w:tblGrid>
      <w:tr w:rsidR="00AB6F05" w:rsidRPr="00AB6F05" w14:paraId="13558BD7" w14:textId="77777777" w:rsidTr="00AB6F05">
        <w:tc>
          <w:tcPr>
            <w:tcW w:w="3545" w:type="dxa"/>
            <w:tcBorders>
              <w:top w:val="single" w:sz="4" w:space="0" w:color="auto"/>
              <w:left w:val="single" w:sz="4" w:space="0" w:color="auto"/>
              <w:bottom w:val="single" w:sz="4" w:space="0" w:color="auto"/>
              <w:right w:val="single" w:sz="4" w:space="0" w:color="auto"/>
            </w:tcBorders>
            <w:hideMark/>
          </w:tcPr>
          <w:p w14:paraId="12B716C7" w14:textId="77777777" w:rsidR="00AB6F05" w:rsidRPr="00AB6F05" w:rsidRDefault="00AB6F05" w:rsidP="00AB6F05">
            <w:pPr>
              <w:spacing w:after="5"/>
              <w:ind w:left="132" w:hanging="10"/>
              <w:jc w:val="center"/>
              <w:rPr>
                <w:b/>
                <w:bCs/>
                <w:kern w:val="2"/>
                <w:szCs w:val="22"/>
                <w:lang w:eastAsia="en-US"/>
                <w14:ligatures w14:val="standardContextual"/>
              </w:rPr>
            </w:pPr>
            <w:r w:rsidRPr="00AB6F05">
              <w:rPr>
                <w:b/>
                <w:bCs/>
                <w:kern w:val="2"/>
                <w:szCs w:val="22"/>
                <w:lang w:eastAsia="en-US"/>
                <w14:ligatures w14:val="standardContextual"/>
              </w:rPr>
              <w:t>Mention</w:t>
            </w:r>
          </w:p>
        </w:tc>
        <w:tc>
          <w:tcPr>
            <w:tcW w:w="7371" w:type="dxa"/>
            <w:tcBorders>
              <w:top w:val="single" w:sz="4" w:space="0" w:color="auto"/>
              <w:left w:val="single" w:sz="4" w:space="0" w:color="auto"/>
              <w:bottom w:val="single" w:sz="4" w:space="0" w:color="auto"/>
              <w:right w:val="single" w:sz="4" w:space="0" w:color="auto"/>
            </w:tcBorders>
            <w:hideMark/>
          </w:tcPr>
          <w:p w14:paraId="14F197B4" w14:textId="77777777" w:rsidR="00AB6F05" w:rsidRPr="00AB6F05" w:rsidRDefault="00AB6F05" w:rsidP="00AB6F05">
            <w:pPr>
              <w:spacing w:after="5"/>
              <w:ind w:left="132" w:hanging="10"/>
              <w:jc w:val="center"/>
              <w:rPr>
                <w:b/>
                <w:bCs/>
                <w:kern w:val="2"/>
                <w:lang w:eastAsia="en-US"/>
                <w14:ligatures w14:val="standardContextual"/>
              </w:rPr>
            </w:pPr>
            <w:r w:rsidRPr="00AB6F05">
              <w:rPr>
                <w:b/>
                <w:bCs/>
                <w:kern w:val="2"/>
                <w:lang w:eastAsia="en-US"/>
                <w14:ligatures w14:val="standardContextual"/>
              </w:rPr>
              <w:t>Débouchés professionnels</w:t>
            </w:r>
          </w:p>
        </w:tc>
      </w:tr>
      <w:tr w:rsidR="00AB6F05" w:rsidRPr="00AB6F05" w14:paraId="47619F92" w14:textId="77777777" w:rsidTr="00AB6F05">
        <w:tc>
          <w:tcPr>
            <w:tcW w:w="3545" w:type="dxa"/>
            <w:tcBorders>
              <w:top w:val="single" w:sz="4" w:space="0" w:color="auto"/>
              <w:left w:val="single" w:sz="4" w:space="0" w:color="auto"/>
              <w:bottom w:val="single" w:sz="4" w:space="0" w:color="auto"/>
              <w:right w:val="single" w:sz="4" w:space="0" w:color="auto"/>
            </w:tcBorders>
            <w:hideMark/>
          </w:tcPr>
          <w:p w14:paraId="53E27A77" w14:textId="77777777" w:rsidR="00AB6F05" w:rsidRPr="00AB6F05" w:rsidRDefault="00AB6F05" w:rsidP="00AB6F05">
            <w:pPr>
              <w:autoSpaceDE w:val="0"/>
              <w:autoSpaceDN w:val="0"/>
              <w:adjustRightInd w:val="0"/>
              <w:ind w:hanging="10"/>
              <w:jc w:val="center"/>
              <w:rPr>
                <w:color w:val="000000"/>
                <w:kern w:val="2"/>
                <w:lang w:eastAsia="en-US"/>
                <w14:ligatures w14:val="standardContextual"/>
              </w:rPr>
            </w:pPr>
            <w:r w:rsidRPr="00AB6F05">
              <w:rPr>
                <w:color w:val="000000"/>
                <w:kern w:val="2"/>
                <w:lang w:eastAsia="en-US"/>
                <w14:ligatures w14:val="standardContextual"/>
              </w:rPr>
              <w:lastRenderedPageBreak/>
              <w:t>INFORMATIQUE</w:t>
            </w:r>
          </w:p>
        </w:tc>
        <w:tc>
          <w:tcPr>
            <w:tcW w:w="7371" w:type="dxa"/>
            <w:tcBorders>
              <w:top w:val="single" w:sz="4" w:space="0" w:color="auto"/>
              <w:left w:val="single" w:sz="4" w:space="0" w:color="auto"/>
              <w:bottom w:val="single" w:sz="4" w:space="0" w:color="auto"/>
              <w:right w:val="single" w:sz="4" w:space="0" w:color="auto"/>
            </w:tcBorders>
            <w:hideMark/>
          </w:tcPr>
          <w:p w14:paraId="32810C63" w14:textId="77777777" w:rsidR="00AB6F05" w:rsidRPr="00AB6F05" w:rsidRDefault="00AB6F05" w:rsidP="00AB6F05">
            <w:pPr>
              <w:spacing w:after="5"/>
              <w:jc w:val="both"/>
              <w:rPr>
                <w:kern w:val="2"/>
                <w:szCs w:val="22"/>
                <w:lang w:eastAsia="en-US"/>
                <w14:ligatures w14:val="standardContextual"/>
              </w:rPr>
            </w:pPr>
            <w:r w:rsidRPr="00AB6F05">
              <w:rPr>
                <w:kern w:val="2"/>
                <w:szCs w:val="22"/>
                <w:lang w:eastAsia="en-US"/>
                <w14:ligatures w14:val="standardContextual"/>
              </w:rPr>
              <w:t>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14:paraId="1BC4EDAF" w14:textId="77777777" w:rsidR="00AB6F05" w:rsidRPr="00AB6F05" w:rsidRDefault="00AB6F05" w:rsidP="00AB6F05">
            <w:pPr>
              <w:spacing w:after="5"/>
              <w:jc w:val="both"/>
              <w:rPr>
                <w:kern w:val="2"/>
                <w:szCs w:val="22"/>
                <w:lang w:eastAsia="en-US"/>
                <w14:ligatures w14:val="standardContextual"/>
              </w:rPr>
            </w:pPr>
            <w:r w:rsidRPr="00AB6F05">
              <w:rPr>
                <w:kern w:val="2"/>
                <w:szCs w:val="22"/>
                <w:lang w:eastAsia="en-US"/>
                <w14:ligatures w14:val="standardContextual"/>
              </w:rPr>
              <w:t>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14:paraId="6CDF237F" w14:textId="77777777" w:rsidR="00AB6F05" w:rsidRPr="00AB6F05" w:rsidRDefault="00AB6F05" w:rsidP="00AB6F05">
            <w:pPr>
              <w:spacing w:after="5"/>
              <w:jc w:val="both"/>
              <w:rPr>
                <w:kern w:val="2"/>
                <w:szCs w:val="22"/>
                <w:lang w:eastAsia="en-US"/>
                <w14:ligatures w14:val="standardContextual"/>
              </w:rPr>
            </w:pPr>
            <w:r w:rsidRPr="00AB6F05">
              <w:rPr>
                <w:kern w:val="2"/>
                <w:szCs w:val="22"/>
                <w:lang w:eastAsia="en-US"/>
                <w14:ligatures w14:val="standardContextual"/>
              </w:rPr>
              <w:t>ISII : ILSI et ISRI en même temps</w:t>
            </w:r>
          </w:p>
        </w:tc>
      </w:tr>
      <w:tr w:rsidR="00AB6F05" w:rsidRPr="00AB6F05" w14:paraId="7CC20395" w14:textId="77777777" w:rsidTr="00AB6F05">
        <w:tc>
          <w:tcPr>
            <w:tcW w:w="3545" w:type="dxa"/>
            <w:tcBorders>
              <w:top w:val="single" w:sz="4" w:space="0" w:color="auto"/>
              <w:left w:val="single" w:sz="4" w:space="0" w:color="auto"/>
              <w:bottom w:val="single" w:sz="4" w:space="0" w:color="auto"/>
              <w:right w:val="single" w:sz="4" w:space="0" w:color="auto"/>
            </w:tcBorders>
            <w:hideMark/>
          </w:tcPr>
          <w:p w14:paraId="07337531" w14:textId="77777777" w:rsidR="00AB6F05" w:rsidRPr="00AB6F05" w:rsidRDefault="00AB6F05" w:rsidP="00AB6F05">
            <w:pPr>
              <w:autoSpaceDE w:val="0"/>
              <w:autoSpaceDN w:val="0"/>
              <w:adjustRightInd w:val="0"/>
              <w:ind w:hanging="10"/>
              <w:jc w:val="center"/>
              <w:rPr>
                <w:color w:val="000000"/>
                <w:kern w:val="2"/>
                <w:lang w:eastAsia="en-US"/>
                <w14:ligatures w14:val="standardContextual"/>
              </w:rPr>
            </w:pPr>
            <w:r w:rsidRPr="00AB6F05">
              <w:rPr>
                <w:color w:val="000000"/>
                <w:kern w:val="2"/>
                <w:lang w:eastAsia="en-US"/>
                <w14:ligatures w14:val="standardContextual"/>
              </w:rPr>
              <w:t>INTELLIGENCE</w:t>
            </w:r>
          </w:p>
          <w:p w14:paraId="5C238169" w14:textId="77777777" w:rsidR="00AB6F05" w:rsidRPr="00AB6F05" w:rsidRDefault="00AB6F05" w:rsidP="00AB6F05">
            <w:pPr>
              <w:autoSpaceDE w:val="0"/>
              <w:autoSpaceDN w:val="0"/>
              <w:adjustRightInd w:val="0"/>
              <w:ind w:hanging="10"/>
              <w:jc w:val="center"/>
              <w:rPr>
                <w:color w:val="000000"/>
                <w:kern w:val="2"/>
                <w:lang w:eastAsia="en-US"/>
                <w14:ligatures w14:val="standardContextual"/>
              </w:rPr>
            </w:pPr>
            <w:r w:rsidRPr="00AB6F05">
              <w:rPr>
                <w:color w:val="000000"/>
                <w:kern w:val="2"/>
                <w:lang w:eastAsia="en-US"/>
                <w14:ligatures w14:val="standardContextual"/>
              </w:rPr>
              <w:t>ARTIFICIELLE</w:t>
            </w:r>
          </w:p>
        </w:tc>
        <w:tc>
          <w:tcPr>
            <w:tcW w:w="7371" w:type="dxa"/>
            <w:tcBorders>
              <w:top w:val="single" w:sz="4" w:space="0" w:color="auto"/>
              <w:left w:val="single" w:sz="4" w:space="0" w:color="auto"/>
              <w:bottom w:val="single" w:sz="4" w:space="0" w:color="auto"/>
              <w:right w:val="single" w:sz="4" w:space="0" w:color="auto"/>
            </w:tcBorders>
            <w:hideMark/>
          </w:tcPr>
          <w:p w14:paraId="59288437"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r w:rsidRPr="00AB6F05">
              <w:rPr>
                <w:color w:val="000000"/>
                <w:kern w:val="2"/>
                <w:lang w:eastAsia="en-US"/>
                <w14:ligatures w14:val="standardContextual"/>
              </w:rPr>
              <w:t xml:space="preserve">GID : Développeur IA, Data Scientist, Entrepreneur IA, Consultant IA, Responsable marketing IA, Business Developer IA, Product Owner, Consultant en cybersécurité, Directeur de l’Innovation ; </w:t>
            </w:r>
          </w:p>
          <w:p w14:paraId="0265217A"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r w:rsidRPr="00AB6F05">
              <w:rPr>
                <w:color w:val="000000"/>
                <w:kern w:val="2"/>
                <w:lang w:eastAsia="en-US"/>
                <w14:ligatures w14:val="standardContextual"/>
              </w:rPr>
              <w:t xml:space="preserve">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w:t>
            </w:r>
            <w:r w:rsidRPr="00AB6F05">
              <w:rPr>
                <w:color w:val="000000"/>
                <w:kern w:val="2"/>
                <w:lang w:eastAsia="en-US"/>
                <w14:ligatures w14:val="standardContextual"/>
              </w:rPr>
              <w:lastRenderedPageBreak/>
              <w:t>cybersécurité, Ingénieur IoT, Développeur IoT, Architecte IoT, Spécialiste en sécurité IoT, Analyste de données</w:t>
            </w:r>
          </w:p>
        </w:tc>
      </w:tr>
      <w:tr w:rsidR="00AB6F05" w:rsidRPr="00AB6F05" w14:paraId="67A33AD7" w14:textId="77777777" w:rsidTr="00AB6F05">
        <w:tc>
          <w:tcPr>
            <w:tcW w:w="3545" w:type="dxa"/>
            <w:tcBorders>
              <w:top w:val="single" w:sz="4" w:space="0" w:color="auto"/>
              <w:left w:val="single" w:sz="4" w:space="0" w:color="auto"/>
              <w:bottom w:val="single" w:sz="4" w:space="0" w:color="auto"/>
              <w:right w:val="single" w:sz="4" w:space="0" w:color="auto"/>
            </w:tcBorders>
            <w:hideMark/>
          </w:tcPr>
          <w:p w14:paraId="3A106929" w14:textId="77777777" w:rsidR="00AB6F05" w:rsidRPr="00AB6F05" w:rsidRDefault="00AB6F05" w:rsidP="00AB6F05">
            <w:pPr>
              <w:autoSpaceDE w:val="0"/>
              <w:autoSpaceDN w:val="0"/>
              <w:adjustRightInd w:val="0"/>
              <w:ind w:hanging="10"/>
              <w:jc w:val="center"/>
              <w:rPr>
                <w:color w:val="000000"/>
                <w:kern w:val="2"/>
                <w:lang w:eastAsia="en-US"/>
                <w14:ligatures w14:val="standardContextual"/>
              </w:rPr>
            </w:pPr>
            <w:r w:rsidRPr="00AB6F05">
              <w:rPr>
                <w:color w:val="000000"/>
                <w:kern w:val="2"/>
                <w:lang w:eastAsia="en-US"/>
                <w14:ligatures w14:val="standardContextual"/>
              </w:rPr>
              <w:lastRenderedPageBreak/>
              <w:t>EXPERTISE DIGITALE</w:t>
            </w:r>
          </w:p>
        </w:tc>
        <w:tc>
          <w:tcPr>
            <w:tcW w:w="7371" w:type="dxa"/>
            <w:tcBorders>
              <w:top w:val="single" w:sz="4" w:space="0" w:color="auto"/>
              <w:left w:val="single" w:sz="4" w:space="0" w:color="auto"/>
              <w:bottom w:val="single" w:sz="4" w:space="0" w:color="auto"/>
              <w:right w:val="single" w:sz="4" w:space="0" w:color="auto"/>
            </w:tcBorders>
          </w:tcPr>
          <w:p w14:paraId="229F2862"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r w:rsidRPr="00AB6F05">
              <w:rPr>
                <w:color w:val="000000"/>
                <w:kern w:val="2"/>
                <w:lang w:eastAsia="en-US"/>
                <w14:ligatures w14:val="standardContextual"/>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4EDCECF3"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r w:rsidRPr="00AB6F05">
              <w:rPr>
                <w:color w:val="000000"/>
                <w:kern w:val="2"/>
                <w:lang w:eastAsia="en-US"/>
                <w14:ligatures w14:val="standardContextual"/>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14:paraId="0C7B0CB5"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p>
        </w:tc>
      </w:tr>
    </w:tbl>
    <w:p w14:paraId="7C15480E" w14:textId="77777777" w:rsidR="00AB6F05" w:rsidRPr="00AB6F05" w:rsidRDefault="00AB6F05" w:rsidP="00DC014A">
      <w:pPr>
        <w:pStyle w:val="Titre3"/>
      </w:pPr>
      <w:bookmarkStart w:id="77" w:name="_Toc182517278"/>
      <w:bookmarkStart w:id="78" w:name="_Toc182517115"/>
      <w:bookmarkStart w:id="79" w:name="_Toc118439292"/>
      <w:bookmarkStart w:id="80" w:name="_Toc118439196"/>
      <w:bookmarkStart w:id="81" w:name="_Toc117684574"/>
      <w:bookmarkStart w:id="82" w:name="_Toc117674815"/>
      <w:bookmarkStart w:id="83" w:name="_Toc243936457"/>
      <w:bookmarkStart w:id="84" w:name="_Toc244005034"/>
      <w:r w:rsidRPr="00AB6F05">
        <w:t>Ressources humaines</w:t>
      </w:r>
      <w:bookmarkEnd w:id="77"/>
      <w:bookmarkEnd w:id="78"/>
      <w:bookmarkEnd w:id="79"/>
      <w:bookmarkEnd w:id="80"/>
      <w:bookmarkEnd w:id="81"/>
      <w:bookmarkEnd w:id="82"/>
      <w:bookmarkEnd w:id="83"/>
      <w:bookmarkEnd w:id="84"/>
    </w:p>
    <w:p w14:paraId="577A4E40" w14:textId="77777777" w:rsidR="00AB6F05" w:rsidRPr="00AB6F05" w:rsidRDefault="00AB6F05" w:rsidP="00AB6F05">
      <w:pPr>
        <w:autoSpaceDE w:val="0"/>
        <w:autoSpaceDN w:val="0"/>
        <w:adjustRightInd w:val="0"/>
        <w:ind w:firstLine="567"/>
        <w:jc w:val="both"/>
      </w:pPr>
      <w:r w:rsidRPr="00AB6F05">
        <w:t>Les ressources humaines sont citées ci-dessous selon leurs responsabilités :</w:t>
      </w:r>
    </w:p>
    <w:p w14:paraId="0A18CF2F" w14:textId="77777777" w:rsidR="00AB6F05" w:rsidRPr="00AB6F05" w:rsidRDefault="00AB6F05" w:rsidP="00FF5797">
      <w:pPr>
        <w:numPr>
          <w:ilvl w:val="0"/>
          <w:numId w:val="10"/>
        </w:numPr>
        <w:autoSpaceDE w:val="0"/>
        <w:autoSpaceDN w:val="0"/>
        <w:adjustRightInd w:val="0"/>
        <w:spacing w:after="5" w:line="264" w:lineRule="auto"/>
        <w:jc w:val="both"/>
      </w:pPr>
      <w:r w:rsidRPr="00AB6F05">
        <w:t>Directeur de l’Ecole : Monsieur MAHATODY Thomas, Professeur</w:t>
      </w:r>
    </w:p>
    <w:p w14:paraId="74D1010F"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la Mention « Informatique » : Monsieur RALAIVAO Jean Christian, Maître de Conférences</w:t>
      </w:r>
    </w:p>
    <w:p w14:paraId="11228521"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la Mention « Intelligence Artificielle » : Monsieur DIMBISOA William Germain, Maître de Conférences</w:t>
      </w:r>
    </w:p>
    <w:p w14:paraId="7459ED05"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parcours « ILSI » : Madame RATIANANTITRA Volatiana Marielle, Maître de Conférences</w:t>
      </w:r>
    </w:p>
    <w:p w14:paraId="38E6D533"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parcours « ISRI » : Monsieur RAZAFINDRAIBE Marolahy Alix, Assistant d’Enseignement Supérieur et de Recherche</w:t>
      </w:r>
    </w:p>
    <w:p w14:paraId="0A8DCD16"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parcours « ISII » : Monsieur RAZAFINDRAMONJA Clément Aubert, Assistant d’Enseignement Supérieur et de Recherche</w:t>
      </w:r>
    </w:p>
    <w:p w14:paraId="7D018A5F"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parcours « GID » : Madame RAKOTOASIMBAHOAKA Antsa Cyprienna, Maître de Conférences</w:t>
      </w:r>
    </w:p>
    <w:p w14:paraId="3F26665B" w14:textId="77777777" w:rsidR="00AB6F05" w:rsidRPr="00AB6F05" w:rsidRDefault="00AB6F05" w:rsidP="00FF5797">
      <w:pPr>
        <w:numPr>
          <w:ilvl w:val="0"/>
          <w:numId w:val="10"/>
        </w:numPr>
        <w:autoSpaceDE w:val="0"/>
        <w:autoSpaceDN w:val="0"/>
        <w:adjustRightInd w:val="0"/>
        <w:spacing w:after="5" w:line="264" w:lineRule="auto"/>
        <w:jc w:val="both"/>
      </w:pPr>
      <w:r w:rsidRPr="00AB6F05">
        <w:lastRenderedPageBreak/>
        <w:t>Responsable de parcours « OCC » : Monsieur GILANTE Gesazafy, Assistant d’Enseignement Supérieur et de Recherche</w:t>
      </w:r>
    </w:p>
    <w:p w14:paraId="3F319709" w14:textId="77777777" w:rsidR="00AB6F05" w:rsidRPr="00AB6F05" w:rsidRDefault="00AB6F05" w:rsidP="00AB6F05">
      <w:pPr>
        <w:autoSpaceDE w:val="0"/>
        <w:autoSpaceDN w:val="0"/>
        <w:adjustRightInd w:val="0"/>
        <w:ind w:left="1080"/>
        <w:jc w:val="both"/>
      </w:pPr>
    </w:p>
    <w:p w14:paraId="42BC1F0F" w14:textId="44DDFBB4" w:rsidR="00A32D59" w:rsidRDefault="00AB6F05" w:rsidP="00AB6F05">
      <w:pPr>
        <w:rPr>
          <w:b/>
          <w:bCs/>
        </w:rPr>
      </w:pPr>
      <w:r w:rsidRPr="00AB6F05">
        <w:t>L’ENI compte seize (16) enseignants permanents dont un (01) Professeur Titulaire, deux (02) Professeurs, Neuf (09) Maîtres de Conférences, Quatre (04) Assistants d’Enseignement Supérieur et de Recherche, plusieurs enseignants vacataires et personn</w:t>
      </w:r>
      <w:r>
        <w:rPr>
          <w:b/>
          <w:bCs/>
        </w:rPr>
        <w:t>es.</w:t>
      </w:r>
      <w:r w:rsidR="00A32D59">
        <w:rPr>
          <w:b/>
          <w:bCs/>
        </w:rPr>
        <w:br w:type="page"/>
      </w:r>
    </w:p>
    <w:p w14:paraId="130E0EAC" w14:textId="77777777" w:rsidR="00AB6F05" w:rsidRDefault="00AB6F05" w:rsidP="00AB6F05">
      <w:pPr>
        <w:rPr>
          <w:b/>
          <w:bCs/>
        </w:rPr>
      </w:pPr>
    </w:p>
    <w:p w14:paraId="3F8687CA" w14:textId="548B04CE" w:rsidR="00886503" w:rsidRPr="00A32D59" w:rsidRDefault="002731FF" w:rsidP="00A32D59">
      <w:pPr>
        <w:pStyle w:val="Titre2"/>
      </w:pPr>
      <w:bookmarkStart w:id="85" w:name="_Toc243936458"/>
      <w:bookmarkStart w:id="86" w:name="_Toc244005035"/>
      <w:r w:rsidRPr="00A32D59">
        <w:t xml:space="preserve">Présentation de </w:t>
      </w:r>
      <w:bookmarkEnd w:id="85"/>
      <w:r w:rsidR="003F3584">
        <w:t>ILON’ALA</w:t>
      </w:r>
      <w:bookmarkEnd w:id="86"/>
    </w:p>
    <w:p w14:paraId="220403F7" w14:textId="77777777" w:rsidR="003F3584" w:rsidRDefault="003F3584" w:rsidP="003F3584">
      <w:pPr>
        <w:ind w:firstLine="709"/>
      </w:pPr>
      <w:r>
        <w:t>Ce chapitre présente ILON’ALA, l’entreprise au sein de laquelle le projet a été conçu. Nous y verrons successivement ses généralités, son identification juridique, son historique, ses rôles et ses missions, ses activités, ses ressources et son organisation.</w:t>
      </w:r>
    </w:p>
    <w:p w14:paraId="0F18DC99" w14:textId="77777777" w:rsidR="003F3584" w:rsidRPr="00CF1105" w:rsidRDefault="003F3584" w:rsidP="003F3584">
      <w:pPr>
        <w:pStyle w:val="Default"/>
      </w:pPr>
    </w:p>
    <w:p w14:paraId="47D38018" w14:textId="77777777" w:rsidR="003F3584" w:rsidRPr="008C5652" w:rsidRDefault="003F3584" w:rsidP="004F1645">
      <w:pPr>
        <w:pStyle w:val="Paragraphedeliste"/>
        <w:keepNext/>
        <w:keepLines/>
        <w:numPr>
          <w:ilvl w:val="0"/>
          <w:numId w:val="25"/>
        </w:numPr>
        <w:spacing w:before="40"/>
        <w:jc w:val="both"/>
        <w:outlineLvl w:val="2"/>
        <w:rPr>
          <w:rFonts w:eastAsiaTheme="majorEastAsia" w:cstheme="majorBidi"/>
          <w:b/>
          <w:vanish/>
          <w:color w:val="000000" w:themeColor="text1"/>
          <w:sz w:val="28"/>
        </w:rPr>
      </w:pPr>
      <w:bookmarkStart w:id="87" w:name="_Toc181807756"/>
      <w:bookmarkStart w:id="88" w:name="_Toc182689026"/>
      <w:bookmarkStart w:id="89" w:name="_Toc184498215"/>
      <w:bookmarkStart w:id="90" w:name="_Toc184557169"/>
      <w:bookmarkStart w:id="91" w:name="_Toc184557237"/>
      <w:bookmarkStart w:id="92" w:name="_Toc185095713"/>
      <w:bookmarkStart w:id="93" w:name="_Toc185096523"/>
      <w:bookmarkStart w:id="94" w:name="_Toc185224989"/>
      <w:bookmarkStart w:id="95" w:name="_Toc185226511"/>
      <w:bookmarkStart w:id="96" w:name="_Toc185226579"/>
      <w:bookmarkStart w:id="97" w:name="_Toc185226647"/>
      <w:bookmarkStart w:id="98" w:name="_Toc185226735"/>
      <w:bookmarkStart w:id="99" w:name="_Toc186380871"/>
      <w:bookmarkStart w:id="100" w:name="_Toc186381918"/>
      <w:bookmarkStart w:id="101" w:name="_Toc186381987"/>
      <w:bookmarkStart w:id="102" w:name="_Toc186382056"/>
      <w:bookmarkStart w:id="103" w:name="_Toc186382378"/>
      <w:bookmarkStart w:id="104" w:name="_Toc186382883"/>
      <w:bookmarkStart w:id="105" w:name="_Toc186383191"/>
      <w:bookmarkStart w:id="106" w:name="_Toc186383677"/>
      <w:bookmarkStart w:id="107" w:name="_Toc186385124"/>
      <w:bookmarkStart w:id="108" w:name="_Toc186385196"/>
      <w:bookmarkStart w:id="109" w:name="_Toc186385397"/>
      <w:bookmarkStart w:id="110" w:name="_Toc186385681"/>
      <w:bookmarkStart w:id="111" w:name="_Toc186386118"/>
      <w:bookmarkStart w:id="112" w:name="_Toc186386194"/>
      <w:bookmarkStart w:id="113" w:name="_Toc186386314"/>
      <w:bookmarkStart w:id="114" w:name="_Toc187007200"/>
      <w:bookmarkStart w:id="115" w:name="_Toc187007316"/>
      <w:bookmarkStart w:id="116" w:name="_Toc190346035"/>
      <w:bookmarkStart w:id="117" w:name="_Toc190346109"/>
      <w:bookmarkStart w:id="118" w:name="_Toc216539084"/>
      <w:bookmarkStart w:id="119" w:name="_Toc216539242"/>
      <w:bookmarkStart w:id="120" w:name="_Toc241961567"/>
      <w:bookmarkStart w:id="121" w:name="_Toc241961638"/>
      <w:bookmarkStart w:id="122" w:name="_Toc241961709"/>
      <w:bookmarkStart w:id="123" w:name="_Toc243688087"/>
      <w:bookmarkStart w:id="124" w:name="_Toc243688176"/>
      <w:bookmarkStart w:id="125" w:name="_Toc243688259"/>
      <w:bookmarkStart w:id="126" w:name="_Toc243688390"/>
      <w:bookmarkStart w:id="127" w:name="_Toc243725689"/>
      <w:bookmarkStart w:id="128" w:name="_Toc243725754"/>
      <w:bookmarkStart w:id="129" w:name="_Toc243730058"/>
      <w:bookmarkStart w:id="130" w:name="_Toc243730123"/>
      <w:bookmarkStart w:id="131" w:name="_Toc243782453"/>
      <w:bookmarkStart w:id="132" w:name="_Toc243782607"/>
      <w:bookmarkStart w:id="133" w:name="_Toc243784365"/>
      <w:bookmarkStart w:id="134" w:name="_Toc243784437"/>
      <w:bookmarkStart w:id="135" w:name="_Toc243784645"/>
      <w:bookmarkStart w:id="136" w:name="_Toc243784717"/>
      <w:bookmarkStart w:id="137" w:name="_Toc107416457"/>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14:paraId="17E6007F" w14:textId="77777777" w:rsidR="003F3584" w:rsidRPr="008C5652" w:rsidRDefault="003F3584" w:rsidP="004F1645">
      <w:pPr>
        <w:pStyle w:val="Paragraphedeliste"/>
        <w:keepNext/>
        <w:keepLines/>
        <w:numPr>
          <w:ilvl w:val="0"/>
          <w:numId w:val="25"/>
        </w:numPr>
        <w:spacing w:before="40"/>
        <w:jc w:val="both"/>
        <w:outlineLvl w:val="2"/>
        <w:rPr>
          <w:rFonts w:eastAsiaTheme="majorEastAsia" w:cstheme="majorBidi"/>
          <w:b/>
          <w:vanish/>
          <w:color w:val="000000" w:themeColor="text1"/>
          <w:sz w:val="28"/>
        </w:rPr>
      </w:pPr>
      <w:bookmarkStart w:id="138" w:name="_Toc181807757"/>
      <w:bookmarkStart w:id="139" w:name="_Toc182689027"/>
      <w:bookmarkStart w:id="140" w:name="_Toc184498216"/>
      <w:bookmarkStart w:id="141" w:name="_Toc184557170"/>
      <w:bookmarkStart w:id="142" w:name="_Toc184557238"/>
      <w:bookmarkStart w:id="143" w:name="_Toc185095714"/>
      <w:bookmarkStart w:id="144" w:name="_Toc185096524"/>
      <w:bookmarkStart w:id="145" w:name="_Toc185224990"/>
      <w:bookmarkStart w:id="146" w:name="_Toc185226512"/>
      <w:bookmarkStart w:id="147" w:name="_Toc185226580"/>
      <w:bookmarkStart w:id="148" w:name="_Toc185226648"/>
      <w:bookmarkStart w:id="149" w:name="_Toc185226736"/>
      <w:bookmarkStart w:id="150" w:name="_Toc186380872"/>
      <w:bookmarkStart w:id="151" w:name="_Toc186381919"/>
      <w:bookmarkStart w:id="152" w:name="_Toc186381988"/>
      <w:bookmarkStart w:id="153" w:name="_Toc186382057"/>
      <w:bookmarkStart w:id="154" w:name="_Toc186382379"/>
      <w:bookmarkStart w:id="155" w:name="_Toc186382884"/>
      <w:bookmarkStart w:id="156" w:name="_Toc186383192"/>
      <w:bookmarkStart w:id="157" w:name="_Toc186383678"/>
      <w:bookmarkStart w:id="158" w:name="_Toc186385125"/>
      <w:bookmarkStart w:id="159" w:name="_Toc186385197"/>
      <w:bookmarkStart w:id="160" w:name="_Toc186385398"/>
      <w:bookmarkStart w:id="161" w:name="_Toc186385682"/>
      <w:bookmarkStart w:id="162" w:name="_Toc186386119"/>
      <w:bookmarkStart w:id="163" w:name="_Toc186386195"/>
      <w:bookmarkStart w:id="164" w:name="_Toc186386315"/>
      <w:bookmarkStart w:id="165" w:name="_Toc187007201"/>
      <w:bookmarkStart w:id="166" w:name="_Toc187007317"/>
      <w:bookmarkStart w:id="167" w:name="_Toc190346036"/>
      <w:bookmarkStart w:id="168" w:name="_Toc190346110"/>
      <w:bookmarkStart w:id="169" w:name="_Toc216539085"/>
      <w:bookmarkStart w:id="170" w:name="_Toc216539243"/>
      <w:bookmarkStart w:id="171" w:name="_Toc241961568"/>
      <w:bookmarkStart w:id="172" w:name="_Toc241961639"/>
      <w:bookmarkStart w:id="173" w:name="_Toc241961710"/>
      <w:bookmarkStart w:id="174" w:name="_Toc243688088"/>
      <w:bookmarkStart w:id="175" w:name="_Toc243688177"/>
      <w:bookmarkStart w:id="176" w:name="_Toc243688260"/>
      <w:bookmarkStart w:id="177" w:name="_Toc243688391"/>
      <w:bookmarkStart w:id="178" w:name="_Toc243725690"/>
      <w:bookmarkStart w:id="179" w:name="_Toc243725755"/>
      <w:bookmarkStart w:id="180" w:name="_Toc243730059"/>
      <w:bookmarkStart w:id="181" w:name="_Toc243730124"/>
      <w:bookmarkStart w:id="182" w:name="_Toc243782454"/>
      <w:bookmarkStart w:id="183" w:name="_Toc243782608"/>
      <w:bookmarkStart w:id="184" w:name="_Toc243784366"/>
      <w:bookmarkStart w:id="185" w:name="_Toc243784438"/>
      <w:bookmarkStart w:id="186" w:name="_Toc243784646"/>
      <w:bookmarkStart w:id="187" w:name="_Toc243784718"/>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6DADD190" w14:textId="77777777" w:rsidR="003F3584" w:rsidRPr="00034A07" w:rsidRDefault="003F3584" w:rsidP="003F3584">
      <w:pPr>
        <w:pStyle w:val="Titre3"/>
        <w:keepNext/>
        <w:keepLines/>
        <w:spacing w:before="40" w:after="0"/>
        <w:jc w:val="both"/>
      </w:pPr>
      <w:r>
        <w:t xml:space="preserve"> </w:t>
      </w:r>
      <w:bookmarkStart w:id="188" w:name="_Toc243784647"/>
      <w:bookmarkStart w:id="189" w:name="_Toc243784719"/>
      <w:bookmarkStart w:id="190" w:name="_Toc244005036"/>
      <w:r w:rsidRPr="00034A07">
        <w:t>Généralités sur la société</w:t>
      </w:r>
      <w:bookmarkEnd w:id="137"/>
      <w:bookmarkEnd w:id="188"/>
      <w:bookmarkEnd w:id="189"/>
      <w:bookmarkEnd w:id="190"/>
    </w:p>
    <w:p w14:paraId="404D81D1" w14:textId="77777777" w:rsidR="003F3584" w:rsidRDefault="003F3584" w:rsidP="003F3584">
      <w:pPr>
        <w:ind w:firstLine="431"/>
      </w:pPr>
      <w:r>
        <w:t xml:space="preserve">  </w:t>
      </w:r>
      <w:r>
        <w:tab/>
        <w:t xml:space="preserve">ILON’ALA est une entreprise malgache spécialisée dans l’agribusiness et le développement durable. Elle valorise les richesses naturelles de Madagascar à travers une chaîne de valeur intégrée, qui va de la production agricole et de l’élevage à la transformation de produits naturels, puis à leur commercialisation. Elle réalise également des services agricoles pour des tiers. </w:t>
      </w:r>
      <w:r w:rsidRPr="00193977">
        <w:t>Sa branche numérique, ALA’TECH, conçoit des solutions informatiques destinées à l’agribusiness.</w:t>
      </w:r>
    </w:p>
    <w:p w14:paraId="7879F62E" w14:textId="77777777" w:rsidR="003F3584" w:rsidRDefault="003F3584" w:rsidP="003F3584">
      <w:pPr>
        <w:ind w:firstLine="431"/>
      </w:pPr>
      <w:r>
        <w:t>L’entreprise est répartie sur plusieurs sites : son siège à Manakara, et des sites à Antananarivo, à Toamasina et à Fianarantsoa.</w:t>
      </w:r>
    </w:p>
    <w:p w14:paraId="79E638F2" w14:textId="77777777" w:rsidR="003F3584" w:rsidRPr="001E169F" w:rsidRDefault="003F3584" w:rsidP="003F3584">
      <w:pPr>
        <w:pStyle w:val="Default"/>
      </w:pPr>
    </w:p>
    <w:p w14:paraId="10238E08" w14:textId="77777777" w:rsidR="003F3584" w:rsidRPr="00034A07" w:rsidRDefault="003F3584" w:rsidP="003F3584">
      <w:pPr>
        <w:pStyle w:val="Titre3"/>
        <w:keepNext/>
        <w:keepLines/>
        <w:spacing w:before="40" w:after="0"/>
        <w:jc w:val="both"/>
      </w:pPr>
      <w:bookmarkStart w:id="191" w:name="_Toc107416458"/>
      <w:r>
        <w:t xml:space="preserve"> </w:t>
      </w:r>
      <w:bookmarkStart w:id="192" w:name="_Toc243784648"/>
      <w:bookmarkStart w:id="193" w:name="_Toc243784720"/>
      <w:bookmarkStart w:id="194" w:name="_Toc244005037"/>
      <w:r w:rsidRPr="00034A07">
        <w:t xml:space="preserve">Identification juridique </w:t>
      </w:r>
      <w:bookmarkEnd w:id="191"/>
      <w:r w:rsidRPr="00034A07">
        <w:t>et structurelle</w:t>
      </w:r>
      <w:bookmarkEnd w:id="192"/>
      <w:bookmarkEnd w:id="193"/>
      <w:bookmarkEnd w:id="194"/>
    </w:p>
    <w:p w14:paraId="3F0C94F5" w14:textId="77777777" w:rsidR="003F3584" w:rsidRDefault="003F3584" w:rsidP="003F3584">
      <w:r>
        <w:tab/>
        <w:t xml:space="preserve">L’identification de la société se présente comme suit : </w:t>
      </w:r>
    </w:p>
    <w:p w14:paraId="60BB62DA" w14:textId="77777777" w:rsidR="003F3584" w:rsidRDefault="003F3584" w:rsidP="004F1645">
      <w:pPr>
        <w:pStyle w:val="Paragraphedeliste"/>
        <w:numPr>
          <w:ilvl w:val="0"/>
          <w:numId w:val="26"/>
        </w:numPr>
        <w:spacing w:after="120"/>
        <w:contextualSpacing/>
        <w:jc w:val="both"/>
      </w:pPr>
      <w:r w:rsidRPr="004D73A2">
        <w:rPr>
          <w:u w:val="single"/>
        </w:rPr>
        <w:t>Raison sociale</w:t>
      </w:r>
      <w:r w:rsidRPr="00A77953">
        <w:t xml:space="preserve"> </w:t>
      </w:r>
      <w:r>
        <w:t>: ILON'ALA ;</w:t>
      </w:r>
    </w:p>
    <w:p w14:paraId="0FCC3BF6" w14:textId="77777777" w:rsidR="003F3584" w:rsidRPr="00193977" w:rsidRDefault="003F3584" w:rsidP="004F1645">
      <w:pPr>
        <w:pStyle w:val="Paragraphedeliste"/>
        <w:numPr>
          <w:ilvl w:val="0"/>
          <w:numId w:val="26"/>
        </w:numPr>
        <w:spacing w:after="120"/>
        <w:contextualSpacing/>
        <w:jc w:val="both"/>
      </w:pPr>
      <w:r w:rsidRPr="004D73A2">
        <w:rPr>
          <w:u w:val="single"/>
        </w:rPr>
        <w:t>Forme juridique</w:t>
      </w:r>
      <w:r>
        <w:t> : Entreprise Individuelle de droit malgache ;</w:t>
      </w:r>
    </w:p>
    <w:p w14:paraId="2924FC06" w14:textId="77777777" w:rsidR="003F3584" w:rsidRPr="00193977" w:rsidRDefault="003F3584" w:rsidP="004F1645">
      <w:pPr>
        <w:pStyle w:val="Paragraphedeliste"/>
        <w:numPr>
          <w:ilvl w:val="0"/>
          <w:numId w:val="26"/>
        </w:numPr>
        <w:spacing w:after="120"/>
        <w:contextualSpacing/>
        <w:jc w:val="both"/>
      </w:pPr>
      <w:r>
        <w:rPr>
          <w:u w:val="single"/>
        </w:rPr>
        <w:t>Gérant propriétaire</w:t>
      </w:r>
      <w:r>
        <w:t> : Professeur SOLONANDRASANA Bernadin Randriamboarison ;</w:t>
      </w:r>
    </w:p>
    <w:p w14:paraId="0AE539BD" w14:textId="77777777" w:rsidR="003F3584" w:rsidRPr="00034A07" w:rsidRDefault="003F3584" w:rsidP="004F1645">
      <w:pPr>
        <w:pStyle w:val="Paragraphedeliste"/>
        <w:numPr>
          <w:ilvl w:val="0"/>
          <w:numId w:val="26"/>
        </w:numPr>
        <w:spacing w:after="120"/>
        <w:contextualSpacing/>
        <w:jc w:val="both"/>
      </w:pPr>
      <w:r>
        <w:rPr>
          <w:u w:val="single"/>
        </w:rPr>
        <w:t>Date de création</w:t>
      </w:r>
      <w:r>
        <w:t> : 2022 ;</w:t>
      </w:r>
    </w:p>
    <w:p w14:paraId="16E4CD0C" w14:textId="77777777" w:rsidR="003F3584" w:rsidRDefault="003F3584" w:rsidP="004F1645">
      <w:pPr>
        <w:pStyle w:val="Paragraphedeliste"/>
        <w:numPr>
          <w:ilvl w:val="0"/>
          <w:numId w:val="26"/>
        </w:numPr>
        <w:spacing w:after="120"/>
        <w:contextualSpacing/>
        <w:jc w:val="both"/>
      </w:pPr>
      <w:r w:rsidRPr="004D73A2">
        <w:rPr>
          <w:u w:val="single"/>
        </w:rPr>
        <w:t>Siège social</w:t>
      </w:r>
      <w:r w:rsidRPr="004D73A2">
        <w:t xml:space="preserve"> : </w:t>
      </w:r>
      <w:r>
        <w:t>TANAMBAO OMBIMENA MANAKARA 316, Madagascar ;</w:t>
      </w:r>
    </w:p>
    <w:p w14:paraId="629B007A" w14:textId="77777777" w:rsidR="003F3584" w:rsidRPr="00193977" w:rsidRDefault="003F3584" w:rsidP="004F1645">
      <w:pPr>
        <w:pStyle w:val="Paragraphedeliste"/>
        <w:numPr>
          <w:ilvl w:val="0"/>
          <w:numId w:val="26"/>
        </w:numPr>
        <w:spacing w:after="120"/>
        <w:contextualSpacing/>
        <w:jc w:val="both"/>
      </w:pPr>
      <w:r>
        <w:rPr>
          <w:u w:val="single"/>
        </w:rPr>
        <w:t>Annexe</w:t>
      </w:r>
      <w:r>
        <w:t> : Tsiadana, Antananarivo ;</w:t>
      </w:r>
    </w:p>
    <w:p w14:paraId="6F6E2E38" w14:textId="77777777" w:rsidR="003F3584" w:rsidRPr="004D73A2" w:rsidRDefault="003F3584" w:rsidP="004F1645">
      <w:pPr>
        <w:pStyle w:val="Paragraphedeliste"/>
        <w:numPr>
          <w:ilvl w:val="0"/>
          <w:numId w:val="26"/>
        </w:numPr>
        <w:spacing w:after="120"/>
        <w:contextualSpacing/>
        <w:jc w:val="both"/>
      </w:pPr>
      <w:r w:rsidRPr="004D73A2">
        <w:rPr>
          <w:u w:val="single"/>
        </w:rPr>
        <w:t>NIF</w:t>
      </w:r>
      <w:r w:rsidRPr="004D73A2">
        <w:t xml:space="preserve"> : </w:t>
      </w:r>
      <w:r>
        <w:t>4005120591</w:t>
      </w:r>
    </w:p>
    <w:p w14:paraId="70F01BBE" w14:textId="77777777" w:rsidR="003F3584" w:rsidRDefault="003F3584" w:rsidP="004F1645">
      <w:pPr>
        <w:pStyle w:val="Paragraphedeliste"/>
        <w:numPr>
          <w:ilvl w:val="0"/>
          <w:numId w:val="26"/>
        </w:numPr>
        <w:spacing w:after="120"/>
        <w:contextualSpacing/>
        <w:jc w:val="both"/>
      </w:pPr>
      <w:r w:rsidRPr="004D73A2">
        <w:rPr>
          <w:u w:val="single"/>
        </w:rPr>
        <w:t>Tél</w:t>
      </w:r>
      <w:r w:rsidRPr="004D73A2">
        <w:t xml:space="preserve"> : </w:t>
      </w:r>
      <w:r>
        <w:t>(+261) 34 41 818 57</w:t>
      </w:r>
    </w:p>
    <w:p w14:paraId="46653C89" w14:textId="77777777" w:rsidR="003F3584" w:rsidRPr="004D73A2" w:rsidRDefault="003F3584" w:rsidP="004F1645">
      <w:pPr>
        <w:pStyle w:val="Paragraphedeliste"/>
        <w:numPr>
          <w:ilvl w:val="0"/>
          <w:numId w:val="26"/>
        </w:numPr>
        <w:spacing w:after="120"/>
        <w:contextualSpacing/>
        <w:jc w:val="both"/>
      </w:pPr>
      <w:r>
        <w:rPr>
          <w:u w:val="single"/>
        </w:rPr>
        <w:t>Branche numérique</w:t>
      </w:r>
      <w:r>
        <w:t> : ALA’TECH</w:t>
      </w:r>
    </w:p>
    <w:p w14:paraId="34D03EFE" w14:textId="77777777" w:rsidR="003F3584" w:rsidRDefault="003F3584" w:rsidP="003F3584"/>
    <w:p w14:paraId="340D6D57" w14:textId="77777777" w:rsidR="003F3584" w:rsidRPr="00034A07" w:rsidRDefault="003F3584" w:rsidP="003F3584">
      <w:pPr>
        <w:pStyle w:val="Titre3"/>
        <w:keepNext/>
        <w:keepLines/>
        <w:spacing w:before="40" w:after="0"/>
        <w:jc w:val="both"/>
      </w:pPr>
      <w:bookmarkStart w:id="195" w:name="_Toc107416459"/>
      <w:r w:rsidRPr="00034A07">
        <w:t xml:space="preserve"> </w:t>
      </w:r>
      <w:bookmarkStart w:id="196" w:name="_Toc243784649"/>
      <w:bookmarkStart w:id="197" w:name="_Toc243784721"/>
      <w:bookmarkStart w:id="198" w:name="_Toc244005038"/>
      <w:r w:rsidRPr="00034A07">
        <w:t>Historique</w:t>
      </w:r>
      <w:bookmarkEnd w:id="195"/>
      <w:bookmarkEnd w:id="196"/>
      <w:bookmarkEnd w:id="197"/>
      <w:bookmarkEnd w:id="198"/>
    </w:p>
    <w:p w14:paraId="02287EFF" w14:textId="77777777" w:rsidR="003F3584" w:rsidRDefault="003F3584" w:rsidP="003F3584">
      <w:pPr>
        <w:ind w:firstLine="709"/>
      </w:pPr>
      <w:r>
        <w:t xml:space="preserve">ILON’ALA a été créée en 2022. À ses débuts, l’entreprise s’est spécialisée dans la production et la fourniture de produits naturels de haute qualité : huiles essentielles (ravintsara, girofle, niaouli), soins cosmétiques artisanaux, produits du terroir comme les </w:t>
      </w:r>
      <w:r>
        <w:lastRenderedPageBreak/>
        <w:t>épices, et jeunes plants issus de ses propres pépinières, destinés à des projets agricoles et de reboisement.</w:t>
      </w:r>
    </w:p>
    <w:p w14:paraId="669CAEB0" w14:textId="77777777" w:rsidR="003F3584" w:rsidRDefault="003F3584" w:rsidP="003F3584">
      <w:pPr>
        <w:ind w:firstLine="709"/>
      </w:pPr>
      <w:r>
        <w:t>Confrontée aux réalités du terrain et désireuse de moderniser ses propres opérations, l’entreprise a développé en interne des outils numériques pour suivre ses exploitations. Constatant l’effet immédiat de cette transformation sur sa productivité, elle a décidé en 2024 d’élargir son champ d’action en créant ALA’TECH, une branche dédiée aux solutions numériques spécialisées dans l'agribusiness.</w:t>
      </w:r>
    </w:p>
    <w:p w14:paraId="23E67CAB" w14:textId="77777777" w:rsidR="003F3584" w:rsidRPr="00AD2A9A" w:rsidRDefault="003F3584" w:rsidP="003F3584">
      <w:pPr>
        <w:pStyle w:val="Default"/>
      </w:pPr>
    </w:p>
    <w:p w14:paraId="5C4977B9" w14:textId="77777777" w:rsidR="003F3584" w:rsidRPr="00034A07" w:rsidRDefault="003F3584" w:rsidP="003F3584">
      <w:pPr>
        <w:pStyle w:val="Titre3"/>
        <w:keepNext/>
        <w:keepLines/>
        <w:spacing w:before="40" w:after="0"/>
        <w:jc w:val="both"/>
      </w:pPr>
      <w:bookmarkStart w:id="199" w:name="_Toc107416460"/>
      <w:r w:rsidRPr="00034A07">
        <w:t xml:space="preserve"> </w:t>
      </w:r>
      <w:bookmarkStart w:id="200" w:name="_Toc243784650"/>
      <w:bookmarkStart w:id="201" w:name="_Toc243784722"/>
      <w:bookmarkStart w:id="202" w:name="_Toc244005039"/>
      <w:r>
        <w:t>Rôles</w:t>
      </w:r>
      <w:r w:rsidRPr="00034A07">
        <w:t xml:space="preserve"> et missions</w:t>
      </w:r>
      <w:bookmarkEnd w:id="199"/>
      <w:bookmarkEnd w:id="200"/>
      <w:bookmarkEnd w:id="201"/>
      <w:bookmarkEnd w:id="202"/>
    </w:p>
    <w:p w14:paraId="0982D89D" w14:textId="77777777" w:rsidR="003F3584" w:rsidRPr="00034A07" w:rsidRDefault="003F3584" w:rsidP="003F3584">
      <w:pPr>
        <w:pStyle w:val="Titre4"/>
        <w:keepNext/>
        <w:keepLines/>
        <w:spacing w:before="40" w:after="0"/>
        <w:jc w:val="both"/>
      </w:pPr>
      <w:bookmarkStart w:id="203" w:name="_Toc243784723"/>
      <w:r>
        <w:t>Rôles</w:t>
      </w:r>
      <w:bookmarkEnd w:id="203"/>
    </w:p>
    <w:p w14:paraId="7BBCC1CB" w14:textId="77777777" w:rsidR="003F3584" w:rsidRDefault="003F3584" w:rsidP="003F3584">
      <w:pPr>
        <w:ind w:firstLine="708"/>
      </w:pPr>
      <w:r>
        <w:t>Dans l’économie agricole malgache, ILON’ALA joue plusieurs rôles complémentaires :</w:t>
      </w:r>
    </w:p>
    <w:p w14:paraId="136382E2" w14:textId="77777777" w:rsidR="003F3584" w:rsidRDefault="003F3584" w:rsidP="004F1645">
      <w:pPr>
        <w:pStyle w:val="Paragraphedeliste"/>
        <w:numPr>
          <w:ilvl w:val="0"/>
          <w:numId w:val="29"/>
        </w:numPr>
        <w:spacing w:after="60"/>
        <w:contextualSpacing/>
        <w:jc w:val="both"/>
      </w:pPr>
      <w:r w:rsidRPr="009A401D">
        <w:rPr>
          <w:b/>
          <w:bCs/>
        </w:rPr>
        <w:t>producteur :</w:t>
      </w:r>
      <w:r>
        <w:t xml:space="preserve"> cultures, plants en pépinière, plantations, aviculture et apiculture ;</w:t>
      </w:r>
    </w:p>
    <w:p w14:paraId="6BA0CE92" w14:textId="77777777" w:rsidR="003F3584" w:rsidRDefault="003F3584" w:rsidP="004F1645">
      <w:pPr>
        <w:pStyle w:val="Paragraphedeliste"/>
        <w:numPr>
          <w:ilvl w:val="0"/>
          <w:numId w:val="29"/>
        </w:numPr>
        <w:spacing w:after="60"/>
        <w:contextualSpacing/>
        <w:jc w:val="both"/>
      </w:pPr>
      <w:r w:rsidRPr="009A401D">
        <w:rPr>
          <w:b/>
          <w:bCs/>
        </w:rPr>
        <w:t>transformateur :</w:t>
      </w:r>
      <w:r>
        <w:t xml:space="preserve"> distillation d’huiles essentielles, fabrication de savons, de baumes et de produits cosmétiques naturels, de miel, de confitures et d’épices ;</w:t>
      </w:r>
    </w:p>
    <w:p w14:paraId="1321B944" w14:textId="77777777" w:rsidR="003F3584" w:rsidRDefault="003F3584" w:rsidP="004F1645">
      <w:pPr>
        <w:pStyle w:val="Paragraphedeliste"/>
        <w:numPr>
          <w:ilvl w:val="0"/>
          <w:numId w:val="29"/>
        </w:numPr>
        <w:spacing w:after="60"/>
        <w:contextualSpacing/>
        <w:jc w:val="both"/>
      </w:pPr>
      <w:r w:rsidRPr="009A401D">
        <w:rPr>
          <w:b/>
          <w:bCs/>
        </w:rPr>
        <w:t>distributeur :</w:t>
      </w:r>
      <w:r>
        <w:t xml:space="preserve"> vente directe, vente en ligne et vente aux revendeurs et distributeurs ;</w:t>
      </w:r>
    </w:p>
    <w:p w14:paraId="0FCD33DB" w14:textId="77777777" w:rsidR="003F3584" w:rsidRDefault="003F3584" w:rsidP="004F1645">
      <w:pPr>
        <w:pStyle w:val="Paragraphedeliste"/>
        <w:numPr>
          <w:ilvl w:val="0"/>
          <w:numId w:val="29"/>
        </w:numPr>
        <w:spacing w:after="60"/>
        <w:contextualSpacing/>
        <w:jc w:val="both"/>
      </w:pPr>
      <w:r w:rsidRPr="009A401D">
        <w:rPr>
          <w:b/>
          <w:bCs/>
        </w:rPr>
        <w:t>prestataire de services agricoles :</w:t>
      </w:r>
      <w:r>
        <w:t xml:space="preserve"> aménagement de terrains, plantation, reboisement et accompagnement technique pour le compte de particuliers, d’entreprises et d’institutions ;</w:t>
      </w:r>
    </w:p>
    <w:p w14:paraId="4E4B1D58" w14:textId="77777777" w:rsidR="003F3584" w:rsidRDefault="003F3584" w:rsidP="004F1645">
      <w:pPr>
        <w:pStyle w:val="Paragraphedeliste"/>
        <w:numPr>
          <w:ilvl w:val="0"/>
          <w:numId w:val="29"/>
        </w:numPr>
        <w:contextualSpacing/>
        <w:jc w:val="both"/>
      </w:pPr>
      <w:r>
        <w:rPr>
          <w:b/>
          <w:bCs/>
        </w:rPr>
        <w:t>partenaire technologique :</w:t>
      </w:r>
      <w:r>
        <w:t xml:space="preserve"> conception, grâce à ALA’TECH, de solutions numériques pour l’agribusiness et d’autres secteurs.</w:t>
      </w:r>
    </w:p>
    <w:p w14:paraId="32B18911" w14:textId="77777777" w:rsidR="003F3584" w:rsidRDefault="003F3584" w:rsidP="003F3584">
      <w:pPr>
        <w:pStyle w:val="Default"/>
      </w:pPr>
    </w:p>
    <w:p w14:paraId="5FE431AF" w14:textId="77777777" w:rsidR="003F3584" w:rsidRDefault="003F3584" w:rsidP="003F3584">
      <w:pPr>
        <w:pStyle w:val="Titre4"/>
        <w:keepNext/>
        <w:keepLines/>
        <w:spacing w:before="0" w:after="0"/>
        <w:jc w:val="both"/>
      </w:pPr>
      <w:bookmarkStart w:id="204" w:name="_Toc243784724"/>
      <w:r>
        <w:t>Missions</w:t>
      </w:r>
      <w:bookmarkEnd w:id="204"/>
    </w:p>
    <w:p w14:paraId="5052DE9D" w14:textId="77777777" w:rsidR="003F3584" w:rsidRDefault="003F3584" w:rsidP="003F3584">
      <w:pPr>
        <w:ind w:firstLine="708"/>
      </w:pPr>
      <w:r>
        <w:t>La vision de ILON’ALA est de contribuer, par l’agribusiness et les nouvelles technologies, au développement économique et social de Madagascar en créant des solutions innovantes, durables et à forte valeur ajoutée. Sa mission est de p</w:t>
      </w:r>
      <w:r w:rsidRPr="005A6CB8">
        <w:t>roduire, transformer et commercialiser des produits naturels de qualité tout en valorisant les ressources de Madagascar grâce à une approche intégrée de l'agribusiness et à l'utilisation des nouvelles technologies.</w:t>
      </w:r>
    </w:p>
    <w:p w14:paraId="16331749" w14:textId="77777777" w:rsidR="003F3584" w:rsidRDefault="003F3584" w:rsidP="003F3584">
      <w:pPr>
        <w:pStyle w:val="Default"/>
      </w:pPr>
    </w:p>
    <w:p w14:paraId="411114BA" w14:textId="77777777" w:rsidR="003F3584" w:rsidRDefault="003F3584" w:rsidP="003F3584">
      <w:pPr>
        <w:pStyle w:val="Default"/>
        <w:spacing w:after="240"/>
      </w:pPr>
      <w:r>
        <w:t>Cette mission s’appuie sur des v</w:t>
      </w:r>
      <w:r w:rsidRPr="005A6CB8">
        <w:t>aleurs fondamentales</w:t>
      </w:r>
      <w:r>
        <w:t> :</w:t>
      </w:r>
    </w:p>
    <w:p w14:paraId="4754E8CE" w14:textId="77777777" w:rsidR="003F3584" w:rsidRPr="005A6CB8" w:rsidRDefault="003F3584" w:rsidP="004F1645">
      <w:pPr>
        <w:pStyle w:val="Paragraphedeliste"/>
        <w:numPr>
          <w:ilvl w:val="0"/>
          <w:numId w:val="27"/>
        </w:numPr>
        <w:spacing w:before="100" w:beforeAutospacing="1" w:after="100" w:afterAutospacing="1"/>
        <w:contextualSpacing/>
        <w:jc w:val="both"/>
      </w:pPr>
      <w:r w:rsidRPr="009A401D">
        <w:t>la valorisation des ressources agricoles et naturelles</w:t>
      </w:r>
      <w:r>
        <w:t> ;</w:t>
      </w:r>
    </w:p>
    <w:p w14:paraId="1F73FA62" w14:textId="77777777" w:rsidR="003F3584" w:rsidRPr="005A6CB8" w:rsidRDefault="003F3584" w:rsidP="004F1645">
      <w:pPr>
        <w:pStyle w:val="Paragraphedeliste"/>
        <w:numPr>
          <w:ilvl w:val="0"/>
          <w:numId w:val="27"/>
        </w:numPr>
        <w:spacing w:before="100" w:beforeAutospacing="1" w:after="100" w:afterAutospacing="1"/>
        <w:contextualSpacing/>
        <w:jc w:val="both"/>
      </w:pPr>
      <w:r w:rsidRPr="009A401D">
        <w:t>la professionnalisation des jeunes</w:t>
      </w:r>
      <w:r>
        <w:t> ;</w:t>
      </w:r>
    </w:p>
    <w:p w14:paraId="3F594962" w14:textId="77777777" w:rsidR="003F3584" w:rsidRPr="005A6CB8" w:rsidRDefault="003F3584" w:rsidP="004F1645">
      <w:pPr>
        <w:pStyle w:val="Paragraphedeliste"/>
        <w:numPr>
          <w:ilvl w:val="0"/>
          <w:numId w:val="27"/>
        </w:numPr>
        <w:spacing w:before="100" w:beforeAutospacing="1" w:after="100" w:afterAutospacing="1"/>
        <w:contextualSpacing/>
        <w:jc w:val="both"/>
      </w:pPr>
      <w:r w:rsidRPr="009A401D">
        <w:t>le travail et la persévérance</w:t>
      </w:r>
      <w:r>
        <w:t> ;</w:t>
      </w:r>
    </w:p>
    <w:p w14:paraId="5F610EE3" w14:textId="77777777" w:rsidR="003F3584" w:rsidRPr="005A6CB8" w:rsidRDefault="003F3584" w:rsidP="004F1645">
      <w:pPr>
        <w:pStyle w:val="Paragraphedeliste"/>
        <w:numPr>
          <w:ilvl w:val="0"/>
          <w:numId w:val="27"/>
        </w:numPr>
        <w:spacing w:before="100" w:beforeAutospacing="1" w:after="100" w:afterAutospacing="1"/>
        <w:contextualSpacing/>
        <w:jc w:val="both"/>
      </w:pPr>
      <w:r w:rsidRPr="009A401D">
        <w:lastRenderedPageBreak/>
        <w:t>la collaboration</w:t>
      </w:r>
      <w:r>
        <w:t> ;</w:t>
      </w:r>
    </w:p>
    <w:p w14:paraId="298515F3" w14:textId="77777777" w:rsidR="003F3584" w:rsidRPr="005A6CB8" w:rsidRDefault="003F3584" w:rsidP="004F1645">
      <w:pPr>
        <w:pStyle w:val="Paragraphedeliste"/>
        <w:numPr>
          <w:ilvl w:val="0"/>
          <w:numId w:val="27"/>
        </w:numPr>
        <w:spacing w:before="100" w:beforeAutospacing="1" w:after="100" w:afterAutospacing="1"/>
        <w:contextualSpacing/>
        <w:jc w:val="both"/>
      </w:pPr>
      <w:r w:rsidRPr="009A401D">
        <w:t>la qualité</w:t>
      </w:r>
      <w:r>
        <w:t xml:space="preserve"> ;</w:t>
      </w:r>
    </w:p>
    <w:p w14:paraId="71A7CBF0" w14:textId="77777777" w:rsidR="003F3584" w:rsidRPr="009A401D" w:rsidRDefault="003F3584" w:rsidP="004F1645">
      <w:pPr>
        <w:pStyle w:val="Paragraphedeliste"/>
        <w:numPr>
          <w:ilvl w:val="0"/>
          <w:numId w:val="27"/>
        </w:numPr>
        <w:spacing w:before="100" w:beforeAutospacing="1" w:after="100" w:afterAutospacing="1"/>
        <w:contextualSpacing/>
        <w:jc w:val="both"/>
      </w:pPr>
      <w:r>
        <w:t>l</w:t>
      </w:r>
      <w:r w:rsidRPr="009A401D">
        <w:t>’innovation</w:t>
      </w:r>
      <w:r>
        <w:t>.</w:t>
      </w:r>
    </w:p>
    <w:p w14:paraId="4D47AD06" w14:textId="77777777" w:rsidR="003F3584" w:rsidRPr="009A401D" w:rsidRDefault="003F3584" w:rsidP="003F3584">
      <w:pPr>
        <w:pStyle w:val="Default"/>
      </w:pPr>
    </w:p>
    <w:p w14:paraId="51C59C51" w14:textId="77777777" w:rsidR="003F3584" w:rsidRPr="005A6CB8" w:rsidRDefault="003F3584" w:rsidP="003F3584">
      <w:pPr>
        <w:pStyle w:val="Titre3"/>
        <w:keepNext/>
        <w:keepLines/>
        <w:spacing w:before="40" w:after="0"/>
        <w:jc w:val="both"/>
      </w:pPr>
      <w:r w:rsidRPr="005A6CB8">
        <w:t xml:space="preserve"> </w:t>
      </w:r>
      <w:bookmarkStart w:id="205" w:name="_Toc243784651"/>
      <w:bookmarkStart w:id="206" w:name="_Toc243784725"/>
      <w:bookmarkStart w:id="207" w:name="_Toc244005040"/>
      <w:r w:rsidRPr="005A6CB8">
        <w:t>Domaines d’activités</w:t>
      </w:r>
      <w:bookmarkEnd w:id="205"/>
      <w:bookmarkEnd w:id="206"/>
      <w:bookmarkEnd w:id="207"/>
    </w:p>
    <w:p w14:paraId="3AD1E99F" w14:textId="701CBC4C" w:rsidR="003F3584" w:rsidRPr="000F24B0" w:rsidRDefault="003F3584" w:rsidP="003F3584">
      <w:pPr>
        <w:ind w:firstLine="708"/>
      </w:pPr>
      <w:r>
        <w:rPr>
          <w:noProof/>
        </w:rPr>
        <mc:AlternateContent>
          <mc:Choice Requires="wps">
            <w:drawing>
              <wp:anchor distT="0" distB="0" distL="114300" distR="114300" simplePos="0" relativeHeight="251667456" behindDoc="0" locked="0" layoutInCell="1" allowOverlap="1" wp14:anchorId="1DD344DA" wp14:editId="7B2AC329">
                <wp:simplePos x="0" y="0"/>
                <wp:positionH relativeFrom="margin">
                  <wp:align>left</wp:align>
                </wp:positionH>
                <wp:positionV relativeFrom="paragraph">
                  <wp:posOffset>219710</wp:posOffset>
                </wp:positionV>
                <wp:extent cx="5927090" cy="457200"/>
                <wp:effectExtent l="0" t="0" r="0" b="0"/>
                <wp:wrapTopAndBottom/>
                <wp:docPr id="25" name="Zone de texte 25"/>
                <wp:cNvGraphicFramePr/>
                <a:graphic xmlns:a="http://schemas.openxmlformats.org/drawingml/2006/main">
                  <a:graphicData uri="http://schemas.microsoft.com/office/word/2010/wordprocessingShape">
                    <wps:wsp>
                      <wps:cNvSpPr txBox="1"/>
                      <wps:spPr>
                        <a:xfrm>
                          <a:off x="0" y="0"/>
                          <a:ext cx="5927090" cy="457200"/>
                        </a:xfrm>
                        <a:prstGeom prst="rect">
                          <a:avLst/>
                        </a:prstGeom>
                        <a:solidFill>
                          <a:prstClr val="white"/>
                        </a:solidFill>
                        <a:ln>
                          <a:noFill/>
                        </a:ln>
                        <a:effectLst/>
                      </wps:spPr>
                      <wps:txbx>
                        <w:txbxContent>
                          <w:p w14:paraId="04BDD130" w14:textId="5C3EDD06" w:rsidR="002377FC" w:rsidRPr="00336B76" w:rsidRDefault="002377FC" w:rsidP="003F3584">
                            <w:pPr>
                              <w:pStyle w:val="Lgende"/>
                              <w:rPr>
                                <w:noProof/>
                                <w:sz w:val="24"/>
                                <w:szCs w:val="24"/>
                              </w:rPr>
                            </w:pPr>
                            <w:bookmarkStart w:id="208" w:name="_Toc244004840"/>
                            <w:r>
                              <w:t xml:space="preserve">Figure </w:t>
                            </w:r>
                            <w:fldSimple w:instr=" SEQ Figure \* ARABIC ">
                              <w:r>
                                <w:rPr>
                                  <w:noProof/>
                                </w:rPr>
                                <w:t>3</w:t>
                              </w:r>
                            </w:fldSimple>
                            <w:r>
                              <w:t xml:space="preserve"> : </w:t>
                            </w:r>
                            <w:r w:rsidRPr="00650FB8">
                              <w:t>Chaîne de valeur de ILON’ALA</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DD344DA" id="_x0000_t202" coordsize="21600,21600" o:spt="202" path="m,l,21600r21600,l21600,xe">
                <v:stroke joinstyle="miter"/>
                <v:path gradientshapeok="t" o:connecttype="rect"/>
              </v:shapetype>
              <v:shape id="Zone de texte 25" o:spid="_x0000_s1026" type="#_x0000_t202" style="position:absolute;left:0;text-align:left;margin-left:0;margin-top:17.3pt;width:466.7pt;height:36pt;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" stroked="f">
                <v:textbox inset="0,0,0,0">
                  <w:txbxContent>
                    <w:p w14:paraId="04BDD130" w14:textId="5C3EDD06" w:rsidR="002377FC" w:rsidRPr="00336B76" w:rsidRDefault="002377FC" w:rsidP="003F3584">
                      <w:pPr>
                        <w:pStyle w:val="Lgende"/>
                        <w:rPr>
                          <w:noProof/>
                          <w:sz w:val="24"/>
                          <w:szCs w:val="24"/>
                        </w:rPr>
                      </w:pPr>
                      <w:bookmarkStart w:id="209" w:name="_Toc244004840"/>
                      <w:r>
                        <w:t xml:space="preserve">Figure </w:t>
                      </w:r>
                      <w:fldSimple w:instr=" SEQ Figure \* ARABIC ">
                        <w:r>
                          <w:rPr>
                            <w:noProof/>
                          </w:rPr>
                          <w:t>3</w:t>
                        </w:r>
                      </w:fldSimple>
                      <w:r>
                        <w:t xml:space="preserve"> : </w:t>
                      </w:r>
                      <w:r w:rsidRPr="00650FB8">
                        <w:t>Chaîne de valeur de ILON’ALA</w:t>
                      </w:r>
                      <w:bookmarkEnd w:id="209"/>
                    </w:p>
                  </w:txbxContent>
                </v:textbox>
                <w10:wrap type="topAndBottom" anchorx="margin"/>
              </v:shape>
            </w:pict>
          </mc:Fallback>
        </mc:AlternateContent>
      </w:r>
      <w:r>
        <w:rPr>
          <w:noProof/>
        </w:rPr>
        <w:drawing>
          <wp:anchor distT="0" distB="0" distL="114300" distR="114300" simplePos="0" relativeHeight="251664384" behindDoc="0" locked="0" layoutInCell="1" allowOverlap="1" wp14:anchorId="3EC23729" wp14:editId="3BCAE820">
            <wp:simplePos x="0" y="0"/>
            <wp:positionH relativeFrom="column">
              <wp:posOffset>309880</wp:posOffset>
            </wp:positionH>
            <wp:positionV relativeFrom="paragraph">
              <wp:posOffset>678815</wp:posOffset>
            </wp:positionV>
            <wp:extent cx="5610225" cy="3136900"/>
            <wp:effectExtent l="0" t="0" r="9525" b="6350"/>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0225" cy="3136900"/>
                    </a:xfrm>
                    <a:prstGeom prst="rect">
                      <a:avLst/>
                    </a:prstGeom>
                  </pic:spPr>
                </pic:pic>
              </a:graphicData>
            </a:graphic>
            <wp14:sizeRelH relativeFrom="margin">
              <wp14:pctWidth>0</wp14:pctWidth>
            </wp14:sizeRelH>
            <wp14:sizeRelV relativeFrom="margin">
              <wp14:pctHeight>0</wp14:pctHeight>
            </wp14:sizeRelV>
          </wp:anchor>
        </w:drawing>
      </w:r>
      <w:r w:rsidRPr="000F24B0">
        <w:t>Les activités d’ILON’ALA couvrent toute la chaîne de valeur de l’agribusiness, de la production des matières premières à la commercialisation</w:t>
      </w:r>
      <w:r>
        <w:t>.</w:t>
      </w:r>
    </w:p>
    <w:p w14:paraId="21FC4305" w14:textId="77777777" w:rsidR="003F3584" w:rsidRDefault="003F3584" w:rsidP="003F3584">
      <w:pPr>
        <w:ind w:firstLine="708"/>
      </w:pPr>
    </w:p>
    <w:p w14:paraId="65A3CA84" w14:textId="77777777" w:rsidR="003F3584" w:rsidRPr="00751D91" w:rsidRDefault="003F3584" w:rsidP="004F1645">
      <w:pPr>
        <w:pStyle w:val="Paragraphedeliste"/>
        <w:numPr>
          <w:ilvl w:val="0"/>
          <w:numId w:val="28"/>
        </w:numPr>
        <w:spacing w:after="100" w:afterAutospacing="1"/>
        <w:contextualSpacing/>
        <w:jc w:val="both"/>
      </w:pPr>
      <w:r w:rsidRPr="00751D91">
        <w:rPr>
          <w:b/>
          <w:bCs/>
        </w:rPr>
        <w:t>la production :</w:t>
      </w:r>
      <w:r w:rsidRPr="00751D91">
        <w:t xml:space="preserve"> Production de cultures agricoles, gestion de pépinières, plantations, reboisement, élevage et apiculture destinés à la valorisation des ressources naturelles de Madagascar ;</w:t>
      </w:r>
    </w:p>
    <w:p w14:paraId="579D1087" w14:textId="77777777" w:rsidR="003F3584" w:rsidRPr="00751D91" w:rsidRDefault="003F3584" w:rsidP="004F1645">
      <w:pPr>
        <w:pStyle w:val="Paragraphedeliste"/>
        <w:numPr>
          <w:ilvl w:val="0"/>
          <w:numId w:val="28"/>
        </w:numPr>
        <w:spacing w:after="100" w:afterAutospacing="1"/>
        <w:contextualSpacing/>
        <w:jc w:val="both"/>
      </w:pPr>
      <w:r w:rsidRPr="00751D91">
        <w:rPr>
          <w:b/>
          <w:bCs/>
        </w:rPr>
        <w:t>la transformation :</w:t>
      </w:r>
      <w:r w:rsidRPr="00751D91">
        <w:t xml:space="preserve"> </w:t>
      </w:r>
      <w:r w:rsidRPr="00751D91">
        <w:rPr>
          <w:color w:val="000000"/>
        </w:rPr>
        <w:t>Transformation des matières premières agricoles en produits à valeur ajoutée, notamment les huiles essentielles, les produits alimentaires et les cosmétiques naturels</w:t>
      </w:r>
      <w:r w:rsidRPr="00751D91">
        <w:t xml:space="preserve"> ;</w:t>
      </w:r>
    </w:p>
    <w:p w14:paraId="3F8FFE6F" w14:textId="77777777" w:rsidR="003F3584" w:rsidRPr="00751D91" w:rsidRDefault="003F3584" w:rsidP="004F1645">
      <w:pPr>
        <w:pStyle w:val="Paragraphedeliste"/>
        <w:numPr>
          <w:ilvl w:val="0"/>
          <w:numId w:val="28"/>
        </w:numPr>
        <w:spacing w:after="100" w:afterAutospacing="1"/>
        <w:contextualSpacing/>
        <w:jc w:val="both"/>
      </w:pPr>
      <w:r w:rsidRPr="00751D91">
        <w:rPr>
          <w:b/>
          <w:bCs/>
        </w:rPr>
        <w:t>la commercialisation :</w:t>
      </w:r>
      <w:r w:rsidRPr="00751D91">
        <w:t xml:space="preserve"> </w:t>
      </w:r>
      <w:r w:rsidRPr="00751D91">
        <w:rPr>
          <w:color w:val="000000"/>
        </w:rPr>
        <w:t>Commercialisation des plants, des produits transformés et des autres productions de l'entreprise à travers différents canaux de distribution</w:t>
      </w:r>
      <w:r w:rsidRPr="00751D91">
        <w:t xml:space="preserve"> ;</w:t>
      </w:r>
    </w:p>
    <w:p w14:paraId="1220B7AD" w14:textId="77777777" w:rsidR="003F3584" w:rsidRPr="00751D91" w:rsidRDefault="003F3584" w:rsidP="004F1645">
      <w:pPr>
        <w:pStyle w:val="Paragraphedeliste"/>
        <w:numPr>
          <w:ilvl w:val="0"/>
          <w:numId w:val="28"/>
        </w:numPr>
        <w:spacing w:after="100" w:afterAutospacing="1"/>
        <w:contextualSpacing/>
        <w:jc w:val="both"/>
      </w:pPr>
      <w:r w:rsidRPr="00751D91">
        <w:rPr>
          <w:b/>
          <w:bCs/>
        </w:rPr>
        <w:t>les services agricoles :</w:t>
      </w:r>
      <w:r w:rsidRPr="00751D91">
        <w:t xml:space="preserve"> </w:t>
      </w:r>
      <w:r w:rsidRPr="00751D91">
        <w:rPr>
          <w:color w:val="000000"/>
        </w:rPr>
        <w:t>Réalisation de prestations agricoles pour le compte de particuliers, d'entreprises, d'organisations et d'institutions, notamment l'aménagement et l'entretien de terrains, la plantation, le reboisement, l'accompagnement technique, ainsi que la location ou la mise à disposition de terrains agricoles selon les projets</w:t>
      </w:r>
      <w:r w:rsidRPr="00751D91">
        <w:t xml:space="preserve"> ;</w:t>
      </w:r>
    </w:p>
    <w:p w14:paraId="0C33290A" w14:textId="77777777" w:rsidR="003F3584" w:rsidRDefault="003F3584" w:rsidP="004F1645">
      <w:pPr>
        <w:pStyle w:val="Paragraphedeliste"/>
        <w:numPr>
          <w:ilvl w:val="0"/>
          <w:numId w:val="28"/>
        </w:numPr>
        <w:spacing w:after="100" w:afterAutospacing="1"/>
        <w:contextualSpacing/>
        <w:jc w:val="both"/>
      </w:pPr>
      <w:r w:rsidRPr="00751D91">
        <w:rPr>
          <w:b/>
          <w:bCs/>
        </w:rPr>
        <w:lastRenderedPageBreak/>
        <w:t>les services numériques (ALA’TECH) :</w:t>
      </w:r>
      <w:r w:rsidRPr="00751D91">
        <w:t xml:space="preserve"> Création d’applications web et mobiles, logiciels de gestion, sites web et e-commerce, identités visuelles, marketing digital, conseil et formation en transformation numérique.</w:t>
      </w:r>
    </w:p>
    <w:p w14:paraId="21BA1929" w14:textId="77777777" w:rsidR="003F3584" w:rsidRDefault="003F3584" w:rsidP="003F3584">
      <w:pPr>
        <w:pStyle w:val="Default"/>
      </w:pPr>
    </w:p>
    <w:p w14:paraId="7B63FA08" w14:textId="77777777" w:rsidR="003F3584" w:rsidRDefault="003F3584" w:rsidP="003F3584">
      <w:pPr>
        <w:pStyle w:val="Default"/>
        <w:spacing w:line="360" w:lineRule="auto"/>
      </w:pPr>
      <w:r>
        <w:t xml:space="preserve">Ces activités sont réparties </w:t>
      </w:r>
      <w:r w:rsidRPr="00E97A95">
        <w:t xml:space="preserve">sur quatre sites selon leur spécialisation. Le tableau </w:t>
      </w:r>
      <w:r>
        <w:fldChar w:fldCharType="begin"/>
      </w:r>
      <w:r>
        <w:instrText xml:space="preserve"> REF _RefLegT005 \h </w:instrText>
      </w:r>
      <w:r>
        <w:fldChar w:fldCharType="separate"/>
      </w:r>
      <w:r w:rsidR="00542B21">
        <w:rPr>
          <w:b/>
          <w:bCs/>
        </w:rPr>
        <w:t>Erreur ! Source du renvoi introuvable.</w:t>
      </w:r>
      <w:r>
        <w:fldChar w:fldCharType="end"/>
      </w:r>
      <w:r>
        <w:t xml:space="preserve"> présente le rôle de chacun.</w:t>
      </w:r>
    </w:p>
    <w:p w14:paraId="3EE5F710" w14:textId="3089CB64" w:rsidR="003F3584" w:rsidRDefault="003F3584" w:rsidP="003F3584">
      <w:pPr>
        <w:pStyle w:val="Lgende"/>
      </w:pPr>
    </w:p>
    <w:p w14:paraId="64276696" w14:textId="10D249B8" w:rsidR="003F3584" w:rsidRDefault="003F3584" w:rsidP="003F3584">
      <w:pPr>
        <w:pStyle w:val="Lgende"/>
        <w:keepNext/>
      </w:pPr>
      <w:bookmarkStart w:id="210" w:name="_Toc243977346"/>
      <w:r>
        <w:t xml:space="preserve">Tableau </w:t>
      </w:r>
      <w:fldSimple w:instr=" SEQ Tableau \* ARABIC ">
        <w:r w:rsidR="00542B21">
          <w:rPr>
            <w:noProof/>
          </w:rPr>
          <w:t>5</w:t>
        </w:r>
      </w:fldSimple>
      <w:r>
        <w:t xml:space="preserve"> : </w:t>
      </w:r>
      <w:r w:rsidRPr="004C61C3">
        <w:t>Sites d’activité de ILON’ALA</w:t>
      </w:r>
      <w:bookmarkEnd w:id="210"/>
    </w:p>
    <w:tbl>
      <w:tblPr>
        <w:tblStyle w:val="Grilledetableauclaire"/>
        <w:tblW w:w="9072" w:type="dxa"/>
        <w:jc w:val="center"/>
        <w:tblLayout w:type="fixed"/>
        <w:tblCellMar>
          <w:left w:w="85" w:type="dxa"/>
          <w:right w:w="85" w:type="dxa"/>
        </w:tblCellMar>
        <w:tblLook w:val="04A0" w:firstRow="1" w:lastRow="0" w:firstColumn="1" w:lastColumn="0" w:noHBand="0" w:noVBand="1"/>
      </w:tblPr>
      <w:tblGrid>
        <w:gridCol w:w="1700"/>
        <w:gridCol w:w="2300"/>
        <w:gridCol w:w="5072"/>
      </w:tblGrid>
      <w:tr w:rsidR="003F3584" w14:paraId="372117FF" w14:textId="77777777" w:rsidTr="003F3584">
        <w:trPr>
          <w:cantSplit/>
          <w:tblHeader/>
          <w:jc w:val="center"/>
        </w:trPr>
        <w:tc>
          <w:tcPr>
            <w:tcW w:w="1700" w:type="dxa"/>
            <w:shd w:val="clear" w:color="auto" w:fill="F2F2F2" w:themeFill="background1" w:themeFillShade="F2"/>
            <w:vAlign w:val="center"/>
          </w:tcPr>
          <w:p w14:paraId="1743E899" w14:textId="77777777" w:rsidR="003F3584" w:rsidRPr="00E97A95" w:rsidRDefault="003F3584" w:rsidP="003F3584">
            <w:pPr>
              <w:spacing w:before="40" w:after="40" w:line="360" w:lineRule="auto"/>
              <w:jc w:val="center"/>
            </w:pPr>
            <w:r w:rsidRPr="00E97A95">
              <w:rPr>
                <w:b/>
                <w:bCs/>
              </w:rPr>
              <w:t>Site</w:t>
            </w:r>
          </w:p>
        </w:tc>
        <w:tc>
          <w:tcPr>
            <w:tcW w:w="2300" w:type="dxa"/>
            <w:shd w:val="clear" w:color="auto" w:fill="F2F2F2" w:themeFill="background1" w:themeFillShade="F2"/>
            <w:vAlign w:val="center"/>
          </w:tcPr>
          <w:p w14:paraId="233EE982" w14:textId="77777777" w:rsidR="003F3584" w:rsidRPr="00E97A95" w:rsidRDefault="003F3584" w:rsidP="003F3584">
            <w:pPr>
              <w:spacing w:before="40" w:after="40" w:line="360" w:lineRule="auto"/>
              <w:jc w:val="center"/>
            </w:pPr>
            <w:r w:rsidRPr="00E97A95">
              <w:rPr>
                <w:b/>
                <w:bCs/>
              </w:rPr>
              <w:t>Rôle principal</w:t>
            </w:r>
          </w:p>
        </w:tc>
        <w:tc>
          <w:tcPr>
            <w:tcW w:w="5072" w:type="dxa"/>
            <w:shd w:val="clear" w:color="auto" w:fill="F2F2F2" w:themeFill="background1" w:themeFillShade="F2"/>
            <w:vAlign w:val="center"/>
          </w:tcPr>
          <w:p w14:paraId="3F90F558" w14:textId="77777777" w:rsidR="003F3584" w:rsidRPr="00E97A95" w:rsidRDefault="003F3584" w:rsidP="003F3584">
            <w:pPr>
              <w:spacing w:before="40" w:after="40" w:line="360" w:lineRule="auto"/>
              <w:jc w:val="center"/>
            </w:pPr>
            <w:r w:rsidRPr="00E97A95">
              <w:rPr>
                <w:b/>
                <w:bCs/>
              </w:rPr>
              <w:t>Activités</w:t>
            </w:r>
          </w:p>
        </w:tc>
      </w:tr>
      <w:tr w:rsidR="003F3584" w14:paraId="259B7BA4" w14:textId="77777777" w:rsidTr="003F3584">
        <w:trPr>
          <w:cantSplit/>
          <w:jc w:val="center"/>
        </w:trPr>
        <w:tc>
          <w:tcPr>
            <w:tcW w:w="1700" w:type="dxa"/>
            <w:vAlign w:val="center"/>
          </w:tcPr>
          <w:p w14:paraId="0BA2621D" w14:textId="77777777" w:rsidR="003F3584" w:rsidRPr="00E97A95" w:rsidRDefault="003F3584" w:rsidP="003F3584">
            <w:pPr>
              <w:spacing w:before="40" w:after="40" w:line="360" w:lineRule="auto"/>
              <w:rPr>
                <w:b/>
                <w:bCs/>
              </w:rPr>
            </w:pPr>
            <w:r w:rsidRPr="00E97A95">
              <w:rPr>
                <w:b/>
                <w:bCs/>
              </w:rPr>
              <w:t>Manakara</w:t>
            </w:r>
          </w:p>
        </w:tc>
        <w:tc>
          <w:tcPr>
            <w:tcW w:w="2300" w:type="dxa"/>
            <w:vAlign w:val="center"/>
          </w:tcPr>
          <w:p w14:paraId="6F9AA928" w14:textId="77777777" w:rsidR="003F3584" w:rsidRPr="00E97A95" w:rsidRDefault="003F3584" w:rsidP="003F3584">
            <w:pPr>
              <w:spacing w:before="40" w:after="40" w:line="360" w:lineRule="auto"/>
            </w:pPr>
            <w:r w:rsidRPr="00E97A95">
              <w:t>Siège social et coordination de la production</w:t>
            </w:r>
          </w:p>
        </w:tc>
        <w:tc>
          <w:tcPr>
            <w:tcW w:w="5072" w:type="dxa"/>
            <w:vAlign w:val="center"/>
          </w:tcPr>
          <w:p w14:paraId="1B584D55" w14:textId="77777777" w:rsidR="003F3584" w:rsidRPr="00E97A95" w:rsidRDefault="003F3584" w:rsidP="003F3584">
            <w:pPr>
              <w:spacing w:before="40" w:after="40" w:line="360" w:lineRule="auto"/>
            </w:pPr>
            <w:r w:rsidRPr="00E97A95">
              <w:t>Gestion administrative ; coordination des activités agricoles ; plantations (cannelle, ravintsara, girofle) ; production des matières premières ; distillation d’huiles essentielles ; apiculture et aviculture ; collaboration avec les producteurs et pépiniéristes partenaires</w:t>
            </w:r>
          </w:p>
        </w:tc>
      </w:tr>
      <w:tr w:rsidR="003F3584" w14:paraId="0DC63507" w14:textId="77777777" w:rsidTr="003F3584">
        <w:trPr>
          <w:cantSplit/>
          <w:jc w:val="center"/>
        </w:trPr>
        <w:tc>
          <w:tcPr>
            <w:tcW w:w="1700" w:type="dxa"/>
            <w:vAlign w:val="center"/>
          </w:tcPr>
          <w:p w14:paraId="58E2FA2C" w14:textId="77777777" w:rsidR="003F3584" w:rsidRPr="00E97A95" w:rsidRDefault="003F3584" w:rsidP="003F3584">
            <w:pPr>
              <w:spacing w:before="40" w:after="40" w:line="360" w:lineRule="auto"/>
            </w:pPr>
            <w:r w:rsidRPr="00E97A95">
              <w:rPr>
                <w:b/>
                <w:bCs/>
              </w:rPr>
              <w:t>Antananarivo</w:t>
            </w:r>
          </w:p>
        </w:tc>
        <w:tc>
          <w:tcPr>
            <w:tcW w:w="2300" w:type="dxa"/>
            <w:vAlign w:val="center"/>
          </w:tcPr>
          <w:p w14:paraId="16A461A6" w14:textId="77777777" w:rsidR="003F3584" w:rsidRPr="00E97A95" w:rsidRDefault="003F3584" w:rsidP="003F3584">
            <w:pPr>
              <w:spacing w:before="40" w:after="40" w:line="360" w:lineRule="auto"/>
            </w:pPr>
            <w:r w:rsidRPr="00E97A95">
              <w:t>Coordination générale et commercialisation</w:t>
            </w:r>
          </w:p>
        </w:tc>
        <w:tc>
          <w:tcPr>
            <w:tcW w:w="5072" w:type="dxa"/>
            <w:vAlign w:val="center"/>
          </w:tcPr>
          <w:p w14:paraId="3B42D3DA" w14:textId="77777777" w:rsidR="003F3584" w:rsidRPr="00E97A95" w:rsidRDefault="003F3584" w:rsidP="003F3584">
            <w:pPr>
              <w:spacing w:before="40" w:after="40" w:line="360" w:lineRule="auto"/>
            </w:pPr>
            <w:r w:rsidRPr="00E97A95">
              <w:t>Direction générale ; gestion administrative et financière ; commercialisation ; conditionnement (mise en flacon, emballage, étiquetage) ; gestion des commandes et relation client ; activités numériques d’ALA’TECH</w:t>
            </w:r>
          </w:p>
        </w:tc>
      </w:tr>
      <w:tr w:rsidR="003F3584" w14:paraId="13DAD554" w14:textId="77777777" w:rsidTr="003F3584">
        <w:trPr>
          <w:cantSplit/>
          <w:jc w:val="center"/>
        </w:trPr>
        <w:tc>
          <w:tcPr>
            <w:tcW w:w="1700" w:type="dxa"/>
            <w:vAlign w:val="center"/>
          </w:tcPr>
          <w:p w14:paraId="07ED176D" w14:textId="77777777" w:rsidR="003F3584" w:rsidRPr="00E97A95" w:rsidRDefault="003F3584" w:rsidP="003F3584">
            <w:pPr>
              <w:spacing w:before="40" w:after="40" w:line="360" w:lineRule="auto"/>
            </w:pPr>
            <w:r w:rsidRPr="00E97A95">
              <w:rPr>
                <w:b/>
                <w:bCs/>
              </w:rPr>
              <w:t>Toamasina</w:t>
            </w:r>
          </w:p>
        </w:tc>
        <w:tc>
          <w:tcPr>
            <w:tcW w:w="2300" w:type="dxa"/>
            <w:vAlign w:val="center"/>
          </w:tcPr>
          <w:p w14:paraId="2DA867D2" w14:textId="77777777" w:rsidR="003F3584" w:rsidRPr="00E97A95" w:rsidRDefault="003F3584" w:rsidP="003F3584">
            <w:pPr>
              <w:spacing w:before="40" w:after="40" w:line="360" w:lineRule="auto"/>
            </w:pPr>
            <w:r w:rsidRPr="00E97A95">
              <w:t>Pépinières et plantations</w:t>
            </w:r>
          </w:p>
        </w:tc>
        <w:tc>
          <w:tcPr>
            <w:tcW w:w="5072" w:type="dxa"/>
            <w:vAlign w:val="center"/>
          </w:tcPr>
          <w:p w14:paraId="30A3B81C" w14:textId="77777777" w:rsidR="003F3584" w:rsidRPr="00E97A95" w:rsidRDefault="003F3584" w:rsidP="003F3584">
            <w:pPr>
              <w:spacing w:before="40" w:after="40" w:line="360" w:lineRule="auto"/>
            </w:pPr>
            <w:r w:rsidRPr="00E97A95">
              <w:t>Pépinières ; plantations ; développement de nouvelles cultures ; essais de distillation d’huiles essentielles</w:t>
            </w:r>
          </w:p>
        </w:tc>
      </w:tr>
      <w:tr w:rsidR="003F3584" w14:paraId="1E80C5D4" w14:textId="77777777" w:rsidTr="003F3584">
        <w:trPr>
          <w:cantSplit/>
          <w:jc w:val="center"/>
        </w:trPr>
        <w:tc>
          <w:tcPr>
            <w:tcW w:w="1700" w:type="dxa"/>
            <w:vAlign w:val="center"/>
          </w:tcPr>
          <w:p w14:paraId="4D36B21C" w14:textId="77777777" w:rsidR="003F3584" w:rsidRPr="00E97A95" w:rsidRDefault="003F3584" w:rsidP="003F3584">
            <w:pPr>
              <w:spacing w:before="40" w:after="40" w:line="360" w:lineRule="auto"/>
            </w:pPr>
            <w:r w:rsidRPr="00E97A95">
              <w:rPr>
                <w:b/>
                <w:bCs/>
              </w:rPr>
              <w:t>Fianarantsoa</w:t>
            </w:r>
          </w:p>
        </w:tc>
        <w:tc>
          <w:tcPr>
            <w:tcW w:w="2300" w:type="dxa"/>
            <w:vAlign w:val="center"/>
          </w:tcPr>
          <w:p w14:paraId="465BB7A9" w14:textId="77777777" w:rsidR="003F3584" w:rsidRPr="00E97A95" w:rsidRDefault="003F3584" w:rsidP="003F3584">
            <w:pPr>
              <w:spacing w:before="40" w:after="40" w:line="360" w:lineRule="auto"/>
            </w:pPr>
            <w:r w:rsidRPr="00E97A95">
              <w:t>Transformation</w:t>
            </w:r>
          </w:p>
        </w:tc>
        <w:tc>
          <w:tcPr>
            <w:tcW w:w="5072" w:type="dxa"/>
            <w:vAlign w:val="center"/>
          </w:tcPr>
          <w:p w14:paraId="47A19FEB" w14:textId="77777777" w:rsidR="003F3584" w:rsidRPr="00E97A95" w:rsidRDefault="003F3584" w:rsidP="003F3584">
            <w:pPr>
              <w:spacing w:before="40" w:after="40" w:line="360" w:lineRule="auto"/>
            </w:pPr>
            <w:r w:rsidRPr="00E97A95">
              <w:t>Fabrication de savons artisanaux, de baumes et de produits cosmétiques naturels</w:t>
            </w:r>
          </w:p>
        </w:tc>
      </w:tr>
    </w:tbl>
    <w:p w14:paraId="4D32061E" w14:textId="77777777" w:rsidR="003F3584" w:rsidRPr="00E97A95" w:rsidRDefault="003F3584" w:rsidP="003F3584">
      <w:pPr>
        <w:pStyle w:val="Default"/>
      </w:pPr>
    </w:p>
    <w:p w14:paraId="13219E45" w14:textId="77777777" w:rsidR="003F3584" w:rsidRDefault="003F3584" w:rsidP="003F3584">
      <w:pPr>
        <w:pStyle w:val="Default"/>
      </w:pPr>
    </w:p>
    <w:p w14:paraId="0BC169BA" w14:textId="77777777" w:rsidR="003F3584" w:rsidRPr="003627CA" w:rsidRDefault="003F3584" w:rsidP="003F3584">
      <w:pPr>
        <w:pStyle w:val="Titre3"/>
        <w:keepNext/>
        <w:keepLines/>
        <w:spacing w:before="40" w:after="0"/>
        <w:jc w:val="both"/>
      </w:pPr>
      <w:bookmarkStart w:id="211" w:name="_Toc107416465"/>
      <w:r w:rsidRPr="003627CA">
        <w:t xml:space="preserve"> </w:t>
      </w:r>
      <w:bookmarkStart w:id="212" w:name="_Toc243784652"/>
      <w:bookmarkStart w:id="213" w:name="_Toc243784726"/>
      <w:bookmarkStart w:id="214" w:name="_Toc244005041"/>
      <w:r w:rsidRPr="003627CA">
        <w:t>Ressources</w:t>
      </w:r>
      <w:bookmarkEnd w:id="212"/>
      <w:bookmarkEnd w:id="213"/>
      <w:bookmarkEnd w:id="214"/>
    </w:p>
    <w:bookmarkEnd w:id="211"/>
    <w:p w14:paraId="1601C1F1" w14:textId="77777777" w:rsidR="003F3584" w:rsidRDefault="003F3584" w:rsidP="003F3584">
      <w:pPr>
        <w:ind w:firstLine="708"/>
      </w:pPr>
      <w:r w:rsidRPr="00751D91">
        <w:t>Les ressources d’ILON’ALA se répartissent en quatre catégories :</w:t>
      </w:r>
    </w:p>
    <w:p w14:paraId="5C79E4F5" w14:textId="77777777" w:rsidR="003F3584" w:rsidRDefault="003F3584" w:rsidP="004F1645">
      <w:pPr>
        <w:pStyle w:val="Paragraphedeliste"/>
        <w:numPr>
          <w:ilvl w:val="0"/>
          <w:numId w:val="30"/>
        </w:numPr>
        <w:spacing w:after="60"/>
        <w:contextualSpacing/>
        <w:jc w:val="both"/>
      </w:pPr>
      <w:r w:rsidRPr="00751D91">
        <w:rPr>
          <w:b/>
          <w:bCs/>
        </w:rPr>
        <w:t>les ressources humaines :</w:t>
      </w:r>
      <w:r>
        <w:t xml:space="preserve"> l’entreprise n’a aucun employé permanent. Son équipe réunit le dirigeant et des consultants et prestataires : un responsable de la branche numérique, deux personnes en commercial et marketing, quatre en technologie et numérique, deux </w:t>
      </w:r>
      <w:r>
        <w:lastRenderedPageBreak/>
        <w:t>ingénieurs agronomes et deux techniciens de terrain, soit douze personnes au total. La fonction administration et finances est assurée par la direction ;</w:t>
      </w:r>
    </w:p>
    <w:p w14:paraId="4B5183DD" w14:textId="77777777" w:rsidR="003F3584" w:rsidRDefault="003F3584" w:rsidP="004F1645">
      <w:pPr>
        <w:pStyle w:val="Paragraphedeliste"/>
        <w:numPr>
          <w:ilvl w:val="0"/>
          <w:numId w:val="30"/>
        </w:numPr>
        <w:spacing w:after="60"/>
        <w:contextualSpacing/>
        <w:jc w:val="both"/>
      </w:pPr>
      <w:r w:rsidRPr="00751D91">
        <w:rPr>
          <w:b/>
          <w:bCs/>
        </w:rPr>
        <w:t>les ressources matérielles et territoriales :</w:t>
      </w:r>
      <w:r>
        <w:t xml:space="preserve"> les sites de Manakara, d’Antananarivo, de Toamasina et de Fianarantsoa, les pépinières, les plantations, les ateliers de distillation et de fabrication, ainsi que le réseau de producteurs et de pépiniéristes partenaires ;</w:t>
      </w:r>
    </w:p>
    <w:p w14:paraId="113C8E9A" w14:textId="77777777" w:rsidR="003F3584" w:rsidRDefault="003F3584" w:rsidP="004F1645">
      <w:pPr>
        <w:pStyle w:val="Paragraphedeliste"/>
        <w:numPr>
          <w:ilvl w:val="0"/>
          <w:numId w:val="30"/>
        </w:numPr>
        <w:spacing w:after="60"/>
        <w:contextualSpacing/>
        <w:jc w:val="both"/>
      </w:pPr>
      <w:r w:rsidRPr="00751D91">
        <w:rPr>
          <w:b/>
          <w:bCs/>
        </w:rPr>
        <w:t>les ressources numériques :</w:t>
      </w:r>
      <w:r>
        <w:t xml:space="preserve"> le site e-commerce ilonala.com et le site de la branche ALA’TECH, hébergée sur des serveurs en ligne ;</w:t>
      </w:r>
    </w:p>
    <w:p w14:paraId="5B377133" w14:textId="77777777" w:rsidR="003F3584" w:rsidRPr="003627CA" w:rsidRDefault="003F3584" w:rsidP="004F1645">
      <w:pPr>
        <w:pStyle w:val="Paragraphedeliste"/>
        <w:numPr>
          <w:ilvl w:val="0"/>
          <w:numId w:val="30"/>
        </w:numPr>
        <w:spacing w:before="100" w:beforeAutospacing="1" w:after="100" w:afterAutospacing="1"/>
        <w:contextualSpacing/>
        <w:jc w:val="both"/>
      </w:pPr>
      <w:r>
        <w:rPr>
          <w:b/>
          <w:bCs/>
        </w:rPr>
        <w:t>les ressources financières :</w:t>
      </w:r>
      <w:r>
        <w:t xml:space="preserve"> elles proviennent de la vente de produits naturels et de plants ainsi que des prestations de services.</w:t>
      </w:r>
    </w:p>
    <w:p w14:paraId="78FEA7C3" w14:textId="77777777" w:rsidR="003F3584" w:rsidRPr="00A81AAE" w:rsidRDefault="003F3584" w:rsidP="003F3584">
      <w:pPr>
        <w:pStyle w:val="Default"/>
      </w:pPr>
    </w:p>
    <w:p w14:paraId="5C76D5CE" w14:textId="77777777" w:rsidR="003F3584" w:rsidRPr="003627CA" w:rsidRDefault="003F3584" w:rsidP="003F3584">
      <w:pPr>
        <w:pStyle w:val="Titre3"/>
        <w:keepNext/>
        <w:keepLines/>
        <w:spacing w:before="40" w:after="0"/>
        <w:jc w:val="both"/>
      </w:pPr>
      <w:r w:rsidRPr="003627CA">
        <w:t xml:space="preserve"> </w:t>
      </w:r>
      <w:bookmarkStart w:id="215" w:name="_Toc243784653"/>
      <w:bookmarkStart w:id="216" w:name="_Toc243784727"/>
      <w:bookmarkStart w:id="217" w:name="_Toc244005042"/>
      <w:r w:rsidRPr="003627CA">
        <w:t>Organigramme</w:t>
      </w:r>
      <w:bookmarkEnd w:id="215"/>
      <w:bookmarkEnd w:id="216"/>
      <w:bookmarkEnd w:id="217"/>
    </w:p>
    <w:p w14:paraId="55F52450" w14:textId="77777777" w:rsidR="003F3584" w:rsidRDefault="003F3584" w:rsidP="003F3584">
      <w:pPr>
        <w:ind w:firstLine="708"/>
      </w:pPr>
      <w:r w:rsidRPr="00D25A50">
        <w:t>ILON’ALA s’organise en services complémentaires qui collaborent pour atteindre les objectifs de l’entreprise : la direction générale, l’administration et les finances, la production, la transformation, l’approvisionnement et la logistique, la commercialisation et la relation client, et la branche informatique ALA’TECH.</w:t>
      </w:r>
      <w:r>
        <w:tab/>
      </w:r>
    </w:p>
    <w:p w14:paraId="387F0128" w14:textId="77777777" w:rsidR="003F3584" w:rsidRDefault="003F3584" w:rsidP="003F3584">
      <w:pPr>
        <w:spacing w:before="100" w:beforeAutospacing="1" w:after="100" w:afterAutospacing="1"/>
      </w:pPr>
      <w:r>
        <w:t>La branche ALA’TECH assure la gestion et l’évolution des outils numériques de l’entreprise : site web, supports de communication, marketing digital, étiquettes des produits et solutions facilitant les opérations de production, de transformation, de commercialisation et de gestion.</w:t>
      </w:r>
    </w:p>
    <w:p w14:paraId="7B5C2B2D" w14:textId="77777777" w:rsidR="003F3584" w:rsidRDefault="003F3584" w:rsidP="003F3584">
      <w:pPr>
        <w:spacing w:before="100" w:beforeAutospacing="1" w:after="100" w:afterAutospacing="1"/>
      </w:pPr>
    </w:p>
    <w:p w14:paraId="19F160C6" w14:textId="77777777" w:rsidR="003F3584" w:rsidRDefault="003F3584" w:rsidP="003F3584">
      <w:pPr>
        <w:spacing w:before="100" w:beforeAutospacing="1" w:after="100" w:afterAutospacing="1"/>
      </w:pPr>
    </w:p>
    <w:p w14:paraId="5C1A567B" w14:textId="77777777" w:rsidR="003F3584" w:rsidRDefault="003F3584" w:rsidP="003F3584">
      <w:pPr>
        <w:spacing w:before="100" w:beforeAutospacing="1" w:after="100" w:afterAutospacing="1"/>
      </w:pPr>
    </w:p>
    <w:p w14:paraId="7974A29E" w14:textId="77777777" w:rsidR="003F3584" w:rsidRDefault="003F3584" w:rsidP="003F3584">
      <w:pPr>
        <w:spacing w:before="100" w:beforeAutospacing="1" w:after="100" w:afterAutospacing="1"/>
      </w:pPr>
    </w:p>
    <w:p w14:paraId="0A8F83DC" w14:textId="2B4E1536" w:rsidR="003F3584" w:rsidRDefault="003F3584" w:rsidP="003F3584">
      <w:pPr>
        <w:spacing w:before="100" w:beforeAutospacing="1" w:after="100" w:afterAutospacing="1"/>
      </w:pPr>
      <w:r>
        <w:rPr>
          <w:noProof/>
        </w:rPr>
        <w:lastRenderedPageBreak/>
        <mc:AlternateContent>
          <mc:Choice Requires="wps">
            <w:drawing>
              <wp:anchor distT="0" distB="0" distL="114300" distR="114300" simplePos="0" relativeHeight="251669504" behindDoc="0" locked="0" layoutInCell="1" allowOverlap="1" wp14:anchorId="6D9078E7" wp14:editId="4EFCAA1A">
                <wp:simplePos x="0" y="0"/>
                <wp:positionH relativeFrom="margin">
                  <wp:align>left</wp:align>
                </wp:positionH>
                <wp:positionV relativeFrom="paragraph">
                  <wp:posOffset>0</wp:posOffset>
                </wp:positionV>
                <wp:extent cx="5443855" cy="126365"/>
                <wp:effectExtent l="0" t="0" r="4445" b="6985"/>
                <wp:wrapTopAndBottom/>
                <wp:docPr id="34" name="Zone de texte 34"/>
                <wp:cNvGraphicFramePr/>
                <a:graphic xmlns:a="http://schemas.openxmlformats.org/drawingml/2006/main">
                  <a:graphicData uri="http://schemas.microsoft.com/office/word/2010/wordprocessingShape">
                    <wps:wsp>
                      <wps:cNvSpPr txBox="1"/>
                      <wps:spPr>
                        <a:xfrm>
                          <a:off x="0" y="0"/>
                          <a:ext cx="5443855" cy="126749"/>
                        </a:xfrm>
                        <a:prstGeom prst="rect">
                          <a:avLst/>
                        </a:prstGeom>
                        <a:solidFill>
                          <a:prstClr val="white"/>
                        </a:solidFill>
                        <a:ln>
                          <a:noFill/>
                        </a:ln>
                        <a:effectLst/>
                      </wps:spPr>
                      <wps:txbx>
                        <w:txbxContent>
                          <w:p w14:paraId="08B032B8" w14:textId="6B305849" w:rsidR="002377FC" w:rsidRPr="0043256E" w:rsidRDefault="002377FC" w:rsidP="003F3584">
                            <w:pPr>
                              <w:pStyle w:val="Lgende"/>
                              <w:rPr>
                                <w:noProof/>
                                <w:sz w:val="24"/>
                                <w:szCs w:val="24"/>
                              </w:rPr>
                            </w:pPr>
                            <w:bookmarkStart w:id="218" w:name="_Toc244004841"/>
                            <w:r>
                              <w:t xml:space="preserve">Figure </w:t>
                            </w:r>
                            <w:fldSimple w:instr=" SEQ Figure \* ARABIC ">
                              <w:r>
                                <w:rPr>
                                  <w:noProof/>
                                </w:rPr>
                                <w:t>4</w:t>
                              </w:r>
                            </w:fldSimple>
                            <w:r>
                              <w:t xml:space="preserve"> : </w:t>
                            </w:r>
                            <w:r w:rsidRPr="0077059D">
                              <w:t>Organigramme de ILON’ALA</w:t>
                            </w:r>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078E7" id="Zone de texte 34" o:spid="_x0000_s1027" type="#_x0000_t202" style="position:absolute;margin-left:0;margin-top:0;width:428.65pt;height:9.9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" stroked="f">
                <v:textbox inset="0,0,0,0">
                  <w:txbxContent>
                    <w:p w14:paraId="08B032B8" w14:textId="6B305849" w:rsidR="002377FC" w:rsidRPr="0043256E" w:rsidRDefault="002377FC" w:rsidP="003F3584">
                      <w:pPr>
                        <w:pStyle w:val="Lgende"/>
                        <w:rPr>
                          <w:noProof/>
                          <w:sz w:val="24"/>
                          <w:szCs w:val="24"/>
                        </w:rPr>
                      </w:pPr>
                      <w:bookmarkStart w:id="219" w:name="_Toc244004841"/>
                      <w:r>
                        <w:t xml:space="preserve">Figure </w:t>
                      </w:r>
                      <w:fldSimple w:instr=" SEQ Figure \* ARABIC ">
                        <w:r>
                          <w:rPr>
                            <w:noProof/>
                          </w:rPr>
                          <w:t>4</w:t>
                        </w:r>
                      </w:fldSimple>
                      <w:r>
                        <w:t xml:space="preserve"> : </w:t>
                      </w:r>
                      <w:r w:rsidRPr="0077059D">
                        <w:t>Organigramme de ILON’ALA</w:t>
                      </w:r>
                      <w:bookmarkEnd w:id="219"/>
                    </w:p>
                  </w:txbxContent>
                </v:textbox>
                <w10:wrap type="topAndBottom" anchorx="margin"/>
              </v:shape>
            </w:pict>
          </mc:Fallback>
        </mc:AlternateContent>
      </w:r>
      <w:r>
        <w:rPr>
          <w:noProof/>
        </w:rPr>
        <w:drawing>
          <wp:anchor distT="0" distB="0" distL="114300" distR="114300" simplePos="0" relativeHeight="251665408" behindDoc="0" locked="0" layoutInCell="1" allowOverlap="1" wp14:anchorId="7237F15C" wp14:editId="6733392D">
            <wp:simplePos x="0" y="0"/>
            <wp:positionH relativeFrom="margin">
              <wp:align>center</wp:align>
            </wp:positionH>
            <wp:positionV relativeFrom="paragraph">
              <wp:posOffset>3175</wp:posOffset>
            </wp:positionV>
            <wp:extent cx="5126990" cy="4698365"/>
            <wp:effectExtent l="0" t="0" r="0" b="6985"/>
            <wp:wrapTopAndBottom/>
            <wp:docPr id="9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m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26990" cy="4698365"/>
                    </a:xfrm>
                    <a:prstGeom prst="rect">
                      <a:avLst/>
                    </a:prstGeom>
                  </pic:spPr>
                </pic:pic>
              </a:graphicData>
            </a:graphic>
            <wp14:sizeRelH relativeFrom="page">
              <wp14:pctWidth>0</wp14:pctWidth>
            </wp14:sizeRelH>
            <wp14:sizeRelV relativeFrom="page">
              <wp14:pctHeight>0</wp14:pctHeight>
            </wp14:sizeRelV>
          </wp:anchor>
        </w:drawing>
      </w:r>
    </w:p>
    <w:p w14:paraId="5F45E2EF" w14:textId="649E863C" w:rsidR="00886503" w:rsidRPr="00302382" w:rsidRDefault="00302382" w:rsidP="00302382">
      <w:pPr>
        <w:rPr>
          <w:i/>
          <w:iCs/>
          <w:color w:val="808080"/>
          <w:sz w:val="22"/>
          <w:szCs w:val="22"/>
        </w:rPr>
      </w:pPr>
      <w:r>
        <w:rPr>
          <w:i/>
          <w:iCs/>
          <w:color w:val="808080"/>
          <w:sz w:val="22"/>
          <w:szCs w:val="22"/>
        </w:rPr>
        <w:br w:type="page"/>
      </w:r>
    </w:p>
    <w:p w14:paraId="4AFDE5E1" w14:textId="66BCA7C4" w:rsidR="00886503" w:rsidRDefault="002731FF" w:rsidP="00A32D59">
      <w:pPr>
        <w:pStyle w:val="Titre2"/>
      </w:pPr>
      <w:bookmarkStart w:id="220" w:name="_Toc243936459"/>
      <w:bookmarkStart w:id="221" w:name="_Toc244005043"/>
      <w:r>
        <w:lastRenderedPageBreak/>
        <w:t>Description du projet</w:t>
      </w:r>
      <w:bookmarkEnd w:id="220"/>
      <w:bookmarkEnd w:id="221"/>
    </w:p>
    <w:p w14:paraId="6C397AE0" w14:textId="5CC7B483" w:rsidR="00767C32" w:rsidRDefault="00767C32" w:rsidP="00767C32">
      <w:pPr>
        <w:ind w:firstLine="567"/>
        <w:jc w:val="both"/>
      </w:pPr>
      <w:r>
        <w:t>Dans ce chapitre nous allons aborder une brève description du projet à effectuer, présenter les besoins de l’utilisateur, évoquer les moyens nécessaires à la réalisation du projet enfin préciser les résultats attendus du présent projet.</w:t>
      </w:r>
    </w:p>
    <w:p w14:paraId="0968CAF9" w14:textId="2B995E0F" w:rsidR="00886503" w:rsidRDefault="002731FF" w:rsidP="00A32D59">
      <w:pPr>
        <w:pStyle w:val="Titre3"/>
      </w:pPr>
      <w:bookmarkStart w:id="222" w:name="_Toc243936460"/>
      <w:bookmarkStart w:id="223" w:name="_Toc244005044"/>
      <w:r>
        <w:t>Formulation</w:t>
      </w:r>
      <w:bookmarkEnd w:id="222"/>
      <w:bookmarkEnd w:id="223"/>
    </w:p>
    <w:p w14:paraId="4A5D04CF" w14:textId="77777777" w:rsidR="00767C32" w:rsidRDefault="00767C32" w:rsidP="00767C32">
      <w:pPr>
        <w:jc w:val="both"/>
      </w:pPr>
      <w:r>
        <w:t xml:space="preserve">Ce projet consiste à concevoir et développer </w:t>
      </w:r>
      <w:r>
        <w:rPr>
          <w:rStyle w:val="lev"/>
        </w:rPr>
        <w:t>EduLoc</w:t>
      </w:r>
      <w:r>
        <w:t>, une application de soutien scolaire géolocalisée destinée à faciliter la mise en relation entre les demandeurs d’accompagnement éducatif et les tuteurs. La plateforme permettra de rechercher des offres de tutorat selon les besoins pédagogiques, le niveau d’études, les disponibilités et la localisation. Elle intégrera également un mécanisme de matching sémantique hybride afin d’améliorer la pertinence des résultats de recherche. La prise en compte des différents modes de cours et des salles partenaires vise à simplifier l’organisation des séances et à favoriser l’accès à des espaces adaptés à l’apprentissage.</w:t>
      </w:r>
    </w:p>
    <w:p w14:paraId="5FF6EAD4" w14:textId="69E3023B" w:rsidR="00886503" w:rsidRDefault="002731FF" w:rsidP="00A32D59">
      <w:pPr>
        <w:pStyle w:val="Titre3"/>
      </w:pPr>
      <w:bookmarkStart w:id="224" w:name="_Toc243936461"/>
      <w:bookmarkStart w:id="225" w:name="_Toc244005045"/>
      <w:r>
        <w:t xml:space="preserve">Objectif et besoins de </w:t>
      </w:r>
      <w:r w:rsidRPr="00A32D59">
        <w:t>l'utilisateur</w:t>
      </w:r>
      <w:bookmarkEnd w:id="224"/>
      <w:bookmarkEnd w:id="225"/>
    </w:p>
    <w:p w14:paraId="43E609D9" w14:textId="77777777" w:rsidR="00A32D59" w:rsidRDefault="00A32D59" w:rsidP="00A32D59">
      <w:pPr>
        <w:jc w:val="both"/>
      </w:pPr>
      <w:r>
        <w:t>Pour concrétiser ce projet, il est nécessaire de définir les objectifs d’EduLoc et d’identifier les besoins des différents utilisateurs afin de proposer une solution adaptée à leurs attentes.</w:t>
      </w:r>
    </w:p>
    <w:p w14:paraId="685EC7F2" w14:textId="77777777" w:rsidR="00A32D59" w:rsidRDefault="00A32D59" w:rsidP="00A32D59">
      <w:pPr>
        <w:jc w:val="both"/>
      </w:pPr>
    </w:p>
    <w:p w14:paraId="00A5BFE9" w14:textId="6C3A398B" w:rsidR="00A32D59" w:rsidRDefault="00A32D59" w:rsidP="00A32D59">
      <w:pPr>
        <w:pStyle w:val="Titre4"/>
      </w:pPr>
      <w:r>
        <w:t xml:space="preserve"> </w:t>
      </w:r>
      <w:bookmarkStart w:id="226" w:name="_Toc243936462"/>
      <w:r>
        <w:t>Objectif</w:t>
      </w:r>
      <w:bookmarkEnd w:id="226"/>
    </w:p>
    <w:p w14:paraId="71BFEC96" w14:textId="77777777" w:rsidR="00A32D59" w:rsidRDefault="00A32D59" w:rsidP="00A32D59">
      <w:r>
        <w:t>L’objectif principal de ce projet est de concevoir et développer une application permettant de simplifier la recherche, la mise en relation et l’organisation des séances de soutien scolaire. EduLoc vise à rapprocher les demandeurs des tuteurs les plus adaptés à leurs besoins grâce à la prise en compte de critères pédagogiques, géographiques et temporels. La plateforme a également pour objectif de faciliter la gestion des offres de tutorat, des disponibilités, des réservations et des lieux d’étude, tout en assurant une gestion cohérente des différents profils utilisateurs.</w:t>
      </w:r>
    </w:p>
    <w:p w14:paraId="6AE4375E" w14:textId="737A4A86" w:rsidR="00A32D59" w:rsidRDefault="00A32D59" w:rsidP="00A32D59">
      <w:pPr>
        <w:pStyle w:val="Titre4"/>
      </w:pPr>
      <w:r>
        <w:t xml:space="preserve"> </w:t>
      </w:r>
      <w:bookmarkStart w:id="227" w:name="_Toc243936463"/>
      <w:r>
        <w:t>Besoin d’utilisateur</w:t>
      </w:r>
      <w:bookmarkEnd w:id="227"/>
    </w:p>
    <w:p w14:paraId="502D06B6" w14:textId="77777777" w:rsidR="00A32D59" w:rsidRDefault="00A32D59" w:rsidP="00A32D59">
      <w:r>
        <w:t>Afin de concevoir une solution répondant aux attentes des utilisateurs, il est essentiel d’identifier leurs principaux besoins fonctionnels. Ceux-ci se traduisent par les points suivants :</w:t>
      </w:r>
    </w:p>
    <w:p w14:paraId="6A674DCE" w14:textId="77777777" w:rsidR="00A32D59" w:rsidRDefault="00A32D59" w:rsidP="00FF5797">
      <w:pPr>
        <w:pStyle w:val="Paragraphedeliste"/>
        <w:numPr>
          <w:ilvl w:val="0"/>
          <w:numId w:val="12"/>
        </w:numPr>
      </w:pPr>
      <w:r>
        <w:lastRenderedPageBreak/>
        <w:t>La recherche de tuteurs selon la matière, le niveau d’études et les besoins pédagogiques.</w:t>
      </w:r>
    </w:p>
    <w:p w14:paraId="1820C1F0" w14:textId="77777777" w:rsidR="00A32D59" w:rsidRDefault="00A32D59" w:rsidP="00FF5797">
      <w:pPr>
        <w:pStyle w:val="Paragraphedeliste"/>
        <w:numPr>
          <w:ilvl w:val="0"/>
          <w:numId w:val="12"/>
        </w:numPr>
      </w:pPr>
      <w:r>
        <w:t>L’identification de tuteurs pertinents grâce au matching sémantique hybride.</w:t>
      </w:r>
    </w:p>
    <w:p w14:paraId="3BBCCF75" w14:textId="77777777" w:rsidR="00A32D59" w:rsidRDefault="00A32D59" w:rsidP="00FF5797">
      <w:pPr>
        <w:pStyle w:val="Paragraphedeliste"/>
        <w:numPr>
          <w:ilvl w:val="0"/>
          <w:numId w:val="12"/>
        </w:numPr>
      </w:pPr>
      <w:r>
        <w:t>La consultation des profils, des offres de tutorat et des disponibilités.</w:t>
      </w:r>
    </w:p>
    <w:p w14:paraId="556F88FB" w14:textId="77777777" w:rsidR="00A32D59" w:rsidRDefault="00A32D59" w:rsidP="00FF5797">
      <w:pPr>
        <w:pStyle w:val="Paragraphedeliste"/>
        <w:numPr>
          <w:ilvl w:val="0"/>
          <w:numId w:val="12"/>
        </w:numPr>
      </w:pPr>
      <w:r>
        <w:t>La recherche géolocalisée de tuteurs et de lieux d’étude adaptés.</w:t>
      </w:r>
    </w:p>
    <w:p w14:paraId="32E6D7FB" w14:textId="77777777" w:rsidR="00A32D59" w:rsidRDefault="00A32D59" w:rsidP="00FF5797">
      <w:pPr>
        <w:pStyle w:val="Paragraphedeliste"/>
        <w:numPr>
          <w:ilvl w:val="0"/>
          <w:numId w:val="12"/>
        </w:numPr>
      </w:pPr>
      <w:r>
        <w:t>La possibilité de choisir un mode de cours : en ligne, chez le tuteur, chez le demandeur ou dans une salle partenaire.</w:t>
      </w:r>
    </w:p>
    <w:p w14:paraId="5CF88702" w14:textId="77777777" w:rsidR="00A32D59" w:rsidRDefault="00A32D59" w:rsidP="00FF5797">
      <w:pPr>
        <w:pStyle w:val="Paragraphedeliste"/>
        <w:numPr>
          <w:ilvl w:val="0"/>
          <w:numId w:val="12"/>
        </w:numPr>
      </w:pPr>
      <w:r>
        <w:t>La gestion des profils, des compétences, des matières enseignées et des disponibilités des tuteurs.</w:t>
      </w:r>
    </w:p>
    <w:p w14:paraId="456034DD" w14:textId="77777777" w:rsidR="00A32D59" w:rsidRDefault="00A32D59" w:rsidP="00FF5797">
      <w:pPr>
        <w:pStyle w:val="Paragraphedeliste"/>
        <w:numPr>
          <w:ilvl w:val="0"/>
          <w:numId w:val="12"/>
        </w:numPr>
      </w:pPr>
      <w:r>
        <w:t>La gestion des bénéficiaires afin de permettre à un demandeur de rechercher un accompagnement pour lui-même ou pour une autre personne.</w:t>
      </w:r>
    </w:p>
    <w:p w14:paraId="16D8D3A9" w14:textId="77777777" w:rsidR="00A32D59" w:rsidRDefault="00A32D59" w:rsidP="00FF5797">
      <w:pPr>
        <w:pStyle w:val="Paragraphedeliste"/>
        <w:numPr>
          <w:ilvl w:val="0"/>
          <w:numId w:val="12"/>
        </w:numPr>
      </w:pPr>
      <w:r>
        <w:t>La réservation de séances à une date et à un horaire précis, en tenant compte des disponibilités du tuteur et, le cas échéant, du lieu choisi.</w:t>
      </w:r>
    </w:p>
    <w:p w14:paraId="173CB7EA" w14:textId="77777777" w:rsidR="00A32D59" w:rsidRDefault="00A32D59" w:rsidP="00FF5797">
      <w:pPr>
        <w:pStyle w:val="Paragraphedeliste"/>
        <w:numPr>
          <w:ilvl w:val="0"/>
          <w:numId w:val="12"/>
        </w:numPr>
      </w:pPr>
      <w:r>
        <w:t>La gestion des demandes de réservation, notamment leur acceptation, leur refus et leur annulation selon les règles définies.</w:t>
      </w:r>
    </w:p>
    <w:p w14:paraId="0F68445B" w14:textId="77777777" w:rsidR="00A32D59" w:rsidRDefault="00A32D59" w:rsidP="00FF5797">
      <w:pPr>
        <w:pStyle w:val="Paragraphedeliste"/>
        <w:numPr>
          <w:ilvl w:val="0"/>
          <w:numId w:val="12"/>
        </w:numPr>
      </w:pPr>
      <w:r>
        <w:t>La validation et la supervision des comptes et des offres par l’administrateur.</w:t>
      </w:r>
    </w:p>
    <w:p w14:paraId="2E132150" w14:textId="77777777" w:rsidR="00A32D59" w:rsidRDefault="00A32D59" w:rsidP="00FF5797">
      <w:pPr>
        <w:pStyle w:val="Paragraphedeliste"/>
        <w:numPr>
          <w:ilvl w:val="0"/>
          <w:numId w:val="12"/>
        </w:numPr>
      </w:pPr>
      <w:r>
        <w:t>Une interface intuitive facilitant la navigation et l’utilisation des principales fonctionnalités de la plateforme.</w:t>
      </w:r>
    </w:p>
    <w:p w14:paraId="17298155" w14:textId="77777777" w:rsidR="00A32D59" w:rsidRDefault="00A32D59" w:rsidP="00A32D59">
      <w:pPr>
        <w:jc w:val="both"/>
      </w:pPr>
    </w:p>
    <w:p w14:paraId="5802EEDA" w14:textId="2292BA26" w:rsidR="00886503" w:rsidRDefault="002731FF" w:rsidP="00A32D59">
      <w:pPr>
        <w:pStyle w:val="Titre3"/>
      </w:pPr>
      <w:bookmarkStart w:id="228" w:name="_Toc243936464"/>
      <w:bookmarkStart w:id="229" w:name="_Toc244005046"/>
      <w:r>
        <w:t>Moyens nécessaires à la réalisation du projet (Humain, Matériel, Logiciel)</w:t>
      </w:r>
      <w:bookmarkEnd w:id="228"/>
      <w:bookmarkEnd w:id="229"/>
    </w:p>
    <w:p w14:paraId="3E04EED2" w14:textId="77777777" w:rsidR="008A4326" w:rsidRDefault="008A4326" w:rsidP="008A4326">
      <w:pPr>
        <w:ind w:firstLine="567"/>
      </w:pPr>
      <w:r>
        <w:t xml:space="preserve">Pour la réalisation d’un projet informatique, le travail ne peut être effectué sans la présence de matériel et de logiciel. Donc, la nécessité de matériels est impérative. </w:t>
      </w:r>
    </w:p>
    <w:p w14:paraId="5E5C9BB0" w14:textId="77777777" w:rsidR="008A4326" w:rsidRDefault="008A4326" w:rsidP="008A4326"/>
    <w:p w14:paraId="210842D9" w14:textId="77777777" w:rsidR="008A4326" w:rsidRDefault="008A4326" w:rsidP="008A4326">
      <w:pPr>
        <w:pStyle w:val="Titre4"/>
      </w:pPr>
      <w:bookmarkStart w:id="230" w:name="_Toc243936465"/>
      <w:r>
        <w:t>Moyens humains</w:t>
      </w:r>
      <w:bookmarkEnd w:id="230"/>
      <w:r>
        <w:t xml:space="preserve"> </w:t>
      </w:r>
    </w:p>
    <w:p w14:paraId="1ED906B6" w14:textId="77777777" w:rsidR="008A4326" w:rsidRDefault="008A4326" w:rsidP="008A4326">
      <w:pPr>
        <w:ind w:firstLine="360"/>
      </w:pPr>
      <w:r>
        <w:t xml:space="preserve">Les personnes qui contribuent au développement du projet sont : </w:t>
      </w:r>
    </w:p>
    <w:p w14:paraId="5616457F" w14:textId="0F2E11CF" w:rsidR="008A4326" w:rsidRDefault="008A4326" w:rsidP="00FF5797">
      <w:pPr>
        <w:pStyle w:val="Paragraphedeliste"/>
        <w:numPr>
          <w:ilvl w:val="0"/>
          <w:numId w:val="12"/>
        </w:numPr>
      </w:pPr>
      <w:r>
        <w:t xml:space="preserve">Un encadreur qui est l’initiateur ; </w:t>
      </w:r>
    </w:p>
    <w:p w14:paraId="2C7B2778" w14:textId="011C75A5" w:rsidR="008A4326" w:rsidRDefault="008A4326" w:rsidP="00FF5797">
      <w:pPr>
        <w:pStyle w:val="Paragraphedeliste"/>
        <w:numPr>
          <w:ilvl w:val="0"/>
          <w:numId w:val="12"/>
        </w:numPr>
      </w:pPr>
      <w:r>
        <w:t>Un stagiaire qui est à la fois concepteur et développeur ;</w:t>
      </w:r>
    </w:p>
    <w:p w14:paraId="6F8DA87F" w14:textId="77777777" w:rsidR="008A4326" w:rsidRDefault="008A4326" w:rsidP="008A4326"/>
    <w:p w14:paraId="7CD59D13" w14:textId="77777777" w:rsidR="008A4326" w:rsidRDefault="008A4326" w:rsidP="008A4326">
      <w:pPr>
        <w:pStyle w:val="Titre4"/>
      </w:pPr>
      <w:bookmarkStart w:id="231" w:name="_Toc243936466"/>
      <w:r>
        <w:t>Moyens matériels</w:t>
      </w:r>
      <w:bookmarkEnd w:id="231"/>
      <w:r>
        <w:t xml:space="preserve"> </w:t>
      </w:r>
    </w:p>
    <w:p w14:paraId="430447ED" w14:textId="07898769" w:rsidR="008A4326" w:rsidRDefault="008A4326" w:rsidP="008A4326">
      <w:pPr>
        <w:ind w:firstLine="567"/>
      </w:pPr>
      <w:r>
        <w:t>Les moyens matériels que nous allons utiliser sont donc présentés dans cette partie. Pour notre part, nous aurons besoin de deux matériels qui seront détaillés par le tableau</w:t>
      </w:r>
      <w:r w:rsidR="007C6981">
        <w:t xml:space="preserve"> 6</w:t>
      </w:r>
      <w:r w:rsidR="006940B8">
        <w:t>.</w:t>
      </w:r>
    </w:p>
    <w:p w14:paraId="3DBC4DD2" w14:textId="77777777" w:rsidR="006940B8" w:rsidRDefault="006940B8" w:rsidP="006940B8">
      <w:pPr>
        <w:ind w:firstLine="567"/>
        <w:jc w:val="center"/>
      </w:pPr>
    </w:p>
    <w:p w14:paraId="60DD3732" w14:textId="250ED05C" w:rsidR="00B57530" w:rsidRDefault="00B57530" w:rsidP="00B57530">
      <w:pPr>
        <w:pStyle w:val="Lgende"/>
        <w:keepNext/>
        <w:jc w:val="center"/>
      </w:pPr>
      <w:bookmarkStart w:id="232" w:name="_Toc243977347"/>
      <w:r>
        <w:t xml:space="preserve">Tableau </w:t>
      </w:r>
      <w:fldSimple w:instr=" SEQ Tableau \* ARABIC ">
        <w:r w:rsidR="00542B21">
          <w:rPr>
            <w:noProof/>
          </w:rPr>
          <w:t>6</w:t>
        </w:r>
      </w:fldSimple>
      <w:r>
        <w:t xml:space="preserve"> : Liste des moyens matériel</w:t>
      </w:r>
      <w:r>
        <w:rPr>
          <w:noProof/>
        </w:rPr>
        <w:t>s</w:t>
      </w:r>
      <w:bookmarkEnd w:id="232"/>
    </w:p>
    <w:tbl>
      <w:tblPr>
        <w:tblStyle w:val="TableauGrille4-Accentuation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2"/>
        <w:gridCol w:w="2719"/>
        <w:gridCol w:w="1276"/>
        <w:gridCol w:w="1442"/>
        <w:gridCol w:w="1813"/>
      </w:tblGrid>
      <w:tr w:rsidR="006940B8" w:rsidRPr="00963CAF" w14:paraId="2CB0A79F" w14:textId="77777777" w:rsidTr="00AB2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Borders>
              <w:top w:val="none" w:sz="0" w:space="0" w:color="auto"/>
              <w:left w:val="none" w:sz="0" w:space="0" w:color="auto"/>
              <w:bottom w:val="none" w:sz="0" w:space="0" w:color="auto"/>
              <w:right w:val="none" w:sz="0" w:space="0" w:color="auto"/>
            </w:tcBorders>
          </w:tcPr>
          <w:p w14:paraId="54FFF390" w14:textId="6C012C28" w:rsidR="006940B8" w:rsidRPr="00963CAF" w:rsidRDefault="006940B8" w:rsidP="00963CAF">
            <w:pPr>
              <w:spacing w:before="20" w:after="20"/>
              <w:jc w:val="center"/>
              <w:rPr>
                <w:b w:val="0"/>
                <w:sz w:val="18"/>
              </w:rPr>
            </w:pPr>
            <w:r w:rsidRPr="00963CAF">
              <w:rPr>
                <w:b w:val="0"/>
                <w:sz w:val="18"/>
              </w:rPr>
              <w:t>Machine</w:t>
            </w:r>
          </w:p>
        </w:tc>
        <w:tc>
          <w:tcPr>
            <w:tcW w:w="2719" w:type="dxa"/>
            <w:tcBorders>
              <w:top w:val="none" w:sz="0" w:space="0" w:color="auto"/>
              <w:left w:val="none" w:sz="0" w:space="0" w:color="auto"/>
              <w:bottom w:val="none" w:sz="0" w:space="0" w:color="auto"/>
              <w:right w:val="none" w:sz="0" w:space="0" w:color="auto"/>
            </w:tcBorders>
          </w:tcPr>
          <w:p w14:paraId="7A2FB2E7" w14:textId="49136E02" w:rsidR="006940B8" w:rsidRPr="00963CAF" w:rsidRDefault="006940B8"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Processeur</w:t>
            </w:r>
          </w:p>
        </w:tc>
        <w:tc>
          <w:tcPr>
            <w:tcW w:w="1276" w:type="dxa"/>
            <w:tcBorders>
              <w:top w:val="none" w:sz="0" w:space="0" w:color="auto"/>
              <w:left w:val="none" w:sz="0" w:space="0" w:color="auto"/>
              <w:bottom w:val="none" w:sz="0" w:space="0" w:color="auto"/>
              <w:right w:val="none" w:sz="0" w:space="0" w:color="auto"/>
            </w:tcBorders>
          </w:tcPr>
          <w:p w14:paraId="12EF2EB9" w14:textId="7D6DB8A9" w:rsidR="006940B8" w:rsidRPr="00963CAF" w:rsidRDefault="006940B8"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Mémoire vive (RAM)</w:t>
            </w:r>
          </w:p>
        </w:tc>
        <w:tc>
          <w:tcPr>
            <w:tcW w:w="1442" w:type="dxa"/>
            <w:tcBorders>
              <w:top w:val="none" w:sz="0" w:space="0" w:color="auto"/>
              <w:left w:val="none" w:sz="0" w:space="0" w:color="auto"/>
              <w:bottom w:val="none" w:sz="0" w:space="0" w:color="auto"/>
              <w:right w:val="none" w:sz="0" w:space="0" w:color="auto"/>
            </w:tcBorders>
          </w:tcPr>
          <w:p w14:paraId="7CE02AC6" w14:textId="3B39DB12" w:rsidR="006940B8" w:rsidRPr="00963CAF" w:rsidRDefault="006940B8"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Stockage</w:t>
            </w:r>
          </w:p>
        </w:tc>
        <w:tc>
          <w:tcPr>
            <w:tcW w:w="1813" w:type="dxa"/>
            <w:tcBorders>
              <w:top w:val="none" w:sz="0" w:space="0" w:color="auto"/>
              <w:left w:val="none" w:sz="0" w:space="0" w:color="auto"/>
              <w:bottom w:val="none" w:sz="0" w:space="0" w:color="auto"/>
              <w:right w:val="none" w:sz="0" w:space="0" w:color="auto"/>
            </w:tcBorders>
          </w:tcPr>
          <w:p w14:paraId="3ED5D747" w14:textId="3F3B2326" w:rsidR="006940B8" w:rsidRPr="00963CAF" w:rsidRDefault="006940B8"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Carte graphique</w:t>
            </w:r>
          </w:p>
        </w:tc>
      </w:tr>
      <w:tr w:rsidR="006940B8" w:rsidRPr="00963CAF" w14:paraId="1175AF1C" w14:textId="77777777" w:rsidTr="00AB221F">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1812" w:type="dxa"/>
          </w:tcPr>
          <w:p w14:paraId="101B36A9" w14:textId="429021F9" w:rsidR="006940B8" w:rsidRPr="00963CAF" w:rsidRDefault="004F2567" w:rsidP="00963CAF">
            <w:pPr>
              <w:spacing w:before="20" w:after="20"/>
              <w:jc w:val="center"/>
              <w:rPr>
                <w:sz w:val="18"/>
              </w:rPr>
            </w:pPr>
            <w:r w:rsidRPr="00963CAF">
              <w:rPr>
                <w:sz w:val="18"/>
              </w:rPr>
              <w:t>Ordinateur portable DELL</w:t>
            </w:r>
          </w:p>
        </w:tc>
        <w:tc>
          <w:tcPr>
            <w:tcW w:w="2719" w:type="dxa"/>
          </w:tcPr>
          <w:p w14:paraId="7F0CB833" w14:textId="65E75026" w:rsidR="006940B8" w:rsidRPr="00963CAF" w:rsidRDefault="006940B8"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Intel® Core i7-7600 CPU @ 2.8 GHz ( 4 CPUs) ~ 2.9 GHz</w:t>
            </w:r>
          </w:p>
        </w:tc>
        <w:tc>
          <w:tcPr>
            <w:tcW w:w="1276" w:type="dxa"/>
          </w:tcPr>
          <w:p w14:paraId="26036F52" w14:textId="537D8329" w:rsidR="006940B8" w:rsidRPr="00963CAF" w:rsidRDefault="006940B8"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16 Go</w:t>
            </w:r>
          </w:p>
        </w:tc>
        <w:tc>
          <w:tcPr>
            <w:tcW w:w="1442" w:type="dxa"/>
          </w:tcPr>
          <w:p w14:paraId="6CD25AC1" w14:textId="7041AC1B" w:rsidR="006940B8" w:rsidRPr="00963CAF" w:rsidRDefault="006940B8"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250Go SSD</w:t>
            </w:r>
          </w:p>
        </w:tc>
        <w:tc>
          <w:tcPr>
            <w:tcW w:w="1813" w:type="dxa"/>
          </w:tcPr>
          <w:p w14:paraId="5CF08045" w14:textId="7B4E8374" w:rsidR="006940B8" w:rsidRPr="00963CAF" w:rsidRDefault="004F2567"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Intel® HD Graphics 620</w:t>
            </w:r>
          </w:p>
        </w:tc>
      </w:tr>
      <w:tr w:rsidR="004F2567" w:rsidRPr="00963CAF" w14:paraId="6398C1B7" w14:textId="77777777" w:rsidTr="00AB221F">
        <w:trPr>
          <w:trHeight w:val="700"/>
        </w:trPr>
        <w:tc>
          <w:tcPr>
            <w:cnfStyle w:val="001000000000" w:firstRow="0" w:lastRow="0" w:firstColumn="1" w:lastColumn="0" w:oddVBand="0" w:evenVBand="0" w:oddHBand="0" w:evenHBand="0" w:firstRowFirstColumn="0" w:firstRowLastColumn="0" w:lastRowFirstColumn="0" w:lastRowLastColumn="0"/>
            <w:tcW w:w="1812" w:type="dxa"/>
          </w:tcPr>
          <w:p w14:paraId="6EF4EB25" w14:textId="252B1F17" w:rsidR="004F2567" w:rsidRPr="00963CAF" w:rsidRDefault="004F2567" w:rsidP="00963CAF">
            <w:pPr>
              <w:spacing w:before="20" w:after="20"/>
              <w:jc w:val="center"/>
              <w:rPr>
                <w:sz w:val="18"/>
              </w:rPr>
            </w:pPr>
            <w:r w:rsidRPr="00963CAF">
              <w:rPr>
                <w:sz w:val="18"/>
              </w:rPr>
              <w:t>Smartphone Redmi note 8pro</w:t>
            </w:r>
          </w:p>
        </w:tc>
        <w:tc>
          <w:tcPr>
            <w:tcW w:w="2719" w:type="dxa"/>
          </w:tcPr>
          <w:p w14:paraId="6B747469" w14:textId="1FD4D65B" w:rsidR="004F2567" w:rsidRPr="00963CAF" w:rsidRDefault="004F2567"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Octa-core Max 2.05GHz</w:t>
            </w:r>
          </w:p>
        </w:tc>
        <w:tc>
          <w:tcPr>
            <w:tcW w:w="1276" w:type="dxa"/>
          </w:tcPr>
          <w:p w14:paraId="6DA2DB66" w14:textId="21FB8E8A" w:rsidR="004F2567" w:rsidRPr="00963CAF" w:rsidRDefault="004F2567"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6Go</w:t>
            </w:r>
          </w:p>
        </w:tc>
        <w:tc>
          <w:tcPr>
            <w:tcW w:w="1442" w:type="dxa"/>
          </w:tcPr>
          <w:p w14:paraId="1BC7D09E" w14:textId="45B75F69" w:rsidR="004F2567" w:rsidRPr="00963CAF" w:rsidRDefault="004F2567"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64Go</w:t>
            </w:r>
          </w:p>
        </w:tc>
        <w:tc>
          <w:tcPr>
            <w:tcW w:w="1813" w:type="dxa"/>
          </w:tcPr>
          <w:p w14:paraId="5B9AFAEA" w14:textId="5DE12B0C" w:rsidR="004F2567" w:rsidRPr="00963CAF" w:rsidRDefault="004F2567"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_</w:t>
            </w:r>
          </w:p>
        </w:tc>
      </w:tr>
    </w:tbl>
    <w:p w14:paraId="7C024B33" w14:textId="77777777" w:rsidR="006940B8" w:rsidRDefault="006940B8" w:rsidP="008A4326">
      <w:pPr>
        <w:ind w:firstLine="567"/>
      </w:pPr>
    </w:p>
    <w:p w14:paraId="0D4F76C4" w14:textId="77777777" w:rsidR="004F2567" w:rsidRDefault="004F2567" w:rsidP="004F2567">
      <w:pPr>
        <w:pStyle w:val="Titre4"/>
      </w:pPr>
      <w:bookmarkStart w:id="233" w:name="_Toc243936467"/>
      <w:r>
        <w:t>Moyens logiciels</w:t>
      </w:r>
      <w:bookmarkEnd w:id="233"/>
      <w:r>
        <w:t xml:space="preserve"> </w:t>
      </w:r>
    </w:p>
    <w:p w14:paraId="159AEC2A" w14:textId="44EAF46A" w:rsidR="004F2567" w:rsidRDefault="004F2567" w:rsidP="008A4326">
      <w:pPr>
        <w:ind w:firstLine="567"/>
      </w:pPr>
      <w:r>
        <w:t>Les logiciels utilisés lors de la réalisation de projet sont présentes dans le tableau</w:t>
      </w:r>
      <w:r w:rsidR="007C6981">
        <w:t xml:space="preserve"> 7</w:t>
      </w:r>
      <w:r>
        <w:t>.</w:t>
      </w:r>
    </w:p>
    <w:p w14:paraId="114CA1DB" w14:textId="77777777" w:rsidR="004F2567" w:rsidRDefault="004F2567" w:rsidP="008A4326">
      <w:pPr>
        <w:ind w:firstLine="567"/>
      </w:pPr>
    </w:p>
    <w:p w14:paraId="00A11870" w14:textId="0CA64B04" w:rsidR="00B57530" w:rsidRDefault="00B57530" w:rsidP="00302382">
      <w:pPr>
        <w:pStyle w:val="Lgende"/>
        <w:keepNext/>
      </w:pPr>
      <w:bookmarkStart w:id="234" w:name="_Toc243977348"/>
      <w:r>
        <w:t xml:space="preserve">Tableau </w:t>
      </w:r>
      <w:fldSimple w:instr=" SEQ Tableau \* ARABIC ">
        <w:r w:rsidR="00542B21">
          <w:rPr>
            <w:noProof/>
          </w:rPr>
          <w:t>7</w:t>
        </w:r>
      </w:fldSimple>
      <w:r>
        <w:t xml:space="preserve"> : Liste des moyens logiciels</w:t>
      </w:r>
      <w:bookmarkEnd w:id="234"/>
    </w:p>
    <w:tbl>
      <w:tblPr>
        <w:tblStyle w:val="TableauGrille4-Accentuation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1984"/>
        <w:gridCol w:w="4531"/>
      </w:tblGrid>
      <w:tr w:rsidR="004F2567" w:rsidRPr="00963CAF" w14:paraId="1DABF3C4" w14:textId="77777777" w:rsidTr="00AB2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tcPr>
          <w:p w14:paraId="596FF688" w14:textId="2D0C75E2" w:rsidR="004F2567" w:rsidRPr="00963CAF" w:rsidRDefault="004F2567" w:rsidP="00963CAF">
            <w:pPr>
              <w:spacing w:before="20" w:after="20"/>
              <w:jc w:val="center"/>
              <w:rPr>
                <w:b w:val="0"/>
                <w:sz w:val="18"/>
              </w:rPr>
            </w:pPr>
            <w:r w:rsidRPr="00963CAF">
              <w:rPr>
                <w:b w:val="0"/>
                <w:sz w:val="18"/>
              </w:rPr>
              <w:t>Logiciel / Library</w:t>
            </w:r>
          </w:p>
        </w:tc>
        <w:tc>
          <w:tcPr>
            <w:tcW w:w="1984" w:type="dxa"/>
            <w:tcBorders>
              <w:top w:val="none" w:sz="0" w:space="0" w:color="auto"/>
              <w:left w:val="none" w:sz="0" w:space="0" w:color="auto"/>
              <w:bottom w:val="none" w:sz="0" w:space="0" w:color="auto"/>
              <w:right w:val="none" w:sz="0" w:space="0" w:color="auto"/>
            </w:tcBorders>
          </w:tcPr>
          <w:p w14:paraId="3751A1DD" w14:textId="5F20780D" w:rsidR="004F2567" w:rsidRPr="00963CAF" w:rsidRDefault="004F2567"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Version</w:t>
            </w:r>
          </w:p>
        </w:tc>
        <w:tc>
          <w:tcPr>
            <w:tcW w:w="4531" w:type="dxa"/>
            <w:tcBorders>
              <w:top w:val="none" w:sz="0" w:space="0" w:color="auto"/>
              <w:left w:val="none" w:sz="0" w:space="0" w:color="auto"/>
              <w:bottom w:val="none" w:sz="0" w:space="0" w:color="auto"/>
              <w:right w:val="none" w:sz="0" w:space="0" w:color="auto"/>
            </w:tcBorders>
          </w:tcPr>
          <w:p w14:paraId="51BB68AF" w14:textId="79C5BF69" w:rsidR="004F2567" w:rsidRPr="00963CAF" w:rsidRDefault="004F2567"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Utilité</w:t>
            </w:r>
          </w:p>
        </w:tc>
      </w:tr>
      <w:tr w:rsidR="004F2567" w:rsidRPr="00963CAF" w14:paraId="7B5B8128" w14:textId="77777777" w:rsidTr="00AB2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8B37926" w14:textId="3B536E6A" w:rsidR="004F2567" w:rsidRPr="00963CAF" w:rsidRDefault="004F2567" w:rsidP="00963CAF">
            <w:pPr>
              <w:spacing w:before="20" w:after="20"/>
              <w:jc w:val="center"/>
              <w:rPr>
                <w:sz w:val="18"/>
              </w:rPr>
            </w:pPr>
            <w:r w:rsidRPr="00963CAF">
              <w:rPr>
                <w:sz w:val="18"/>
              </w:rPr>
              <w:t>Node.js</w:t>
            </w:r>
          </w:p>
        </w:tc>
        <w:tc>
          <w:tcPr>
            <w:tcW w:w="1984" w:type="dxa"/>
          </w:tcPr>
          <w:p w14:paraId="483B8391" w14:textId="2611DC5A" w:rsidR="004F2567" w:rsidRPr="00963CAF" w:rsidRDefault="004F2567"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v24.21.0</w:t>
            </w:r>
          </w:p>
        </w:tc>
        <w:tc>
          <w:tcPr>
            <w:tcW w:w="4531" w:type="dxa"/>
          </w:tcPr>
          <w:p w14:paraId="2E332692" w14:textId="041BB32D" w:rsidR="004F2567" w:rsidRPr="00963CAF" w:rsidRDefault="004F2567"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Un environnement d’exécution cote serveur construit sur le moteur JavaScript V8 de Google chrome</w:t>
            </w:r>
          </w:p>
        </w:tc>
      </w:tr>
      <w:tr w:rsidR="004F2567" w:rsidRPr="00963CAF" w14:paraId="7CE01336" w14:textId="77777777" w:rsidTr="00AB221F">
        <w:tc>
          <w:tcPr>
            <w:cnfStyle w:val="001000000000" w:firstRow="0" w:lastRow="0" w:firstColumn="1" w:lastColumn="0" w:oddVBand="0" w:evenVBand="0" w:oddHBand="0" w:evenHBand="0" w:firstRowFirstColumn="0" w:firstRowLastColumn="0" w:lastRowFirstColumn="0" w:lastRowLastColumn="0"/>
            <w:tcW w:w="2547" w:type="dxa"/>
          </w:tcPr>
          <w:p w14:paraId="55BF9294" w14:textId="68156E57" w:rsidR="004F2567" w:rsidRPr="00963CAF" w:rsidRDefault="004F2567" w:rsidP="00963CAF">
            <w:pPr>
              <w:spacing w:before="20" w:after="20"/>
              <w:jc w:val="center"/>
              <w:rPr>
                <w:sz w:val="18"/>
              </w:rPr>
            </w:pPr>
            <w:r w:rsidRPr="00963CAF">
              <w:rPr>
                <w:sz w:val="18"/>
              </w:rPr>
              <w:t>React native</w:t>
            </w:r>
          </w:p>
        </w:tc>
        <w:tc>
          <w:tcPr>
            <w:tcW w:w="1984" w:type="dxa"/>
          </w:tcPr>
          <w:p w14:paraId="31671547" w14:textId="70E4086F" w:rsidR="004F2567" w:rsidRPr="00963CAF" w:rsidRDefault="004F2567"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v0.86.3</w:t>
            </w:r>
          </w:p>
        </w:tc>
        <w:tc>
          <w:tcPr>
            <w:tcW w:w="4531" w:type="dxa"/>
          </w:tcPr>
          <w:p w14:paraId="5AA812A4" w14:textId="1F64D98C" w:rsidR="004F2567" w:rsidRPr="00963CAF" w:rsidRDefault="004F2567"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Sert à créer des applications mobiles pour iOS et Android avec JavaScript et React.Il permet de partager une grande partie du code entre les deux plateformes, tout en affichant des composants d’interface natifs.</w:t>
            </w:r>
          </w:p>
        </w:tc>
      </w:tr>
      <w:tr w:rsidR="004F2567" w:rsidRPr="00963CAF" w14:paraId="299C7A41" w14:textId="77777777" w:rsidTr="00AB2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35C5C3D" w14:textId="5042A1B6" w:rsidR="004F2567" w:rsidRPr="00963CAF" w:rsidRDefault="004F2567" w:rsidP="00963CAF">
            <w:pPr>
              <w:spacing w:before="20" w:after="20"/>
              <w:jc w:val="center"/>
              <w:rPr>
                <w:sz w:val="18"/>
              </w:rPr>
            </w:pPr>
            <w:r w:rsidRPr="00963CAF">
              <w:rPr>
                <w:sz w:val="18"/>
              </w:rPr>
              <w:t>NestJs</w:t>
            </w:r>
          </w:p>
        </w:tc>
        <w:tc>
          <w:tcPr>
            <w:tcW w:w="1984" w:type="dxa"/>
          </w:tcPr>
          <w:p w14:paraId="094B339B" w14:textId="5DB481CA" w:rsidR="004F2567" w:rsidRPr="00963CAF" w:rsidRDefault="004F2567"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 v10.4.15</w:t>
            </w:r>
          </w:p>
        </w:tc>
        <w:tc>
          <w:tcPr>
            <w:tcW w:w="4531" w:type="dxa"/>
          </w:tcPr>
          <w:p w14:paraId="25077190" w14:textId="496B2042" w:rsidR="004F2567" w:rsidRPr="00963CAF" w:rsidRDefault="004F2567"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Un framework Node.js qui aide à structurer le backend : il permet notamment de créer les API, gé</w:t>
            </w:r>
            <w:r w:rsidR="00D84B75" w:rsidRPr="00963CAF">
              <w:rPr>
                <w:sz w:val="18"/>
              </w:rPr>
              <w:t>rer les requêtes et organiser le</w:t>
            </w:r>
            <w:r w:rsidRPr="00963CAF">
              <w:rPr>
                <w:sz w:val="18"/>
              </w:rPr>
              <w:t xml:space="preserve"> logique métier en modules.</w:t>
            </w:r>
          </w:p>
        </w:tc>
      </w:tr>
      <w:tr w:rsidR="005311F3" w:rsidRPr="00963CAF" w14:paraId="1F3458F5" w14:textId="77777777" w:rsidTr="00AB221F">
        <w:tc>
          <w:tcPr>
            <w:cnfStyle w:val="001000000000" w:firstRow="0" w:lastRow="0" w:firstColumn="1" w:lastColumn="0" w:oddVBand="0" w:evenVBand="0" w:oddHBand="0" w:evenHBand="0" w:firstRowFirstColumn="0" w:firstRowLastColumn="0" w:lastRowFirstColumn="0" w:lastRowLastColumn="0"/>
            <w:tcW w:w="2547" w:type="dxa"/>
          </w:tcPr>
          <w:p w14:paraId="4E79DAAB" w14:textId="157D5DD4" w:rsidR="005311F3" w:rsidRPr="00963CAF" w:rsidRDefault="005311F3" w:rsidP="00963CAF">
            <w:pPr>
              <w:spacing w:before="20" w:after="20"/>
              <w:jc w:val="center"/>
              <w:rPr>
                <w:sz w:val="18"/>
              </w:rPr>
            </w:pPr>
            <w:r>
              <w:rPr>
                <w:sz w:val="18"/>
              </w:rPr>
              <w:t>ReactJs</w:t>
            </w:r>
          </w:p>
        </w:tc>
        <w:tc>
          <w:tcPr>
            <w:tcW w:w="1984" w:type="dxa"/>
          </w:tcPr>
          <w:p w14:paraId="33C69FAC" w14:textId="3625E368" w:rsidR="005311F3" w:rsidRPr="00963CAF" w:rsidRDefault="005311F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Pr>
                <w:sz w:val="18"/>
              </w:rPr>
              <w:t>v19.0.0</w:t>
            </w:r>
          </w:p>
        </w:tc>
        <w:tc>
          <w:tcPr>
            <w:tcW w:w="4531" w:type="dxa"/>
          </w:tcPr>
          <w:p w14:paraId="65E8633F" w14:textId="0BCCA6DD" w:rsidR="005311F3" w:rsidRPr="00963CAF" w:rsidRDefault="005311F3" w:rsidP="005311F3">
            <w:pPr>
              <w:spacing w:before="20" w:after="20"/>
              <w:cnfStyle w:val="000000000000" w:firstRow="0" w:lastRow="0" w:firstColumn="0" w:lastColumn="0" w:oddVBand="0" w:evenVBand="0" w:oddHBand="0" w:evenHBand="0" w:firstRowFirstColumn="0" w:firstRowLastColumn="0" w:lastRowFirstColumn="0" w:lastRowLastColumn="0"/>
              <w:rPr>
                <w:sz w:val="18"/>
              </w:rPr>
            </w:pPr>
            <w:r w:rsidRPr="005311F3">
              <w:rPr>
                <w:sz w:val="18"/>
              </w:rPr>
              <w:t>Bibliothèque JavaScript/TypeScript déclarative permettant de construire des interfaces utilisateur réactives et modulaires. Dans EduLoc, elle est utilisée pour concevoir les composants web et les tableaux de bord interactifs avec une gestion d'état optimisée</w:t>
            </w:r>
          </w:p>
        </w:tc>
      </w:tr>
      <w:tr w:rsidR="005311F3" w:rsidRPr="00963CAF" w14:paraId="6FA306E2" w14:textId="77777777" w:rsidTr="00AB2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6C0EFA0" w14:textId="4D2F03C1" w:rsidR="005311F3" w:rsidRDefault="005311F3" w:rsidP="00963CAF">
            <w:pPr>
              <w:spacing w:before="20" w:after="20"/>
              <w:jc w:val="center"/>
              <w:rPr>
                <w:sz w:val="18"/>
              </w:rPr>
            </w:pPr>
            <w:r>
              <w:rPr>
                <w:sz w:val="18"/>
              </w:rPr>
              <w:t>Vite</w:t>
            </w:r>
          </w:p>
        </w:tc>
        <w:tc>
          <w:tcPr>
            <w:tcW w:w="1984" w:type="dxa"/>
          </w:tcPr>
          <w:p w14:paraId="32B58972" w14:textId="27FBA895" w:rsidR="005311F3" w:rsidRDefault="005311F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Pr>
                <w:sz w:val="18"/>
              </w:rPr>
              <w:t>v6.0.0</w:t>
            </w:r>
          </w:p>
        </w:tc>
        <w:tc>
          <w:tcPr>
            <w:tcW w:w="4531" w:type="dxa"/>
          </w:tcPr>
          <w:p w14:paraId="7966965B" w14:textId="50DC88C4" w:rsidR="005311F3" w:rsidRDefault="005311F3" w:rsidP="005311F3">
            <w:pPr>
              <w:spacing w:before="20" w:after="20"/>
              <w:cnfStyle w:val="000000100000" w:firstRow="0" w:lastRow="0" w:firstColumn="0" w:lastColumn="0" w:oddVBand="0" w:evenVBand="0" w:oddHBand="1" w:evenHBand="0" w:firstRowFirstColumn="0" w:firstRowLastColumn="0" w:lastRowFirstColumn="0" w:lastRowLastColumn="0"/>
              <w:rPr>
                <w:sz w:val="18"/>
              </w:rPr>
            </w:pPr>
            <w:r w:rsidRPr="005311F3">
              <w:rPr>
                <w:sz w:val="18"/>
              </w:rPr>
              <w:t>Outil d'assemblage (bundler) et serveur de développement de nouvelle génération. Dans le projet, il garantit un rechargement à chaud instantané (HMR) lors du développement frontend et produit des bundles de production hautement optimisés.</w:t>
            </w:r>
          </w:p>
        </w:tc>
      </w:tr>
      <w:tr w:rsidR="005311F3" w:rsidRPr="00963CAF" w14:paraId="23D24793" w14:textId="77777777" w:rsidTr="00AB221F">
        <w:tc>
          <w:tcPr>
            <w:cnfStyle w:val="001000000000" w:firstRow="0" w:lastRow="0" w:firstColumn="1" w:lastColumn="0" w:oddVBand="0" w:evenVBand="0" w:oddHBand="0" w:evenHBand="0" w:firstRowFirstColumn="0" w:firstRowLastColumn="0" w:lastRowFirstColumn="0" w:lastRowLastColumn="0"/>
            <w:tcW w:w="2547" w:type="dxa"/>
          </w:tcPr>
          <w:p w14:paraId="4A82A1A1" w14:textId="316EBB95" w:rsidR="005311F3" w:rsidRDefault="005311F3" w:rsidP="00963CAF">
            <w:pPr>
              <w:spacing w:before="20" w:after="20"/>
              <w:jc w:val="center"/>
              <w:rPr>
                <w:sz w:val="18"/>
              </w:rPr>
            </w:pPr>
            <w:r>
              <w:rPr>
                <w:sz w:val="18"/>
              </w:rPr>
              <w:t>Tailwind CSS</w:t>
            </w:r>
          </w:p>
        </w:tc>
        <w:tc>
          <w:tcPr>
            <w:tcW w:w="1984" w:type="dxa"/>
          </w:tcPr>
          <w:p w14:paraId="107F8D6F" w14:textId="1E55CF1F" w:rsidR="005311F3" w:rsidRDefault="005311F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Pr>
                <w:sz w:val="18"/>
              </w:rPr>
              <w:t>v4.0.0</w:t>
            </w:r>
          </w:p>
        </w:tc>
        <w:tc>
          <w:tcPr>
            <w:tcW w:w="4531" w:type="dxa"/>
          </w:tcPr>
          <w:p w14:paraId="08619D0A" w14:textId="1B1B0259" w:rsidR="005311F3" w:rsidRDefault="005311F3" w:rsidP="005311F3">
            <w:pPr>
              <w:spacing w:before="20" w:after="20"/>
              <w:cnfStyle w:val="000000000000" w:firstRow="0" w:lastRow="0" w:firstColumn="0" w:lastColumn="0" w:oddVBand="0" w:evenVBand="0" w:oddHBand="0" w:evenHBand="0" w:firstRowFirstColumn="0" w:firstRowLastColumn="0" w:lastRowFirstColumn="0" w:lastRowLastColumn="0"/>
              <w:rPr>
                <w:sz w:val="18"/>
              </w:rPr>
            </w:pPr>
            <w:r w:rsidRPr="005311F3">
              <w:rPr>
                <w:sz w:val="18"/>
              </w:rPr>
              <w:t>Framework CSS utilitaire (utility-first) de dernière génération. Il permet de concevoir rapidement des interfaces modernes, fluides et pleinement adaptées aux écrans mobiles et de bureau (responsive design) avec une empreinte CSS minimale.</w:t>
            </w:r>
          </w:p>
        </w:tc>
      </w:tr>
      <w:tr w:rsidR="004F2567" w:rsidRPr="00963CAF" w14:paraId="6049B619" w14:textId="77777777" w:rsidTr="00AB2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3082145" w14:textId="528DF4CB" w:rsidR="004F2567" w:rsidRPr="00963CAF" w:rsidRDefault="004F2567" w:rsidP="00963CAF">
            <w:pPr>
              <w:spacing w:before="20" w:after="20"/>
              <w:jc w:val="center"/>
              <w:rPr>
                <w:sz w:val="18"/>
              </w:rPr>
            </w:pPr>
            <w:r w:rsidRPr="00963CAF">
              <w:rPr>
                <w:sz w:val="18"/>
              </w:rPr>
              <w:t>Docker</w:t>
            </w:r>
          </w:p>
        </w:tc>
        <w:tc>
          <w:tcPr>
            <w:tcW w:w="1984" w:type="dxa"/>
          </w:tcPr>
          <w:p w14:paraId="49F13A32" w14:textId="739AB922" w:rsidR="004F2567" w:rsidRPr="00963CAF" w:rsidRDefault="004F2567"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v29.6.2</w:t>
            </w:r>
          </w:p>
        </w:tc>
        <w:tc>
          <w:tcPr>
            <w:tcW w:w="4531" w:type="dxa"/>
          </w:tcPr>
          <w:p w14:paraId="465259BE" w14:textId="422545B1" w:rsidR="004F2567" w:rsidRPr="00963CAF" w:rsidRDefault="00586F8F"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Exécute l’application et ses dépendances dans des conteneurs isolés et reproductibles.</w:t>
            </w:r>
          </w:p>
        </w:tc>
      </w:tr>
      <w:tr w:rsidR="004F2567" w:rsidRPr="00963CAF" w14:paraId="79B9018B" w14:textId="77777777" w:rsidTr="00AB221F">
        <w:tc>
          <w:tcPr>
            <w:cnfStyle w:val="001000000000" w:firstRow="0" w:lastRow="0" w:firstColumn="1" w:lastColumn="0" w:oddVBand="0" w:evenVBand="0" w:oddHBand="0" w:evenHBand="0" w:firstRowFirstColumn="0" w:firstRowLastColumn="0" w:lastRowFirstColumn="0" w:lastRowLastColumn="0"/>
            <w:tcW w:w="2547" w:type="dxa"/>
          </w:tcPr>
          <w:p w14:paraId="08EC49C9" w14:textId="5A16C4D9" w:rsidR="004F2567" w:rsidRPr="00963CAF" w:rsidRDefault="004F2567" w:rsidP="00963CAF">
            <w:pPr>
              <w:spacing w:before="20" w:after="20"/>
              <w:jc w:val="center"/>
              <w:rPr>
                <w:sz w:val="18"/>
              </w:rPr>
            </w:pPr>
            <w:r w:rsidRPr="00963CAF">
              <w:rPr>
                <w:sz w:val="18"/>
              </w:rPr>
              <w:t>Visual Studio Code</w:t>
            </w:r>
          </w:p>
        </w:tc>
        <w:tc>
          <w:tcPr>
            <w:tcW w:w="1984" w:type="dxa"/>
          </w:tcPr>
          <w:p w14:paraId="6BD7492E" w14:textId="4CBA447D" w:rsidR="004F2567" w:rsidRPr="00963CAF" w:rsidRDefault="00586F8F"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v1.142.0</w:t>
            </w:r>
          </w:p>
        </w:tc>
        <w:tc>
          <w:tcPr>
            <w:tcW w:w="4531" w:type="dxa"/>
          </w:tcPr>
          <w:p w14:paraId="3D1F6D83" w14:textId="0978C2DF" w:rsidR="004F2567" w:rsidRPr="00963CAF" w:rsidRDefault="00D84B75"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environnement de développement.</w:t>
            </w:r>
          </w:p>
        </w:tc>
      </w:tr>
      <w:tr w:rsidR="00D84B75" w:rsidRPr="00963CAF" w14:paraId="7D091E7A" w14:textId="77777777" w:rsidTr="00AB2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8255BE7" w14:textId="767CBB4D" w:rsidR="00D84B75" w:rsidRPr="00963CAF" w:rsidRDefault="00D84B75" w:rsidP="00963CAF">
            <w:pPr>
              <w:spacing w:before="20" w:after="20"/>
              <w:jc w:val="center"/>
              <w:rPr>
                <w:sz w:val="18"/>
              </w:rPr>
            </w:pPr>
            <w:r w:rsidRPr="00963CAF">
              <w:rPr>
                <w:sz w:val="18"/>
              </w:rPr>
              <w:t>ExpoGo</w:t>
            </w:r>
          </w:p>
        </w:tc>
        <w:tc>
          <w:tcPr>
            <w:tcW w:w="1984" w:type="dxa"/>
          </w:tcPr>
          <w:p w14:paraId="2C438E1A" w14:textId="127A7F4F" w:rsidR="00D84B75" w:rsidRPr="00963CAF" w:rsidRDefault="00D84B75"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V57.0.9</w:t>
            </w:r>
          </w:p>
        </w:tc>
        <w:tc>
          <w:tcPr>
            <w:tcW w:w="4531" w:type="dxa"/>
          </w:tcPr>
          <w:p w14:paraId="36AF457A" w14:textId="6DAD27C7" w:rsidR="00D84B75" w:rsidRPr="00963CAF" w:rsidRDefault="00D84B75"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Une application mobile qui permet de tester rapidement un projet Expo sur un smartphone.</w:t>
            </w:r>
          </w:p>
        </w:tc>
      </w:tr>
      <w:tr w:rsidR="00586F8F" w:rsidRPr="00963CAF" w14:paraId="65226A26" w14:textId="77777777" w:rsidTr="00AB221F">
        <w:tc>
          <w:tcPr>
            <w:cnfStyle w:val="001000000000" w:firstRow="0" w:lastRow="0" w:firstColumn="1" w:lastColumn="0" w:oddVBand="0" w:evenVBand="0" w:oddHBand="0" w:evenHBand="0" w:firstRowFirstColumn="0" w:firstRowLastColumn="0" w:lastRowFirstColumn="0" w:lastRowLastColumn="0"/>
            <w:tcW w:w="2547" w:type="dxa"/>
          </w:tcPr>
          <w:p w14:paraId="6755B9DC" w14:textId="121C732A" w:rsidR="00586F8F" w:rsidRPr="00963CAF" w:rsidRDefault="00586F8F" w:rsidP="00963CAF">
            <w:pPr>
              <w:spacing w:before="20" w:after="20"/>
              <w:jc w:val="center"/>
              <w:rPr>
                <w:sz w:val="18"/>
              </w:rPr>
            </w:pPr>
            <w:r w:rsidRPr="00963CAF">
              <w:rPr>
                <w:sz w:val="18"/>
              </w:rPr>
              <w:t>PostgreSql</w:t>
            </w:r>
          </w:p>
        </w:tc>
        <w:tc>
          <w:tcPr>
            <w:tcW w:w="1984" w:type="dxa"/>
          </w:tcPr>
          <w:p w14:paraId="5EC8257B" w14:textId="65AE1982" w:rsidR="00586F8F" w:rsidRPr="00963CAF" w:rsidRDefault="00586F8F"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v16.4</w:t>
            </w:r>
          </w:p>
        </w:tc>
        <w:tc>
          <w:tcPr>
            <w:tcW w:w="4531" w:type="dxa"/>
          </w:tcPr>
          <w:p w14:paraId="3F52C37D" w14:textId="59E7C7AB" w:rsidR="00586F8F" w:rsidRPr="00963CAF" w:rsidRDefault="00586F8F"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Base de données avec PostGIS pour les données géographiques et pgvector pour la recherche sémantique.</w:t>
            </w:r>
          </w:p>
        </w:tc>
      </w:tr>
      <w:tr w:rsidR="00586F8F" w:rsidRPr="00963CAF" w14:paraId="199B63F1" w14:textId="77777777" w:rsidTr="00AB2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34A70FE" w14:textId="063C15CA" w:rsidR="00586F8F" w:rsidRPr="00963CAF" w:rsidRDefault="00D84B75" w:rsidP="00963CAF">
            <w:pPr>
              <w:spacing w:before="20" w:after="20"/>
              <w:jc w:val="center"/>
              <w:rPr>
                <w:sz w:val="18"/>
              </w:rPr>
            </w:pPr>
            <w:r w:rsidRPr="00963CAF">
              <w:rPr>
                <w:sz w:val="18"/>
              </w:rPr>
              <w:t>P</w:t>
            </w:r>
            <w:r w:rsidR="00586F8F" w:rsidRPr="00963CAF">
              <w:rPr>
                <w:sz w:val="18"/>
              </w:rPr>
              <w:t>gadmin</w:t>
            </w:r>
          </w:p>
        </w:tc>
        <w:tc>
          <w:tcPr>
            <w:tcW w:w="1984" w:type="dxa"/>
          </w:tcPr>
          <w:p w14:paraId="69DDB4A3" w14:textId="07701DB7" w:rsidR="00586F8F" w:rsidRPr="00963CAF" w:rsidRDefault="00586F8F"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v4</w:t>
            </w:r>
          </w:p>
        </w:tc>
        <w:tc>
          <w:tcPr>
            <w:tcW w:w="4531" w:type="dxa"/>
          </w:tcPr>
          <w:p w14:paraId="7967AE6C" w14:textId="2972DBFE" w:rsidR="00586F8F" w:rsidRPr="00963CAF" w:rsidRDefault="00586F8F"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Interface web pour administrer et consulter la base PostgreSQL.</w:t>
            </w:r>
          </w:p>
        </w:tc>
      </w:tr>
      <w:tr w:rsidR="00586F8F" w:rsidRPr="00963CAF" w14:paraId="289BC5EF" w14:textId="77777777" w:rsidTr="00AB221F">
        <w:tc>
          <w:tcPr>
            <w:cnfStyle w:val="001000000000" w:firstRow="0" w:lastRow="0" w:firstColumn="1" w:lastColumn="0" w:oddVBand="0" w:evenVBand="0" w:oddHBand="0" w:evenHBand="0" w:firstRowFirstColumn="0" w:firstRowLastColumn="0" w:lastRowFirstColumn="0" w:lastRowLastColumn="0"/>
            <w:tcW w:w="2547" w:type="dxa"/>
          </w:tcPr>
          <w:p w14:paraId="29C50E7B" w14:textId="5F2E932D" w:rsidR="00586F8F" w:rsidRPr="00963CAF" w:rsidRDefault="00D84B75" w:rsidP="00963CAF">
            <w:pPr>
              <w:spacing w:before="20" w:after="20"/>
              <w:jc w:val="center"/>
              <w:rPr>
                <w:sz w:val="18"/>
              </w:rPr>
            </w:pPr>
            <w:r w:rsidRPr="00963CAF">
              <w:rPr>
                <w:sz w:val="18"/>
              </w:rPr>
              <w:t>R</w:t>
            </w:r>
            <w:r w:rsidR="00586F8F" w:rsidRPr="00963CAF">
              <w:rPr>
                <w:sz w:val="18"/>
              </w:rPr>
              <w:t>edis</w:t>
            </w:r>
          </w:p>
        </w:tc>
        <w:tc>
          <w:tcPr>
            <w:tcW w:w="1984" w:type="dxa"/>
          </w:tcPr>
          <w:p w14:paraId="07C94A12" w14:textId="47D94CBD" w:rsidR="00586F8F" w:rsidRPr="00963CAF" w:rsidRDefault="00586F8F"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v7.4.10</w:t>
            </w:r>
          </w:p>
        </w:tc>
        <w:tc>
          <w:tcPr>
            <w:tcW w:w="4531" w:type="dxa"/>
          </w:tcPr>
          <w:p w14:paraId="502B4FA8" w14:textId="3B259334" w:rsidR="00586F8F" w:rsidRPr="00963CAF" w:rsidRDefault="00586F8F"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Stockage en mémoire utilisé notamment pour le cache et la gestion des données temporaires.</w:t>
            </w:r>
          </w:p>
        </w:tc>
      </w:tr>
      <w:tr w:rsidR="00586F8F" w:rsidRPr="00963CAF" w14:paraId="1B529EEB" w14:textId="77777777" w:rsidTr="00AB2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E91D238" w14:textId="28E8576D" w:rsidR="00586F8F" w:rsidRPr="00963CAF" w:rsidRDefault="00D84B75" w:rsidP="00963CAF">
            <w:pPr>
              <w:spacing w:before="20" w:after="20"/>
              <w:jc w:val="center"/>
              <w:rPr>
                <w:sz w:val="18"/>
              </w:rPr>
            </w:pPr>
            <w:r w:rsidRPr="00963CAF">
              <w:rPr>
                <w:sz w:val="18"/>
              </w:rPr>
              <w:t>C</w:t>
            </w:r>
            <w:r w:rsidR="00586F8F" w:rsidRPr="00963CAF">
              <w:rPr>
                <w:sz w:val="18"/>
              </w:rPr>
              <w:t>entrifugo</w:t>
            </w:r>
          </w:p>
        </w:tc>
        <w:tc>
          <w:tcPr>
            <w:tcW w:w="1984" w:type="dxa"/>
          </w:tcPr>
          <w:p w14:paraId="0B3A6891" w14:textId="042C059D" w:rsidR="00586F8F" w:rsidRPr="00963CAF" w:rsidRDefault="00586F8F"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v6</w:t>
            </w:r>
          </w:p>
        </w:tc>
        <w:tc>
          <w:tcPr>
            <w:tcW w:w="4531" w:type="dxa"/>
          </w:tcPr>
          <w:p w14:paraId="5ACA3B52" w14:textId="12C591A0" w:rsidR="00586F8F" w:rsidRPr="00963CAF" w:rsidRDefault="00586F8F"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Gère les communications en temps réel entre le backend et les clients, par exemple les événements instantanés.</w:t>
            </w:r>
          </w:p>
        </w:tc>
      </w:tr>
      <w:tr w:rsidR="00586F8F" w:rsidRPr="00963CAF" w14:paraId="716CB9FA" w14:textId="77777777" w:rsidTr="00AB221F">
        <w:tc>
          <w:tcPr>
            <w:cnfStyle w:val="001000000000" w:firstRow="0" w:lastRow="0" w:firstColumn="1" w:lastColumn="0" w:oddVBand="0" w:evenVBand="0" w:oddHBand="0" w:evenHBand="0" w:firstRowFirstColumn="0" w:firstRowLastColumn="0" w:lastRowFirstColumn="0" w:lastRowLastColumn="0"/>
            <w:tcW w:w="2547" w:type="dxa"/>
          </w:tcPr>
          <w:p w14:paraId="6607483E" w14:textId="54CCD0BC" w:rsidR="00586F8F" w:rsidRPr="00963CAF" w:rsidRDefault="00D84B75" w:rsidP="00963CAF">
            <w:pPr>
              <w:spacing w:before="20" w:after="20"/>
              <w:jc w:val="center"/>
              <w:rPr>
                <w:sz w:val="18"/>
              </w:rPr>
            </w:pPr>
            <w:r w:rsidRPr="00963CAF">
              <w:rPr>
                <w:sz w:val="18"/>
              </w:rPr>
              <w:t>L</w:t>
            </w:r>
            <w:r w:rsidR="00586F8F" w:rsidRPr="00963CAF">
              <w:rPr>
                <w:sz w:val="18"/>
              </w:rPr>
              <w:t>ivekit</w:t>
            </w:r>
          </w:p>
        </w:tc>
        <w:tc>
          <w:tcPr>
            <w:tcW w:w="1984" w:type="dxa"/>
          </w:tcPr>
          <w:p w14:paraId="406B5953" w14:textId="063CF89C" w:rsidR="00586F8F" w:rsidRPr="00963CAF" w:rsidRDefault="00586F8F"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v1.13.7</w:t>
            </w:r>
          </w:p>
        </w:tc>
        <w:tc>
          <w:tcPr>
            <w:tcW w:w="4531" w:type="dxa"/>
          </w:tcPr>
          <w:p w14:paraId="714EA715" w14:textId="2B5FEC60" w:rsidR="00586F8F" w:rsidRPr="00963CAF" w:rsidRDefault="00586F8F"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Fournit les fonctions de communication audio et vidéo.</w:t>
            </w:r>
          </w:p>
        </w:tc>
      </w:tr>
      <w:tr w:rsidR="00586F8F" w:rsidRPr="00963CAF" w14:paraId="33EB326E" w14:textId="77777777" w:rsidTr="00AB2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8BC32DC" w14:textId="0D16AD8B" w:rsidR="00586F8F" w:rsidRPr="00963CAF" w:rsidRDefault="00D84B75" w:rsidP="00963CAF">
            <w:pPr>
              <w:spacing w:before="20" w:after="20"/>
              <w:jc w:val="center"/>
              <w:rPr>
                <w:sz w:val="18"/>
              </w:rPr>
            </w:pPr>
            <w:r w:rsidRPr="00963CAF">
              <w:rPr>
                <w:sz w:val="18"/>
              </w:rPr>
              <w:lastRenderedPageBreak/>
              <w:t>O</w:t>
            </w:r>
            <w:r w:rsidR="00586F8F" w:rsidRPr="00963CAF">
              <w:rPr>
                <w:sz w:val="18"/>
              </w:rPr>
              <w:t>llama</w:t>
            </w:r>
          </w:p>
        </w:tc>
        <w:tc>
          <w:tcPr>
            <w:tcW w:w="1984" w:type="dxa"/>
          </w:tcPr>
          <w:p w14:paraId="36F7D673" w14:textId="73AB51CF" w:rsidR="00586F8F" w:rsidRPr="00963CAF" w:rsidRDefault="00586F8F"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v0.40.4-rc1</w:t>
            </w:r>
          </w:p>
        </w:tc>
        <w:tc>
          <w:tcPr>
            <w:tcW w:w="4531" w:type="dxa"/>
          </w:tcPr>
          <w:p w14:paraId="5CEAB9EA" w14:textId="4558B832" w:rsidR="00586F8F" w:rsidRPr="00963CAF" w:rsidRDefault="00586F8F"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Exécute les modèles d’IA utilisés.</w:t>
            </w:r>
          </w:p>
        </w:tc>
      </w:tr>
      <w:tr w:rsidR="00586F8F" w:rsidRPr="00963CAF" w14:paraId="669D1793" w14:textId="77777777" w:rsidTr="00AB221F">
        <w:tc>
          <w:tcPr>
            <w:cnfStyle w:val="001000000000" w:firstRow="0" w:lastRow="0" w:firstColumn="1" w:lastColumn="0" w:oddVBand="0" w:evenVBand="0" w:oddHBand="0" w:evenHBand="0" w:firstRowFirstColumn="0" w:firstRowLastColumn="0" w:lastRowFirstColumn="0" w:lastRowLastColumn="0"/>
            <w:tcW w:w="2547" w:type="dxa"/>
          </w:tcPr>
          <w:p w14:paraId="05D2CA00" w14:textId="2BB11492" w:rsidR="00586F8F" w:rsidRPr="00963CAF" w:rsidRDefault="00586F8F" w:rsidP="00963CAF">
            <w:pPr>
              <w:spacing w:before="20" w:after="20"/>
              <w:jc w:val="center"/>
              <w:rPr>
                <w:sz w:val="18"/>
              </w:rPr>
            </w:pPr>
            <w:r w:rsidRPr="00963CAF">
              <w:rPr>
                <w:sz w:val="18"/>
              </w:rPr>
              <w:t>PaddleOCR</w:t>
            </w:r>
          </w:p>
        </w:tc>
        <w:tc>
          <w:tcPr>
            <w:tcW w:w="1984" w:type="dxa"/>
          </w:tcPr>
          <w:p w14:paraId="029C1B06" w14:textId="18C79158" w:rsidR="00586F8F" w:rsidRPr="00963CAF" w:rsidRDefault="00586F8F"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v</w:t>
            </w:r>
            <w:r w:rsidR="00D84B75" w:rsidRPr="00963CAF">
              <w:rPr>
                <w:sz w:val="18"/>
              </w:rPr>
              <w:t>2.7-cp</w:t>
            </w:r>
          </w:p>
        </w:tc>
        <w:tc>
          <w:tcPr>
            <w:tcW w:w="4531" w:type="dxa"/>
          </w:tcPr>
          <w:p w14:paraId="39C5716C" w14:textId="2CAF3182" w:rsidR="00586F8F" w:rsidRPr="00963CAF" w:rsidRDefault="00D84B75"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Modèle IA pour lire les textes dans des documents et image.</w:t>
            </w:r>
          </w:p>
        </w:tc>
      </w:tr>
      <w:tr w:rsidR="00D84B75" w:rsidRPr="00963CAF" w14:paraId="4697C7AC" w14:textId="77777777" w:rsidTr="00AB2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D6BE575" w14:textId="54449381" w:rsidR="00D84B75" w:rsidRPr="00963CAF" w:rsidRDefault="00D84B75" w:rsidP="00963CAF">
            <w:pPr>
              <w:spacing w:before="20" w:after="20"/>
              <w:jc w:val="center"/>
              <w:rPr>
                <w:sz w:val="18"/>
              </w:rPr>
            </w:pPr>
            <w:r w:rsidRPr="00963CAF">
              <w:rPr>
                <w:sz w:val="18"/>
              </w:rPr>
              <w:t>EmbeddingGemma</w:t>
            </w:r>
          </w:p>
        </w:tc>
        <w:tc>
          <w:tcPr>
            <w:tcW w:w="1984" w:type="dxa"/>
          </w:tcPr>
          <w:p w14:paraId="4F4E78D1" w14:textId="2E8552AC" w:rsidR="00D84B75" w:rsidRPr="00963CAF" w:rsidRDefault="00D84B75"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v2</w:t>
            </w:r>
          </w:p>
        </w:tc>
        <w:tc>
          <w:tcPr>
            <w:tcW w:w="4531" w:type="dxa"/>
          </w:tcPr>
          <w:p w14:paraId="107DD66D" w14:textId="0756E028" w:rsidR="00D84B75" w:rsidRPr="00963CAF" w:rsidRDefault="00D84B75"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Modèle d’IA qui transforme les textes en représentations numériques.</w:t>
            </w:r>
          </w:p>
        </w:tc>
      </w:tr>
      <w:tr w:rsidR="00D84B75" w:rsidRPr="00963CAF" w14:paraId="4333AF3F" w14:textId="77777777" w:rsidTr="00AB221F">
        <w:tc>
          <w:tcPr>
            <w:cnfStyle w:val="001000000000" w:firstRow="0" w:lastRow="0" w:firstColumn="1" w:lastColumn="0" w:oddVBand="0" w:evenVBand="0" w:oddHBand="0" w:evenHBand="0" w:firstRowFirstColumn="0" w:firstRowLastColumn="0" w:lastRowFirstColumn="0" w:lastRowLastColumn="0"/>
            <w:tcW w:w="2547" w:type="dxa"/>
          </w:tcPr>
          <w:p w14:paraId="75C8DFCC" w14:textId="3A363173" w:rsidR="00D84B75" w:rsidRPr="00963CAF" w:rsidRDefault="00D84B75" w:rsidP="00963CAF">
            <w:pPr>
              <w:spacing w:before="20" w:after="20"/>
              <w:jc w:val="center"/>
              <w:rPr>
                <w:sz w:val="18"/>
              </w:rPr>
            </w:pPr>
            <w:r w:rsidRPr="00963CAF">
              <w:rPr>
                <w:sz w:val="18"/>
              </w:rPr>
              <w:t>Qwen</w:t>
            </w:r>
          </w:p>
        </w:tc>
        <w:tc>
          <w:tcPr>
            <w:tcW w:w="1984" w:type="dxa"/>
          </w:tcPr>
          <w:p w14:paraId="363E9636" w14:textId="51A67709" w:rsidR="00D84B75" w:rsidRPr="00963CAF" w:rsidRDefault="00D84B75"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v2.5</w:t>
            </w:r>
          </w:p>
        </w:tc>
        <w:tc>
          <w:tcPr>
            <w:tcW w:w="4531" w:type="dxa"/>
          </w:tcPr>
          <w:p w14:paraId="1A156E43" w14:textId="20DC2655" w:rsidR="00D84B75" w:rsidRPr="00963CAF" w:rsidRDefault="00D84B75"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LLM qui analyse et structure le texte.</w:t>
            </w:r>
          </w:p>
        </w:tc>
      </w:tr>
      <w:tr w:rsidR="00D84B75" w:rsidRPr="00963CAF" w14:paraId="1BFC3AAD" w14:textId="77777777" w:rsidTr="00AB2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3ED4EDE" w14:textId="5D925F7B" w:rsidR="00D84B75" w:rsidRPr="00963CAF" w:rsidRDefault="00D84B75" w:rsidP="00963CAF">
            <w:pPr>
              <w:spacing w:before="20" w:after="20"/>
              <w:jc w:val="center"/>
              <w:rPr>
                <w:sz w:val="18"/>
              </w:rPr>
            </w:pPr>
            <w:r w:rsidRPr="00963CAF">
              <w:rPr>
                <w:sz w:val="18"/>
              </w:rPr>
              <w:t>plane.so</w:t>
            </w:r>
          </w:p>
        </w:tc>
        <w:tc>
          <w:tcPr>
            <w:tcW w:w="1984" w:type="dxa"/>
          </w:tcPr>
          <w:p w14:paraId="61F75325" w14:textId="76EA94ED" w:rsidR="00D84B75" w:rsidRPr="00963CAF" w:rsidRDefault="00D84B75"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gratuit</w:t>
            </w:r>
          </w:p>
        </w:tc>
        <w:tc>
          <w:tcPr>
            <w:tcW w:w="4531" w:type="dxa"/>
          </w:tcPr>
          <w:p w14:paraId="683D8AA1" w14:textId="4D7A3E09" w:rsidR="00D84B75" w:rsidRPr="00963CAF" w:rsidRDefault="00D84B75"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Pour la gestion des taches durant le développement du projet.</w:t>
            </w:r>
          </w:p>
        </w:tc>
      </w:tr>
    </w:tbl>
    <w:p w14:paraId="04FA7244" w14:textId="77777777" w:rsidR="004F2567" w:rsidRDefault="004F2567" w:rsidP="005311F3"/>
    <w:p w14:paraId="151E5A00" w14:textId="77777777" w:rsidR="00886503" w:rsidRDefault="002731FF" w:rsidP="008A4326">
      <w:pPr>
        <w:pStyle w:val="Titre3"/>
      </w:pPr>
      <w:bookmarkStart w:id="235" w:name="_Toc243936468"/>
      <w:bookmarkStart w:id="236" w:name="_Toc244005047"/>
      <w:r>
        <w:t>Résultats attendus</w:t>
      </w:r>
      <w:bookmarkEnd w:id="235"/>
      <w:bookmarkEnd w:id="236"/>
    </w:p>
    <w:p w14:paraId="748B64AC" w14:textId="77777777" w:rsidR="00D84B75" w:rsidRDefault="00D84B75" w:rsidP="00151FD2">
      <w:pPr>
        <w:jc w:val="both"/>
      </w:pPr>
      <w:r>
        <w:t>À l’issue de ce projet, les résultats attendus concernent la mise en place d’une application de soutien scolaire géolocalisée, EduLoc, permettant de faciliter la recherche de tuteurs et l’organisation des séances d’accompagnement éducatif.</w:t>
      </w:r>
    </w:p>
    <w:p w14:paraId="22A20662" w14:textId="77777777" w:rsidR="00D84B75" w:rsidRDefault="00D84B75" w:rsidP="00FF5797">
      <w:pPr>
        <w:pStyle w:val="Paragraphedeliste"/>
        <w:numPr>
          <w:ilvl w:val="0"/>
          <w:numId w:val="13"/>
        </w:numPr>
        <w:jc w:val="both"/>
      </w:pPr>
      <w:r>
        <w:t>Recherche de tuteurs selon les matières, les niveaux d’études et les besoins pédagogiques.</w:t>
      </w:r>
    </w:p>
    <w:p w14:paraId="3CDBA6A8" w14:textId="77777777" w:rsidR="00D84B75" w:rsidRDefault="00D84B75" w:rsidP="00FF5797">
      <w:pPr>
        <w:pStyle w:val="Paragraphedeliste"/>
        <w:numPr>
          <w:ilvl w:val="0"/>
          <w:numId w:val="13"/>
        </w:numPr>
        <w:jc w:val="both"/>
      </w:pPr>
      <w:r>
        <w:t>Amélioration de la pertinence des résultats grâce au matching sémantique hybride.</w:t>
      </w:r>
    </w:p>
    <w:p w14:paraId="519558B1" w14:textId="77777777" w:rsidR="00D84B75" w:rsidRDefault="00D84B75" w:rsidP="00FF5797">
      <w:pPr>
        <w:pStyle w:val="Paragraphedeliste"/>
        <w:numPr>
          <w:ilvl w:val="0"/>
          <w:numId w:val="13"/>
        </w:numPr>
        <w:jc w:val="both"/>
      </w:pPr>
      <w:r>
        <w:t>Affichage des profils et des offres de tutorat correspondant aux critères de recherche.</w:t>
      </w:r>
    </w:p>
    <w:p w14:paraId="69785A16" w14:textId="77777777" w:rsidR="00D84B75" w:rsidRDefault="00D84B75" w:rsidP="00FF5797">
      <w:pPr>
        <w:pStyle w:val="Paragraphedeliste"/>
        <w:numPr>
          <w:ilvl w:val="0"/>
          <w:numId w:val="13"/>
        </w:numPr>
        <w:jc w:val="both"/>
      </w:pPr>
      <w:r>
        <w:t>Visualisation géolocalisée des tuteurs et des salles partenaires.</w:t>
      </w:r>
    </w:p>
    <w:p w14:paraId="4924EB63" w14:textId="77777777" w:rsidR="00D84B75" w:rsidRDefault="00D84B75" w:rsidP="00FF5797">
      <w:pPr>
        <w:pStyle w:val="Paragraphedeliste"/>
        <w:numPr>
          <w:ilvl w:val="0"/>
          <w:numId w:val="13"/>
        </w:numPr>
        <w:jc w:val="both"/>
      </w:pPr>
      <w:r>
        <w:t>Consultation des disponibilités des tuteurs et des lieux d’étude.</w:t>
      </w:r>
    </w:p>
    <w:p w14:paraId="2867164C" w14:textId="77777777" w:rsidR="00D84B75" w:rsidRDefault="00D84B75" w:rsidP="00FF5797">
      <w:pPr>
        <w:pStyle w:val="Paragraphedeliste"/>
        <w:numPr>
          <w:ilvl w:val="0"/>
          <w:numId w:val="13"/>
        </w:numPr>
        <w:jc w:val="both"/>
      </w:pPr>
      <w:r>
        <w:t>Organisation de séances selon différents modes : en ligne, chez le tuteur, chez le demandeur ou dans une salle partenaire.</w:t>
      </w:r>
    </w:p>
    <w:p w14:paraId="15CF3994" w14:textId="77777777" w:rsidR="00D84B75" w:rsidRDefault="00D84B75" w:rsidP="00FF5797">
      <w:pPr>
        <w:pStyle w:val="Paragraphedeliste"/>
        <w:numPr>
          <w:ilvl w:val="0"/>
          <w:numId w:val="13"/>
        </w:numPr>
        <w:jc w:val="both"/>
      </w:pPr>
      <w:r>
        <w:t>Gestion des demandes de réservation, avec vérification des dates, des horaires et des disponibilités afin de limiter les conflits.</w:t>
      </w:r>
    </w:p>
    <w:p w14:paraId="49E09FAF" w14:textId="77777777" w:rsidR="00D84B75" w:rsidRDefault="00D84B75" w:rsidP="00FF5797">
      <w:pPr>
        <w:pStyle w:val="Paragraphedeliste"/>
        <w:numPr>
          <w:ilvl w:val="0"/>
          <w:numId w:val="13"/>
        </w:numPr>
        <w:jc w:val="both"/>
      </w:pPr>
      <w:r>
        <w:t>Gestion des profils des tuteurs, de leurs compétences, des matières enseignées et des zones d’intervention.</w:t>
      </w:r>
    </w:p>
    <w:p w14:paraId="495AC9E6" w14:textId="77777777" w:rsidR="00D84B75" w:rsidRDefault="00D84B75" w:rsidP="00FF5797">
      <w:pPr>
        <w:pStyle w:val="Paragraphedeliste"/>
        <w:numPr>
          <w:ilvl w:val="0"/>
          <w:numId w:val="13"/>
        </w:numPr>
        <w:jc w:val="both"/>
      </w:pPr>
      <w:r>
        <w:t>Prise en charge des bénéficiaires afin de permettre aux demandeurs de rechercher un accompagnement pour eux-mêmes ou pour une autre personne.</w:t>
      </w:r>
    </w:p>
    <w:p w14:paraId="3B0067C7" w14:textId="77777777" w:rsidR="00D84B75" w:rsidRDefault="00D84B75" w:rsidP="00FF5797">
      <w:pPr>
        <w:pStyle w:val="Paragraphedeliste"/>
        <w:numPr>
          <w:ilvl w:val="0"/>
          <w:numId w:val="13"/>
        </w:numPr>
        <w:jc w:val="both"/>
      </w:pPr>
      <w:r>
        <w:t>Mise à disposition d’un espace d’administration permettant de superviser les utilisateurs, les offres et les réservations.</w:t>
      </w:r>
    </w:p>
    <w:p w14:paraId="199A145D" w14:textId="77777777" w:rsidR="00D84B75" w:rsidRDefault="00D84B75" w:rsidP="00FF5797">
      <w:pPr>
        <w:pStyle w:val="Paragraphedeliste"/>
        <w:numPr>
          <w:ilvl w:val="0"/>
          <w:numId w:val="13"/>
        </w:numPr>
        <w:jc w:val="both"/>
      </w:pPr>
      <w:r>
        <w:t>Proposition d’une interface intuitive facilitant l’accès aux principales fonctionnalités de la plateforme.</w:t>
      </w:r>
    </w:p>
    <w:p w14:paraId="5AD8CAE6" w14:textId="4D28892A" w:rsidR="00151FD2" w:rsidRDefault="002731FF" w:rsidP="00540B6D">
      <w:pPr>
        <w:pStyle w:val="Titre3"/>
      </w:pPr>
      <w:bookmarkStart w:id="237" w:name="_Toc243936469"/>
      <w:bookmarkStart w:id="238" w:name="_Toc244005048"/>
      <w:r>
        <w:t>Chronogramme de travail</w:t>
      </w:r>
      <w:bookmarkEnd w:id="237"/>
      <w:bookmarkEnd w:id="238"/>
    </w:p>
    <w:p w14:paraId="49ECBB90" w14:textId="77777777" w:rsidR="00151FD2" w:rsidRDefault="00151FD2" w:rsidP="00151FD2">
      <w:pPr>
        <w:jc w:val="both"/>
      </w:pPr>
      <w:r>
        <w:t xml:space="preserve">Le chronogramme des travaux du projet EduLoc se compose de plusieurs étapes successives, depuis l’analyse initiale des besoins jusqu’à la réalisation et à l’amélioration de l’application. </w:t>
      </w:r>
      <w:r>
        <w:lastRenderedPageBreak/>
        <w:t>Le projet ayant évolué en deux versions, le chronogramme prend en compte le développement de la V1 ainsi que les travaux d’analyse et de conception ayant conduit à la V2.</w:t>
      </w:r>
    </w:p>
    <w:p w14:paraId="65D923CF" w14:textId="77777777" w:rsidR="00151FD2" w:rsidRDefault="00151FD2" w:rsidP="00151FD2">
      <w:pPr>
        <w:jc w:val="both"/>
      </w:pPr>
    </w:p>
    <w:p w14:paraId="19E44D45" w14:textId="77777777" w:rsidR="00151FD2" w:rsidRDefault="00151FD2" w:rsidP="00151FD2">
      <w:pPr>
        <w:jc w:val="both"/>
      </w:pPr>
      <w:r>
        <w:t xml:space="preserve">La première étape concerne </w:t>
      </w:r>
      <w:r>
        <w:rPr>
          <w:rStyle w:val="lev"/>
        </w:rPr>
        <w:t>l’analyse des besoins et la définition du projet</w:t>
      </w:r>
      <w:r>
        <w:t xml:space="preserve">. Elle vise à identifier les attentes des utilisateurs, les fonctionnalités principales et les contraintes techniques de la solution. Cette phase est suivie par la </w:t>
      </w:r>
      <w:r>
        <w:rPr>
          <w:rStyle w:val="lev"/>
        </w:rPr>
        <w:t>documentation et la spécification fonctionnelle</w:t>
      </w:r>
      <w:r>
        <w:t>, qui permettent de formaliser les besoins et de définir le périmètre du système.</w:t>
      </w:r>
    </w:p>
    <w:p w14:paraId="563FA2DA" w14:textId="77777777" w:rsidR="00151FD2" w:rsidRDefault="00151FD2" w:rsidP="00151FD2">
      <w:pPr>
        <w:jc w:val="both"/>
      </w:pPr>
    </w:p>
    <w:p w14:paraId="66750E41" w14:textId="77777777" w:rsidR="00151FD2" w:rsidRDefault="00151FD2" w:rsidP="00151FD2">
      <w:pPr>
        <w:jc w:val="both"/>
      </w:pPr>
      <w:r>
        <w:t xml:space="preserve">La phase suivante porte sur la </w:t>
      </w:r>
      <w:r>
        <w:rPr>
          <w:rStyle w:val="lev"/>
        </w:rPr>
        <w:t>conception et le développement de la V1 d’EduLoc</w:t>
      </w:r>
      <w:r>
        <w:t>. Elle comprend la modélisation du système, la structuration de la base de données et l’implémentation des premières fonctionnalités de l’application. Cette première version constitue une base de travail permettant d’évaluer la solution proposée.</w:t>
      </w:r>
    </w:p>
    <w:p w14:paraId="62575930" w14:textId="77777777" w:rsidR="00151FD2" w:rsidRDefault="00151FD2" w:rsidP="00151FD2">
      <w:pPr>
        <w:jc w:val="both"/>
      </w:pPr>
    </w:p>
    <w:p w14:paraId="33B0CAAD" w14:textId="77777777" w:rsidR="00151FD2" w:rsidRDefault="00151FD2" w:rsidP="00151FD2">
      <w:pPr>
        <w:jc w:val="both"/>
      </w:pPr>
      <w:r>
        <w:t xml:space="preserve">Par la suite, l’analyse de la V1 et l’approfondissement des besoins conduisent à une </w:t>
      </w:r>
      <w:r>
        <w:rPr>
          <w:rStyle w:val="lev"/>
        </w:rPr>
        <w:t>évolution du projet vers la V2</w:t>
      </w:r>
      <w:r>
        <w:t>. Cette étape consiste à réexaminer les fonctionnalités existantes, à identifier les améliorations nécessaires et à préciser les nouveaux besoins, notamment en matière de recherche géolocalisée, d’organisation des séances et de prise en compte des lieux d’étude. Elle s’accompagne de la mise à jour des spécifications, de la modélisation et de la préparation des composants nécessaires à cette nouvelle version.</w:t>
      </w:r>
    </w:p>
    <w:p w14:paraId="205C1A61" w14:textId="77777777" w:rsidR="00151FD2" w:rsidRDefault="00151FD2" w:rsidP="00151FD2">
      <w:pPr>
        <w:jc w:val="both"/>
      </w:pPr>
      <w:r>
        <w:t xml:space="preserve">La phase de </w:t>
      </w:r>
      <w:r>
        <w:rPr>
          <w:rStyle w:val="lev"/>
        </w:rPr>
        <w:t>réalisation de la V2</w:t>
      </w:r>
      <w:r>
        <w:t xml:space="preserve"> porte ensuite sur l’adaptation de l’architecture, l’évolution du modèle de données et le développement des fonctionnalités définies dans les nouvelles spécifications. Des tests sont également prévus afin de vérifier la conformité de l’application aux besoins identifiés.</w:t>
      </w:r>
    </w:p>
    <w:p w14:paraId="4C057807" w14:textId="77777777" w:rsidR="00151FD2" w:rsidRDefault="00151FD2" w:rsidP="00151FD2">
      <w:pPr>
        <w:jc w:val="both"/>
      </w:pPr>
    </w:p>
    <w:p w14:paraId="086CB250" w14:textId="77777777" w:rsidR="00151FD2" w:rsidRDefault="00151FD2" w:rsidP="00151FD2">
      <w:pPr>
        <w:jc w:val="both"/>
      </w:pPr>
      <w:r>
        <w:t xml:space="preserve">Enfin, la </w:t>
      </w:r>
      <w:r>
        <w:rPr>
          <w:rStyle w:val="lev"/>
        </w:rPr>
        <w:t>rédaction du mémoire</w:t>
      </w:r>
      <w:r>
        <w:t xml:space="preserve"> est menée en parallèle des différentes phases du projet. Elle permet de présenter le contexte, les besoins, les choix de conception, les travaux de développement ainsi que les résultats obtenus. La figure 4 présente le chronogramme des travaux réalisés dans le cadre du projet EduLoc.</w:t>
      </w:r>
    </w:p>
    <w:p w14:paraId="23A48661" w14:textId="20F0D1AA" w:rsidR="00841BB2" w:rsidRDefault="002731FF" w:rsidP="00D15D51">
      <w:pPr>
        <w:pStyle w:val="Titre1"/>
        <w:pageBreakBefore/>
        <w:numPr>
          <w:ilvl w:val="0"/>
          <w:numId w:val="0"/>
        </w:numPr>
        <w:ind w:left="720"/>
        <w:jc w:val="left"/>
      </w:pPr>
      <w:bookmarkStart w:id="239" w:name="_Toc243936470"/>
      <w:bookmarkStart w:id="240" w:name="_Toc244005049"/>
      <w:r>
        <w:lastRenderedPageBreak/>
        <w:t>PARTIE II. ANALYSE ET CONCEPTION</w:t>
      </w:r>
      <w:bookmarkEnd w:id="239"/>
      <w:bookmarkEnd w:id="240"/>
    </w:p>
    <w:p w14:paraId="6BBBDBEC" w14:textId="681D2640" w:rsidR="00886503" w:rsidRPr="00AB221F" w:rsidRDefault="00841BB2" w:rsidP="00AB221F">
      <w:pPr>
        <w:rPr>
          <w:b/>
          <w:bCs/>
          <w:color w:val="000000"/>
          <w:sz w:val="32"/>
          <w:szCs w:val="32"/>
        </w:rPr>
      </w:pPr>
      <w:r>
        <w:br w:type="page"/>
      </w:r>
    </w:p>
    <w:p w14:paraId="6F8E37EE" w14:textId="77777777" w:rsidR="00886503" w:rsidRDefault="002731FF" w:rsidP="0047474F">
      <w:pPr>
        <w:pStyle w:val="Titre2"/>
      </w:pPr>
      <w:bookmarkStart w:id="241" w:name="_Toc243936471"/>
      <w:bookmarkStart w:id="242" w:name="_Toc244005050"/>
      <w:r>
        <w:lastRenderedPageBreak/>
        <w:t>Analyse préalable</w:t>
      </w:r>
      <w:bookmarkEnd w:id="241"/>
      <w:bookmarkEnd w:id="242"/>
    </w:p>
    <w:p w14:paraId="328441B7" w14:textId="11B39891" w:rsidR="00115834" w:rsidRDefault="00115834" w:rsidP="00115834">
      <w:pPr>
        <w:ind w:firstLine="567"/>
        <w:jc w:val="both"/>
      </w:pPr>
      <w:r>
        <w:t>L’analyse et la conception constituent des étapes essentielles du cycle de développement d’un logiciel. Elles permettent d’étudier l’organisation existante, d’identifier les besoins des utilisateurs et de déterminer les améliorations à apporter afin de proposer une solution adaptée. Dans le cadre du projet EduLoc, cette démarche consiste à examiner les pratiques de recherche et d’organisation du soutien scolaire, à analyser les solutions existantes, puis à définir les caractéristiques de la plateforme à développer.</w:t>
      </w:r>
    </w:p>
    <w:p w14:paraId="3E0495A1" w14:textId="6D5B2831" w:rsidR="00886503" w:rsidRDefault="002731FF" w:rsidP="0047474F">
      <w:pPr>
        <w:pStyle w:val="Titre3"/>
      </w:pPr>
      <w:bookmarkStart w:id="243" w:name="_Toc243936472"/>
      <w:bookmarkStart w:id="244" w:name="_Toc244005051"/>
      <w:r>
        <w:t>Analyse de l'existant</w:t>
      </w:r>
      <w:bookmarkEnd w:id="243"/>
      <w:bookmarkEnd w:id="244"/>
    </w:p>
    <w:p w14:paraId="733B43B8" w14:textId="77777777" w:rsidR="00115834" w:rsidRDefault="00115834" w:rsidP="00115834">
      <w:pPr>
        <w:ind w:firstLine="567"/>
        <w:jc w:val="both"/>
      </w:pPr>
      <w:r>
        <w:t>L’analyse de l’existant vise à comprendre les méthodes actuellement utilisées pour rechercher un accompagnement éducatif, mettre en relation les demandeurs et les tuteurs, et organiser les séances. Elle permet également d’identifier les solutions déjà disponibles et leurs limites par rapport aux objectifs du projet EduLoc.</w:t>
      </w:r>
    </w:p>
    <w:p w14:paraId="50ED182E" w14:textId="2E4A322D" w:rsidR="00886503" w:rsidRDefault="002731FF" w:rsidP="00540B6D">
      <w:pPr>
        <w:pStyle w:val="Titre4"/>
      </w:pPr>
      <w:bookmarkStart w:id="245" w:name="_Toc243936473"/>
      <w:r>
        <w:t>Organisation actuelle</w:t>
      </w:r>
      <w:bookmarkEnd w:id="245"/>
    </w:p>
    <w:p w14:paraId="6E3EA126" w14:textId="77777777" w:rsidR="00115834" w:rsidRDefault="00115834" w:rsidP="00115834">
      <w:pPr>
        <w:ind w:firstLine="708"/>
        <w:jc w:val="both"/>
      </w:pPr>
      <w:r>
        <w:t>À Madagascar, la recherche d’un accompagnement éducatif peut s’effectuer par différents moyens. Les parents et les apprenants peuvent solliciter leur entourage, contacter directement des enseignants, recourir à des structures de soutien scolaire ou consulter des annonces publiées sur Internet. Ces pratiques permettent de trouver des personnes proposant des cours particuliers, mais les démarches varient selon les prestataires et les moyens de recherche utilisés.</w:t>
      </w:r>
    </w:p>
    <w:p w14:paraId="73B92B68" w14:textId="77777777" w:rsidR="00115834" w:rsidRDefault="00115834" w:rsidP="00115834">
      <w:pPr>
        <w:jc w:val="both"/>
      </w:pPr>
      <w:r>
        <w:t>Les annonces publiées sur des sites comme Tonga-Soa et Afribaba Madagascar illustrent notamment la possibilité de rechercher des répétiteurs ou des enseignants proposant du soutien scolaire à domicile. D’autres structures, telles qu’Elisoa Accompagnement, proposent des cours particuliers adaptés aux matières et aux niveaux des élèves.</w:t>
      </w:r>
    </w:p>
    <w:p w14:paraId="21C337AF" w14:textId="77777777" w:rsidR="00115834" w:rsidRDefault="00115834" w:rsidP="00115834">
      <w:pPr>
        <w:jc w:val="both"/>
      </w:pPr>
      <w:r>
        <w:t>Par ailleurs, des solutions numériques éducatives existent également. Educ Plus propose des cours en ligne et des ressources pédagogiques, tandis que Kilasinaka met à disposition des contenus éducatifs destinés notamment aux collégiens, aux lycéens et aux étudiants. Ces exemples montrent que le soutien scolaire et l’apprentissage numérique sont déjà présents dans le paysage éducatif malgache.</w:t>
      </w:r>
    </w:p>
    <w:p w14:paraId="593BF4A3" w14:textId="77777777" w:rsidR="00115834" w:rsidRDefault="00115834" w:rsidP="00115834">
      <w:pPr>
        <w:jc w:val="both"/>
      </w:pPr>
      <w:r>
        <w:t xml:space="preserve">Dans une organisation reposant sur des contacts directs ou des annonces, le demandeur doit généralement identifier un prestataire, se renseigner sur ses compétences, vérifier sa disponibilité et convenir avec lui des modalités de la séance. Le choix du lieu, les horaires et </w:t>
      </w:r>
      <w:r>
        <w:lastRenderedPageBreak/>
        <w:t>les éventuels frais de déplacement doivent également être discutés selon les conditions proposées.</w:t>
      </w:r>
    </w:p>
    <w:p w14:paraId="5D4AA66B" w14:textId="139C85CF" w:rsidR="00886503" w:rsidRDefault="002731FF">
      <w:pPr>
        <w:pStyle w:val="Titre4"/>
      </w:pPr>
      <w:bookmarkStart w:id="246" w:name="_Toc243936474"/>
      <w:r>
        <w:t>Inventaire des moyens matériels et logiciels</w:t>
      </w:r>
      <w:bookmarkEnd w:id="246"/>
    </w:p>
    <w:p w14:paraId="04791357" w14:textId="164FA501" w:rsidR="00606A07" w:rsidRDefault="00B57530" w:rsidP="00606A07">
      <w:pPr>
        <w:pStyle w:val="Titre5"/>
      </w:pPr>
      <w:r>
        <w:t>Moyens maté</w:t>
      </w:r>
      <w:r w:rsidR="00606A07">
        <w:t>riels</w:t>
      </w:r>
    </w:p>
    <w:p w14:paraId="65C6748C" w14:textId="3F485506" w:rsidR="00B57530" w:rsidRDefault="00B57530" w:rsidP="00302382">
      <w:pPr>
        <w:pStyle w:val="Lgende"/>
        <w:keepNext/>
      </w:pPr>
      <w:bookmarkStart w:id="247" w:name="_Toc243977349"/>
      <w:r>
        <w:t xml:space="preserve">Tableau </w:t>
      </w:r>
      <w:fldSimple w:instr=" SEQ Tableau \* ARABIC ">
        <w:r w:rsidR="00542B21">
          <w:rPr>
            <w:noProof/>
          </w:rPr>
          <w:t>8</w:t>
        </w:r>
      </w:fldSimple>
      <w:r>
        <w:t xml:space="preserve"> : Inventaire des moyens matériels</w:t>
      </w:r>
      <w:bookmarkEnd w:id="247"/>
    </w:p>
    <w:tbl>
      <w:tblPr>
        <w:tblStyle w:val="TableauGrille4-Accentuation3"/>
        <w:tblW w:w="90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1"/>
        <w:gridCol w:w="2693"/>
        <w:gridCol w:w="2268"/>
        <w:gridCol w:w="3116"/>
      </w:tblGrid>
      <w:tr w:rsidR="00606A07" w:rsidRPr="0046324F" w14:paraId="552D64F3" w14:textId="77777777" w:rsidTr="00AB1F6A">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001" w:type="dxa"/>
            <w:tcBorders>
              <w:top w:val="none" w:sz="0" w:space="0" w:color="auto"/>
              <w:left w:val="none" w:sz="0" w:space="0" w:color="auto"/>
              <w:bottom w:val="none" w:sz="0" w:space="0" w:color="auto"/>
              <w:right w:val="none" w:sz="0" w:space="0" w:color="auto"/>
            </w:tcBorders>
          </w:tcPr>
          <w:p w14:paraId="33E79D0A" w14:textId="77777777" w:rsidR="00606A07" w:rsidRPr="0046324F" w:rsidRDefault="00606A07" w:rsidP="00841BB2">
            <w:pPr>
              <w:widowControl w:val="0"/>
              <w:autoSpaceDE w:val="0"/>
              <w:autoSpaceDN w:val="0"/>
              <w:spacing w:before="20" w:after="20"/>
              <w:jc w:val="center"/>
              <w:rPr>
                <w:b w:val="0"/>
                <w:sz w:val="17"/>
              </w:rPr>
            </w:pPr>
            <w:r w:rsidRPr="0046324F">
              <w:rPr>
                <w:sz w:val="17"/>
              </w:rPr>
              <w:t>Désignation</w:t>
            </w:r>
          </w:p>
        </w:tc>
        <w:tc>
          <w:tcPr>
            <w:cnfStyle w:val="000010000000" w:firstRow="0" w:lastRow="0" w:firstColumn="0" w:lastColumn="0" w:oddVBand="1" w:evenVBand="0" w:oddHBand="0" w:evenHBand="0" w:firstRowFirstColumn="0" w:firstRowLastColumn="0" w:lastRowFirstColumn="0" w:lastRowLastColumn="0"/>
            <w:tcW w:w="2693" w:type="dxa"/>
            <w:tcBorders>
              <w:top w:val="none" w:sz="0" w:space="0" w:color="auto"/>
              <w:left w:val="none" w:sz="0" w:space="0" w:color="auto"/>
              <w:bottom w:val="none" w:sz="0" w:space="0" w:color="auto"/>
              <w:right w:val="none" w:sz="0" w:space="0" w:color="auto"/>
            </w:tcBorders>
          </w:tcPr>
          <w:p w14:paraId="2E819E2E" w14:textId="0E41B26E" w:rsidR="00606A07" w:rsidRPr="0046324F" w:rsidRDefault="00606A07" w:rsidP="00841BB2">
            <w:pPr>
              <w:widowControl w:val="0"/>
              <w:autoSpaceDE w:val="0"/>
              <w:autoSpaceDN w:val="0"/>
              <w:spacing w:before="20" w:after="20"/>
              <w:jc w:val="center"/>
              <w:rPr>
                <w:b w:val="0"/>
                <w:sz w:val="17"/>
              </w:rPr>
            </w:pPr>
            <w:r>
              <w:rPr>
                <w:b w:val="0"/>
                <w:sz w:val="17"/>
              </w:rPr>
              <w:t>Caractéristique</w:t>
            </w:r>
          </w:p>
        </w:tc>
        <w:tc>
          <w:tcPr>
            <w:tcW w:w="2268" w:type="dxa"/>
            <w:tcBorders>
              <w:top w:val="none" w:sz="0" w:space="0" w:color="auto"/>
              <w:left w:val="none" w:sz="0" w:space="0" w:color="auto"/>
              <w:bottom w:val="none" w:sz="0" w:space="0" w:color="auto"/>
              <w:right w:val="none" w:sz="0" w:space="0" w:color="auto"/>
            </w:tcBorders>
          </w:tcPr>
          <w:p w14:paraId="57805775" w14:textId="6D0E43BA" w:rsidR="00606A07" w:rsidRPr="0046324F" w:rsidRDefault="00606A07" w:rsidP="00841BB2">
            <w:pPr>
              <w:widowControl w:val="0"/>
              <w:autoSpaceDE w:val="0"/>
              <w:autoSpaceDN w:val="0"/>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Pr>
                <w:b w:val="0"/>
                <w:sz w:val="17"/>
              </w:rPr>
              <w:t>Marque</w:t>
            </w:r>
          </w:p>
        </w:tc>
        <w:tc>
          <w:tcPr>
            <w:cnfStyle w:val="000100000000" w:firstRow="0" w:lastRow="0" w:firstColumn="0" w:lastColumn="1"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tcPr>
          <w:p w14:paraId="71A800A3" w14:textId="77777777" w:rsidR="00606A07" w:rsidRPr="0046324F" w:rsidRDefault="00606A07" w:rsidP="00841BB2">
            <w:pPr>
              <w:widowControl w:val="0"/>
              <w:autoSpaceDE w:val="0"/>
              <w:autoSpaceDN w:val="0"/>
              <w:spacing w:before="20" w:after="20"/>
              <w:jc w:val="center"/>
              <w:rPr>
                <w:b w:val="0"/>
                <w:sz w:val="17"/>
              </w:rPr>
            </w:pPr>
            <w:r w:rsidRPr="0046324F">
              <w:rPr>
                <w:sz w:val="17"/>
              </w:rPr>
              <w:t>Utilité</w:t>
            </w:r>
          </w:p>
        </w:tc>
      </w:tr>
      <w:tr w:rsidR="00606A07" w:rsidRPr="0046324F" w14:paraId="082F380E" w14:textId="77777777" w:rsidTr="00AB1F6A">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1001" w:type="dxa"/>
          </w:tcPr>
          <w:p w14:paraId="4D0D76FB" w14:textId="7ACD188A" w:rsidR="00606A07" w:rsidRPr="0046324F" w:rsidRDefault="00606A07" w:rsidP="00841BB2">
            <w:pPr>
              <w:widowControl w:val="0"/>
              <w:autoSpaceDE w:val="0"/>
              <w:autoSpaceDN w:val="0"/>
              <w:spacing w:before="20" w:after="20"/>
              <w:jc w:val="center"/>
              <w:rPr>
                <w:sz w:val="17"/>
              </w:rPr>
            </w:pPr>
            <w:r w:rsidRPr="00841BB2">
              <w:rPr>
                <w:sz w:val="16"/>
              </w:rPr>
              <w:t>PC</w:t>
            </w:r>
            <w:r w:rsidRPr="00841BB2">
              <w:rPr>
                <w:spacing w:val="-2"/>
                <w:sz w:val="16"/>
              </w:rPr>
              <w:t xml:space="preserve"> Portable</w:t>
            </w:r>
          </w:p>
        </w:tc>
        <w:tc>
          <w:tcPr>
            <w:cnfStyle w:val="000010000000" w:firstRow="0" w:lastRow="0" w:firstColumn="0" w:lastColumn="0" w:oddVBand="1" w:evenVBand="0" w:oddHBand="0" w:evenHBand="0" w:firstRowFirstColumn="0" w:firstRowLastColumn="0" w:lastRowFirstColumn="0" w:lastRowLastColumn="0"/>
            <w:tcW w:w="2693" w:type="dxa"/>
          </w:tcPr>
          <w:p w14:paraId="73D96A54" w14:textId="2CC493B9" w:rsidR="00606A07" w:rsidRDefault="00606A07" w:rsidP="00841BB2">
            <w:pPr>
              <w:widowControl w:val="0"/>
              <w:autoSpaceDE w:val="0"/>
              <w:autoSpaceDN w:val="0"/>
              <w:spacing w:before="20" w:after="20"/>
              <w:jc w:val="center"/>
              <w:rPr>
                <w:sz w:val="17"/>
              </w:rPr>
            </w:pPr>
            <w:r w:rsidRPr="00963CAF">
              <w:rPr>
                <w:sz w:val="18"/>
              </w:rPr>
              <w:t>Intel® Core i7-7600 CPU @ 2.8 GHz ( 4 CPUs) ~ 2.9 GHz</w:t>
            </w:r>
            <w:r>
              <w:rPr>
                <w:sz w:val="18"/>
              </w:rPr>
              <w:t xml:space="preserve"> , 16Go RAM , 250Go ssd , windows 11</w:t>
            </w:r>
          </w:p>
        </w:tc>
        <w:tc>
          <w:tcPr>
            <w:tcW w:w="2268" w:type="dxa"/>
          </w:tcPr>
          <w:p w14:paraId="75EA3FC2" w14:textId="2C8E0C82" w:rsidR="00606A07" w:rsidRPr="00606A07" w:rsidRDefault="00606A07" w:rsidP="00841BB2">
            <w:pPr>
              <w:widowControl w:val="0"/>
              <w:autoSpaceDE w:val="0"/>
              <w:autoSpaceDN w:val="0"/>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606A07">
              <w:rPr>
                <w:sz w:val="17"/>
              </w:rPr>
              <w:t>DELL</w:t>
            </w:r>
          </w:p>
        </w:tc>
        <w:tc>
          <w:tcPr>
            <w:cnfStyle w:val="000100000000" w:firstRow="0" w:lastRow="0" w:firstColumn="0" w:lastColumn="1" w:oddVBand="0" w:evenVBand="0" w:oddHBand="0" w:evenHBand="0" w:firstRowFirstColumn="0" w:firstRowLastColumn="0" w:lastRowFirstColumn="0" w:lastRowLastColumn="0"/>
            <w:tcW w:w="3116" w:type="dxa"/>
          </w:tcPr>
          <w:p w14:paraId="369CFB60" w14:textId="77777777" w:rsidR="00606A07" w:rsidRPr="00606A07" w:rsidRDefault="00606A07" w:rsidP="00841BB2">
            <w:pPr>
              <w:widowControl w:val="0"/>
              <w:autoSpaceDE w:val="0"/>
              <w:autoSpaceDN w:val="0"/>
              <w:spacing w:before="20" w:after="20"/>
              <w:jc w:val="center"/>
              <w:rPr>
                <w:sz w:val="17"/>
              </w:rPr>
            </w:pPr>
          </w:p>
          <w:p w14:paraId="3F645C21" w14:textId="2E4BE923" w:rsidR="00606A07" w:rsidRPr="00841BB2" w:rsidRDefault="00606A07" w:rsidP="00841BB2">
            <w:pPr>
              <w:widowControl w:val="0"/>
              <w:autoSpaceDE w:val="0"/>
              <w:autoSpaceDN w:val="0"/>
              <w:spacing w:before="20" w:after="20"/>
              <w:jc w:val="center"/>
              <w:rPr>
                <w:b w:val="0"/>
                <w:sz w:val="17"/>
              </w:rPr>
            </w:pPr>
            <w:r w:rsidRPr="00841BB2">
              <w:rPr>
                <w:b w:val="0"/>
                <w:sz w:val="17"/>
              </w:rPr>
              <w:t>Réalisation, Serveur Local</w:t>
            </w:r>
          </w:p>
        </w:tc>
      </w:tr>
      <w:tr w:rsidR="00606A07" w:rsidRPr="0046324F" w14:paraId="3D5D1CFD" w14:textId="77777777" w:rsidTr="00AB1F6A">
        <w:trPr>
          <w:cnfStyle w:val="010000000000" w:firstRow="0" w:lastRow="1"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001" w:type="dxa"/>
            <w:tcBorders>
              <w:top w:val="none" w:sz="0" w:space="0" w:color="auto"/>
            </w:tcBorders>
          </w:tcPr>
          <w:p w14:paraId="1686314D" w14:textId="183D5664" w:rsidR="00606A07" w:rsidRPr="0046324F" w:rsidRDefault="00606A07" w:rsidP="00841BB2">
            <w:pPr>
              <w:widowControl w:val="0"/>
              <w:autoSpaceDE w:val="0"/>
              <w:autoSpaceDN w:val="0"/>
              <w:spacing w:before="20" w:after="20"/>
              <w:jc w:val="center"/>
              <w:rPr>
                <w:sz w:val="17"/>
              </w:rPr>
            </w:pPr>
            <w:r>
              <w:rPr>
                <w:sz w:val="17"/>
              </w:rPr>
              <w:t>Smart phone</w:t>
            </w:r>
          </w:p>
        </w:tc>
        <w:tc>
          <w:tcPr>
            <w:cnfStyle w:val="000010000000" w:firstRow="0" w:lastRow="0" w:firstColumn="0" w:lastColumn="0" w:oddVBand="1" w:evenVBand="0" w:oddHBand="0" w:evenHBand="0" w:firstRowFirstColumn="0" w:firstRowLastColumn="0" w:lastRowFirstColumn="0" w:lastRowLastColumn="0"/>
            <w:tcW w:w="2693" w:type="dxa"/>
            <w:tcBorders>
              <w:top w:val="none" w:sz="0" w:space="0" w:color="auto"/>
            </w:tcBorders>
            <w:shd w:val="clear" w:color="auto" w:fill="auto"/>
          </w:tcPr>
          <w:p w14:paraId="4B5B42DF" w14:textId="4A15E08F" w:rsidR="00606A07" w:rsidRPr="00841BB2" w:rsidRDefault="00606A07" w:rsidP="00841BB2">
            <w:pPr>
              <w:spacing w:before="20" w:after="20"/>
              <w:jc w:val="center"/>
              <w:rPr>
                <w:b w:val="0"/>
                <w:sz w:val="17"/>
              </w:rPr>
            </w:pPr>
            <w:r w:rsidRPr="00841BB2">
              <w:rPr>
                <w:b w:val="0"/>
                <w:sz w:val="18"/>
              </w:rPr>
              <w:t>Octa-core Max 2.05GHz , Android 11</w:t>
            </w:r>
          </w:p>
        </w:tc>
        <w:tc>
          <w:tcPr>
            <w:tcW w:w="2268" w:type="dxa"/>
            <w:tcBorders>
              <w:top w:val="none" w:sz="0" w:space="0" w:color="auto"/>
            </w:tcBorders>
          </w:tcPr>
          <w:p w14:paraId="351E2400" w14:textId="3299A128" w:rsidR="00606A07" w:rsidRPr="00841BB2" w:rsidRDefault="00606A07" w:rsidP="00841BB2">
            <w:pPr>
              <w:widowControl w:val="0"/>
              <w:autoSpaceDE w:val="0"/>
              <w:autoSpaceDN w:val="0"/>
              <w:spacing w:before="20" w:after="20"/>
              <w:jc w:val="center"/>
              <w:cnfStyle w:val="010000000000" w:firstRow="0" w:lastRow="1" w:firstColumn="0" w:lastColumn="0" w:oddVBand="0" w:evenVBand="0" w:oddHBand="0" w:evenHBand="0" w:firstRowFirstColumn="0" w:firstRowLastColumn="0" w:lastRowFirstColumn="0" w:lastRowLastColumn="0"/>
              <w:rPr>
                <w:b w:val="0"/>
                <w:sz w:val="17"/>
              </w:rPr>
            </w:pPr>
            <w:r w:rsidRPr="00841BB2">
              <w:rPr>
                <w:b w:val="0"/>
                <w:sz w:val="17"/>
              </w:rPr>
              <w:t>Redmi note 8 pro</w:t>
            </w:r>
          </w:p>
        </w:tc>
        <w:tc>
          <w:tcPr>
            <w:cnfStyle w:val="000100000000" w:firstRow="0" w:lastRow="0" w:firstColumn="0" w:lastColumn="1" w:oddVBand="0" w:evenVBand="0" w:oddHBand="0" w:evenHBand="0" w:firstRowFirstColumn="0" w:firstRowLastColumn="0" w:lastRowFirstColumn="0" w:lastRowLastColumn="0"/>
            <w:tcW w:w="3116" w:type="dxa"/>
            <w:tcBorders>
              <w:top w:val="none" w:sz="0" w:space="0" w:color="auto"/>
            </w:tcBorders>
          </w:tcPr>
          <w:p w14:paraId="26B9B4E3" w14:textId="4C34404E" w:rsidR="00606A07" w:rsidRPr="00841BB2" w:rsidRDefault="00606A07" w:rsidP="00841BB2">
            <w:pPr>
              <w:widowControl w:val="0"/>
              <w:autoSpaceDE w:val="0"/>
              <w:autoSpaceDN w:val="0"/>
              <w:spacing w:before="20" w:after="20"/>
              <w:jc w:val="center"/>
              <w:rPr>
                <w:b w:val="0"/>
                <w:sz w:val="17"/>
              </w:rPr>
            </w:pPr>
            <w:r w:rsidRPr="00841BB2">
              <w:rPr>
                <w:b w:val="0"/>
                <w:sz w:val="17"/>
              </w:rPr>
              <w:t>Test de l’application</w:t>
            </w:r>
          </w:p>
        </w:tc>
      </w:tr>
    </w:tbl>
    <w:p w14:paraId="65078D7F" w14:textId="1749C78C" w:rsidR="00606A07" w:rsidRDefault="00606A07" w:rsidP="00606A07">
      <w:pPr>
        <w:pStyle w:val="Titre5"/>
        <w:numPr>
          <w:ilvl w:val="0"/>
          <w:numId w:val="0"/>
        </w:numPr>
        <w:ind w:left="1134"/>
      </w:pPr>
    </w:p>
    <w:p w14:paraId="0A95C6D8" w14:textId="211E3624" w:rsidR="00606A07" w:rsidRDefault="00606A07" w:rsidP="00606A07">
      <w:pPr>
        <w:pStyle w:val="Titre5"/>
      </w:pPr>
      <w:r>
        <w:t>Moyens logiciels</w:t>
      </w:r>
    </w:p>
    <w:p w14:paraId="0D37EC6F" w14:textId="1BC6400D" w:rsidR="00B57530" w:rsidRDefault="00B57530" w:rsidP="00302382">
      <w:pPr>
        <w:pStyle w:val="Lgende"/>
        <w:keepNext/>
      </w:pPr>
      <w:bookmarkStart w:id="248" w:name="_Toc243977350"/>
      <w:r>
        <w:t xml:space="preserve">Tableau </w:t>
      </w:r>
      <w:fldSimple w:instr=" SEQ Tableau \* ARABIC ">
        <w:r w:rsidR="00542B21">
          <w:rPr>
            <w:noProof/>
          </w:rPr>
          <w:t>9</w:t>
        </w:r>
      </w:fldSimple>
      <w:r>
        <w:t xml:space="preserve"> : Inventaire </w:t>
      </w:r>
      <w:r>
        <w:rPr>
          <w:noProof/>
        </w:rPr>
        <w:t>des moyens logiciels</w:t>
      </w:r>
      <w:bookmarkEnd w:id="248"/>
    </w:p>
    <w:tbl>
      <w:tblPr>
        <w:tblStyle w:val="TableauGrille4-Accentuation3"/>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1560"/>
        <w:gridCol w:w="4957"/>
      </w:tblGrid>
      <w:tr w:rsidR="0046324F" w:rsidRPr="0046324F" w14:paraId="41B4EA07" w14:textId="77777777" w:rsidTr="00AB1F6A">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tcPr>
          <w:p w14:paraId="5CDC4574" w14:textId="77777777" w:rsidR="0046324F" w:rsidRPr="0046324F" w:rsidRDefault="0046324F" w:rsidP="0046324F">
            <w:pPr>
              <w:widowControl w:val="0"/>
              <w:autoSpaceDE w:val="0"/>
              <w:autoSpaceDN w:val="0"/>
              <w:spacing w:before="20" w:after="20"/>
              <w:jc w:val="center"/>
              <w:rPr>
                <w:b w:val="0"/>
                <w:sz w:val="17"/>
              </w:rPr>
            </w:pPr>
            <w:r w:rsidRPr="0046324F">
              <w:rPr>
                <w:sz w:val="17"/>
              </w:rPr>
              <w:t>Désignation</w:t>
            </w:r>
          </w:p>
        </w:tc>
        <w:tc>
          <w:tcPr>
            <w:cnfStyle w:val="000010000000" w:firstRow="0" w:lastRow="0" w:firstColumn="0" w:lastColumn="0" w:oddVBand="1"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tcPr>
          <w:p w14:paraId="0961505B" w14:textId="77777777" w:rsidR="0046324F" w:rsidRPr="0046324F" w:rsidRDefault="0046324F" w:rsidP="0046324F">
            <w:pPr>
              <w:widowControl w:val="0"/>
              <w:autoSpaceDE w:val="0"/>
              <w:autoSpaceDN w:val="0"/>
              <w:spacing w:before="20" w:after="20"/>
              <w:jc w:val="center"/>
              <w:rPr>
                <w:b w:val="0"/>
                <w:sz w:val="17"/>
              </w:rPr>
            </w:pPr>
            <w:r w:rsidRPr="0046324F">
              <w:rPr>
                <w:sz w:val="17"/>
              </w:rPr>
              <w:t>Version</w:t>
            </w:r>
          </w:p>
        </w:tc>
        <w:tc>
          <w:tcPr>
            <w:cnfStyle w:val="000100000000" w:firstRow="0" w:lastRow="0" w:firstColumn="0" w:lastColumn="1"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right w:val="none" w:sz="0" w:space="0" w:color="auto"/>
            </w:tcBorders>
          </w:tcPr>
          <w:p w14:paraId="75546508" w14:textId="77777777" w:rsidR="0046324F" w:rsidRPr="0046324F" w:rsidRDefault="0046324F" w:rsidP="0046324F">
            <w:pPr>
              <w:widowControl w:val="0"/>
              <w:autoSpaceDE w:val="0"/>
              <w:autoSpaceDN w:val="0"/>
              <w:spacing w:before="20" w:after="20"/>
              <w:jc w:val="center"/>
              <w:rPr>
                <w:b w:val="0"/>
                <w:sz w:val="17"/>
              </w:rPr>
            </w:pPr>
            <w:r w:rsidRPr="0046324F">
              <w:rPr>
                <w:sz w:val="17"/>
              </w:rPr>
              <w:t>Utilité</w:t>
            </w:r>
          </w:p>
        </w:tc>
      </w:tr>
      <w:tr w:rsidR="0046324F" w:rsidRPr="0046324F" w14:paraId="2DCC1DFC" w14:textId="77777777" w:rsidTr="00AB1F6A">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2547" w:type="dxa"/>
          </w:tcPr>
          <w:p w14:paraId="2E8A00D5" w14:textId="77777777" w:rsidR="0046324F" w:rsidRPr="0046324F" w:rsidRDefault="0046324F" w:rsidP="0046324F">
            <w:pPr>
              <w:spacing w:before="20" w:after="20"/>
              <w:jc w:val="center"/>
              <w:rPr>
                <w:sz w:val="17"/>
              </w:rPr>
            </w:pPr>
            <w:r w:rsidRPr="0046324F">
              <w:rPr>
                <w:sz w:val="17"/>
              </w:rPr>
              <w:t>Brave</w:t>
            </w:r>
          </w:p>
          <w:p w14:paraId="3DE8BFF6" w14:textId="6C715C88" w:rsidR="0046324F" w:rsidRPr="0046324F" w:rsidRDefault="0046324F" w:rsidP="0046324F">
            <w:pPr>
              <w:widowControl w:val="0"/>
              <w:autoSpaceDE w:val="0"/>
              <w:autoSpaceDN w:val="0"/>
              <w:spacing w:before="20" w:after="20"/>
              <w:jc w:val="center"/>
              <w:rPr>
                <w:sz w:val="17"/>
              </w:rPr>
            </w:pPr>
            <w:r w:rsidRPr="0046324F">
              <w:rPr>
                <w:sz w:val="17"/>
              </w:rPr>
              <w:t>Microsoft edge</w:t>
            </w:r>
          </w:p>
        </w:tc>
        <w:tc>
          <w:tcPr>
            <w:cnfStyle w:val="000010000000" w:firstRow="0" w:lastRow="0" w:firstColumn="0" w:lastColumn="0" w:oddVBand="1" w:evenVBand="0" w:oddHBand="0" w:evenHBand="0" w:firstRowFirstColumn="0" w:firstRowLastColumn="0" w:lastRowFirstColumn="0" w:lastRowLastColumn="0"/>
            <w:tcW w:w="1560" w:type="dxa"/>
          </w:tcPr>
          <w:p w14:paraId="251923F3" w14:textId="60C9E9E1" w:rsidR="0046324F" w:rsidRPr="0046324F" w:rsidRDefault="0046324F" w:rsidP="0046324F">
            <w:pPr>
              <w:widowControl w:val="0"/>
              <w:autoSpaceDE w:val="0"/>
              <w:autoSpaceDN w:val="0"/>
              <w:spacing w:before="20" w:after="20"/>
              <w:jc w:val="center"/>
              <w:rPr>
                <w:sz w:val="17"/>
              </w:rPr>
            </w:pPr>
            <w:r>
              <w:rPr>
                <w:sz w:val="17"/>
              </w:rPr>
              <w:t>1.98.60</w:t>
            </w:r>
          </w:p>
          <w:p w14:paraId="15300747" w14:textId="402BC8A1" w:rsidR="0046324F" w:rsidRPr="0046324F" w:rsidRDefault="0046324F" w:rsidP="0046324F">
            <w:pPr>
              <w:widowControl w:val="0"/>
              <w:autoSpaceDE w:val="0"/>
              <w:autoSpaceDN w:val="0"/>
              <w:spacing w:before="20" w:after="20"/>
              <w:jc w:val="center"/>
              <w:rPr>
                <w:sz w:val="17"/>
              </w:rPr>
            </w:pPr>
            <w:r w:rsidRPr="0046324F">
              <w:rPr>
                <w:rFonts w:asciiTheme="minorHAnsi" w:hAnsiTheme="minorHAnsi" w:cstheme="minorBidi"/>
                <w:sz w:val="17"/>
                <w:szCs w:val="22"/>
              </w:rPr>
              <w:t>156.0.4314.42</w:t>
            </w:r>
          </w:p>
        </w:tc>
        <w:tc>
          <w:tcPr>
            <w:cnfStyle w:val="000100000000" w:firstRow="0" w:lastRow="0" w:firstColumn="0" w:lastColumn="1" w:oddVBand="0" w:evenVBand="0" w:oddHBand="0" w:evenHBand="0" w:firstRowFirstColumn="0" w:firstRowLastColumn="0" w:lastRowFirstColumn="0" w:lastRowLastColumn="0"/>
            <w:tcW w:w="4957" w:type="dxa"/>
          </w:tcPr>
          <w:p w14:paraId="6E93E0FE" w14:textId="77777777" w:rsidR="0046324F" w:rsidRPr="00841BB2" w:rsidRDefault="0046324F" w:rsidP="0046324F">
            <w:pPr>
              <w:widowControl w:val="0"/>
              <w:autoSpaceDE w:val="0"/>
              <w:autoSpaceDN w:val="0"/>
              <w:spacing w:before="20" w:after="20"/>
              <w:jc w:val="center"/>
              <w:rPr>
                <w:b w:val="0"/>
                <w:sz w:val="17"/>
              </w:rPr>
            </w:pPr>
          </w:p>
          <w:p w14:paraId="3A2B64F0" w14:textId="77777777" w:rsidR="0046324F" w:rsidRPr="00841BB2" w:rsidRDefault="0046324F" w:rsidP="0046324F">
            <w:pPr>
              <w:widowControl w:val="0"/>
              <w:autoSpaceDE w:val="0"/>
              <w:autoSpaceDN w:val="0"/>
              <w:spacing w:before="20" w:after="20"/>
              <w:jc w:val="center"/>
              <w:rPr>
                <w:b w:val="0"/>
                <w:sz w:val="17"/>
              </w:rPr>
            </w:pPr>
            <w:r w:rsidRPr="00841BB2">
              <w:rPr>
                <w:b w:val="0"/>
                <w:sz w:val="17"/>
              </w:rPr>
              <w:t>Navigateur web</w:t>
            </w:r>
          </w:p>
        </w:tc>
      </w:tr>
      <w:tr w:rsidR="0046324F" w:rsidRPr="0046324F" w14:paraId="04D17122" w14:textId="77777777" w:rsidTr="00AB1F6A">
        <w:trPr>
          <w:trHeight w:val="567"/>
        </w:trPr>
        <w:tc>
          <w:tcPr>
            <w:cnfStyle w:val="001000000000" w:firstRow="0" w:lastRow="0" w:firstColumn="1" w:lastColumn="0" w:oddVBand="0" w:evenVBand="0" w:oddHBand="0" w:evenHBand="0" w:firstRowFirstColumn="0" w:firstRowLastColumn="0" w:lastRowFirstColumn="0" w:lastRowLastColumn="0"/>
            <w:tcW w:w="2547" w:type="dxa"/>
          </w:tcPr>
          <w:p w14:paraId="21DCC76A" w14:textId="77777777" w:rsidR="0046324F" w:rsidRPr="0046324F" w:rsidRDefault="0046324F" w:rsidP="0046324F">
            <w:pPr>
              <w:widowControl w:val="0"/>
              <w:autoSpaceDE w:val="0"/>
              <w:autoSpaceDN w:val="0"/>
              <w:spacing w:before="20" w:after="20"/>
              <w:jc w:val="center"/>
              <w:rPr>
                <w:sz w:val="17"/>
              </w:rPr>
            </w:pPr>
            <w:r w:rsidRPr="0046324F">
              <w:rPr>
                <w:sz w:val="17"/>
              </w:rPr>
              <w:t>PostgreSQL</w:t>
            </w:r>
          </w:p>
        </w:tc>
        <w:tc>
          <w:tcPr>
            <w:cnfStyle w:val="000010000000" w:firstRow="0" w:lastRow="0" w:firstColumn="0" w:lastColumn="0" w:oddVBand="1" w:evenVBand="0" w:oddHBand="0" w:evenHBand="0" w:firstRowFirstColumn="0" w:firstRowLastColumn="0" w:lastRowFirstColumn="0" w:lastRowLastColumn="0"/>
            <w:tcW w:w="1560" w:type="dxa"/>
            <w:shd w:val="clear" w:color="auto" w:fill="auto"/>
          </w:tcPr>
          <w:p w14:paraId="2DDAE136" w14:textId="77777777" w:rsidR="0046324F" w:rsidRPr="0046324F" w:rsidRDefault="0046324F" w:rsidP="0046324F">
            <w:pPr>
              <w:widowControl w:val="0"/>
              <w:autoSpaceDE w:val="0"/>
              <w:autoSpaceDN w:val="0"/>
              <w:spacing w:before="20" w:after="20"/>
              <w:jc w:val="center"/>
              <w:rPr>
                <w:sz w:val="17"/>
              </w:rPr>
            </w:pPr>
            <w:r w:rsidRPr="0046324F">
              <w:rPr>
                <w:sz w:val="17"/>
              </w:rPr>
              <w:t>16.4</w:t>
            </w:r>
          </w:p>
        </w:tc>
        <w:tc>
          <w:tcPr>
            <w:cnfStyle w:val="000100000000" w:firstRow="0" w:lastRow="0" w:firstColumn="0" w:lastColumn="1" w:oddVBand="0" w:evenVBand="0" w:oddHBand="0" w:evenHBand="0" w:firstRowFirstColumn="0" w:firstRowLastColumn="0" w:lastRowFirstColumn="0" w:lastRowLastColumn="0"/>
            <w:tcW w:w="4957" w:type="dxa"/>
          </w:tcPr>
          <w:p w14:paraId="40FE94D5" w14:textId="77777777" w:rsidR="0046324F" w:rsidRPr="00841BB2" w:rsidRDefault="0046324F" w:rsidP="0046324F">
            <w:pPr>
              <w:widowControl w:val="0"/>
              <w:autoSpaceDE w:val="0"/>
              <w:autoSpaceDN w:val="0"/>
              <w:spacing w:before="20" w:after="20"/>
              <w:jc w:val="center"/>
              <w:rPr>
                <w:b w:val="0"/>
                <w:sz w:val="17"/>
              </w:rPr>
            </w:pPr>
            <w:r w:rsidRPr="00841BB2">
              <w:rPr>
                <w:b w:val="0"/>
                <w:sz w:val="17"/>
              </w:rPr>
              <w:t>Gestion et manipulation de la base de données en</w:t>
            </w:r>
          </w:p>
          <w:p w14:paraId="01A07C69" w14:textId="77777777" w:rsidR="0046324F" w:rsidRPr="00841BB2" w:rsidRDefault="0046324F" w:rsidP="0046324F">
            <w:pPr>
              <w:widowControl w:val="0"/>
              <w:autoSpaceDE w:val="0"/>
              <w:autoSpaceDN w:val="0"/>
              <w:spacing w:before="20" w:after="20"/>
              <w:jc w:val="center"/>
              <w:rPr>
                <w:b w:val="0"/>
                <w:sz w:val="17"/>
              </w:rPr>
            </w:pPr>
            <w:r w:rsidRPr="00841BB2">
              <w:rPr>
                <w:b w:val="0"/>
                <w:sz w:val="17"/>
              </w:rPr>
              <w:t>production</w:t>
            </w:r>
          </w:p>
        </w:tc>
      </w:tr>
      <w:tr w:rsidR="0046324F" w:rsidRPr="0046324F" w14:paraId="198DA521" w14:textId="77777777" w:rsidTr="00AB1F6A">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547" w:type="dxa"/>
          </w:tcPr>
          <w:p w14:paraId="4C56742B" w14:textId="77777777" w:rsidR="0046324F" w:rsidRPr="0046324F" w:rsidRDefault="0046324F" w:rsidP="0046324F">
            <w:pPr>
              <w:widowControl w:val="0"/>
              <w:autoSpaceDE w:val="0"/>
              <w:autoSpaceDN w:val="0"/>
              <w:spacing w:before="20" w:after="20"/>
              <w:jc w:val="center"/>
              <w:rPr>
                <w:sz w:val="17"/>
              </w:rPr>
            </w:pPr>
            <w:r w:rsidRPr="0046324F">
              <w:rPr>
                <w:sz w:val="17"/>
              </w:rPr>
              <w:t>Visual Studio code</w:t>
            </w:r>
          </w:p>
        </w:tc>
        <w:tc>
          <w:tcPr>
            <w:cnfStyle w:val="000010000000" w:firstRow="0" w:lastRow="0" w:firstColumn="0" w:lastColumn="0" w:oddVBand="1" w:evenVBand="0" w:oddHBand="0" w:evenHBand="0" w:firstRowFirstColumn="0" w:firstRowLastColumn="0" w:lastRowFirstColumn="0" w:lastRowLastColumn="0"/>
            <w:tcW w:w="1560" w:type="dxa"/>
          </w:tcPr>
          <w:p w14:paraId="2BB385B7" w14:textId="77777777" w:rsidR="0046324F" w:rsidRPr="0046324F" w:rsidRDefault="0046324F" w:rsidP="0046324F">
            <w:pPr>
              <w:widowControl w:val="0"/>
              <w:autoSpaceDE w:val="0"/>
              <w:autoSpaceDN w:val="0"/>
              <w:spacing w:before="20" w:after="20"/>
              <w:jc w:val="center"/>
              <w:rPr>
                <w:sz w:val="17"/>
              </w:rPr>
            </w:pPr>
            <w:r w:rsidRPr="0046324F">
              <w:rPr>
                <w:sz w:val="17"/>
              </w:rPr>
              <w:t>1.94</w:t>
            </w:r>
          </w:p>
        </w:tc>
        <w:tc>
          <w:tcPr>
            <w:cnfStyle w:val="000100000000" w:firstRow="0" w:lastRow="0" w:firstColumn="0" w:lastColumn="1" w:oddVBand="0" w:evenVBand="0" w:oddHBand="0" w:evenHBand="0" w:firstRowFirstColumn="0" w:firstRowLastColumn="0" w:lastRowFirstColumn="0" w:lastRowLastColumn="0"/>
            <w:tcW w:w="4957" w:type="dxa"/>
          </w:tcPr>
          <w:p w14:paraId="211D8D22" w14:textId="77777777" w:rsidR="0046324F" w:rsidRPr="00841BB2" w:rsidRDefault="0046324F" w:rsidP="0046324F">
            <w:pPr>
              <w:widowControl w:val="0"/>
              <w:autoSpaceDE w:val="0"/>
              <w:autoSpaceDN w:val="0"/>
              <w:spacing w:before="20" w:after="20"/>
              <w:jc w:val="center"/>
              <w:rPr>
                <w:b w:val="0"/>
                <w:sz w:val="17"/>
              </w:rPr>
            </w:pPr>
            <w:r w:rsidRPr="00841BB2">
              <w:rPr>
                <w:b w:val="0"/>
                <w:sz w:val="17"/>
              </w:rPr>
              <w:t>Outil de développement de la partie front office</w:t>
            </w:r>
          </w:p>
          <w:p w14:paraId="05BC080E" w14:textId="77777777" w:rsidR="0046324F" w:rsidRPr="00841BB2" w:rsidRDefault="0046324F" w:rsidP="0046324F">
            <w:pPr>
              <w:widowControl w:val="0"/>
              <w:autoSpaceDE w:val="0"/>
              <w:autoSpaceDN w:val="0"/>
              <w:spacing w:before="20" w:after="20"/>
              <w:jc w:val="center"/>
              <w:rPr>
                <w:b w:val="0"/>
                <w:sz w:val="17"/>
              </w:rPr>
            </w:pPr>
            <w:r w:rsidRPr="00841BB2">
              <w:rPr>
                <w:b w:val="0"/>
                <w:sz w:val="17"/>
              </w:rPr>
              <w:t>de l’application</w:t>
            </w:r>
          </w:p>
        </w:tc>
      </w:tr>
      <w:tr w:rsidR="0046324F" w:rsidRPr="0046324F" w14:paraId="0626B3E3" w14:textId="77777777" w:rsidTr="00AB1F6A">
        <w:trPr>
          <w:trHeight w:val="433"/>
        </w:trPr>
        <w:tc>
          <w:tcPr>
            <w:cnfStyle w:val="001000000000" w:firstRow="0" w:lastRow="0" w:firstColumn="1" w:lastColumn="0" w:oddVBand="0" w:evenVBand="0" w:oddHBand="0" w:evenHBand="0" w:firstRowFirstColumn="0" w:firstRowLastColumn="0" w:lastRowFirstColumn="0" w:lastRowLastColumn="0"/>
            <w:tcW w:w="2547" w:type="dxa"/>
          </w:tcPr>
          <w:p w14:paraId="3CBBAD8A" w14:textId="77777777" w:rsidR="0046324F" w:rsidRPr="0046324F" w:rsidRDefault="0046324F" w:rsidP="0046324F">
            <w:pPr>
              <w:widowControl w:val="0"/>
              <w:autoSpaceDE w:val="0"/>
              <w:autoSpaceDN w:val="0"/>
              <w:spacing w:before="20" w:after="20"/>
              <w:jc w:val="center"/>
              <w:rPr>
                <w:sz w:val="17"/>
              </w:rPr>
            </w:pPr>
            <w:r w:rsidRPr="0046324F">
              <w:rPr>
                <w:sz w:val="17"/>
              </w:rPr>
              <w:t>Visual Paradigm</w:t>
            </w:r>
          </w:p>
        </w:tc>
        <w:tc>
          <w:tcPr>
            <w:cnfStyle w:val="000010000000" w:firstRow="0" w:lastRow="0" w:firstColumn="0" w:lastColumn="0" w:oddVBand="1" w:evenVBand="0" w:oddHBand="0" w:evenHBand="0" w:firstRowFirstColumn="0" w:firstRowLastColumn="0" w:lastRowFirstColumn="0" w:lastRowLastColumn="0"/>
            <w:tcW w:w="1560" w:type="dxa"/>
            <w:shd w:val="clear" w:color="auto" w:fill="auto"/>
          </w:tcPr>
          <w:p w14:paraId="06FD6CF7" w14:textId="77777777" w:rsidR="0046324F" w:rsidRPr="0046324F" w:rsidRDefault="0046324F" w:rsidP="0046324F">
            <w:pPr>
              <w:widowControl w:val="0"/>
              <w:autoSpaceDE w:val="0"/>
              <w:autoSpaceDN w:val="0"/>
              <w:spacing w:before="20" w:after="20"/>
              <w:jc w:val="center"/>
              <w:rPr>
                <w:sz w:val="17"/>
              </w:rPr>
            </w:pPr>
            <w:r w:rsidRPr="0046324F">
              <w:rPr>
                <w:sz w:val="17"/>
              </w:rPr>
              <w:t>16.2</w:t>
            </w:r>
          </w:p>
        </w:tc>
        <w:tc>
          <w:tcPr>
            <w:cnfStyle w:val="000100000000" w:firstRow="0" w:lastRow="0" w:firstColumn="0" w:lastColumn="1" w:oddVBand="0" w:evenVBand="0" w:oddHBand="0" w:evenHBand="0" w:firstRowFirstColumn="0" w:firstRowLastColumn="0" w:lastRowFirstColumn="0" w:lastRowLastColumn="0"/>
            <w:tcW w:w="4957" w:type="dxa"/>
          </w:tcPr>
          <w:p w14:paraId="4349ED70" w14:textId="77777777" w:rsidR="0046324F" w:rsidRPr="00841BB2" w:rsidRDefault="0046324F" w:rsidP="0046324F">
            <w:pPr>
              <w:widowControl w:val="0"/>
              <w:autoSpaceDE w:val="0"/>
              <w:autoSpaceDN w:val="0"/>
              <w:spacing w:before="20" w:after="20"/>
              <w:jc w:val="center"/>
              <w:rPr>
                <w:b w:val="0"/>
                <w:sz w:val="17"/>
              </w:rPr>
            </w:pPr>
            <w:r w:rsidRPr="00841BB2">
              <w:rPr>
                <w:b w:val="0"/>
                <w:sz w:val="17"/>
              </w:rPr>
              <w:t>Outil de modélisation et de conception UML</w:t>
            </w:r>
          </w:p>
        </w:tc>
      </w:tr>
      <w:tr w:rsidR="0046324F" w:rsidRPr="0046324F" w14:paraId="73B0E946" w14:textId="77777777" w:rsidTr="00AB1F6A">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547" w:type="dxa"/>
          </w:tcPr>
          <w:p w14:paraId="15CFC8E9" w14:textId="77777777" w:rsidR="0046324F" w:rsidRPr="0046324F" w:rsidRDefault="0046324F" w:rsidP="0046324F">
            <w:pPr>
              <w:widowControl w:val="0"/>
              <w:autoSpaceDE w:val="0"/>
              <w:autoSpaceDN w:val="0"/>
              <w:spacing w:before="20" w:after="20"/>
              <w:jc w:val="center"/>
              <w:rPr>
                <w:sz w:val="17"/>
              </w:rPr>
            </w:pPr>
            <w:r w:rsidRPr="0046324F">
              <w:rPr>
                <w:sz w:val="17"/>
              </w:rPr>
              <w:t>Git</w:t>
            </w:r>
          </w:p>
        </w:tc>
        <w:tc>
          <w:tcPr>
            <w:cnfStyle w:val="000010000000" w:firstRow="0" w:lastRow="0" w:firstColumn="0" w:lastColumn="0" w:oddVBand="1" w:evenVBand="0" w:oddHBand="0" w:evenHBand="0" w:firstRowFirstColumn="0" w:firstRowLastColumn="0" w:lastRowFirstColumn="0" w:lastRowLastColumn="0"/>
            <w:tcW w:w="1560" w:type="dxa"/>
          </w:tcPr>
          <w:p w14:paraId="5F5B4405" w14:textId="77777777" w:rsidR="0046324F" w:rsidRPr="0046324F" w:rsidRDefault="0046324F" w:rsidP="0046324F">
            <w:pPr>
              <w:widowControl w:val="0"/>
              <w:autoSpaceDE w:val="0"/>
              <w:autoSpaceDN w:val="0"/>
              <w:spacing w:before="20" w:after="20"/>
              <w:jc w:val="center"/>
              <w:rPr>
                <w:sz w:val="17"/>
              </w:rPr>
            </w:pPr>
            <w:r w:rsidRPr="0046324F">
              <w:rPr>
                <w:sz w:val="17"/>
              </w:rPr>
              <w:t>3.14.0</w:t>
            </w:r>
          </w:p>
        </w:tc>
        <w:tc>
          <w:tcPr>
            <w:cnfStyle w:val="000100000000" w:firstRow="0" w:lastRow="0" w:firstColumn="0" w:lastColumn="1" w:oddVBand="0" w:evenVBand="0" w:oddHBand="0" w:evenHBand="0" w:firstRowFirstColumn="0" w:firstRowLastColumn="0" w:lastRowFirstColumn="0" w:lastRowLastColumn="0"/>
            <w:tcW w:w="4957" w:type="dxa"/>
          </w:tcPr>
          <w:p w14:paraId="4B4D688E" w14:textId="77777777" w:rsidR="0046324F" w:rsidRPr="00841BB2" w:rsidRDefault="0046324F" w:rsidP="0046324F">
            <w:pPr>
              <w:widowControl w:val="0"/>
              <w:autoSpaceDE w:val="0"/>
              <w:autoSpaceDN w:val="0"/>
              <w:spacing w:before="20" w:after="20"/>
              <w:jc w:val="center"/>
              <w:rPr>
                <w:b w:val="0"/>
                <w:sz w:val="17"/>
              </w:rPr>
            </w:pPr>
            <w:r w:rsidRPr="00841BB2">
              <w:rPr>
                <w:b w:val="0"/>
                <w:sz w:val="17"/>
              </w:rPr>
              <w:t>Gestion de versions</w:t>
            </w:r>
          </w:p>
        </w:tc>
      </w:tr>
      <w:tr w:rsidR="0046324F" w:rsidRPr="0046324F" w14:paraId="4CD06DF2" w14:textId="77777777" w:rsidTr="00AB1F6A">
        <w:trPr>
          <w:trHeight w:val="669"/>
        </w:trPr>
        <w:tc>
          <w:tcPr>
            <w:cnfStyle w:val="001000000000" w:firstRow="0" w:lastRow="0" w:firstColumn="1" w:lastColumn="0" w:oddVBand="0" w:evenVBand="0" w:oddHBand="0" w:evenHBand="0" w:firstRowFirstColumn="0" w:firstRowLastColumn="0" w:lastRowFirstColumn="0" w:lastRowLastColumn="0"/>
            <w:tcW w:w="2547" w:type="dxa"/>
          </w:tcPr>
          <w:p w14:paraId="27D9951B" w14:textId="2436C786" w:rsidR="0046324F" w:rsidRPr="0046324F" w:rsidRDefault="0046324F" w:rsidP="0046324F">
            <w:pPr>
              <w:widowControl w:val="0"/>
              <w:autoSpaceDE w:val="0"/>
              <w:autoSpaceDN w:val="0"/>
              <w:spacing w:before="20" w:after="20"/>
              <w:jc w:val="center"/>
              <w:rPr>
                <w:sz w:val="17"/>
              </w:rPr>
            </w:pPr>
            <w:r>
              <w:rPr>
                <w:sz w:val="17"/>
              </w:rPr>
              <w:t>Plane.so</w:t>
            </w:r>
          </w:p>
        </w:tc>
        <w:tc>
          <w:tcPr>
            <w:cnfStyle w:val="000010000000" w:firstRow="0" w:lastRow="0" w:firstColumn="0" w:lastColumn="0" w:oddVBand="1" w:evenVBand="0" w:oddHBand="0" w:evenHBand="0" w:firstRowFirstColumn="0" w:firstRowLastColumn="0" w:lastRowFirstColumn="0" w:lastRowLastColumn="0"/>
            <w:tcW w:w="1560" w:type="dxa"/>
            <w:shd w:val="clear" w:color="auto" w:fill="auto"/>
          </w:tcPr>
          <w:p w14:paraId="6139E394" w14:textId="77777777" w:rsidR="0046324F" w:rsidRPr="0046324F" w:rsidRDefault="0046324F" w:rsidP="0046324F">
            <w:pPr>
              <w:widowControl w:val="0"/>
              <w:autoSpaceDE w:val="0"/>
              <w:autoSpaceDN w:val="0"/>
              <w:spacing w:before="20" w:after="20"/>
              <w:jc w:val="center"/>
              <w:rPr>
                <w:sz w:val="17"/>
              </w:rPr>
            </w:pPr>
            <w:r w:rsidRPr="0046324F">
              <w:rPr>
                <w:sz w:val="17"/>
              </w:rPr>
              <w:t>Gratuit</w:t>
            </w:r>
          </w:p>
        </w:tc>
        <w:tc>
          <w:tcPr>
            <w:cnfStyle w:val="000100000000" w:firstRow="0" w:lastRow="0" w:firstColumn="0" w:lastColumn="1" w:oddVBand="0" w:evenVBand="0" w:oddHBand="0" w:evenHBand="0" w:firstRowFirstColumn="0" w:firstRowLastColumn="0" w:lastRowFirstColumn="0" w:lastRowLastColumn="0"/>
            <w:tcW w:w="4957" w:type="dxa"/>
          </w:tcPr>
          <w:p w14:paraId="04DC9C81" w14:textId="77777777" w:rsidR="0046324F" w:rsidRPr="00841BB2" w:rsidRDefault="0046324F" w:rsidP="0046324F">
            <w:pPr>
              <w:widowControl w:val="0"/>
              <w:autoSpaceDE w:val="0"/>
              <w:autoSpaceDN w:val="0"/>
              <w:spacing w:before="20" w:after="20"/>
              <w:jc w:val="center"/>
              <w:rPr>
                <w:b w:val="0"/>
                <w:sz w:val="17"/>
              </w:rPr>
            </w:pPr>
            <w:r w:rsidRPr="00841BB2">
              <w:rPr>
                <w:b w:val="0"/>
                <w:sz w:val="17"/>
              </w:rPr>
              <w:t>Suivi du projet, gestion des sprints et assignation</w:t>
            </w:r>
          </w:p>
          <w:p w14:paraId="1E6CBE62" w14:textId="77777777" w:rsidR="0046324F" w:rsidRPr="00841BB2" w:rsidRDefault="0046324F" w:rsidP="0046324F">
            <w:pPr>
              <w:widowControl w:val="0"/>
              <w:autoSpaceDE w:val="0"/>
              <w:autoSpaceDN w:val="0"/>
              <w:spacing w:before="20" w:after="20"/>
              <w:jc w:val="center"/>
              <w:rPr>
                <w:b w:val="0"/>
                <w:sz w:val="17"/>
              </w:rPr>
            </w:pPr>
            <w:r w:rsidRPr="00841BB2">
              <w:rPr>
                <w:b w:val="0"/>
                <w:sz w:val="17"/>
              </w:rPr>
              <w:t>des taches</w:t>
            </w:r>
          </w:p>
        </w:tc>
      </w:tr>
      <w:tr w:rsidR="0046324F" w:rsidRPr="0046324F" w14:paraId="4593BD38" w14:textId="77777777" w:rsidTr="00AB1F6A">
        <w:trPr>
          <w:cnfStyle w:val="010000000000" w:firstRow="0" w:lastRow="1"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tcBorders>
            <w:shd w:val="clear" w:color="auto" w:fill="F2F2F2" w:themeFill="background1" w:themeFillShade="F2"/>
          </w:tcPr>
          <w:p w14:paraId="7316CD87" w14:textId="7F4C587C" w:rsidR="0046324F" w:rsidRPr="0046324F" w:rsidRDefault="0046324F" w:rsidP="0046324F">
            <w:pPr>
              <w:widowControl w:val="0"/>
              <w:autoSpaceDE w:val="0"/>
              <w:autoSpaceDN w:val="0"/>
              <w:spacing w:before="20" w:after="20"/>
              <w:jc w:val="center"/>
              <w:rPr>
                <w:sz w:val="17"/>
              </w:rPr>
            </w:pPr>
            <w:r>
              <w:rPr>
                <w:sz w:val="17"/>
              </w:rPr>
              <w:t>Docker</w:t>
            </w:r>
          </w:p>
        </w:tc>
        <w:tc>
          <w:tcPr>
            <w:cnfStyle w:val="000010000000" w:firstRow="0" w:lastRow="0" w:firstColumn="0" w:lastColumn="0" w:oddVBand="1" w:evenVBand="0" w:oddHBand="0" w:evenHBand="0" w:firstRowFirstColumn="0" w:firstRowLastColumn="0" w:lastRowFirstColumn="0" w:lastRowLastColumn="0"/>
            <w:tcW w:w="1560" w:type="dxa"/>
            <w:tcBorders>
              <w:top w:val="none" w:sz="0" w:space="0" w:color="auto"/>
            </w:tcBorders>
            <w:shd w:val="clear" w:color="auto" w:fill="F2F2F2" w:themeFill="background1" w:themeFillShade="F2"/>
          </w:tcPr>
          <w:p w14:paraId="4CD7B478" w14:textId="497097A5" w:rsidR="0046324F" w:rsidRPr="0046324F" w:rsidRDefault="0046324F" w:rsidP="0046324F">
            <w:pPr>
              <w:widowControl w:val="0"/>
              <w:autoSpaceDE w:val="0"/>
              <w:autoSpaceDN w:val="0"/>
              <w:spacing w:before="20" w:after="20"/>
              <w:jc w:val="center"/>
              <w:rPr>
                <w:sz w:val="17"/>
              </w:rPr>
            </w:pPr>
            <w:r>
              <w:rPr>
                <w:sz w:val="17"/>
              </w:rPr>
              <w:t>29.6.2</w:t>
            </w:r>
          </w:p>
        </w:tc>
        <w:tc>
          <w:tcPr>
            <w:cnfStyle w:val="000100000000" w:firstRow="0" w:lastRow="0" w:firstColumn="0" w:lastColumn="1" w:oddVBand="0" w:evenVBand="0" w:oddHBand="0" w:evenHBand="0" w:firstRowFirstColumn="0" w:firstRowLastColumn="0" w:lastRowFirstColumn="0" w:lastRowLastColumn="0"/>
            <w:tcW w:w="4957" w:type="dxa"/>
            <w:tcBorders>
              <w:top w:val="none" w:sz="0" w:space="0" w:color="auto"/>
            </w:tcBorders>
            <w:shd w:val="clear" w:color="auto" w:fill="F2F2F2" w:themeFill="background1" w:themeFillShade="F2"/>
          </w:tcPr>
          <w:p w14:paraId="6C1D92C0" w14:textId="7E4DF746" w:rsidR="0046324F" w:rsidRPr="00841BB2" w:rsidRDefault="0046324F" w:rsidP="0046324F">
            <w:pPr>
              <w:widowControl w:val="0"/>
              <w:autoSpaceDE w:val="0"/>
              <w:autoSpaceDN w:val="0"/>
              <w:spacing w:before="20" w:after="20"/>
              <w:jc w:val="center"/>
              <w:rPr>
                <w:b w:val="0"/>
                <w:sz w:val="17"/>
              </w:rPr>
            </w:pPr>
            <w:r w:rsidRPr="00841BB2">
              <w:rPr>
                <w:b w:val="0"/>
                <w:sz w:val="18"/>
              </w:rPr>
              <w:t>Exécute l’application et ses dépendances dans des conteneurs isolés et reproductibles.</w:t>
            </w:r>
          </w:p>
        </w:tc>
      </w:tr>
    </w:tbl>
    <w:p w14:paraId="760314C6" w14:textId="77777777" w:rsidR="00886503" w:rsidRDefault="002731FF" w:rsidP="00D15D51">
      <w:pPr>
        <w:pStyle w:val="Titre3"/>
        <w:numPr>
          <w:ilvl w:val="0"/>
          <w:numId w:val="0"/>
        </w:numPr>
        <w:ind w:left="567"/>
      </w:pPr>
      <w:bookmarkStart w:id="249" w:name="_Toc243936475"/>
      <w:bookmarkStart w:id="250" w:name="_Toc244005052"/>
      <w:r>
        <w:t>4.2. Critique de l'existant (points forts et points faibles)</w:t>
      </w:r>
      <w:bookmarkEnd w:id="249"/>
      <w:bookmarkEnd w:id="250"/>
    </w:p>
    <w:p w14:paraId="2807BA57" w14:textId="77777777" w:rsidR="00115834" w:rsidRDefault="00115834" w:rsidP="00115834">
      <w:pPr>
        <w:jc w:val="both"/>
      </w:pPr>
      <w:r>
        <w:t>L’analyse des pratiques de soutien scolaire et des solutions numériques disponibles met en évidence plusieurs approches permettant de répondre aux besoins éducatifs. Les contacts directs et les annonces facilitent la recherche d’enseignants, tandis que les structures spécialisées proposent un accompagnement organisé. Les plateformes éducatives contribuent, quant à elles, à rendre les ressources pédagogiques accessibles à distance.</w:t>
      </w:r>
    </w:p>
    <w:p w14:paraId="4B846123" w14:textId="77777777" w:rsidR="00115834" w:rsidRDefault="00115834" w:rsidP="00115834">
      <w:pPr>
        <w:jc w:val="both"/>
      </w:pPr>
      <w:r>
        <w:t xml:space="preserve">Toutefois, les services étudiés présentent des fonctionnements différents selon leur objectif. Certaines solutions privilégient la diffusion de contenus éducatifs, d’autres proposent des cours </w:t>
      </w:r>
      <w:r>
        <w:lastRenderedPageBreak/>
        <w:t>particuliers ou assurent elles-mêmes la sélection des enseignants. Il n’est donc pas possible de considérer qu’elles répondent toutes aux mêmes besoins ni d’affirmer qu’elles présentent systématiquement les mêmes limites.</w:t>
      </w:r>
    </w:p>
    <w:p w14:paraId="308F6B22" w14:textId="77777777" w:rsidR="00115834" w:rsidRDefault="00115834" w:rsidP="00115834">
      <w:pPr>
        <w:jc w:val="both"/>
      </w:pPr>
      <w:r>
        <w:t>Dans le cas d’une recherche reposant sur des annonces et des contacts directs, le demandeur peut être amené à effectuer plusieurs démarches pour comparer les compétences des enseignants, connaître leurs disponibilités et déterminer les modalités d’intervention. La recherche d’un lieu approprié pour les séances en présentiel peut également nécessiter une organisation supplémentaire.</w:t>
      </w:r>
    </w:p>
    <w:p w14:paraId="090DD504" w14:textId="77777777" w:rsidR="00115834" w:rsidRDefault="00115834" w:rsidP="00115834">
      <w:pPr>
        <w:jc w:val="both"/>
      </w:pPr>
      <w:r>
        <w:t>Par ailleurs, une simple recherche par matière ou par localisation ne suffit pas toujours à identifier le tuteur le plus pertinent. Les besoins pédagogiques, le niveau de l’apprenant, les compétences du tuteur, les horaires disponibles et le mode d’intervention doivent être pris en compte conjointement.</w:t>
      </w:r>
    </w:p>
    <w:p w14:paraId="72B1AFE0" w14:textId="77777777" w:rsidR="00115834" w:rsidRDefault="00115834" w:rsidP="00115834">
      <w:pPr>
        <w:jc w:val="both"/>
      </w:pPr>
      <w:r>
        <w:t>Ces observations permettent de dégager les limites suivantes, qui constituent des points d’amélioration possibles plutôt que des défauts attribués à l’ensemble des solutions existantes :</w:t>
      </w:r>
    </w:p>
    <w:p w14:paraId="25B511C6" w14:textId="77777777" w:rsidR="00115834" w:rsidRDefault="00115834" w:rsidP="00FF5797">
      <w:pPr>
        <w:pStyle w:val="Paragraphedeliste"/>
        <w:numPr>
          <w:ilvl w:val="0"/>
          <w:numId w:val="14"/>
        </w:numPr>
        <w:jc w:val="both"/>
      </w:pPr>
      <w:r>
        <w:t>La dispersion des informations entre différents canaux de recherche et de contact.</w:t>
      </w:r>
    </w:p>
    <w:p w14:paraId="2E7793E6" w14:textId="77777777" w:rsidR="00115834" w:rsidRDefault="00115834" w:rsidP="00FF5797">
      <w:pPr>
        <w:pStyle w:val="Paragraphedeliste"/>
        <w:numPr>
          <w:ilvl w:val="0"/>
          <w:numId w:val="14"/>
        </w:numPr>
        <w:jc w:val="both"/>
      </w:pPr>
      <w:r>
        <w:t>La nécessité de comparer manuellement les profils et les offres de tutorat.</w:t>
      </w:r>
    </w:p>
    <w:p w14:paraId="3C71B685" w14:textId="77777777" w:rsidR="00115834" w:rsidRDefault="00115834" w:rsidP="00FF5797">
      <w:pPr>
        <w:pStyle w:val="Paragraphedeliste"/>
        <w:numPr>
          <w:ilvl w:val="0"/>
          <w:numId w:val="14"/>
        </w:numPr>
        <w:jc w:val="both"/>
      </w:pPr>
      <w:r>
        <w:t>La difficulté potentielle à vérifier simultanément la pertinence pédagogique et les disponibilités d’un tuteur.</w:t>
      </w:r>
    </w:p>
    <w:p w14:paraId="7173EF98" w14:textId="77777777" w:rsidR="00115834" w:rsidRDefault="00115834" w:rsidP="00FF5797">
      <w:pPr>
        <w:pStyle w:val="Paragraphedeliste"/>
        <w:numPr>
          <w:ilvl w:val="0"/>
          <w:numId w:val="14"/>
        </w:numPr>
        <w:jc w:val="both"/>
      </w:pPr>
      <w:r>
        <w:t>Le besoin de mieux coordonner les horaires, les lieux et les modalités des séances.</w:t>
      </w:r>
    </w:p>
    <w:p w14:paraId="07BB8DE9" w14:textId="77777777" w:rsidR="00115834" w:rsidRDefault="00115834" w:rsidP="00FF5797">
      <w:pPr>
        <w:pStyle w:val="Paragraphedeliste"/>
        <w:numPr>
          <w:ilvl w:val="0"/>
          <w:numId w:val="14"/>
        </w:numPr>
        <w:jc w:val="both"/>
      </w:pPr>
      <w:r>
        <w:t>La nécessité de disposer d’informations fiables sur les profils des tuteurs et les espaces proposés pour les cours en présentiel.</w:t>
      </w:r>
    </w:p>
    <w:p w14:paraId="413FE881" w14:textId="77777777" w:rsidR="00115834" w:rsidRDefault="00115834" w:rsidP="00115834">
      <w:pPr>
        <w:jc w:val="both"/>
      </w:pPr>
      <w:r>
        <w:t>Ainsi, le projet EduLoc vise à proposer une plateforme centralisée de mise en relation éducative. Grâce au matching sémantique hybride, à la recherche géolocalisée et à la gestion des disponibilités, la solution cherchera à rapprocher les demandeurs des tuteurs correspondant à leurs besoins. La prise en compte des salles partenaires permettra également d’élargir les possibilités d’organisation des séances en présentiel.</w:t>
      </w:r>
    </w:p>
    <w:p w14:paraId="4BC773EE" w14:textId="77777777" w:rsidR="00115834" w:rsidRDefault="00115834" w:rsidP="00115834">
      <w:pPr>
        <w:jc w:val="both"/>
      </w:pPr>
      <w:r>
        <w:t>L’objectif n’est donc pas de remplacer toutes les méthodes existantes, mais de proposer une solution complémentaire qui facilite la recherche, la comparaison des offres et l’organisation des séances d’accompagnement éducatif.</w:t>
      </w:r>
    </w:p>
    <w:p w14:paraId="2A6B6CF7" w14:textId="1A5413CD" w:rsidR="00886503" w:rsidRDefault="00302382" w:rsidP="00D15D51">
      <w:pPr>
        <w:pStyle w:val="Titre3"/>
        <w:numPr>
          <w:ilvl w:val="0"/>
          <w:numId w:val="0"/>
        </w:numPr>
        <w:ind w:left="567"/>
      </w:pPr>
      <w:bookmarkStart w:id="251" w:name="_Toc243936476"/>
      <w:bookmarkStart w:id="252" w:name="_Toc244005053"/>
      <w:r>
        <w:t>4.3. Conception avant-</w:t>
      </w:r>
      <w:r w:rsidR="002731FF">
        <w:t>projet</w:t>
      </w:r>
      <w:bookmarkEnd w:id="251"/>
      <w:bookmarkEnd w:id="252"/>
    </w:p>
    <w:p w14:paraId="072FDEAE" w14:textId="2C7732F1" w:rsidR="00524CF7" w:rsidRDefault="00524CF7" w:rsidP="00524CF7">
      <w:pPr>
        <w:ind w:firstLine="567"/>
        <w:jc w:val="both"/>
      </w:pPr>
      <w:r>
        <w:t xml:space="preserve">Cette étape consiste à identifier et à comparer les différentes solutions susceptibles de répondre aux limites relevées dans l’analyse de l’existant. Pour EduLoc, l’enjeu est de faciliter </w:t>
      </w:r>
      <w:r>
        <w:lastRenderedPageBreak/>
        <w:t>la recherche d’un accompagnement scolaire adapté, de simplifier la mise en relation entre les demandeurs et les tuteurs, et de favoriser l’organisation des séances en présentiel grâce à la prise en compte des disponibilités et des lieux d’étude.</w:t>
      </w:r>
    </w:p>
    <w:p w14:paraId="763FF899" w14:textId="77777777" w:rsidR="00886503" w:rsidRDefault="002731FF" w:rsidP="00D15D51">
      <w:pPr>
        <w:pStyle w:val="Titre4"/>
        <w:numPr>
          <w:ilvl w:val="0"/>
          <w:numId w:val="0"/>
        </w:numPr>
        <w:ind w:left="1701"/>
      </w:pPr>
      <w:bookmarkStart w:id="253" w:name="_Toc243936477"/>
      <w:r>
        <w:t>4.3.1. Proposition des solutions</w:t>
      </w:r>
      <w:bookmarkEnd w:id="253"/>
    </w:p>
    <w:p w14:paraId="7A17E818" w14:textId="77777777" w:rsidR="00524CF7" w:rsidRDefault="00524CF7" w:rsidP="00524CF7">
      <w:r>
        <w:t>À partir des besoins identifiés, trois solutions ont été envisagées :</w:t>
      </w:r>
    </w:p>
    <w:p w14:paraId="022FDA08" w14:textId="77777777" w:rsidR="00524CF7" w:rsidRDefault="00524CF7" w:rsidP="00FF5797">
      <w:pPr>
        <w:pStyle w:val="Paragraphedeliste"/>
        <w:numPr>
          <w:ilvl w:val="0"/>
          <w:numId w:val="15"/>
        </w:numPr>
      </w:pPr>
      <w:r>
        <w:rPr>
          <w:rStyle w:val="lev"/>
        </w:rPr>
        <w:t>Solution 1 : Maintenir le système de mise en relation classique.</w:t>
      </w:r>
      <w:r>
        <w:t xml:space="preserve"> Les demandeurs recherchent des tuteurs par l’intermédiaire de leurs connaissances, d’annonces ou de structures de soutien scolaire, puis organisent directement les séances avec les personnes contactées.</w:t>
      </w:r>
    </w:p>
    <w:p w14:paraId="00CC1B62" w14:textId="77777777" w:rsidR="00524CF7" w:rsidRDefault="00524CF7" w:rsidP="00FF5797">
      <w:pPr>
        <w:pStyle w:val="Paragraphedeliste"/>
        <w:numPr>
          <w:ilvl w:val="0"/>
          <w:numId w:val="15"/>
        </w:numPr>
      </w:pPr>
      <w:r>
        <w:rPr>
          <w:rStyle w:val="lev"/>
        </w:rPr>
        <w:t>Solution 2 : Utiliser une plateforme existante de mise en relation éducative.</w:t>
      </w:r>
      <w:r>
        <w:t xml:space="preserve"> Cette approche consiste à s’appuyer sur un service déjà disponible pour rechercher des tuteurs et organiser les séances, afin de limiter les efforts nécessaires à la création d’une nouvelle plateforme.</w:t>
      </w:r>
    </w:p>
    <w:p w14:paraId="539D05AF" w14:textId="41617A36" w:rsidR="003D35C3" w:rsidRDefault="00524CF7" w:rsidP="003D35C3">
      <w:pPr>
        <w:pStyle w:val="Paragraphedeliste"/>
        <w:numPr>
          <w:ilvl w:val="0"/>
          <w:numId w:val="15"/>
        </w:numPr>
      </w:pPr>
      <w:r>
        <w:rPr>
          <w:rStyle w:val="lev"/>
        </w:rPr>
        <w:t>Solution 3 : Concevoir et développer EduLoc.</w:t>
      </w:r>
      <w:r>
        <w:t xml:space="preserve"> Cette solution consiste à mettre en place une plateforme dédiée à la recherche et à la mise en relation entre demandeurs et tuteurs. Elle prévoit notamment la recherche d’un accompagnement selon les besoins pédagogiques, la prise en compte de la localisation, la gestion des disponibilités et l’identification de lieux adaptés aux séances d’étude.</w:t>
      </w:r>
    </w:p>
    <w:p w14:paraId="539A524B" w14:textId="77777777" w:rsidR="00302382" w:rsidRDefault="00302382" w:rsidP="00302382">
      <w:pPr>
        <w:pStyle w:val="Paragraphedeliste"/>
        <w:ind w:left="720"/>
      </w:pPr>
    </w:p>
    <w:p w14:paraId="7766BA3D" w14:textId="3B2AE13F" w:rsidR="003D35C3" w:rsidRDefault="003D35C3" w:rsidP="003D35C3">
      <w:r>
        <w:t>Nous allons à présent faire une comparaison de ces deux solutions dans le tableau</w:t>
      </w:r>
      <w:r w:rsidR="007C6981">
        <w:t xml:space="preserve"> 10</w:t>
      </w:r>
      <w:r>
        <w:t>.</w:t>
      </w:r>
    </w:p>
    <w:p w14:paraId="646FF02F" w14:textId="77777777" w:rsidR="003D35C3" w:rsidRDefault="003D35C3" w:rsidP="003D35C3"/>
    <w:p w14:paraId="09671D3F" w14:textId="51B866F8" w:rsidR="00B57530" w:rsidRDefault="00B57530" w:rsidP="00302382">
      <w:pPr>
        <w:pStyle w:val="Lgende"/>
        <w:keepNext/>
      </w:pPr>
      <w:bookmarkStart w:id="254" w:name="_Toc243977351"/>
      <w:r>
        <w:t xml:space="preserve">Tableau </w:t>
      </w:r>
      <w:fldSimple w:instr=" SEQ Tableau \* ARABIC ">
        <w:r w:rsidR="00542B21">
          <w:rPr>
            <w:noProof/>
          </w:rPr>
          <w:t>10</w:t>
        </w:r>
      </w:fldSimple>
      <w:r>
        <w:t xml:space="preserve"> : Comparaison des solutions proposées</w:t>
      </w:r>
      <w:bookmarkEnd w:id="254"/>
    </w:p>
    <w:tbl>
      <w:tblPr>
        <w:tblStyle w:val="TableauGrille4-Accentuation3"/>
        <w:tblW w:w="0" w:type="auto"/>
        <w:tblLook w:val="04A0" w:firstRow="1" w:lastRow="0" w:firstColumn="1" w:lastColumn="0" w:noHBand="0" w:noVBand="1"/>
      </w:tblPr>
      <w:tblGrid>
        <w:gridCol w:w="1696"/>
        <w:gridCol w:w="2410"/>
        <w:gridCol w:w="2410"/>
        <w:gridCol w:w="2546"/>
      </w:tblGrid>
      <w:tr w:rsidR="00FA506E" w:rsidRPr="00963CAF" w14:paraId="1487DA7D" w14:textId="77777777" w:rsidTr="00841B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B54F6F6" w14:textId="3FA4BFFA" w:rsidR="00FA506E" w:rsidRPr="00963CAF" w:rsidRDefault="00FA506E" w:rsidP="00963CAF">
            <w:pPr>
              <w:spacing w:before="20" w:after="20"/>
              <w:jc w:val="center"/>
              <w:rPr>
                <w:b w:val="0"/>
                <w:sz w:val="18"/>
              </w:rPr>
            </w:pPr>
            <w:r w:rsidRPr="00963CAF">
              <w:rPr>
                <w:b w:val="0"/>
                <w:sz w:val="18"/>
              </w:rPr>
              <w:t>Critères</w:t>
            </w:r>
          </w:p>
        </w:tc>
        <w:tc>
          <w:tcPr>
            <w:tcW w:w="2410" w:type="dxa"/>
          </w:tcPr>
          <w:p w14:paraId="5592F091" w14:textId="3451F2F6" w:rsidR="00FA506E" w:rsidRPr="00963CAF" w:rsidRDefault="00FA506E"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Solution 1 : Mise en relation classique</w:t>
            </w:r>
          </w:p>
        </w:tc>
        <w:tc>
          <w:tcPr>
            <w:tcW w:w="2410" w:type="dxa"/>
          </w:tcPr>
          <w:p w14:paraId="0123C32C" w14:textId="2FC0A329" w:rsidR="00FA506E" w:rsidRPr="00963CAF" w:rsidRDefault="00FA506E"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Solution 2 : Plateforme existante</w:t>
            </w:r>
          </w:p>
        </w:tc>
        <w:tc>
          <w:tcPr>
            <w:tcW w:w="2546" w:type="dxa"/>
          </w:tcPr>
          <w:p w14:paraId="54030FF4" w14:textId="032768CC" w:rsidR="00FA506E" w:rsidRPr="00963CAF" w:rsidRDefault="00FA506E"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Solution 3 : Développement d’EduLoc</w:t>
            </w:r>
          </w:p>
        </w:tc>
      </w:tr>
      <w:tr w:rsidR="00FA506E" w:rsidRPr="00963CAF" w14:paraId="108A9714"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AD599FE" w14:textId="59B3F035" w:rsidR="00FA506E" w:rsidRPr="00963CAF" w:rsidRDefault="00FA506E" w:rsidP="00963CAF">
            <w:pPr>
              <w:spacing w:before="20" w:after="20"/>
              <w:jc w:val="center"/>
              <w:rPr>
                <w:sz w:val="18"/>
              </w:rPr>
            </w:pPr>
            <w:r w:rsidRPr="00963CAF">
              <w:rPr>
                <w:sz w:val="18"/>
              </w:rPr>
              <w:t>Avantages</w:t>
            </w:r>
          </w:p>
        </w:tc>
        <w:tc>
          <w:tcPr>
            <w:tcW w:w="2410" w:type="dxa"/>
          </w:tcPr>
          <w:p w14:paraId="2F818209" w14:textId="11AE5503" w:rsidR="00FA506E" w:rsidRPr="00963CAF" w:rsidRDefault="00FA506E"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 xml:space="preserve">- Ne nécessite pas la création d’un nouvel outil. </w:t>
            </w:r>
            <w:r w:rsidRPr="00963CAF">
              <w:rPr>
                <w:sz w:val="18"/>
              </w:rPr>
              <w:br/>
              <w:t xml:space="preserve">- Repose sur des pratiques déjà connues. </w:t>
            </w:r>
            <w:r w:rsidRPr="00963CAF">
              <w:rPr>
                <w:sz w:val="18"/>
              </w:rPr>
              <w:br/>
              <w:t>- Permet des échanges directs entre les parties.</w:t>
            </w:r>
          </w:p>
        </w:tc>
        <w:tc>
          <w:tcPr>
            <w:tcW w:w="2410" w:type="dxa"/>
          </w:tcPr>
          <w:p w14:paraId="1666682B" w14:textId="2DE23CCB" w:rsidR="00FA506E" w:rsidRPr="00963CAF" w:rsidRDefault="00FA506E"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 xml:space="preserve">- Permet de bénéficier de fonctionnalités déjà disponibles. </w:t>
            </w:r>
            <w:r w:rsidRPr="00963CAF">
              <w:rPr>
                <w:sz w:val="18"/>
              </w:rPr>
              <w:br/>
              <w:t xml:space="preserve">- Réduit le temps nécessaire à la mise en place initiale. </w:t>
            </w:r>
            <w:r w:rsidRPr="00963CAF">
              <w:rPr>
                <w:sz w:val="18"/>
              </w:rPr>
              <w:br/>
              <w:t>- Peut proposer des outils de recherche et de réservation déjà éprouvés.</w:t>
            </w:r>
          </w:p>
        </w:tc>
        <w:tc>
          <w:tcPr>
            <w:tcW w:w="2546" w:type="dxa"/>
          </w:tcPr>
          <w:p w14:paraId="71B6E560" w14:textId="385A3B05" w:rsidR="00FA506E" w:rsidRPr="00963CAF" w:rsidRDefault="00FA506E"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 xml:space="preserve">- Permet d’adapter les fonctionnalités aux besoins identifiés. </w:t>
            </w:r>
            <w:r w:rsidRPr="00963CAF">
              <w:rPr>
                <w:sz w:val="18"/>
              </w:rPr>
              <w:br/>
              <w:t xml:space="preserve">- Centralise la recherche, la mise en relation et l’organisation des séances. </w:t>
            </w:r>
            <w:r w:rsidRPr="00963CAF">
              <w:rPr>
                <w:sz w:val="18"/>
              </w:rPr>
              <w:br/>
              <w:t xml:space="preserve">- Intègre la dimension géographique et la recherche de lieux d’étude. </w:t>
            </w:r>
            <w:r w:rsidRPr="00963CAF">
              <w:rPr>
                <w:sz w:val="18"/>
              </w:rPr>
              <w:br/>
              <w:t>- Offre des possibilités d’évolution selon les besoins des utilisateurs.</w:t>
            </w:r>
          </w:p>
        </w:tc>
      </w:tr>
      <w:tr w:rsidR="00FA506E" w:rsidRPr="00963CAF" w14:paraId="02990727" w14:textId="77777777" w:rsidTr="00841BB2">
        <w:tc>
          <w:tcPr>
            <w:cnfStyle w:val="001000000000" w:firstRow="0" w:lastRow="0" w:firstColumn="1" w:lastColumn="0" w:oddVBand="0" w:evenVBand="0" w:oddHBand="0" w:evenHBand="0" w:firstRowFirstColumn="0" w:firstRowLastColumn="0" w:lastRowFirstColumn="0" w:lastRowLastColumn="0"/>
            <w:tcW w:w="1696" w:type="dxa"/>
          </w:tcPr>
          <w:p w14:paraId="2FD28FD7" w14:textId="3794D940" w:rsidR="00FA506E" w:rsidRPr="00963CAF" w:rsidRDefault="00FA506E" w:rsidP="00963CAF">
            <w:pPr>
              <w:spacing w:before="20" w:after="20"/>
              <w:jc w:val="center"/>
              <w:rPr>
                <w:sz w:val="18"/>
              </w:rPr>
            </w:pPr>
            <w:r w:rsidRPr="00963CAF">
              <w:rPr>
                <w:sz w:val="18"/>
              </w:rPr>
              <w:t>Inconvénients</w:t>
            </w:r>
          </w:p>
        </w:tc>
        <w:tc>
          <w:tcPr>
            <w:tcW w:w="2410" w:type="dxa"/>
          </w:tcPr>
          <w:p w14:paraId="3BE50013" w14:textId="08EEC662" w:rsidR="00FA506E" w:rsidRPr="00963CAF" w:rsidRDefault="00FA506E"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 xml:space="preserve">- Recherche pouvant nécessiter plusieurs démarches manuelles. </w:t>
            </w:r>
            <w:r w:rsidRPr="00963CAF">
              <w:rPr>
                <w:sz w:val="18"/>
              </w:rPr>
              <w:br/>
              <w:t xml:space="preserve">- Comparaison des profils et des disponibilités à la charge du demandeur. </w:t>
            </w:r>
            <w:r w:rsidRPr="00963CAF">
              <w:rPr>
                <w:sz w:val="18"/>
              </w:rPr>
              <w:br/>
              <w:t xml:space="preserve">- Organisation des séances et </w:t>
            </w:r>
            <w:r w:rsidRPr="00963CAF">
              <w:rPr>
                <w:sz w:val="18"/>
              </w:rPr>
              <w:lastRenderedPageBreak/>
              <w:t>recherche d’un lieu à coordonner séparément.</w:t>
            </w:r>
          </w:p>
        </w:tc>
        <w:tc>
          <w:tcPr>
            <w:tcW w:w="2410" w:type="dxa"/>
          </w:tcPr>
          <w:p w14:paraId="5B40B1FE" w14:textId="1654D0F2" w:rsidR="00FA506E" w:rsidRPr="00963CAF" w:rsidRDefault="00FA506E"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lastRenderedPageBreak/>
              <w:t xml:space="preserve">- Fonctionnalités dépendantes de la plateforme choisie. </w:t>
            </w:r>
            <w:r w:rsidRPr="00963CAF">
              <w:rPr>
                <w:sz w:val="18"/>
              </w:rPr>
              <w:br/>
              <w:t xml:space="preserve">- Possibilités de personnalisation limitées selon le service. </w:t>
            </w:r>
            <w:r w:rsidRPr="00963CAF">
              <w:rPr>
                <w:sz w:val="18"/>
              </w:rPr>
              <w:br/>
              <w:t xml:space="preserve">- Dépendance à un </w:t>
            </w:r>
            <w:r w:rsidRPr="00963CAF">
              <w:rPr>
                <w:sz w:val="18"/>
              </w:rPr>
              <w:lastRenderedPageBreak/>
              <w:t>fournisseur externe et à ses conditions d’utilisation.</w:t>
            </w:r>
          </w:p>
        </w:tc>
        <w:tc>
          <w:tcPr>
            <w:tcW w:w="2546" w:type="dxa"/>
          </w:tcPr>
          <w:p w14:paraId="5BF935FD" w14:textId="1014DE72" w:rsidR="00FA506E" w:rsidRPr="00963CAF" w:rsidRDefault="00FA506E"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lastRenderedPageBreak/>
              <w:t xml:space="preserve">- Nécessite des compétences techniques pour le développement et la maintenance. </w:t>
            </w:r>
            <w:r w:rsidRPr="00963CAF">
              <w:rPr>
                <w:sz w:val="18"/>
              </w:rPr>
              <w:br/>
              <w:t xml:space="preserve">- Demande du temps pour concevoir, tester et améliorer les fonctionnalités. </w:t>
            </w:r>
            <w:r w:rsidRPr="00963CAF">
              <w:rPr>
                <w:sz w:val="18"/>
              </w:rPr>
              <w:br/>
            </w:r>
            <w:r w:rsidRPr="00963CAF">
              <w:rPr>
                <w:sz w:val="18"/>
              </w:rPr>
              <w:lastRenderedPageBreak/>
              <w:t>- Nécessite de recruter suffisamment de tuteurs et de faire connaître la plateforme.</w:t>
            </w:r>
          </w:p>
        </w:tc>
      </w:tr>
      <w:tr w:rsidR="00FA506E" w:rsidRPr="00963CAF" w14:paraId="6A3E9410"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3B40749" w14:textId="799299AF" w:rsidR="00FA506E" w:rsidRPr="00963CAF" w:rsidRDefault="00FA506E" w:rsidP="00963CAF">
            <w:pPr>
              <w:spacing w:before="20" w:after="20"/>
              <w:jc w:val="center"/>
              <w:rPr>
                <w:sz w:val="18"/>
              </w:rPr>
            </w:pPr>
            <w:r w:rsidRPr="00963CAF">
              <w:rPr>
                <w:sz w:val="18"/>
              </w:rPr>
              <w:lastRenderedPageBreak/>
              <w:t>Coût estimé</w:t>
            </w:r>
          </w:p>
        </w:tc>
        <w:tc>
          <w:tcPr>
            <w:tcW w:w="2410" w:type="dxa"/>
          </w:tcPr>
          <w:p w14:paraId="6C884420" w14:textId="1D4F6C90" w:rsidR="00FA506E" w:rsidRPr="00963CAF" w:rsidRDefault="00FA506E"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À déterminer selon les moyens utilisés et le temps consacré aux recherches.</w:t>
            </w:r>
          </w:p>
        </w:tc>
        <w:tc>
          <w:tcPr>
            <w:tcW w:w="2410" w:type="dxa"/>
          </w:tcPr>
          <w:p w14:paraId="42AA70D8" w14:textId="1893613F" w:rsidR="00FA506E" w:rsidRPr="00963CAF" w:rsidRDefault="00FA506E"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À déterminer selon les tarifs et les fonctionnalités du service retenu.</w:t>
            </w:r>
          </w:p>
        </w:tc>
        <w:tc>
          <w:tcPr>
            <w:tcW w:w="2546" w:type="dxa"/>
          </w:tcPr>
          <w:p w14:paraId="1FB7D3A1" w14:textId="27213417" w:rsidR="00FA506E" w:rsidRPr="00963CAF" w:rsidRDefault="00FA506E"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À déterminer selon les ressources techniques mobilisées, l’hébergement et les services externes utilisés</w:t>
            </w:r>
          </w:p>
        </w:tc>
      </w:tr>
    </w:tbl>
    <w:p w14:paraId="7CB28E4A" w14:textId="77777777" w:rsidR="00FA506E" w:rsidRDefault="00FA506E" w:rsidP="003D35C3"/>
    <w:p w14:paraId="65F16AC3" w14:textId="73EA0C55" w:rsidR="00886503" w:rsidRDefault="002731FF" w:rsidP="00FA506E">
      <w:pPr>
        <w:pStyle w:val="Titre4"/>
        <w:numPr>
          <w:ilvl w:val="0"/>
          <w:numId w:val="0"/>
        </w:numPr>
      </w:pPr>
      <w:bookmarkStart w:id="255" w:name="_Toc243936478"/>
      <w:r>
        <w:t>4.3.2. Méthodes de conception et outils utilisés</w:t>
      </w:r>
      <w:bookmarkEnd w:id="255"/>
      <w:r>
        <w:t xml:space="preserve"> </w:t>
      </w:r>
    </w:p>
    <w:p w14:paraId="43B6F676" w14:textId="77777777" w:rsidR="0042781C" w:rsidRDefault="0042781C" w:rsidP="00FA506E">
      <w:pPr>
        <w:ind w:firstLine="708"/>
        <w:jc w:val="both"/>
      </w:pPr>
      <w:r>
        <w:t xml:space="preserve">En termes d'entreprise, un projet est un ensemble d’opérations qui doivent permettre d'atteindre un objectif clairement exprimé, présentant un certain caractère d'unicité́ et défini en termes de qualité́, de cout et de délai. Ces opérations sont généralement nombreuses, interdépendantes et impliquent plusieurs acteurs. C'est cette diversité́ même d’opérations élémentaires et d'acteurs qui complexifie le projet et implique la nécessité de le gérer à l'aide d'outils méthodologiques rigoureux qui permettront à tout moment d'avoir une vision synthétique de l'avancement du projet et de sa concurrence à la tenue d'objectifs fixés. Les principales caractéristiques de la gestion de projet sont : </w:t>
      </w:r>
    </w:p>
    <w:p w14:paraId="47D986B9" w14:textId="4780154D" w:rsidR="0042781C" w:rsidRDefault="0042781C" w:rsidP="00FF5797">
      <w:pPr>
        <w:pStyle w:val="Paragraphedeliste"/>
        <w:numPr>
          <w:ilvl w:val="1"/>
          <w:numId w:val="13"/>
        </w:numPr>
        <w:jc w:val="both"/>
      </w:pPr>
      <w:r>
        <w:t>La mise en place d'une organisation spécifique, souvent distincte de la structure classique de l'entreprise ;</w:t>
      </w:r>
    </w:p>
    <w:p w14:paraId="7D0AFBDC" w14:textId="0AB2C233" w:rsidR="0042781C" w:rsidRDefault="0042781C" w:rsidP="00FF5797">
      <w:pPr>
        <w:pStyle w:val="Paragraphedeliste"/>
        <w:numPr>
          <w:ilvl w:val="1"/>
          <w:numId w:val="13"/>
        </w:numPr>
        <w:jc w:val="both"/>
      </w:pPr>
      <w:r>
        <w:t>Une gestion globale, différente et déphasée de la gestion traditionnelle de l'entreprise ;</w:t>
      </w:r>
    </w:p>
    <w:p w14:paraId="5C1841A5" w14:textId="5AAEDC3D" w:rsidR="0042781C" w:rsidRDefault="0042781C" w:rsidP="00FF5797">
      <w:pPr>
        <w:pStyle w:val="Paragraphedeliste"/>
        <w:numPr>
          <w:ilvl w:val="1"/>
          <w:numId w:val="13"/>
        </w:numPr>
        <w:jc w:val="both"/>
      </w:pPr>
      <w:r>
        <w:t>Un management orienté autant vers le prévisionnel plutôt que le contrôle à posteriori des tâches ;</w:t>
      </w:r>
    </w:p>
    <w:p w14:paraId="4506B3A9" w14:textId="68494259" w:rsidR="0042781C" w:rsidRDefault="0042781C" w:rsidP="00FF5797">
      <w:pPr>
        <w:pStyle w:val="Paragraphedeliste"/>
        <w:numPr>
          <w:ilvl w:val="1"/>
          <w:numId w:val="13"/>
        </w:numPr>
        <w:jc w:val="both"/>
      </w:pPr>
      <w:r>
        <w:t>Une aptitude à prendre en compte des modifications fréquentes ;</w:t>
      </w:r>
    </w:p>
    <w:p w14:paraId="4CC1B9F6" w14:textId="291904C0" w:rsidR="0042781C" w:rsidRDefault="0042781C" w:rsidP="00FF5797">
      <w:pPr>
        <w:pStyle w:val="Paragraphedeliste"/>
        <w:numPr>
          <w:ilvl w:val="1"/>
          <w:numId w:val="13"/>
        </w:numPr>
        <w:jc w:val="both"/>
      </w:pPr>
      <w:r>
        <w:t>Une capacité́ à proposer des solutions prenant en compte les coûts les délais et les performances techniques Aujourd’hui, on peut classifier deux sortes de méthode de gestion de projet ;</w:t>
      </w:r>
    </w:p>
    <w:p w14:paraId="732361B3" w14:textId="1CCD062E" w:rsidR="0042781C" w:rsidRDefault="0042781C" w:rsidP="00FF5797">
      <w:pPr>
        <w:pStyle w:val="Paragraphedeliste"/>
        <w:numPr>
          <w:ilvl w:val="1"/>
          <w:numId w:val="13"/>
        </w:numPr>
        <w:jc w:val="both"/>
      </w:pPr>
      <w:r>
        <w:t xml:space="preserve">La méthode classique, La méthode agile. </w:t>
      </w:r>
    </w:p>
    <w:p w14:paraId="3FD7F9E4" w14:textId="77777777" w:rsidR="0042781C" w:rsidRDefault="0042781C" w:rsidP="0042781C">
      <w:pPr>
        <w:jc w:val="both"/>
      </w:pPr>
    </w:p>
    <w:p w14:paraId="7869780A" w14:textId="57DC9840" w:rsidR="00B57530" w:rsidRDefault="00B57530" w:rsidP="00302382">
      <w:pPr>
        <w:pStyle w:val="Lgende"/>
        <w:keepNext/>
      </w:pPr>
      <w:bookmarkStart w:id="256" w:name="_Toc243977352"/>
      <w:r>
        <w:t xml:space="preserve">Tableau </w:t>
      </w:r>
      <w:fldSimple w:instr=" SEQ Tableau \* ARABIC ">
        <w:r w:rsidR="00542B21">
          <w:rPr>
            <w:noProof/>
          </w:rPr>
          <w:t>11</w:t>
        </w:r>
      </w:fldSimple>
      <w:r>
        <w:t xml:space="preserve"> : Comparaison des méthodes de conception</w:t>
      </w:r>
      <w:bookmarkEnd w:id="256"/>
    </w:p>
    <w:tbl>
      <w:tblPr>
        <w:tblStyle w:val="TableauGrille4-Accentuation3"/>
        <w:tblW w:w="0" w:type="auto"/>
        <w:tblLook w:val="04A0" w:firstRow="1" w:lastRow="0" w:firstColumn="1" w:lastColumn="0" w:noHBand="0" w:noVBand="1"/>
      </w:tblPr>
      <w:tblGrid>
        <w:gridCol w:w="1980"/>
        <w:gridCol w:w="3685"/>
        <w:gridCol w:w="3397"/>
      </w:tblGrid>
      <w:tr w:rsidR="0042781C" w:rsidRPr="00963CAF" w14:paraId="0C9AE44D" w14:textId="77777777" w:rsidTr="00841BB2">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980" w:type="dxa"/>
          </w:tcPr>
          <w:p w14:paraId="021CCB95" w14:textId="77777777" w:rsidR="0042781C" w:rsidRPr="00963CAF" w:rsidRDefault="0042781C" w:rsidP="00963CAF">
            <w:pPr>
              <w:spacing w:before="20" w:after="20"/>
              <w:jc w:val="center"/>
              <w:rPr>
                <w:sz w:val="18"/>
              </w:rPr>
            </w:pPr>
          </w:p>
        </w:tc>
        <w:tc>
          <w:tcPr>
            <w:tcW w:w="3685" w:type="dxa"/>
          </w:tcPr>
          <w:p w14:paraId="25BACDA6" w14:textId="64548DCF" w:rsidR="0042781C" w:rsidRPr="00963CAF" w:rsidRDefault="0042781C"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Approche classique</w:t>
            </w:r>
          </w:p>
        </w:tc>
        <w:tc>
          <w:tcPr>
            <w:tcW w:w="3397" w:type="dxa"/>
          </w:tcPr>
          <w:p w14:paraId="0A702DD4" w14:textId="6E942974" w:rsidR="0042781C" w:rsidRPr="00963CAF" w:rsidRDefault="0042781C"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Approche AGILE</w:t>
            </w:r>
          </w:p>
        </w:tc>
      </w:tr>
      <w:tr w:rsidR="003D35C3" w:rsidRPr="00963CAF" w14:paraId="56D4A942"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E324FE" w14:textId="11E8FBB9" w:rsidR="003D35C3" w:rsidRPr="00963CAF" w:rsidRDefault="003D35C3" w:rsidP="00963CAF">
            <w:pPr>
              <w:spacing w:before="20" w:after="20"/>
              <w:jc w:val="center"/>
              <w:rPr>
                <w:sz w:val="18"/>
              </w:rPr>
            </w:pPr>
            <w:r w:rsidRPr="00963CAF">
              <w:rPr>
                <w:sz w:val="18"/>
              </w:rPr>
              <w:t>Cycle de vie</w:t>
            </w:r>
          </w:p>
        </w:tc>
        <w:tc>
          <w:tcPr>
            <w:tcW w:w="3685" w:type="dxa"/>
          </w:tcPr>
          <w:p w14:paraId="180EE923" w14:textId="20985643"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En cascade ou en V, rétroaction possible, phases séquentielles</w:t>
            </w:r>
          </w:p>
        </w:tc>
        <w:tc>
          <w:tcPr>
            <w:tcW w:w="3397" w:type="dxa"/>
          </w:tcPr>
          <w:p w14:paraId="0F12946C" w14:textId="70B78AB4"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Semi itératif et incrémental</w:t>
            </w:r>
          </w:p>
        </w:tc>
      </w:tr>
      <w:tr w:rsidR="003D35C3" w:rsidRPr="00963CAF" w14:paraId="783A249B" w14:textId="77777777" w:rsidTr="00841BB2">
        <w:tc>
          <w:tcPr>
            <w:cnfStyle w:val="001000000000" w:firstRow="0" w:lastRow="0" w:firstColumn="1" w:lastColumn="0" w:oddVBand="0" w:evenVBand="0" w:oddHBand="0" w:evenHBand="0" w:firstRowFirstColumn="0" w:firstRowLastColumn="0" w:lastRowFirstColumn="0" w:lastRowLastColumn="0"/>
            <w:tcW w:w="1980" w:type="dxa"/>
          </w:tcPr>
          <w:p w14:paraId="599F2E72" w14:textId="2FE19AD3" w:rsidR="003D35C3" w:rsidRPr="00963CAF" w:rsidRDefault="003D35C3" w:rsidP="00963CAF">
            <w:pPr>
              <w:spacing w:before="20" w:after="20"/>
              <w:jc w:val="center"/>
              <w:rPr>
                <w:sz w:val="18"/>
              </w:rPr>
            </w:pPr>
            <w:r w:rsidRPr="00963CAF">
              <w:rPr>
                <w:sz w:val="18"/>
              </w:rPr>
              <w:t>Planification</w:t>
            </w:r>
          </w:p>
        </w:tc>
        <w:tc>
          <w:tcPr>
            <w:tcW w:w="3685" w:type="dxa"/>
          </w:tcPr>
          <w:p w14:paraId="4AC5B955" w14:textId="3EBA91A2"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Prédictive, caractérisée par des plans plus ou moins détaillés sur la base d’un périmètre et d’exigences définies et stables au début du projet</w:t>
            </w:r>
          </w:p>
        </w:tc>
        <w:tc>
          <w:tcPr>
            <w:tcW w:w="3397" w:type="dxa"/>
          </w:tcPr>
          <w:p w14:paraId="1E63DDA1" w14:textId="0F757FBC"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Adaptative avec plusieurs niveaux de planification (macro et micro planification) avec ajustements si nécessaires au fil de l’eau en fonction des changements survenus</w:t>
            </w:r>
          </w:p>
        </w:tc>
      </w:tr>
      <w:tr w:rsidR="003D35C3" w:rsidRPr="00963CAF" w14:paraId="05C2B1E6"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B30249" w14:textId="2AA6C0B2" w:rsidR="003D35C3" w:rsidRPr="00963CAF" w:rsidRDefault="003D35C3" w:rsidP="00963CAF">
            <w:pPr>
              <w:spacing w:before="20" w:after="20"/>
              <w:jc w:val="center"/>
              <w:rPr>
                <w:sz w:val="18"/>
              </w:rPr>
            </w:pPr>
            <w:r w:rsidRPr="00963CAF">
              <w:rPr>
                <w:sz w:val="18"/>
              </w:rPr>
              <w:t>Documentation</w:t>
            </w:r>
          </w:p>
        </w:tc>
        <w:tc>
          <w:tcPr>
            <w:tcW w:w="3685" w:type="dxa"/>
          </w:tcPr>
          <w:p w14:paraId="006B894F" w14:textId="31BC0DB3"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Produite en quantité importante comme support de communication, de validation et de contractualisation.</w:t>
            </w:r>
          </w:p>
        </w:tc>
        <w:tc>
          <w:tcPr>
            <w:tcW w:w="3397" w:type="dxa"/>
          </w:tcPr>
          <w:p w14:paraId="6EA031FB" w14:textId="77777777"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Réduite au stricte nécessaire</w:t>
            </w:r>
          </w:p>
          <w:p w14:paraId="387F468F" w14:textId="2CFBF13C"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lastRenderedPageBreak/>
              <w:t>au profit d’incréments fonctionnels et opérationnels pour obtenir le feedback du client</w:t>
            </w:r>
          </w:p>
        </w:tc>
      </w:tr>
      <w:tr w:rsidR="003D35C3" w:rsidRPr="00963CAF" w14:paraId="0B17F72D" w14:textId="77777777" w:rsidTr="00841BB2">
        <w:tc>
          <w:tcPr>
            <w:cnfStyle w:val="001000000000" w:firstRow="0" w:lastRow="0" w:firstColumn="1" w:lastColumn="0" w:oddVBand="0" w:evenVBand="0" w:oddHBand="0" w:evenHBand="0" w:firstRowFirstColumn="0" w:firstRowLastColumn="0" w:lastRowFirstColumn="0" w:lastRowLastColumn="0"/>
            <w:tcW w:w="1980" w:type="dxa"/>
          </w:tcPr>
          <w:p w14:paraId="5C87161E" w14:textId="2A677622" w:rsidR="003D35C3" w:rsidRPr="00963CAF" w:rsidRDefault="003D35C3" w:rsidP="00963CAF">
            <w:pPr>
              <w:spacing w:before="20" w:after="20"/>
              <w:jc w:val="center"/>
              <w:rPr>
                <w:sz w:val="18"/>
              </w:rPr>
            </w:pPr>
            <w:r w:rsidRPr="00963CAF">
              <w:rPr>
                <w:sz w:val="18"/>
              </w:rPr>
              <w:lastRenderedPageBreak/>
              <w:t>Equipe</w:t>
            </w:r>
          </w:p>
        </w:tc>
        <w:tc>
          <w:tcPr>
            <w:tcW w:w="3685" w:type="dxa"/>
          </w:tcPr>
          <w:p w14:paraId="45686ECA" w14:textId="6855A485"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Une équipe avec des ressources spécialisées, dirigées par un chef de projet</w:t>
            </w:r>
          </w:p>
        </w:tc>
        <w:tc>
          <w:tcPr>
            <w:tcW w:w="3397" w:type="dxa"/>
          </w:tcPr>
          <w:p w14:paraId="526F18D1" w14:textId="630B9798"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Une équipe responsabilisée communication sont 28 privilégiées, soutenues par un coordinateur de projet</w:t>
            </w:r>
          </w:p>
        </w:tc>
      </w:tr>
      <w:tr w:rsidR="003D35C3" w:rsidRPr="00963CAF" w14:paraId="4E124DB8"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9BA837" w14:textId="5780F329" w:rsidR="003D35C3" w:rsidRPr="00963CAF" w:rsidRDefault="003D35C3" w:rsidP="00963CAF">
            <w:pPr>
              <w:spacing w:before="20" w:after="20"/>
              <w:jc w:val="center"/>
              <w:rPr>
                <w:sz w:val="18"/>
              </w:rPr>
            </w:pPr>
            <w:r w:rsidRPr="00963CAF">
              <w:rPr>
                <w:sz w:val="18"/>
              </w:rPr>
              <w:t>Qualité</w:t>
            </w:r>
          </w:p>
        </w:tc>
        <w:tc>
          <w:tcPr>
            <w:tcW w:w="3685" w:type="dxa"/>
          </w:tcPr>
          <w:p w14:paraId="67912806" w14:textId="09C4491A"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Contrôle de qualité à la fin du cycle de développement. Le client découvre le produit fini</w:t>
            </w:r>
          </w:p>
        </w:tc>
        <w:tc>
          <w:tcPr>
            <w:tcW w:w="3397" w:type="dxa"/>
          </w:tcPr>
          <w:p w14:paraId="46B94ED6" w14:textId="5A4B38EF"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Un contrôle qualité précoce et permanent, au niveau du produit et du processus, Le client visualise les résultats tôt et fréquemment</w:t>
            </w:r>
          </w:p>
        </w:tc>
      </w:tr>
      <w:tr w:rsidR="003D35C3" w:rsidRPr="00963CAF" w14:paraId="00AABC53" w14:textId="77777777" w:rsidTr="00841BB2">
        <w:tc>
          <w:tcPr>
            <w:cnfStyle w:val="001000000000" w:firstRow="0" w:lastRow="0" w:firstColumn="1" w:lastColumn="0" w:oddVBand="0" w:evenVBand="0" w:oddHBand="0" w:evenHBand="0" w:firstRowFirstColumn="0" w:firstRowLastColumn="0" w:lastRowFirstColumn="0" w:lastRowLastColumn="0"/>
            <w:tcW w:w="1980" w:type="dxa"/>
          </w:tcPr>
          <w:p w14:paraId="7D6F8FE8" w14:textId="4621054E" w:rsidR="003D35C3" w:rsidRPr="00963CAF" w:rsidRDefault="003D35C3" w:rsidP="00963CAF">
            <w:pPr>
              <w:spacing w:before="20" w:after="20"/>
              <w:jc w:val="center"/>
              <w:rPr>
                <w:sz w:val="18"/>
              </w:rPr>
            </w:pPr>
            <w:r w:rsidRPr="00963CAF">
              <w:rPr>
                <w:sz w:val="18"/>
              </w:rPr>
              <w:t>Changement</w:t>
            </w:r>
          </w:p>
        </w:tc>
        <w:tc>
          <w:tcPr>
            <w:tcW w:w="3685" w:type="dxa"/>
          </w:tcPr>
          <w:p w14:paraId="3BF0B28A" w14:textId="04B328BF"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Résistance, voire opposition au changement. Processus lourds de gestion des changements acceptés</w:t>
            </w:r>
          </w:p>
        </w:tc>
        <w:tc>
          <w:tcPr>
            <w:tcW w:w="3397" w:type="dxa"/>
          </w:tcPr>
          <w:p w14:paraId="1BFE2A55" w14:textId="1AF02666"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Accueil favorable au changement inéluctable, intégré dans le processus</w:t>
            </w:r>
          </w:p>
        </w:tc>
      </w:tr>
      <w:tr w:rsidR="003D35C3" w:rsidRPr="00963CAF" w14:paraId="5B37D6B4"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66C324" w14:textId="0F37AA08" w:rsidR="003D35C3" w:rsidRPr="00963CAF" w:rsidRDefault="003D35C3" w:rsidP="00963CAF">
            <w:pPr>
              <w:spacing w:before="20" w:after="20"/>
              <w:jc w:val="center"/>
              <w:rPr>
                <w:sz w:val="18"/>
              </w:rPr>
            </w:pPr>
            <w:r w:rsidRPr="00963CAF">
              <w:rPr>
                <w:sz w:val="18"/>
              </w:rPr>
              <w:t>Suivi de l’avancement</w:t>
            </w:r>
          </w:p>
        </w:tc>
        <w:tc>
          <w:tcPr>
            <w:tcW w:w="3685" w:type="dxa"/>
          </w:tcPr>
          <w:p w14:paraId="1A592D99" w14:textId="64E0952E"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Mesure de la conformité aux plans initiaux, analyse des écarts</w:t>
            </w:r>
          </w:p>
        </w:tc>
        <w:tc>
          <w:tcPr>
            <w:tcW w:w="3397" w:type="dxa"/>
          </w:tcPr>
          <w:p w14:paraId="6A370140" w14:textId="77777777"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p>
        </w:tc>
      </w:tr>
    </w:tbl>
    <w:p w14:paraId="107D2D04" w14:textId="77777777" w:rsidR="0042781C" w:rsidRDefault="0042781C" w:rsidP="0042781C">
      <w:pPr>
        <w:jc w:val="both"/>
      </w:pPr>
    </w:p>
    <w:p w14:paraId="0D6EAC54" w14:textId="08431F34" w:rsidR="0042781C" w:rsidRDefault="0042781C" w:rsidP="0042781C">
      <w:pPr>
        <w:jc w:val="both"/>
      </w:pPr>
      <w:r>
        <w:t>D’après cette comparaison, on a pu choisir agile comme</w:t>
      </w:r>
      <w:r w:rsidR="00B57530">
        <w:t xml:space="preserve"> méthode de conduite de projet.</w:t>
      </w:r>
    </w:p>
    <w:p w14:paraId="69D5BE6C" w14:textId="77777777" w:rsidR="0042781C" w:rsidRDefault="0042781C" w:rsidP="0042781C">
      <w:pPr>
        <w:ind w:firstLine="708"/>
        <w:jc w:val="both"/>
      </w:pPr>
      <w:r>
        <w:t xml:space="preserve"> La méthode agile part du principe que spécifier et planifier dans les détails l'intégralité d'un produit avant de le développer (approche prédictive) est contreproductif. </w:t>
      </w:r>
    </w:p>
    <w:p w14:paraId="3A5F9ABD" w14:textId="77777777" w:rsidR="0042781C" w:rsidRDefault="0042781C" w:rsidP="0042781C">
      <w:pPr>
        <w:ind w:firstLine="708"/>
        <w:jc w:val="both"/>
      </w:pPr>
      <w:r>
        <w:t xml:space="preserve">Elle consiste à se focaliser sur un premier objectif réalisable à court terme appelé itération et se lancer sur la route sans tarder. On marque une petite pause à chaque itération atteint pour faire une évaluation et validation, si tout se passe comme prévu, on passe à une autre itération et ainsi de suite jusqu’à atteindre l’objectif final. </w:t>
      </w:r>
    </w:p>
    <w:p w14:paraId="42AA086F" w14:textId="6197F960" w:rsidR="0042781C" w:rsidRDefault="0042781C" w:rsidP="00302382">
      <w:pPr>
        <w:ind w:firstLine="708"/>
        <w:jc w:val="both"/>
      </w:pPr>
      <w:r>
        <w:t xml:space="preserve">Elle a pour origine le manifeste agile, rédigé en 2001, qui consacre le terme « agile »pour référencer de multiples méthodes existantes. Il existe plusieurs méthodes agiles pour la conduite d’un projet, comme SCRUM, XP, KANBAN. Pour choisir un d’entre eux, nous devons faire une comparaison qui sera présenté dans le tableau </w:t>
      </w:r>
      <w:r w:rsidR="007C6981">
        <w:t>12</w:t>
      </w:r>
      <w:r w:rsidR="00302382">
        <w:t>.</w:t>
      </w:r>
    </w:p>
    <w:p w14:paraId="347B8E6F" w14:textId="77777777" w:rsidR="00302382" w:rsidRDefault="00302382" w:rsidP="00302382">
      <w:pPr>
        <w:ind w:firstLine="708"/>
        <w:jc w:val="both"/>
      </w:pPr>
    </w:p>
    <w:p w14:paraId="3A1F8B85" w14:textId="1B60ACCA" w:rsidR="00B57530" w:rsidRDefault="00B57530" w:rsidP="00302382">
      <w:pPr>
        <w:pStyle w:val="Lgende"/>
        <w:keepNext/>
      </w:pPr>
      <w:bookmarkStart w:id="257" w:name="_Toc243977353"/>
      <w:r>
        <w:t xml:space="preserve">Tableau </w:t>
      </w:r>
      <w:fldSimple w:instr=" SEQ Tableau \* ARABIC ">
        <w:r w:rsidR="00542B21">
          <w:rPr>
            <w:noProof/>
          </w:rPr>
          <w:t>12</w:t>
        </w:r>
      </w:fldSimple>
      <w:r>
        <w:t xml:space="preserve"> : Comparaison des méthodes AGILE</w:t>
      </w:r>
      <w:bookmarkEnd w:id="257"/>
    </w:p>
    <w:tbl>
      <w:tblPr>
        <w:tblStyle w:val="TableauGrille4-Accentuation3"/>
        <w:tblW w:w="0" w:type="auto"/>
        <w:tblLook w:val="04A0" w:firstRow="1" w:lastRow="0" w:firstColumn="1" w:lastColumn="0" w:noHBand="0" w:noVBand="1"/>
      </w:tblPr>
      <w:tblGrid>
        <w:gridCol w:w="1527"/>
        <w:gridCol w:w="2505"/>
        <w:gridCol w:w="2506"/>
        <w:gridCol w:w="2361"/>
      </w:tblGrid>
      <w:tr w:rsidR="0042781C" w:rsidRPr="00963CAF" w14:paraId="2D7CEB80" w14:textId="77777777" w:rsidTr="00841BB2">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527" w:type="dxa"/>
          </w:tcPr>
          <w:p w14:paraId="53AB2021" w14:textId="77777777" w:rsidR="0042781C" w:rsidRPr="00963CAF" w:rsidRDefault="0042781C" w:rsidP="00963CAF">
            <w:pPr>
              <w:spacing w:before="20" w:after="20"/>
              <w:jc w:val="center"/>
              <w:rPr>
                <w:sz w:val="18"/>
              </w:rPr>
            </w:pPr>
          </w:p>
        </w:tc>
        <w:tc>
          <w:tcPr>
            <w:tcW w:w="2505" w:type="dxa"/>
          </w:tcPr>
          <w:p w14:paraId="66FC7378" w14:textId="2FF0A415" w:rsidR="0042781C" w:rsidRPr="00963CAF" w:rsidRDefault="0042781C"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Kanban</w:t>
            </w:r>
          </w:p>
        </w:tc>
        <w:tc>
          <w:tcPr>
            <w:tcW w:w="2506" w:type="dxa"/>
          </w:tcPr>
          <w:p w14:paraId="7DE6A87E" w14:textId="029815B0" w:rsidR="0042781C" w:rsidRPr="00963CAF" w:rsidRDefault="0042781C"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SRUM</w:t>
            </w:r>
          </w:p>
        </w:tc>
        <w:tc>
          <w:tcPr>
            <w:tcW w:w="2361" w:type="dxa"/>
          </w:tcPr>
          <w:p w14:paraId="14DAEB2D" w14:textId="3EDF5124" w:rsidR="0042781C" w:rsidRPr="00963CAF" w:rsidRDefault="0042781C" w:rsidP="00963CAF">
            <w:pPr>
              <w:spacing w:before="20" w:after="20"/>
              <w:jc w:val="center"/>
              <w:cnfStyle w:val="100000000000" w:firstRow="1" w:lastRow="0" w:firstColumn="0" w:lastColumn="0" w:oddVBand="0" w:evenVBand="0" w:oddHBand="0" w:evenHBand="0" w:firstRowFirstColumn="0" w:firstRowLastColumn="0" w:lastRowFirstColumn="0" w:lastRowLastColumn="0"/>
              <w:rPr>
                <w:b w:val="0"/>
                <w:sz w:val="18"/>
              </w:rPr>
            </w:pPr>
            <w:r w:rsidRPr="00963CAF">
              <w:rPr>
                <w:b w:val="0"/>
                <w:sz w:val="18"/>
              </w:rPr>
              <w:t>XP</w:t>
            </w:r>
          </w:p>
        </w:tc>
      </w:tr>
      <w:tr w:rsidR="003D35C3" w:rsidRPr="00963CAF" w14:paraId="324FBB86" w14:textId="77777777" w:rsidTr="00841BB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527" w:type="dxa"/>
          </w:tcPr>
          <w:p w14:paraId="188886CC" w14:textId="4CAE9712" w:rsidR="003D35C3" w:rsidRPr="00963CAF" w:rsidRDefault="003D35C3" w:rsidP="00963CAF">
            <w:pPr>
              <w:spacing w:before="20" w:after="20"/>
              <w:jc w:val="center"/>
              <w:rPr>
                <w:sz w:val="18"/>
              </w:rPr>
            </w:pPr>
            <w:r w:rsidRPr="00963CAF">
              <w:rPr>
                <w:sz w:val="18"/>
              </w:rPr>
              <w:t>Itération</w:t>
            </w:r>
          </w:p>
        </w:tc>
        <w:tc>
          <w:tcPr>
            <w:tcW w:w="2505" w:type="dxa"/>
          </w:tcPr>
          <w:p w14:paraId="48A80A70" w14:textId="7968E43F"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Indéfini</w:t>
            </w:r>
          </w:p>
        </w:tc>
        <w:tc>
          <w:tcPr>
            <w:tcW w:w="2506" w:type="dxa"/>
          </w:tcPr>
          <w:p w14:paraId="71A54BB8" w14:textId="0356808A"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2 à 4 semaines</w:t>
            </w:r>
          </w:p>
        </w:tc>
        <w:tc>
          <w:tcPr>
            <w:tcW w:w="2361" w:type="dxa"/>
          </w:tcPr>
          <w:p w14:paraId="6D56B44C" w14:textId="6F399952"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1 à 3 semaines</w:t>
            </w:r>
          </w:p>
        </w:tc>
      </w:tr>
      <w:tr w:rsidR="003D35C3" w:rsidRPr="00963CAF" w14:paraId="58D17190" w14:textId="77777777" w:rsidTr="00841BB2">
        <w:trPr>
          <w:trHeight w:val="905"/>
        </w:trPr>
        <w:tc>
          <w:tcPr>
            <w:cnfStyle w:val="001000000000" w:firstRow="0" w:lastRow="0" w:firstColumn="1" w:lastColumn="0" w:oddVBand="0" w:evenVBand="0" w:oddHBand="0" w:evenHBand="0" w:firstRowFirstColumn="0" w:firstRowLastColumn="0" w:lastRowFirstColumn="0" w:lastRowLastColumn="0"/>
            <w:tcW w:w="1527" w:type="dxa"/>
          </w:tcPr>
          <w:p w14:paraId="5799D424" w14:textId="5FF1E992" w:rsidR="003D35C3" w:rsidRPr="00963CAF" w:rsidRDefault="003D35C3" w:rsidP="00963CAF">
            <w:pPr>
              <w:spacing w:before="20" w:after="20"/>
              <w:jc w:val="center"/>
              <w:rPr>
                <w:sz w:val="18"/>
              </w:rPr>
            </w:pPr>
            <w:r w:rsidRPr="00963CAF">
              <w:rPr>
                <w:sz w:val="18"/>
              </w:rPr>
              <w:t>Changement</w:t>
            </w:r>
          </w:p>
        </w:tc>
        <w:tc>
          <w:tcPr>
            <w:tcW w:w="2505" w:type="dxa"/>
          </w:tcPr>
          <w:p w14:paraId="436C3CC6" w14:textId="24993C3A"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Ajouté directement dans le tableau kanban</w:t>
            </w:r>
          </w:p>
        </w:tc>
        <w:tc>
          <w:tcPr>
            <w:tcW w:w="2506" w:type="dxa"/>
          </w:tcPr>
          <w:p w14:paraId="2A644DA6" w14:textId="399BBC7A"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Doit attendre au prochain sprint</w:t>
            </w:r>
          </w:p>
        </w:tc>
        <w:tc>
          <w:tcPr>
            <w:tcW w:w="2361" w:type="dxa"/>
          </w:tcPr>
          <w:p w14:paraId="6503AB59" w14:textId="4377DADE"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Peut-être implémenté encore débuté une tâche si l’équipe n’a pas</w:t>
            </w:r>
          </w:p>
        </w:tc>
      </w:tr>
      <w:tr w:rsidR="003D35C3" w:rsidRPr="00963CAF" w14:paraId="42D4DDAD" w14:textId="77777777" w:rsidTr="00841BB2">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527" w:type="dxa"/>
          </w:tcPr>
          <w:p w14:paraId="360EFAB0" w14:textId="25D1FBF6" w:rsidR="003D35C3" w:rsidRPr="00963CAF" w:rsidRDefault="003D35C3" w:rsidP="00963CAF">
            <w:pPr>
              <w:spacing w:before="20" w:after="20"/>
              <w:jc w:val="center"/>
              <w:rPr>
                <w:sz w:val="18"/>
              </w:rPr>
            </w:pPr>
            <w:r w:rsidRPr="00963CAF">
              <w:rPr>
                <w:sz w:val="18"/>
              </w:rPr>
              <w:t>Backlog</w:t>
            </w:r>
          </w:p>
        </w:tc>
        <w:tc>
          <w:tcPr>
            <w:tcW w:w="2505" w:type="dxa"/>
          </w:tcPr>
          <w:p w14:paraId="77B3F3DF" w14:textId="135815F3"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Non précis</w:t>
            </w:r>
          </w:p>
        </w:tc>
        <w:tc>
          <w:tcPr>
            <w:tcW w:w="2506" w:type="dxa"/>
          </w:tcPr>
          <w:p w14:paraId="4D9FAC38" w14:textId="3CBEB54F"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Doit être le plus petit possible pour être complété dans un sprint</w:t>
            </w:r>
          </w:p>
        </w:tc>
        <w:tc>
          <w:tcPr>
            <w:tcW w:w="2361" w:type="dxa"/>
          </w:tcPr>
          <w:p w14:paraId="019EC414" w14:textId="04CABF98"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Découpé en petit afin de pouvoir livrer très fréquemment</w:t>
            </w:r>
          </w:p>
        </w:tc>
      </w:tr>
      <w:tr w:rsidR="003D35C3" w:rsidRPr="00963CAF" w14:paraId="50588452" w14:textId="77777777" w:rsidTr="00841BB2">
        <w:trPr>
          <w:trHeight w:val="562"/>
        </w:trPr>
        <w:tc>
          <w:tcPr>
            <w:cnfStyle w:val="001000000000" w:firstRow="0" w:lastRow="0" w:firstColumn="1" w:lastColumn="0" w:oddVBand="0" w:evenVBand="0" w:oddHBand="0" w:evenHBand="0" w:firstRowFirstColumn="0" w:firstRowLastColumn="0" w:lastRowFirstColumn="0" w:lastRowLastColumn="0"/>
            <w:tcW w:w="1527" w:type="dxa"/>
          </w:tcPr>
          <w:p w14:paraId="66CA62BC" w14:textId="0414B78B" w:rsidR="003D35C3" w:rsidRPr="00963CAF" w:rsidRDefault="003D35C3" w:rsidP="00963CAF">
            <w:pPr>
              <w:spacing w:before="20" w:after="20"/>
              <w:jc w:val="center"/>
              <w:rPr>
                <w:sz w:val="18"/>
              </w:rPr>
            </w:pPr>
            <w:r w:rsidRPr="00963CAF">
              <w:rPr>
                <w:sz w:val="18"/>
              </w:rPr>
              <w:t>Membre d’équipe</w:t>
            </w:r>
          </w:p>
        </w:tc>
        <w:tc>
          <w:tcPr>
            <w:tcW w:w="2505" w:type="dxa"/>
          </w:tcPr>
          <w:p w14:paraId="7D3ABDCE" w14:textId="20673220"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18-20</w:t>
            </w:r>
          </w:p>
        </w:tc>
        <w:tc>
          <w:tcPr>
            <w:tcW w:w="2506" w:type="dxa"/>
          </w:tcPr>
          <w:p w14:paraId="51907D2C" w14:textId="379A8DDC"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9 ou moins</w:t>
            </w:r>
          </w:p>
        </w:tc>
        <w:tc>
          <w:tcPr>
            <w:tcW w:w="2361" w:type="dxa"/>
          </w:tcPr>
          <w:p w14:paraId="2F1EEC35" w14:textId="31FAB278"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2</w:t>
            </w:r>
          </w:p>
        </w:tc>
      </w:tr>
      <w:tr w:rsidR="003D35C3" w:rsidRPr="00963CAF" w14:paraId="6DDD4BCD" w14:textId="77777777" w:rsidTr="00841BB2">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527" w:type="dxa"/>
          </w:tcPr>
          <w:p w14:paraId="6FAEC94F" w14:textId="35A70C64" w:rsidR="003D35C3" w:rsidRPr="00963CAF" w:rsidRDefault="003D35C3" w:rsidP="00963CAF">
            <w:pPr>
              <w:spacing w:before="20" w:after="20"/>
              <w:jc w:val="center"/>
              <w:rPr>
                <w:sz w:val="18"/>
              </w:rPr>
            </w:pPr>
            <w:r w:rsidRPr="00963CAF">
              <w:rPr>
                <w:sz w:val="18"/>
              </w:rPr>
              <w:t>Priorité des tâches</w:t>
            </w:r>
          </w:p>
        </w:tc>
        <w:tc>
          <w:tcPr>
            <w:tcW w:w="2505" w:type="dxa"/>
          </w:tcPr>
          <w:p w14:paraId="1F6DD11D" w14:textId="0731EE16"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Organisée par l’équipe</w:t>
            </w:r>
          </w:p>
        </w:tc>
        <w:tc>
          <w:tcPr>
            <w:tcW w:w="2506" w:type="dxa"/>
          </w:tcPr>
          <w:p w14:paraId="52FC1149" w14:textId="04BFC5E6"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Définie par le client</w:t>
            </w:r>
          </w:p>
        </w:tc>
        <w:tc>
          <w:tcPr>
            <w:tcW w:w="2361" w:type="dxa"/>
          </w:tcPr>
          <w:p w14:paraId="2B300FDD" w14:textId="56500237"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Définie par le client</w:t>
            </w:r>
          </w:p>
        </w:tc>
      </w:tr>
      <w:tr w:rsidR="003D35C3" w:rsidRPr="00963CAF" w14:paraId="3DDF6740" w14:textId="77777777" w:rsidTr="00841BB2">
        <w:trPr>
          <w:trHeight w:val="1063"/>
        </w:trPr>
        <w:tc>
          <w:tcPr>
            <w:cnfStyle w:val="001000000000" w:firstRow="0" w:lastRow="0" w:firstColumn="1" w:lastColumn="0" w:oddVBand="0" w:evenVBand="0" w:oddHBand="0" w:evenHBand="0" w:firstRowFirstColumn="0" w:firstRowLastColumn="0" w:lastRowFirstColumn="0" w:lastRowLastColumn="0"/>
            <w:tcW w:w="1527" w:type="dxa"/>
          </w:tcPr>
          <w:p w14:paraId="766CBFE3" w14:textId="154E1552" w:rsidR="003D35C3" w:rsidRPr="00963CAF" w:rsidRDefault="003D35C3" w:rsidP="00963CAF">
            <w:pPr>
              <w:spacing w:before="20" w:after="20"/>
              <w:jc w:val="center"/>
              <w:rPr>
                <w:sz w:val="18"/>
              </w:rPr>
            </w:pPr>
            <w:r w:rsidRPr="00963CAF">
              <w:rPr>
                <w:sz w:val="18"/>
              </w:rPr>
              <w:t>Livraison</w:t>
            </w:r>
          </w:p>
        </w:tc>
        <w:tc>
          <w:tcPr>
            <w:tcW w:w="2505" w:type="dxa"/>
          </w:tcPr>
          <w:p w14:paraId="450A6B30" w14:textId="5EE172B5"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Continu ou approbation après de l’équipe</w:t>
            </w:r>
          </w:p>
        </w:tc>
        <w:tc>
          <w:tcPr>
            <w:tcW w:w="2506" w:type="dxa"/>
          </w:tcPr>
          <w:p w14:paraId="3BBEF6DD" w14:textId="54E8B268"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A la fin d’un sprint si accepté par le maitre d’oeuvre</w:t>
            </w:r>
          </w:p>
        </w:tc>
        <w:tc>
          <w:tcPr>
            <w:tcW w:w="2361" w:type="dxa"/>
          </w:tcPr>
          <w:p w14:paraId="281161BD" w14:textId="70AA9F8E"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Après validation du client</w:t>
            </w:r>
          </w:p>
        </w:tc>
      </w:tr>
      <w:tr w:rsidR="003D35C3" w:rsidRPr="00963CAF" w14:paraId="6F782DC3" w14:textId="77777777" w:rsidTr="00841BB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527" w:type="dxa"/>
          </w:tcPr>
          <w:p w14:paraId="11DCA614" w14:textId="4F0A4049" w:rsidR="003D35C3" w:rsidRPr="00963CAF" w:rsidRDefault="003D35C3" w:rsidP="00963CAF">
            <w:pPr>
              <w:spacing w:before="20" w:after="20"/>
              <w:jc w:val="center"/>
              <w:rPr>
                <w:sz w:val="18"/>
              </w:rPr>
            </w:pPr>
            <w:r w:rsidRPr="00963CAF">
              <w:rPr>
                <w:sz w:val="18"/>
              </w:rPr>
              <w:lastRenderedPageBreak/>
              <w:t>Rôles</w:t>
            </w:r>
          </w:p>
        </w:tc>
        <w:tc>
          <w:tcPr>
            <w:tcW w:w="2505" w:type="dxa"/>
          </w:tcPr>
          <w:p w14:paraId="58DC17D1" w14:textId="35BEE188"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 xml:space="preserve">Dépendent de l’équipe </w:t>
            </w:r>
          </w:p>
        </w:tc>
        <w:tc>
          <w:tcPr>
            <w:tcW w:w="2506" w:type="dxa"/>
          </w:tcPr>
          <w:p w14:paraId="0E8AA2DE" w14:textId="60350E04"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Bien définis</w:t>
            </w:r>
          </w:p>
        </w:tc>
        <w:tc>
          <w:tcPr>
            <w:tcW w:w="2361" w:type="dxa"/>
          </w:tcPr>
          <w:p w14:paraId="7796CE60" w14:textId="0A5AE3F9" w:rsidR="003D35C3" w:rsidRPr="00963CAF" w:rsidRDefault="003D35C3" w:rsidP="00963CAF">
            <w:pPr>
              <w:spacing w:before="20" w:after="20"/>
              <w:jc w:val="center"/>
              <w:cnfStyle w:val="000000100000" w:firstRow="0" w:lastRow="0" w:firstColumn="0" w:lastColumn="0" w:oddVBand="0" w:evenVBand="0" w:oddHBand="1" w:evenHBand="0" w:firstRowFirstColumn="0" w:firstRowLastColumn="0" w:lastRowFirstColumn="0" w:lastRowLastColumn="0"/>
              <w:rPr>
                <w:sz w:val="18"/>
              </w:rPr>
            </w:pPr>
            <w:r w:rsidRPr="00963CAF">
              <w:rPr>
                <w:sz w:val="18"/>
              </w:rPr>
              <w:t>Bien définis</w:t>
            </w:r>
          </w:p>
        </w:tc>
      </w:tr>
      <w:tr w:rsidR="003D35C3" w:rsidRPr="00963CAF" w14:paraId="6119B4A3" w14:textId="77777777" w:rsidTr="00841BB2">
        <w:trPr>
          <w:trHeight w:val="311"/>
        </w:trPr>
        <w:tc>
          <w:tcPr>
            <w:cnfStyle w:val="001000000000" w:firstRow="0" w:lastRow="0" w:firstColumn="1" w:lastColumn="0" w:oddVBand="0" w:evenVBand="0" w:oddHBand="0" w:evenHBand="0" w:firstRowFirstColumn="0" w:firstRowLastColumn="0" w:lastRowFirstColumn="0" w:lastRowLastColumn="0"/>
            <w:tcW w:w="1527" w:type="dxa"/>
          </w:tcPr>
          <w:p w14:paraId="7C22FC28" w14:textId="3BB12369" w:rsidR="003D35C3" w:rsidRPr="00963CAF" w:rsidRDefault="003D35C3" w:rsidP="00963CAF">
            <w:pPr>
              <w:spacing w:before="20" w:after="20"/>
              <w:jc w:val="center"/>
              <w:rPr>
                <w:sz w:val="18"/>
              </w:rPr>
            </w:pPr>
            <w:r w:rsidRPr="00963CAF">
              <w:rPr>
                <w:sz w:val="18"/>
              </w:rPr>
              <w:t>Réunion</w:t>
            </w:r>
          </w:p>
        </w:tc>
        <w:tc>
          <w:tcPr>
            <w:tcW w:w="2505" w:type="dxa"/>
          </w:tcPr>
          <w:p w14:paraId="65307C7F" w14:textId="25A85158"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Dépends de l’équipe</w:t>
            </w:r>
          </w:p>
        </w:tc>
        <w:tc>
          <w:tcPr>
            <w:tcW w:w="2506" w:type="dxa"/>
          </w:tcPr>
          <w:p w14:paraId="1024F89E" w14:textId="267792DA"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Hebdomadaire</w:t>
            </w:r>
          </w:p>
        </w:tc>
        <w:tc>
          <w:tcPr>
            <w:tcW w:w="2361" w:type="dxa"/>
          </w:tcPr>
          <w:p w14:paraId="75628F20" w14:textId="50C60C6A" w:rsidR="003D35C3" w:rsidRPr="00963CAF" w:rsidRDefault="003D35C3" w:rsidP="00963CAF">
            <w:pPr>
              <w:spacing w:before="20" w:after="20"/>
              <w:jc w:val="center"/>
              <w:cnfStyle w:val="000000000000" w:firstRow="0" w:lastRow="0" w:firstColumn="0" w:lastColumn="0" w:oddVBand="0" w:evenVBand="0" w:oddHBand="0" w:evenHBand="0" w:firstRowFirstColumn="0" w:firstRowLastColumn="0" w:lastRowFirstColumn="0" w:lastRowLastColumn="0"/>
              <w:rPr>
                <w:sz w:val="18"/>
              </w:rPr>
            </w:pPr>
            <w:r w:rsidRPr="00963CAF">
              <w:rPr>
                <w:sz w:val="18"/>
              </w:rPr>
              <w:t>Dépends de l’équipe</w:t>
            </w:r>
          </w:p>
        </w:tc>
      </w:tr>
    </w:tbl>
    <w:p w14:paraId="03BA28DE" w14:textId="77777777" w:rsidR="0042781C" w:rsidRDefault="0042781C" w:rsidP="0042781C">
      <w:pPr>
        <w:ind w:firstLine="708"/>
        <w:jc w:val="both"/>
      </w:pPr>
    </w:p>
    <w:p w14:paraId="0E30DDD0" w14:textId="036CDBAE" w:rsidR="0042781C" w:rsidRDefault="0042781C" w:rsidP="0042781C">
      <w:pPr>
        <w:ind w:firstLine="708"/>
        <w:jc w:val="both"/>
      </w:pPr>
      <w:r>
        <w:t xml:space="preserve">La méthodologie </w:t>
      </w:r>
      <w:r w:rsidRPr="0042781C">
        <w:rPr>
          <w:b/>
        </w:rPr>
        <w:t>SCRUM</w:t>
      </w:r>
      <w:r>
        <w:t xml:space="preserve"> a été retenue pour la conduite du projet. Ce choix s’explique par sa flexibilité et sa capacité à favoriser une gestion itérative et incrémentale du développement, permettant une meilleure réactivité face aux changements et une implication continue de l’équipe.</w:t>
      </w:r>
    </w:p>
    <w:p w14:paraId="023453D1" w14:textId="77777777" w:rsidR="0042781C" w:rsidRDefault="0042781C" w:rsidP="0042781C">
      <w:pPr>
        <w:ind w:firstLine="708"/>
        <w:jc w:val="both"/>
      </w:pPr>
    </w:p>
    <w:p w14:paraId="7ECE8D09" w14:textId="189BF710" w:rsidR="0042781C" w:rsidRDefault="0042781C" w:rsidP="00FA506E">
      <w:pPr>
        <w:pStyle w:val="Titre5"/>
      </w:pPr>
      <w:r>
        <w:t xml:space="preserve">Présentation de SCRUM </w:t>
      </w:r>
    </w:p>
    <w:p w14:paraId="7CBDAEAC" w14:textId="77777777" w:rsidR="000F5783" w:rsidRDefault="0042781C" w:rsidP="0042781C">
      <w:pPr>
        <w:ind w:firstLine="708"/>
        <w:jc w:val="both"/>
      </w:pPr>
      <w:r>
        <w:t xml:space="preserve">Scrum est une méthode permettant de répondre à des problèmes complexes et changeants, tout en livrant de manière productive et créative des produits de la plus grande valeur possible. Elle permet de travailler en équipe pour faire de l’amélioration continue sur des livraisons itératives incrémentales de produits afin de satisfaire les clients [4]. </w:t>
      </w:r>
    </w:p>
    <w:p w14:paraId="5D51FD0F" w14:textId="77777777" w:rsidR="00FA506E" w:rsidRDefault="00FA506E" w:rsidP="0042781C">
      <w:pPr>
        <w:ind w:firstLine="708"/>
        <w:jc w:val="both"/>
      </w:pPr>
    </w:p>
    <w:p w14:paraId="02F9C0A9" w14:textId="128242E8" w:rsidR="000F5783" w:rsidRDefault="0042781C" w:rsidP="00FA506E">
      <w:pPr>
        <w:pStyle w:val="Titre6"/>
      </w:pPr>
      <w:r>
        <w:t xml:space="preserve"> L’histoire et les origines de Scrum </w:t>
      </w:r>
    </w:p>
    <w:p w14:paraId="478D5377" w14:textId="77777777" w:rsidR="00FA506E" w:rsidRDefault="0042781C" w:rsidP="0042781C">
      <w:pPr>
        <w:ind w:firstLine="708"/>
        <w:jc w:val="both"/>
      </w:pPr>
      <w:r>
        <w:t xml:space="preserve">La métaphore de </w:t>
      </w:r>
      <w:r w:rsidRPr="00FA506E">
        <w:rPr>
          <w:b/>
        </w:rPr>
        <w:t>scrum</w:t>
      </w:r>
      <w:r>
        <w:t xml:space="preserve"> (mêlée du rugby) apparaît pour la première fois en 1986 dans une publication de Hirotaka Takeuchi et Ikujiro Nonaka intitulée The New Product Development Game qui s’appliquait à l’époque au monde industriel. Ils y décrivent une nouvelle approche holistique qui augmenterait la vitesse et la flexibilité dans le développement de nouveaux produits. </w:t>
      </w:r>
    </w:p>
    <w:p w14:paraId="36146224" w14:textId="13C7CAE8" w:rsidR="00FA506E" w:rsidRDefault="0042781C" w:rsidP="0042781C">
      <w:pPr>
        <w:ind w:firstLine="708"/>
        <w:jc w:val="both"/>
      </w:pPr>
      <w:r>
        <w:t xml:space="preserve">En 1995, Ken Schwaber et Jeff Sutherland présentent une courte communication décrivant les fondements de ce qui deviendra la méthode scrum à l’OOPSLA, à Austin, USA. </w:t>
      </w:r>
    </w:p>
    <w:p w14:paraId="72BFF57A" w14:textId="77777777" w:rsidR="00FA506E" w:rsidRDefault="00FA506E" w:rsidP="0042781C">
      <w:pPr>
        <w:ind w:firstLine="708"/>
        <w:jc w:val="both"/>
      </w:pPr>
    </w:p>
    <w:p w14:paraId="164CC418" w14:textId="4705E0C9" w:rsidR="000F5783" w:rsidRDefault="0042781C" w:rsidP="0042781C">
      <w:pPr>
        <w:ind w:firstLine="708"/>
        <w:jc w:val="both"/>
      </w:pPr>
      <w:r>
        <w:t>En 2001, ils participent à l’élaboration du Manifeste Agile et en 2011, ils formalisent l</w:t>
      </w:r>
      <w:r w:rsidRPr="00FA506E">
        <w:rPr>
          <w:b/>
        </w:rPr>
        <w:t>e cadre de travail « framework » Scrum</w:t>
      </w:r>
      <w:r>
        <w:t xml:space="preserve"> pour le développement, la livraison et la maintenance de produits complexes dans le guide Scrum [17]. </w:t>
      </w:r>
    </w:p>
    <w:p w14:paraId="4939494C" w14:textId="77777777" w:rsidR="00FA506E" w:rsidRDefault="00FA506E" w:rsidP="0042781C">
      <w:pPr>
        <w:ind w:firstLine="708"/>
        <w:jc w:val="both"/>
      </w:pPr>
    </w:p>
    <w:p w14:paraId="46E2C898" w14:textId="087D280E" w:rsidR="000F5783" w:rsidRDefault="0042781C" w:rsidP="00FA506E">
      <w:pPr>
        <w:pStyle w:val="Titre6"/>
      </w:pPr>
      <w:r>
        <w:t xml:space="preserve"> Les piliers de Scrum </w:t>
      </w:r>
    </w:p>
    <w:p w14:paraId="35BDCBBE" w14:textId="77777777" w:rsidR="00FA506E" w:rsidRDefault="0042781C" w:rsidP="0042781C">
      <w:pPr>
        <w:ind w:firstLine="708"/>
        <w:jc w:val="both"/>
      </w:pPr>
      <w:r w:rsidRPr="00FA506E">
        <w:rPr>
          <w:b/>
        </w:rPr>
        <w:t>Scrum</w:t>
      </w:r>
      <w:r>
        <w:t xml:space="preserve"> est fondé sur la théorie du contrôle empirique de processus et soutenu par 3 piliers fondamentaux : </w:t>
      </w:r>
    </w:p>
    <w:p w14:paraId="5D496A9C" w14:textId="77777777" w:rsidR="00FA506E" w:rsidRDefault="0042781C" w:rsidP="0042781C">
      <w:pPr>
        <w:ind w:firstLine="708"/>
        <w:jc w:val="both"/>
      </w:pPr>
      <w:r w:rsidRPr="00FA506E">
        <w:rPr>
          <w:b/>
        </w:rPr>
        <w:t>La transparence</w:t>
      </w:r>
      <w:r>
        <w:t xml:space="preserve"> : le fait d’être honnête, de ne rien avoir à cacher, de travailler ensemble au succès du produit/projet en rendant les aspects importants du processus visibles à tous ceux qui sont responsables des résultats. </w:t>
      </w:r>
    </w:p>
    <w:p w14:paraId="0E7557EF" w14:textId="648BB8FD" w:rsidR="000F5783" w:rsidRDefault="0042781C" w:rsidP="00FA506E">
      <w:pPr>
        <w:ind w:left="708"/>
        <w:jc w:val="both"/>
      </w:pPr>
      <w:r w:rsidRPr="00FA506E">
        <w:rPr>
          <w:b/>
        </w:rPr>
        <w:lastRenderedPageBreak/>
        <w:t>L’inspection</w:t>
      </w:r>
      <w:r>
        <w:t xml:space="preserve"> : le fait de pouvoir s’entraider et inspecter les artefacts Scrum et l’état d’avancement par rapport à un Objectif de Sprint afin de détecter les écarts indésirables. </w:t>
      </w:r>
      <w:r w:rsidRPr="00FA506E">
        <w:rPr>
          <w:b/>
        </w:rPr>
        <w:t>L’adaptation</w:t>
      </w:r>
      <w:r>
        <w:t xml:space="preserve"> : le fait de s’adapter aux changements en général, changements de produit, changements de façon de faire.</w:t>
      </w:r>
    </w:p>
    <w:p w14:paraId="5F44A557" w14:textId="77777777" w:rsidR="00FA506E" w:rsidRDefault="00FA506E" w:rsidP="00FA506E">
      <w:pPr>
        <w:ind w:left="708"/>
        <w:jc w:val="both"/>
      </w:pPr>
    </w:p>
    <w:p w14:paraId="2C8035D8" w14:textId="1FD8F087" w:rsidR="0042781C" w:rsidRDefault="0042781C" w:rsidP="00FA506E">
      <w:pPr>
        <w:pStyle w:val="Titre6"/>
      </w:pPr>
      <w:r>
        <w:t>Les valeurs de Scrum</w:t>
      </w:r>
    </w:p>
    <w:p w14:paraId="67F3458F" w14:textId="77777777" w:rsidR="000F5783" w:rsidRDefault="000F5783" w:rsidP="0042781C">
      <w:pPr>
        <w:ind w:firstLine="708"/>
        <w:jc w:val="both"/>
      </w:pPr>
      <w:r>
        <w:t xml:space="preserve">Lorsque les 5 valeurs sont incarnées et vécues par l’équipe Scrum, les piliers émergent et consolident la confiance entre tout le monde. La bonne application de Scrum repose donc sur des personnes capables de s’approprier ces valeurs : </w:t>
      </w:r>
    </w:p>
    <w:p w14:paraId="40E725DF" w14:textId="77777777" w:rsidR="000F5783" w:rsidRDefault="000F5783" w:rsidP="00FF5797">
      <w:pPr>
        <w:pStyle w:val="Paragraphedeliste"/>
        <w:numPr>
          <w:ilvl w:val="0"/>
          <w:numId w:val="17"/>
        </w:numPr>
        <w:jc w:val="both"/>
      </w:pPr>
      <w:r w:rsidRPr="00FA506E">
        <w:rPr>
          <w:b/>
        </w:rPr>
        <w:t>Engagement</w:t>
      </w:r>
      <w:r>
        <w:t xml:space="preserve"> : les membres de l’équipe Scrum s’engagent personnellement à atteindre les objectifs et se dédier au succès de l’équipe. </w:t>
      </w:r>
    </w:p>
    <w:p w14:paraId="33827DBB" w14:textId="77777777" w:rsidR="000F5783" w:rsidRDefault="000F5783" w:rsidP="00FF5797">
      <w:pPr>
        <w:pStyle w:val="Paragraphedeliste"/>
        <w:numPr>
          <w:ilvl w:val="0"/>
          <w:numId w:val="17"/>
        </w:numPr>
        <w:jc w:val="both"/>
      </w:pPr>
      <w:r w:rsidRPr="00FA506E">
        <w:rPr>
          <w:b/>
        </w:rPr>
        <w:t>Courage</w:t>
      </w:r>
      <w:r>
        <w:t xml:space="preserve"> : les membres de l’équipe Scrum doivent avoir le courage de faire ce qu’il faut, d’admettre que telle fonctionnalité ne pourra se faire et de travailler sur des problèmes difficiles. Focus : les membres de l’équipe Scrum doivent se concentrer sur le travail du Sprint et les objectifs de l’équipe. </w:t>
      </w:r>
    </w:p>
    <w:p w14:paraId="133138BF" w14:textId="77777777" w:rsidR="000F5783" w:rsidRDefault="000F5783" w:rsidP="00FF5797">
      <w:pPr>
        <w:pStyle w:val="Paragraphedeliste"/>
        <w:numPr>
          <w:ilvl w:val="0"/>
          <w:numId w:val="17"/>
        </w:numPr>
        <w:jc w:val="both"/>
      </w:pPr>
      <w:r w:rsidRPr="00FA506E">
        <w:rPr>
          <w:b/>
        </w:rPr>
        <w:t>Ouverture</w:t>
      </w:r>
      <w:r>
        <w:t xml:space="preserve"> : les membres de l’équipe Scrum et ses parties prenantes acceptent d’être ouverts/ouvertes d’esprit sur le travail et les défis liés à l’exécution du travail. </w:t>
      </w:r>
    </w:p>
    <w:p w14:paraId="1C173D7C" w14:textId="084C0E29" w:rsidR="000F5783" w:rsidRDefault="000F5783" w:rsidP="00FF5797">
      <w:pPr>
        <w:pStyle w:val="Paragraphedeliste"/>
        <w:numPr>
          <w:ilvl w:val="0"/>
          <w:numId w:val="17"/>
        </w:numPr>
        <w:jc w:val="both"/>
      </w:pPr>
      <w:r w:rsidRPr="00FA506E">
        <w:rPr>
          <w:b/>
        </w:rPr>
        <w:t>Respect</w:t>
      </w:r>
      <w:r>
        <w:t xml:space="preserve"> : les membres de l’équipe Scrum se respectent et ont conscience d’être des personnes capables et indépendantes.</w:t>
      </w:r>
    </w:p>
    <w:p w14:paraId="6787D5DE" w14:textId="77777777" w:rsidR="00FA506E" w:rsidRDefault="00FA506E" w:rsidP="0042781C">
      <w:pPr>
        <w:ind w:firstLine="708"/>
        <w:jc w:val="both"/>
      </w:pPr>
    </w:p>
    <w:p w14:paraId="5655D23E" w14:textId="401AC6C3" w:rsidR="000F5783" w:rsidRDefault="000F5783" w:rsidP="00FA506E">
      <w:pPr>
        <w:pStyle w:val="Titre6"/>
      </w:pPr>
      <w:r>
        <w:t>Les rôles dans l’équipe Scrum</w:t>
      </w:r>
    </w:p>
    <w:p w14:paraId="68C7ECB8" w14:textId="77777777" w:rsidR="000F5783" w:rsidRDefault="000F5783" w:rsidP="000F5783">
      <w:pPr>
        <w:jc w:val="both"/>
      </w:pPr>
      <w:r>
        <w:t xml:space="preserve">Les rôles au sein de l'équipe Scrum sont répartis comme suit : </w:t>
      </w:r>
    </w:p>
    <w:p w14:paraId="6F9EBEDE" w14:textId="77777777" w:rsidR="000F5783" w:rsidRDefault="000F5783" w:rsidP="00FF5797">
      <w:pPr>
        <w:pStyle w:val="Paragraphedeliste"/>
        <w:numPr>
          <w:ilvl w:val="0"/>
          <w:numId w:val="18"/>
        </w:numPr>
        <w:jc w:val="both"/>
      </w:pPr>
      <w:r w:rsidRPr="00FA506E">
        <w:rPr>
          <w:b/>
        </w:rPr>
        <w:t>Le scrum master</w:t>
      </w:r>
      <w:r>
        <w:t xml:space="preserve"> : responsable de faire respecter le cadre Scrum. </w:t>
      </w:r>
    </w:p>
    <w:p w14:paraId="6E03A149" w14:textId="77777777" w:rsidR="000F5783" w:rsidRDefault="000F5783" w:rsidP="00FF5797">
      <w:pPr>
        <w:pStyle w:val="Paragraphedeliste"/>
        <w:numPr>
          <w:ilvl w:val="0"/>
          <w:numId w:val="18"/>
        </w:numPr>
        <w:jc w:val="both"/>
      </w:pPr>
      <w:r w:rsidRPr="00FA506E">
        <w:rPr>
          <w:b/>
          <w:i/>
        </w:rPr>
        <w:t xml:space="preserve">Le </w:t>
      </w:r>
      <w:r w:rsidRPr="00FA506E">
        <w:rPr>
          <w:b/>
        </w:rPr>
        <w:t>product owner</w:t>
      </w:r>
      <w:r>
        <w:t xml:space="preserve"> : responsable du produit, le quoi. </w:t>
      </w:r>
    </w:p>
    <w:p w14:paraId="630DDD20" w14:textId="77777777" w:rsidR="000F5783" w:rsidRDefault="000F5783" w:rsidP="00FF5797">
      <w:pPr>
        <w:pStyle w:val="Paragraphedeliste"/>
        <w:numPr>
          <w:ilvl w:val="0"/>
          <w:numId w:val="18"/>
        </w:numPr>
        <w:jc w:val="both"/>
      </w:pPr>
      <w:r w:rsidRPr="00FA506E">
        <w:rPr>
          <w:b/>
        </w:rPr>
        <w:t>L’équipe de développement</w:t>
      </w:r>
      <w:r>
        <w:t xml:space="preserve"> : responsable de la production, le comment.</w:t>
      </w:r>
    </w:p>
    <w:p w14:paraId="7658A2A5" w14:textId="77777777" w:rsidR="000F5783" w:rsidRDefault="000F5783" w:rsidP="0042781C">
      <w:pPr>
        <w:ind w:firstLine="708"/>
        <w:jc w:val="both"/>
      </w:pPr>
    </w:p>
    <w:p w14:paraId="41649B1D" w14:textId="77777777" w:rsidR="000F5783" w:rsidRDefault="000F5783" w:rsidP="0042781C">
      <w:pPr>
        <w:ind w:firstLine="708"/>
        <w:jc w:val="both"/>
      </w:pPr>
      <w:r>
        <w:t xml:space="preserve"> Les équipes Scrum sont auto-organisées et pluridisciplinaires. Elles choisissent la meilleure façon d’accomplir leur travail, au lieu d’être dirigées par des personnes externes à l’équipe, ce qui favorise la flexibilité, la créativité et la productivité.</w:t>
      </w:r>
    </w:p>
    <w:p w14:paraId="1967DB67" w14:textId="77777777" w:rsidR="000F5783" w:rsidRDefault="000F5783" w:rsidP="0042781C">
      <w:pPr>
        <w:ind w:firstLine="708"/>
        <w:jc w:val="both"/>
      </w:pPr>
    </w:p>
    <w:p w14:paraId="3F5BA6C2" w14:textId="3D674295" w:rsidR="000F5783" w:rsidRDefault="000F5783" w:rsidP="00FA506E">
      <w:pPr>
        <w:pStyle w:val="Titre6"/>
      </w:pPr>
      <w:r>
        <w:t xml:space="preserve">Les évènements Scrum </w:t>
      </w:r>
    </w:p>
    <w:p w14:paraId="729A6138" w14:textId="77777777" w:rsidR="000F5783" w:rsidRDefault="000F5783" w:rsidP="000F5783">
      <w:pPr>
        <w:jc w:val="both"/>
      </w:pPr>
      <w:r>
        <w:t xml:space="preserve">Voici les 4 rituels de la méthode Scrum : </w:t>
      </w:r>
    </w:p>
    <w:p w14:paraId="70C65E4C" w14:textId="0B31FD17" w:rsidR="000F5783" w:rsidRDefault="000F5783" w:rsidP="00FF5797">
      <w:pPr>
        <w:pStyle w:val="Paragraphedeliste"/>
        <w:numPr>
          <w:ilvl w:val="0"/>
          <w:numId w:val="16"/>
        </w:numPr>
        <w:jc w:val="both"/>
      </w:pPr>
      <w:r>
        <w:lastRenderedPageBreak/>
        <w:t>Planification du Sprint (Sprint planning) : permet de déterminer l’objectif de sprint</w:t>
      </w:r>
    </w:p>
    <w:p w14:paraId="2F2E0CEF" w14:textId="34EB8EE7" w:rsidR="000F5783" w:rsidRDefault="000F5783" w:rsidP="00FF5797">
      <w:pPr>
        <w:pStyle w:val="Paragraphedeliste"/>
        <w:numPr>
          <w:ilvl w:val="0"/>
          <w:numId w:val="16"/>
        </w:numPr>
        <w:jc w:val="both"/>
      </w:pPr>
      <w:r>
        <w:t>Daily standup (Daily meeting) : permet de synchroniser l’équipe de développement</w:t>
      </w:r>
    </w:p>
    <w:p w14:paraId="1680FE0F" w14:textId="044CDD34" w:rsidR="000F5783" w:rsidRDefault="000F5783" w:rsidP="00FF5797">
      <w:pPr>
        <w:pStyle w:val="Paragraphedeliste"/>
        <w:numPr>
          <w:ilvl w:val="0"/>
          <w:numId w:val="16"/>
        </w:numPr>
        <w:jc w:val="both"/>
      </w:pPr>
      <w:r>
        <w:t>Revue du sprint (Sprint Review) : permet de collecter les retours/feedbacks du client</w:t>
      </w:r>
    </w:p>
    <w:p w14:paraId="14429E0B" w14:textId="77777777" w:rsidR="000F5783" w:rsidRDefault="000F5783" w:rsidP="00FF5797">
      <w:pPr>
        <w:pStyle w:val="Paragraphedeliste"/>
        <w:numPr>
          <w:ilvl w:val="0"/>
          <w:numId w:val="16"/>
        </w:numPr>
        <w:jc w:val="both"/>
      </w:pPr>
      <w:r>
        <w:t xml:space="preserve">Rétrospective de Sprint : permet d’améliorer les pratiques </w:t>
      </w:r>
    </w:p>
    <w:p w14:paraId="0C25B81D" w14:textId="77777777" w:rsidR="000F5783" w:rsidRDefault="000F5783" w:rsidP="00FA506E">
      <w:pPr>
        <w:jc w:val="both"/>
      </w:pPr>
      <w:r>
        <w:t xml:space="preserve">Ces événements favorisent la transparence et l’inspection. Ils sont utilisés pour créer la régularité et minimiser le besoin de réunions non définies par Scrum. </w:t>
      </w:r>
    </w:p>
    <w:p w14:paraId="5757034B" w14:textId="77777777" w:rsidR="000F5783" w:rsidRDefault="000F5783" w:rsidP="000F5783">
      <w:pPr>
        <w:ind w:left="425"/>
        <w:jc w:val="both"/>
      </w:pPr>
    </w:p>
    <w:p w14:paraId="206570D2" w14:textId="5F37C97B" w:rsidR="000F5783" w:rsidRDefault="000F5783" w:rsidP="00FA506E">
      <w:pPr>
        <w:pStyle w:val="Titre6"/>
      </w:pPr>
      <w:r>
        <w:t xml:space="preserve">Les 3 Artefacts Scrum </w:t>
      </w:r>
    </w:p>
    <w:p w14:paraId="6BBEC1F1" w14:textId="7AE5365E" w:rsidR="000F5783" w:rsidRDefault="000F5783" w:rsidP="00FA506E">
      <w:pPr>
        <w:jc w:val="both"/>
      </w:pPr>
      <w:r>
        <w:t>3 artefacts de la méthode scrum sont continuellement présents tout au long de votre projet :</w:t>
      </w:r>
    </w:p>
    <w:p w14:paraId="2DA0084C" w14:textId="0EBCC7EB" w:rsidR="000F5783" w:rsidRDefault="000F5783" w:rsidP="00FF5797">
      <w:pPr>
        <w:pStyle w:val="Paragraphedeliste"/>
        <w:numPr>
          <w:ilvl w:val="0"/>
          <w:numId w:val="16"/>
        </w:numPr>
        <w:jc w:val="both"/>
      </w:pPr>
      <w:r w:rsidRPr="000F5783">
        <w:rPr>
          <w:b/>
        </w:rPr>
        <w:t>Le backlog produit</w:t>
      </w:r>
      <w:r>
        <w:t xml:space="preserve"> : liste ordonnée de tout ce qui pourrait être requis dans le produit.</w:t>
      </w:r>
    </w:p>
    <w:p w14:paraId="30E86300" w14:textId="7B4E4C06" w:rsidR="000F5783" w:rsidRDefault="000F5783" w:rsidP="00FF5797">
      <w:pPr>
        <w:pStyle w:val="Paragraphedeliste"/>
        <w:numPr>
          <w:ilvl w:val="0"/>
          <w:numId w:val="16"/>
        </w:numPr>
        <w:jc w:val="both"/>
      </w:pPr>
      <w:r w:rsidRPr="000F5783">
        <w:rPr>
          <w:b/>
        </w:rPr>
        <w:t>Le backlog de Sprint</w:t>
      </w:r>
      <w:r>
        <w:t xml:space="preserve"> : prévision faite des fonctionnalités qui seront présentes dans le prochain incrément.</w:t>
      </w:r>
    </w:p>
    <w:p w14:paraId="48CF3EE5" w14:textId="05C7713A" w:rsidR="000F5783" w:rsidRDefault="000F5783" w:rsidP="00FF5797">
      <w:pPr>
        <w:pStyle w:val="Paragraphedeliste"/>
        <w:numPr>
          <w:ilvl w:val="0"/>
          <w:numId w:val="16"/>
        </w:numPr>
        <w:jc w:val="both"/>
      </w:pPr>
      <w:r w:rsidRPr="000F5783">
        <w:rPr>
          <w:b/>
        </w:rPr>
        <w:t>L’incrément visible</w:t>
      </w:r>
      <w:r>
        <w:t xml:space="preserve"> : éléments du Product Backlog terminés pendant le sprint ainsi que de la valeur cumulative des incréments livrés dans les sprints précédents.</w:t>
      </w:r>
    </w:p>
    <w:p w14:paraId="6B7D35A4" w14:textId="77777777" w:rsidR="000F5783" w:rsidRDefault="000F5783" w:rsidP="000F5783">
      <w:pPr>
        <w:pStyle w:val="Paragraphedeliste"/>
        <w:ind w:left="785"/>
        <w:jc w:val="both"/>
      </w:pPr>
    </w:p>
    <w:p w14:paraId="6DB97C97" w14:textId="77777777" w:rsidR="0046324F" w:rsidRDefault="000F5783" w:rsidP="0046324F">
      <w:pPr>
        <w:jc w:val="both"/>
      </w:pPr>
      <w:r>
        <w:t>Les artefacts de Scrum représentent soit du travail, soit de la valeur fournissant ainsi de la transparence et des opportunités pour l’inspection et d’a</w:t>
      </w:r>
      <w:r w:rsidR="00FA506E">
        <w:t>daptation. La figure 6 montre le</w:t>
      </w:r>
      <w:r>
        <w:t xml:space="preserve"> processus SCRUM.</w:t>
      </w:r>
    </w:p>
    <w:p w14:paraId="190C3B07" w14:textId="7FED9334" w:rsidR="00FA506E" w:rsidRDefault="00FA506E" w:rsidP="0046324F">
      <w:pPr>
        <w:ind w:firstLine="708"/>
        <w:jc w:val="both"/>
      </w:pPr>
      <w:r>
        <w:t>Afin de visualiser les données correspondant à chaque sprint et de comprendre leurs relations, on s’est servi d’UML qui est un langage de modélisation graphique permettant de représenter les données de manière intuitive.</w:t>
      </w:r>
    </w:p>
    <w:p w14:paraId="67E528E2" w14:textId="77777777" w:rsidR="00FA506E" w:rsidRDefault="00FA506E" w:rsidP="00FA506E"/>
    <w:p w14:paraId="096231B1" w14:textId="77777777" w:rsidR="00FA506E" w:rsidRDefault="00FA506E" w:rsidP="00FA506E">
      <w:pPr>
        <w:pStyle w:val="Titre5"/>
      </w:pPr>
      <w:r>
        <w:t>Méthode</w:t>
      </w:r>
      <w:r>
        <w:rPr>
          <w:spacing w:val="-1"/>
        </w:rPr>
        <w:t xml:space="preserve"> </w:t>
      </w:r>
      <w:r>
        <w:t>de</w:t>
      </w:r>
      <w:r>
        <w:rPr>
          <w:spacing w:val="-3"/>
        </w:rPr>
        <w:t xml:space="preserve"> </w:t>
      </w:r>
      <w:r>
        <w:rPr>
          <w:spacing w:val="-2"/>
        </w:rPr>
        <w:t>conception</w:t>
      </w:r>
    </w:p>
    <w:p w14:paraId="71A60C17" w14:textId="7CFF430A" w:rsidR="007342C7" w:rsidRDefault="00FA506E" w:rsidP="00AB1F6A">
      <w:pPr>
        <w:pStyle w:val="Corpsdetexte"/>
        <w:spacing w:before="280"/>
        <w:ind w:firstLine="360"/>
      </w:pPr>
      <w:r>
        <w:t>La</w:t>
      </w:r>
      <w:r>
        <w:rPr>
          <w:spacing w:val="-5"/>
        </w:rPr>
        <w:t xml:space="preserve"> </w:t>
      </w:r>
      <w:r>
        <w:t>méthode</w:t>
      </w:r>
      <w:r>
        <w:rPr>
          <w:spacing w:val="-4"/>
        </w:rPr>
        <w:t xml:space="preserve"> </w:t>
      </w:r>
      <w:r>
        <w:t>de</w:t>
      </w:r>
      <w:r>
        <w:rPr>
          <w:spacing w:val="-2"/>
        </w:rPr>
        <w:t xml:space="preserve"> </w:t>
      </w:r>
      <w:r>
        <w:t>conception</w:t>
      </w:r>
      <w:r>
        <w:rPr>
          <w:spacing w:val="-3"/>
        </w:rPr>
        <w:t xml:space="preserve"> </w:t>
      </w:r>
      <w:r>
        <w:t>expose</w:t>
      </w:r>
      <w:r>
        <w:rPr>
          <w:spacing w:val="-4"/>
        </w:rPr>
        <w:t xml:space="preserve"> </w:t>
      </w:r>
      <w:r>
        <w:t>le</w:t>
      </w:r>
      <w:r>
        <w:rPr>
          <w:spacing w:val="-3"/>
        </w:rPr>
        <w:t xml:space="preserve"> </w:t>
      </w:r>
      <w:r>
        <w:t>choix</w:t>
      </w:r>
      <w:r>
        <w:rPr>
          <w:spacing w:val="-3"/>
        </w:rPr>
        <w:t xml:space="preserve"> </w:t>
      </w:r>
      <w:r>
        <w:t>des</w:t>
      </w:r>
      <w:r>
        <w:rPr>
          <w:spacing w:val="-4"/>
        </w:rPr>
        <w:t xml:space="preserve"> </w:t>
      </w:r>
      <w:r>
        <w:t>techniques</w:t>
      </w:r>
      <w:r>
        <w:rPr>
          <w:spacing w:val="-4"/>
        </w:rPr>
        <w:t xml:space="preserve"> </w:t>
      </w:r>
      <w:r>
        <w:t>d’analyse</w:t>
      </w:r>
      <w:r>
        <w:rPr>
          <w:spacing w:val="-2"/>
        </w:rPr>
        <w:t xml:space="preserve"> </w:t>
      </w:r>
      <w:r>
        <w:t>et</w:t>
      </w:r>
      <w:r>
        <w:rPr>
          <w:spacing w:val="-3"/>
        </w:rPr>
        <w:t xml:space="preserve"> </w:t>
      </w:r>
      <w:r>
        <w:t>de</w:t>
      </w:r>
      <w:r>
        <w:rPr>
          <w:spacing w:val="-3"/>
        </w:rPr>
        <w:t xml:space="preserve"> </w:t>
      </w:r>
      <w:r>
        <w:t>conception, ainsi que la présentation des méthodologies adoptées.</w:t>
      </w:r>
    </w:p>
    <w:p w14:paraId="67BBC47A" w14:textId="77777777" w:rsidR="00AB1F6A" w:rsidRDefault="00AB1F6A" w:rsidP="00AB1F6A">
      <w:pPr>
        <w:pStyle w:val="Corpsdetexte"/>
        <w:spacing w:before="280"/>
        <w:ind w:firstLine="360"/>
      </w:pPr>
    </w:p>
    <w:p w14:paraId="385C187D" w14:textId="77777777" w:rsidR="00FA506E" w:rsidRPr="00A5498B" w:rsidRDefault="00FA506E" w:rsidP="007342C7">
      <w:pPr>
        <w:pStyle w:val="Titre6"/>
        <w:rPr>
          <w:rFonts w:ascii="Wingdings" w:hAnsi="Wingdings"/>
        </w:rPr>
      </w:pPr>
      <w:r w:rsidRPr="00A5498B">
        <w:t>Choix</w:t>
      </w:r>
      <w:r w:rsidRPr="00A5498B">
        <w:rPr>
          <w:spacing w:val="-2"/>
        </w:rPr>
        <w:t xml:space="preserve"> </w:t>
      </w:r>
      <w:r w:rsidRPr="00A5498B">
        <w:t>de</w:t>
      </w:r>
      <w:r w:rsidRPr="00A5498B">
        <w:rPr>
          <w:spacing w:val="-2"/>
        </w:rPr>
        <w:t xml:space="preserve"> </w:t>
      </w:r>
      <w:r w:rsidRPr="00A5498B">
        <w:t>la</w:t>
      </w:r>
      <w:r w:rsidRPr="00A5498B">
        <w:rPr>
          <w:spacing w:val="-2"/>
        </w:rPr>
        <w:t xml:space="preserve"> méthode </w:t>
      </w:r>
      <w:r w:rsidRPr="00A5498B">
        <w:t>d’analyse</w:t>
      </w:r>
      <w:r w:rsidRPr="00A5498B">
        <w:rPr>
          <w:spacing w:val="-2"/>
        </w:rPr>
        <w:t xml:space="preserve"> </w:t>
      </w:r>
      <w:r w:rsidRPr="00A5498B">
        <w:t>et</w:t>
      </w:r>
      <w:r w:rsidRPr="00A5498B">
        <w:rPr>
          <w:spacing w:val="-1"/>
        </w:rPr>
        <w:t xml:space="preserve"> </w:t>
      </w:r>
      <w:r w:rsidRPr="00A5498B">
        <w:t xml:space="preserve">de </w:t>
      </w:r>
      <w:r w:rsidRPr="00A5498B">
        <w:rPr>
          <w:spacing w:val="-2"/>
        </w:rPr>
        <w:t>conception</w:t>
      </w:r>
    </w:p>
    <w:p w14:paraId="4AB48D6E" w14:textId="2F4350F0" w:rsidR="00FA506E" w:rsidRDefault="00FA506E" w:rsidP="00963CAF">
      <w:pPr>
        <w:pStyle w:val="Corpsdetexte"/>
        <w:spacing w:before="240"/>
        <w:ind w:firstLine="707"/>
      </w:pPr>
      <w:r>
        <w:t>La phase de conception nécessite des méthodes permettant de mettre en place un modèle</w:t>
      </w:r>
      <w:r>
        <w:rPr>
          <w:spacing w:val="60"/>
        </w:rPr>
        <w:t xml:space="preserve"> </w:t>
      </w:r>
      <w:r>
        <w:t>sur</w:t>
      </w:r>
      <w:r>
        <w:rPr>
          <w:spacing w:val="63"/>
        </w:rPr>
        <w:t xml:space="preserve"> </w:t>
      </w:r>
      <w:r>
        <w:t>lequel</w:t>
      </w:r>
      <w:r>
        <w:rPr>
          <w:spacing w:val="65"/>
        </w:rPr>
        <w:t xml:space="preserve"> </w:t>
      </w:r>
      <w:r>
        <w:t>on</w:t>
      </w:r>
      <w:r>
        <w:rPr>
          <w:spacing w:val="63"/>
        </w:rPr>
        <w:t xml:space="preserve"> </w:t>
      </w:r>
      <w:r>
        <w:t>va</w:t>
      </w:r>
      <w:r>
        <w:rPr>
          <w:spacing w:val="63"/>
        </w:rPr>
        <w:t xml:space="preserve"> </w:t>
      </w:r>
      <w:r>
        <w:t>s'appuyer.</w:t>
      </w:r>
      <w:r>
        <w:rPr>
          <w:spacing w:val="62"/>
        </w:rPr>
        <w:t xml:space="preserve"> </w:t>
      </w:r>
      <w:r>
        <w:t>La</w:t>
      </w:r>
      <w:r>
        <w:rPr>
          <w:spacing w:val="62"/>
        </w:rPr>
        <w:t xml:space="preserve"> </w:t>
      </w:r>
      <w:r>
        <w:t>modélisation</w:t>
      </w:r>
      <w:r>
        <w:rPr>
          <w:spacing w:val="64"/>
        </w:rPr>
        <w:t xml:space="preserve"> </w:t>
      </w:r>
      <w:r>
        <w:t>consiste</w:t>
      </w:r>
      <w:r>
        <w:rPr>
          <w:spacing w:val="63"/>
        </w:rPr>
        <w:t xml:space="preserve"> </w:t>
      </w:r>
      <w:r>
        <w:t>à</w:t>
      </w:r>
      <w:r>
        <w:rPr>
          <w:spacing w:val="63"/>
        </w:rPr>
        <w:t xml:space="preserve"> </w:t>
      </w:r>
      <w:r>
        <w:t>créer</w:t>
      </w:r>
      <w:r>
        <w:rPr>
          <w:spacing w:val="62"/>
        </w:rPr>
        <w:t xml:space="preserve"> </w:t>
      </w:r>
      <w:r>
        <w:t>une</w:t>
      </w:r>
      <w:r>
        <w:rPr>
          <w:spacing w:val="63"/>
        </w:rPr>
        <w:t xml:space="preserve"> </w:t>
      </w:r>
      <w:r>
        <w:rPr>
          <w:spacing w:val="-2"/>
        </w:rPr>
        <w:t>représentation</w:t>
      </w:r>
      <w:r w:rsidR="00963CAF">
        <w:t xml:space="preserve"> </w:t>
      </w:r>
      <w:r>
        <w:t>virtuelle d'une réalité de telle façon à faire ressortir les points aux quels on s'intéresse. Une méthode définit une démarche reproductible qui produit des résultats fiables.</w:t>
      </w:r>
    </w:p>
    <w:p w14:paraId="0BA2A3DC" w14:textId="77777777" w:rsidR="00FA506E" w:rsidRDefault="00FA506E" w:rsidP="00963CAF">
      <w:pPr>
        <w:pStyle w:val="Corpsdetexte"/>
      </w:pPr>
      <w:r>
        <w:lastRenderedPageBreak/>
        <w:t>Une méthode d'analyse et de conception a donc pour objectif de permettre de formaliser les étapes préliminaires du développement d'un système d’information afin de rendre ce développement plus fidèle aux besoins du client. Il existe plusieurs méthodes d'analyse et de conception comme MERISE et le Processus Unifié. Tandis ce que le processus unifié a plusieurs variantes comme le 2TUP, XUP, et RUP.</w:t>
      </w:r>
    </w:p>
    <w:p w14:paraId="1321401C" w14:textId="791931BA" w:rsidR="00FA506E" w:rsidRPr="00FA506E" w:rsidRDefault="00FA506E" w:rsidP="00FA506E">
      <w:pPr>
        <w:pStyle w:val="Corpsdetexte"/>
      </w:pPr>
      <w:r>
        <w:t>Le</w:t>
      </w:r>
      <w:r>
        <w:rPr>
          <w:spacing w:val="-6"/>
        </w:rPr>
        <w:t xml:space="preserve"> </w:t>
      </w:r>
      <w:r>
        <w:t>tableau</w:t>
      </w:r>
      <w:r>
        <w:rPr>
          <w:spacing w:val="-1"/>
        </w:rPr>
        <w:t xml:space="preserve"> </w:t>
      </w:r>
      <w:r w:rsidR="007C6981">
        <w:t>13</w:t>
      </w:r>
      <w:r>
        <w:t xml:space="preserve"> représente la</w:t>
      </w:r>
      <w:r>
        <w:rPr>
          <w:spacing w:val="-2"/>
        </w:rPr>
        <w:t xml:space="preserve"> </w:t>
      </w:r>
      <w:r>
        <w:t>comparaison</w:t>
      </w:r>
      <w:r>
        <w:rPr>
          <w:spacing w:val="1"/>
        </w:rPr>
        <w:t xml:space="preserve"> </w:t>
      </w:r>
      <w:r>
        <w:t>entre</w:t>
      </w:r>
      <w:r>
        <w:rPr>
          <w:spacing w:val="-4"/>
        </w:rPr>
        <w:t xml:space="preserve"> </w:t>
      </w:r>
      <w:r>
        <w:t>MERISE</w:t>
      </w:r>
      <w:r>
        <w:rPr>
          <w:spacing w:val="-1"/>
        </w:rPr>
        <w:t xml:space="preserve"> </w:t>
      </w:r>
      <w:r>
        <w:t>et</w:t>
      </w:r>
      <w:r>
        <w:rPr>
          <w:spacing w:val="-2"/>
        </w:rPr>
        <w:t xml:space="preserve"> </w:t>
      </w:r>
      <w:r>
        <w:t>le</w:t>
      </w:r>
      <w:r>
        <w:rPr>
          <w:spacing w:val="-2"/>
        </w:rPr>
        <w:t xml:space="preserve"> </w:t>
      </w:r>
      <w:r>
        <w:t>2TUP</w:t>
      </w:r>
      <w:r>
        <w:rPr>
          <w:spacing w:val="-2"/>
        </w:rPr>
        <w:t>.</w:t>
      </w:r>
      <w:bookmarkStart w:id="258" w:name="_bookmark65"/>
      <w:bookmarkEnd w:id="258"/>
    </w:p>
    <w:p w14:paraId="4CB78AFE" w14:textId="1EA2A937" w:rsidR="00B57530" w:rsidRDefault="00B57530" w:rsidP="00302382">
      <w:pPr>
        <w:pStyle w:val="Lgende"/>
        <w:keepNext/>
      </w:pPr>
      <w:bookmarkStart w:id="259" w:name="_Toc243977354"/>
      <w:r>
        <w:t xml:space="preserve">Tableau </w:t>
      </w:r>
      <w:fldSimple w:instr=" SEQ Tableau \* ARABIC ">
        <w:r w:rsidR="00542B21">
          <w:rPr>
            <w:noProof/>
          </w:rPr>
          <w:t>13</w:t>
        </w:r>
      </w:fldSimple>
      <w:r>
        <w:t xml:space="preserve"> : Comparaison entre MERISE et 2TUP</w:t>
      </w:r>
      <w:bookmarkEnd w:id="259"/>
    </w:p>
    <w:tbl>
      <w:tblPr>
        <w:tblStyle w:val="TableauListe4-Accentuation3"/>
        <w:tblpPr w:leftFromText="141" w:rightFromText="141" w:vertAnchor="text" w:horzAnchor="margin" w:tblpY="356"/>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3121"/>
        <w:gridCol w:w="3680"/>
      </w:tblGrid>
      <w:tr w:rsidR="00FA506E" w:rsidRPr="00963CAF" w14:paraId="0F9FD5D1" w14:textId="77777777" w:rsidTr="00B57530">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tcBorders>
          </w:tcPr>
          <w:p w14:paraId="7DA536BA" w14:textId="77777777" w:rsidR="00FA506E" w:rsidRPr="00963CAF" w:rsidRDefault="00FA506E" w:rsidP="00963CAF">
            <w:pPr>
              <w:spacing w:before="20" w:after="20"/>
              <w:jc w:val="center"/>
              <w:rPr>
                <w:b w:val="0"/>
                <w:sz w:val="18"/>
              </w:rPr>
            </w:pPr>
            <w:r w:rsidRPr="00963CAF">
              <w:rPr>
                <w:b w:val="0"/>
                <w:sz w:val="18"/>
              </w:rPr>
              <w:t>Méthode</w:t>
            </w:r>
          </w:p>
        </w:tc>
        <w:tc>
          <w:tcPr>
            <w:cnfStyle w:val="000010000000" w:firstRow="0" w:lastRow="0" w:firstColumn="0" w:lastColumn="0" w:oddVBand="1" w:evenVBand="0" w:oddHBand="0" w:evenHBand="0" w:firstRowFirstColumn="0" w:firstRowLastColumn="0" w:lastRowFirstColumn="0" w:lastRowLastColumn="0"/>
            <w:tcW w:w="3121" w:type="dxa"/>
            <w:tcBorders>
              <w:top w:val="none" w:sz="0" w:space="0" w:color="auto"/>
              <w:bottom w:val="none" w:sz="0" w:space="0" w:color="auto"/>
            </w:tcBorders>
          </w:tcPr>
          <w:p w14:paraId="4631857D" w14:textId="77777777" w:rsidR="00FA506E" w:rsidRPr="00963CAF" w:rsidRDefault="00FA506E" w:rsidP="00963CAF">
            <w:pPr>
              <w:spacing w:before="20" w:after="20"/>
              <w:jc w:val="center"/>
              <w:rPr>
                <w:b w:val="0"/>
                <w:sz w:val="18"/>
              </w:rPr>
            </w:pPr>
            <w:r w:rsidRPr="00963CAF">
              <w:rPr>
                <w:b w:val="0"/>
                <w:sz w:val="18"/>
              </w:rPr>
              <w:t>MERISE</w:t>
            </w:r>
          </w:p>
        </w:tc>
        <w:tc>
          <w:tcPr>
            <w:cnfStyle w:val="000100000000" w:firstRow="0" w:lastRow="0" w:firstColumn="0" w:lastColumn="1" w:oddVBand="0" w:evenVBand="0" w:oddHBand="0" w:evenHBand="0" w:firstRowFirstColumn="0" w:firstRowLastColumn="0" w:lastRowFirstColumn="0" w:lastRowLastColumn="0"/>
            <w:tcW w:w="3680" w:type="dxa"/>
            <w:tcBorders>
              <w:top w:val="none" w:sz="0" w:space="0" w:color="auto"/>
              <w:bottom w:val="none" w:sz="0" w:space="0" w:color="auto"/>
              <w:right w:val="none" w:sz="0" w:space="0" w:color="auto"/>
            </w:tcBorders>
          </w:tcPr>
          <w:p w14:paraId="74DAF96E" w14:textId="77777777" w:rsidR="00FA506E" w:rsidRPr="00963CAF" w:rsidRDefault="00FA506E" w:rsidP="00963CAF">
            <w:pPr>
              <w:spacing w:before="20" w:after="20"/>
              <w:jc w:val="center"/>
              <w:rPr>
                <w:b w:val="0"/>
                <w:sz w:val="18"/>
              </w:rPr>
            </w:pPr>
            <w:r w:rsidRPr="00963CAF">
              <w:rPr>
                <w:b w:val="0"/>
                <w:sz w:val="18"/>
              </w:rPr>
              <w:t>2TUP</w:t>
            </w:r>
          </w:p>
        </w:tc>
      </w:tr>
      <w:tr w:rsidR="00FA506E" w:rsidRPr="00963CAF" w14:paraId="3BE01F2A" w14:textId="77777777" w:rsidTr="00B57530">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2268" w:type="dxa"/>
          </w:tcPr>
          <w:p w14:paraId="01DA794A" w14:textId="77777777" w:rsidR="00FA506E" w:rsidRPr="00963CAF" w:rsidRDefault="00FA506E" w:rsidP="00963CAF">
            <w:pPr>
              <w:spacing w:before="20" w:after="20"/>
              <w:jc w:val="center"/>
              <w:rPr>
                <w:sz w:val="18"/>
              </w:rPr>
            </w:pPr>
          </w:p>
          <w:p w14:paraId="356BAE80" w14:textId="77777777" w:rsidR="00FA506E" w:rsidRPr="00963CAF" w:rsidRDefault="00FA506E" w:rsidP="00963CAF">
            <w:pPr>
              <w:spacing w:before="20" w:after="20"/>
              <w:jc w:val="center"/>
              <w:rPr>
                <w:sz w:val="18"/>
              </w:rPr>
            </w:pPr>
          </w:p>
          <w:p w14:paraId="7F123B31" w14:textId="77777777" w:rsidR="00FA506E" w:rsidRPr="00963CAF" w:rsidRDefault="00FA506E" w:rsidP="00963CAF">
            <w:pPr>
              <w:spacing w:before="20" w:after="20"/>
              <w:jc w:val="center"/>
              <w:rPr>
                <w:sz w:val="18"/>
              </w:rPr>
            </w:pPr>
            <w:r w:rsidRPr="00963CAF">
              <w:rPr>
                <w:sz w:val="18"/>
              </w:rPr>
              <w:t>Description</w:t>
            </w:r>
          </w:p>
        </w:tc>
        <w:tc>
          <w:tcPr>
            <w:cnfStyle w:val="000010000000" w:firstRow="0" w:lastRow="0" w:firstColumn="0" w:lastColumn="0" w:oddVBand="1" w:evenVBand="0" w:oddHBand="0" w:evenHBand="0" w:firstRowFirstColumn="0" w:firstRowLastColumn="0" w:lastRowFirstColumn="0" w:lastRowLastColumn="0"/>
            <w:tcW w:w="3121" w:type="dxa"/>
          </w:tcPr>
          <w:p w14:paraId="7975BDB5" w14:textId="77777777" w:rsidR="00FA506E" w:rsidRPr="00963CAF" w:rsidRDefault="00FA506E" w:rsidP="00963CAF">
            <w:pPr>
              <w:spacing w:before="20" w:after="20"/>
              <w:jc w:val="center"/>
              <w:rPr>
                <w:sz w:val="18"/>
              </w:rPr>
            </w:pPr>
            <w:r w:rsidRPr="00963CAF">
              <w:rPr>
                <w:sz w:val="18"/>
              </w:rPr>
              <w:t>C’est une méthode d’analyse et de conception d’un système d’information.</w:t>
            </w:r>
          </w:p>
        </w:tc>
        <w:tc>
          <w:tcPr>
            <w:cnfStyle w:val="000100000000" w:firstRow="0" w:lastRow="0" w:firstColumn="0" w:lastColumn="1" w:oddVBand="0" w:evenVBand="0" w:oddHBand="0" w:evenHBand="0" w:firstRowFirstColumn="0" w:firstRowLastColumn="0" w:lastRowFirstColumn="0" w:lastRowLastColumn="0"/>
            <w:tcW w:w="3680" w:type="dxa"/>
          </w:tcPr>
          <w:p w14:paraId="34FBD326" w14:textId="77777777" w:rsidR="00FA506E" w:rsidRPr="00841BB2" w:rsidRDefault="00FA506E" w:rsidP="00963CAF">
            <w:pPr>
              <w:spacing w:before="20" w:after="20"/>
              <w:jc w:val="center"/>
              <w:rPr>
                <w:b w:val="0"/>
                <w:sz w:val="18"/>
              </w:rPr>
            </w:pPr>
            <w:r w:rsidRPr="00841BB2">
              <w:rPr>
                <w:b w:val="0"/>
                <w:sz w:val="18"/>
              </w:rPr>
              <w:t>2TUP est un processus de développement logiciel qui implémente le processus unifié.</w:t>
            </w:r>
          </w:p>
        </w:tc>
      </w:tr>
      <w:tr w:rsidR="00FA506E" w:rsidRPr="00963CAF" w14:paraId="282BD8C9" w14:textId="77777777" w:rsidTr="00B57530">
        <w:trPr>
          <w:trHeight w:val="1693"/>
        </w:trPr>
        <w:tc>
          <w:tcPr>
            <w:cnfStyle w:val="001000000000" w:firstRow="0" w:lastRow="0" w:firstColumn="1" w:lastColumn="0" w:oddVBand="0" w:evenVBand="0" w:oddHBand="0" w:evenHBand="0" w:firstRowFirstColumn="0" w:firstRowLastColumn="0" w:lastRowFirstColumn="0" w:lastRowLastColumn="0"/>
            <w:tcW w:w="2268" w:type="dxa"/>
          </w:tcPr>
          <w:p w14:paraId="2018573E" w14:textId="77777777" w:rsidR="00FA506E" w:rsidRPr="00963CAF" w:rsidRDefault="00FA506E" w:rsidP="00963CAF">
            <w:pPr>
              <w:spacing w:before="20" w:after="20"/>
              <w:jc w:val="center"/>
              <w:rPr>
                <w:sz w:val="18"/>
              </w:rPr>
            </w:pPr>
          </w:p>
          <w:p w14:paraId="60D795DA" w14:textId="77777777" w:rsidR="00FA506E" w:rsidRPr="00963CAF" w:rsidRDefault="00FA506E" w:rsidP="00963CAF">
            <w:pPr>
              <w:spacing w:before="20" w:after="20"/>
              <w:jc w:val="center"/>
              <w:rPr>
                <w:sz w:val="18"/>
              </w:rPr>
            </w:pPr>
          </w:p>
          <w:p w14:paraId="499CAC1A" w14:textId="77777777" w:rsidR="00FA506E" w:rsidRPr="00963CAF" w:rsidRDefault="00FA506E" w:rsidP="00963CAF">
            <w:pPr>
              <w:spacing w:before="20" w:after="20"/>
              <w:jc w:val="center"/>
              <w:rPr>
                <w:sz w:val="18"/>
              </w:rPr>
            </w:pPr>
          </w:p>
          <w:p w14:paraId="1A834E78" w14:textId="77777777" w:rsidR="00FA506E" w:rsidRPr="00963CAF" w:rsidRDefault="00FA506E" w:rsidP="00963CAF">
            <w:pPr>
              <w:spacing w:before="20" w:after="20"/>
              <w:jc w:val="center"/>
              <w:rPr>
                <w:sz w:val="18"/>
              </w:rPr>
            </w:pPr>
          </w:p>
          <w:p w14:paraId="3A661016" w14:textId="77777777" w:rsidR="00FA506E" w:rsidRPr="00963CAF" w:rsidRDefault="00FA506E" w:rsidP="00963CAF">
            <w:pPr>
              <w:spacing w:before="20" w:after="20"/>
              <w:jc w:val="center"/>
              <w:rPr>
                <w:sz w:val="18"/>
              </w:rPr>
            </w:pPr>
            <w:r w:rsidRPr="00963CAF">
              <w:rPr>
                <w:sz w:val="18"/>
              </w:rPr>
              <w:t>Avantages</w:t>
            </w:r>
          </w:p>
        </w:tc>
        <w:tc>
          <w:tcPr>
            <w:cnfStyle w:val="000010000000" w:firstRow="0" w:lastRow="0" w:firstColumn="0" w:lastColumn="0" w:oddVBand="1" w:evenVBand="0" w:oddHBand="0" w:evenHBand="0" w:firstRowFirstColumn="0" w:firstRowLastColumn="0" w:lastRowFirstColumn="0" w:lastRowLastColumn="0"/>
            <w:tcW w:w="3121" w:type="dxa"/>
            <w:shd w:val="clear" w:color="auto" w:fill="FFFFFF" w:themeFill="background1"/>
          </w:tcPr>
          <w:p w14:paraId="7883E232" w14:textId="77777777" w:rsidR="00FA506E" w:rsidRPr="00963CAF" w:rsidRDefault="00FA506E" w:rsidP="00963CAF">
            <w:pPr>
              <w:spacing w:before="20" w:after="20"/>
              <w:jc w:val="center"/>
              <w:rPr>
                <w:sz w:val="18"/>
              </w:rPr>
            </w:pPr>
            <w:r w:rsidRPr="00963CAF">
              <w:rPr>
                <w:sz w:val="18"/>
              </w:rPr>
              <w:t>La méthode MERISE est basée sur la séparation des données et des traitements</w:t>
            </w:r>
          </w:p>
        </w:tc>
        <w:tc>
          <w:tcPr>
            <w:cnfStyle w:val="000100000000" w:firstRow="0" w:lastRow="0" w:firstColumn="0" w:lastColumn="1" w:oddVBand="0" w:evenVBand="0" w:oddHBand="0" w:evenHBand="0" w:firstRowFirstColumn="0" w:firstRowLastColumn="0" w:lastRowFirstColumn="0" w:lastRowLastColumn="0"/>
            <w:tcW w:w="3680" w:type="dxa"/>
          </w:tcPr>
          <w:p w14:paraId="76899FEE" w14:textId="77777777" w:rsidR="00FA506E" w:rsidRPr="00841BB2" w:rsidRDefault="00FA506E" w:rsidP="00963CAF">
            <w:pPr>
              <w:spacing w:before="20" w:after="20"/>
              <w:jc w:val="center"/>
              <w:rPr>
                <w:b w:val="0"/>
                <w:sz w:val="18"/>
              </w:rPr>
            </w:pPr>
            <w:r w:rsidRPr="00841BB2">
              <w:rPr>
                <w:b w:val="0"/>
                <w:sz w:val="18"/>
              </w:rPr>
              <w:t>Processus orienté objet.</w:t>
            </w:r>
          </w:p>
          <w:p w14:paraId="18C972C3" w14:textId="77777777" w:rsidR="00FA506E" w:rsidRPr="00841BB2" w:rsidRDefault="00FA506E" w:rsidP="00963CAF">
            <w:pPr>
              <w:spacing w:before="20" w:after="20"/>
              <w:jc w:val="center"/>
              <w:rPr>
                <w:b w:val="0"/>
                <w:sz w:val="18"/>
              </w:rPr>
            </w:pPr>
            <w:r w:rsidRPr="00841BB2">
              <w:rPr>
                <w:b w:val="0"/>
                <w:sz w:val="18"/>
              </w:rPr>
              <w:t>Processus de développement itératif et incrémental</w:t>
            </w:r>
          </w:p>
          <w:p w14:paraId="03445BB7" w14:textId="77777777" w:rsidR="00FA506E" w:rsidRPr="00841BB2" w:rsidRDefault="00FA506E" w:rsidP="00963CAF">
            <w:pPr>
              <w:spacing w:before="20" w:after="20"/>
              <w:jc w:val="center"/>
              <w:rPr>
                <w:b w:val="0"/>
                <w:sz w:val="18"/>
              </w:rPr>
            </w:pPr>
            <w:r w:rsidRPr="00841BB2">
              <w:rPr>
                <w:b w:val="0"/>
                <w:sz w:val="18"/>
              </w:rPr>
              <w:t>Centré sur l'architecture</w:t>
            </w:r>
          </w:p>
          <w:p w14:paraId="707F29C9" w14:textId="77777777" w:rsidR="00FA506E" w:rsidRPr="00841BB2" w:rsidRDefault="00FA506E" w:rsidP="00963CAF">
            <w:pPr>
              <w:spacing w:before="20" w:after="20"/>
              <w:jc w:val="center"/>
              <w:rPr>
                <w:b w:val="0"/>
                <w:sz w:val="18"/>
              </w:rPr>
            </w:pPr>
            <w:r w:rsidRPr="00841BB2">
              <w:rPr>
                <w:b w:val="0"/>
                <w:sz w:val="18"/>
              </w:rPr>
              <w:t>Piloté par les cas d'utilisation d'UML</w:t>
            </w:r>
          </w:p>
          <w:p w14:paraId="5972E79A" w14:textId="77777777" w:rsidR="00FA506E" w:rsidRPr="00841BB2" w:rsidRDefault="00FA506E" w:rsidP="00963CAF">
            <w:pPr>
              <w:spacing w:before="20" w:after="20"/>
              <w:jc w:val="center"/>
              <w:rPr>
                <w:b w:val="0"/>
                <w:sz w:val="18"/>
              </w:rPr>
            </w:pPr>
            <w:r w:rsidRPr="00841BB2">
              <w:rPr>
                <w:b w:val="0"/>
                <w:sz w:val="18"/>
              </w:rPr>
              <w:t>Piloté par les risques</w:t>
            </w:r>
          </w:p>
        </w:tc>
      </w:tr>
      <w:tr w:rsidR="00FA506E" w:rsidRPr="00963CAF" w14:paraId="04AE63C0" w14:textId="77777777" w:rsidTr="00B57530">
        <w:trPr>
          <w:cnfStyle w:val="010000000000" w:firstRow="0" w:lastRow="1" w:firstColumn="0" w:lastColumn="0" w:oddVBand="0" w:evenVBand="0" w:oddHBand="0"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tcBorders>
            <w:shd w:val="clear" w:color="auto" w:fill="F2F2F2" w:themeFill="background1" w:themeFillShade="F2"/>
          </w:tcPr>
          <w:p w14:paraId="352868B1" w14:textId="77777777" w:rsidR="00FA506E" w:rsidRPr="00963CAF" w:rsidRDefault="00FA506E" w:rsidP="00963CAF">
            <w:pPr>
              <w:spacing w:before="20" w:after="20"/>
              <w:jc w:val="center"/>
              <w:rPr>
                <w:sz w:val="18"/>
              </w:rPr>
            </w:pPr>
          </w:p>
          <w:p w14:paraId="6A4527B0" w14:textId="77777777" w:rsidR="00FA506E" w:rsidRPr="00963CAF" w:rsidRDefault="00FA506E" w:rsidP="00963CAF">
            <w:pPr>
              <w:spacing w:before="20" w:after="20"/>
              <w:jc w:val="center"/>
              <w:rPr>
                <w:sz w:val="18"/>
              </w:rPr>
            </w:pPr>
            <w:r w:rsidRPr="00963CAF">
              <w:rPr>
                <w:sz w:val="18"/>
              </w:rPr>
              <w:t>Inconvénients</w:t>
            </w:r>
          </w:p>
        </w:tc>
        <w:tc>
          <w:tcPr>
            <w:cnfStyle w:val="000010000000" w:firstRow="0" w:lastRow="0" w:firstColumn="0" w:lastColumn="0" w:oddVBand="1" w:evenVBand="0" w:oddHBand="0" w:evenHBand="0" w:firstRowFirstColumn="0" w:firstRowLastColumn="0" w:lastRowFirstColumn="0" w:lastRowLastColumn="0"/>
            <w:tcW w:w="3121" w:type="dxa"/>
            <w:tcBorders>
              <w:top w:val="none" w:sz="0" w:space="0" w:color="auto"/>
            </w:tcBorders>
            <w:shd w:val="clear" w:color="auto" w:fill="F2F2F2" w:themeFill="background1" w:themeFillShade="F2"/>
          </w:tcPr>
          <w:p w14:paraId="7A107F86" w14:textId="77777777" w:rsidR="00FA506E" w:rsidRPr="00841BB2" w:rsidRDefault="00FA506E" w:rsidP="00963CAF">
            <w:pPr>
              <w:spacing w:before="20" w:after="20"/>
              <w:jc w:val="center"/>
              <w:rPr>
                <w:b w:val="0"/>
                <w:sz w:val="18"/>
              </w:rPr>
            </w:pPr>
            <w:r w:rsidRPr="00841BB2">
              <w:rPr>
                <w:b w:val="0"/>
                <w:sz w:val="18"/>
              </w:rPr>
              <w:t>Non orienté objet</w:t>
            </w:r>
          </w:p>
        </w:tc>
        <w:tc>
          <w:tcPr>
            <w:cnfStyle w:val="000100000000" w:firstRow="0" w:lastRow="0" w:firstColumn="0" w:lastColumn="1" w:oddVBand="0" w:evenVBand="0" w:oddHBand="0" w:evenHBand="0" w:firstRowFirstColumn="0" w:firstRowLastColumn="0" w:lastRowFirstColumn="0" w:lastRowLastColumn="0"/>
            <w:tcW w:w="3680" w:type="dxa"/>
            <w:tcBorders>
              <w:top w:val="none" w:sz="0" w:space="0" w:color="auto"/>
            </w:tcBorders>
            <w:shd w:val="clear" w:color="auto" w:fill="F2F2F2" w:themeFill="background1" w:themeFillShade="F2"/>
          </w:tcPr>
          <w:p w14:paraId="22C5432A" w14:textId="6C5BA2C8" w:rsidR="00FA506E" w:rsidRPr="00841BB2" w:rsidRDefault="00FA506E" w:rsidP="00963CAF">
            <w:pPr>
              <w:spacing w:before="20" w:after="20"/>
              <w:jc w:val="center"/>
              <w:rPr>
                <w:b w:val="0"/>
                <w:sz w:val="18"/>
              </w:rPr>
            </w:pPr>
            <w:r w:rsidRPr="00841BB2">
              <w:rPr>
                <w:b w:val="0"/>
                <w:sz w:val="18"/>
              </w:rPr>
              <w:t>Gestion de projet plus complexe : planification adaptative</w:t>
            </w:r>
          </w:p>
        </w:tc>
      </w:tr>
    </w:tbl>
    <w:p w14:paraId="68B50309" w14:textId="77777777" w:rsidR="00FA506E" w:rsidRDefault="00FA506E" w:rsidP="00FA506E">
      <w:pPr>
        <w:pStyle w:val="Corpsdetexte"/>
        <w:spacing w:before="181"/>
        <w:ind w:firstLine="0"/>
        <w:rPr>
          <w:i/>
        </w:rPr>
      </w:pPr>
    </w:p>
    <w:p w14:paraId="03425E32" w14:textId="77777777" w:rsidR="00FA506E" w:rsidRDefault="00FA506E" w:rsidP="00FA506E">
      <w:pPr>
        <w:pStyle w:val="Corpsdetexte"/>
        <w:ind w:firstLine="707"/>
      </w:pPr>
      <w:r>
        <w:t xml:space="preserve">En tenant compte les besoins de l’utilisateur, a choisi d’utiliser la méthode </w:t>
      </w:r>
      <w:r>
        <w:rPr>
          <w:b/>
        </w:rPr>
        <w:t>2TUP</w:t>
      </w:r>
      <w:r>
        <w:rPr>
          <w:b/>
          <w:spacing w:val="40"/>
        </w:rPr>
        <w:t xml:space="preserve"> </w:t>
      </w:r>
      <w:r>
        <w:t>parce qu’elle fournit un cadre au développement logiciel pour la construction de systèmes orientés objet et pour prendre en compte les contraintes de changement continuel imposées aux systèmes d’information.</w:t>
      </w:r>
    </w:p>
    <w:p w14:paraId="407C0A5B" w14:textId="77777777" w:rsidR="007342C7" w:rsidRDefault="007342C7" w:rsidP="00FA506E">
      <w:pPr>
        <w:pStyle w:val="Corpsdetexte"/>
        <w:ind w:firstLine="707"/>
      </w:pPr>
    </w:p>
    <w:p w14:paraId="24244330" w14:textId="77777777" w:rsidR="00FA506E" w:rsidRPr="00A5498B" w:rsidRDefault="00FA506E" w:rsidP="007342C7">
      <w:pPr>
        <w:pStyle w:val="Titre6"/>
      </w:pPr>
      <w:r w:rsidRPr="00A5498B">
        <w:t>Présentation de la méthode de conception 2TUP</w:t>
      </w:r>
    </w:p>
    <w:p w14:paraId="09569B7F" w14:textId="43B3A079" w:rsidR="00FA506E" w:rsidRDefault="00FA506E" w:rsidP="007C6981">
      <w:pPr>
        <w:pStyle w:val="Corpsdetexte"/>
        <w:spacing w:before="241"/>
      </w:pPr>
      <w:r w:rsidRPr="000958CC">
        <w:rPr>
          <w:lang w:val="en-US"/>
        </w:rPr>
        <w:t>2TUP</w:t>
      </w:r>
      <w:r w:rsidRPr="000958CC">
        <w:rPr>
          <w:spacing w:val="-1"/>
          <w:lang w:val="en-US"/>
        </w:rPr>
        <w:t xml:space="preserve"> </w:t>
      </w:r>
      <w:r w:rsidRPr="000958CC">
        <w:rPr>
          <w:lang w:val="en-US"/>
        </w:rPr>
        <w:t>signifie</w:t>
      </w:r>
      <w:r w:rsidRPr="000958CC">
        <w:rPr>
          <w:spacing w:val="-3"/>
          <w:lang w:val="en-US"/>
        </w:rPr>
        <w:t xml:space="preserve"> </w:t>
      </w:r>
      <w:r w:rsidRPr="000958CC">
        <w:rPr>
          <w:lang w:val="en-US"/>
        </w:rPr>
        <w:t>«</w:t>
      </w:r>
      <w:r w:rsidRPr="000958CC">
        <w:rPr>
          <w:b/>
          <w:lang w:val="en-US"/>
        </w:rPr>
        <w:t>2</w:t>
      </w:r>
      <w:r w:rsidRPr="000958CC">
        <w:rPr>
          <w:b/>
          <w:spacing w:val="-1"/>
          <w:lang w:val="en-US"/>
        </w:rPr>
        <w:t xml:space="preserve"> </w:t>
      </w:r>
      <w:r w:rsidRPr="000958CC">
        <w:rPr>
          <w:b/>
          <w:lang w:val="en-US"/>
        </w:rPr>
        <w:t>T</w:t>
      </w:r>
      <w:r w:rsidRPr="000958CC">
        <w:rPr>
          <w:lang w:val="en-US"/>
        </w:rPr>
        <w:t>rack</w:t>
      </w:r>
      <w:r w:rsidRPr="000958CC">
        <w:rPr>
          <w:spacing w:val="2"/>
          <w:lang w:val="en-US"/>
        </w:rPr>
        <w:t xml:space="preserve"> </w:t>
      </w:r>
      <w:r w:rsidRPr="000958CC">
        <w:rPr>
          <w:b/>
          <w:lang w:val="en-US"/>
        </w:rPr>
        <w:t>U</w:t>
      </w:r>
      <w:r w:rsidRPr="000958CC">
        <w:rPr>
          <w:lang w:val="en-US"/>
        </w:rPr>
        <w:t>nified</w:t>
      </w:r>
      <w:r w:rsidRPr="000958CC">
        <w:rPr>
          <w:spacing w:val="-1"/>
          <w:lang w:val="en-US"/>
        </w:rPr>
        <w:t xml:space="preserve"> </w:t>
      </w:r>
      <w:r w:rsidRPr="000958CC">
        <w:rPr>
          <w:b/>
          <w:lang w:val="en-US"/>
        </w:rPr>
        <w:t>P</w:t>
      </w:r>
      <w:r w:rsidRPr="000958CC">
        <w:rPr>
          <w:lang w:val="en-US"/>
        </w:rPr>
        <w:t>rocess».</w:t>
      </w:r>
      <w:r w:rsidRPr="000958CC">
        <w:rPr>
          <w:spacing w:val="-1"/>
          <w:lang w:val="en-US"/>
        </w:rPr>
        <w:t xml:space="preserve"> </w:t>
      </w:r>
      <w:r>
        <w:t>Le</w:t>
      </w:r>
      <w:r>
        <w:rPr>
          <w:spacing w:val="-2"/>
        </w:rPr>
        <w:t xml:space="preserve"> </w:t>
      </w:r>
      <w:r>
        <w:t>2TUP</w:t>
      </w:r>
      <w:r>
        <w:rPr>
          <w:spacing w:val="-1"/>
        </w:rPr>
        <w:t xml:space="preserve"> </w:t>
      </w:r>
      <w:r>
        <w:t>est</w:t>
      </w:r>
      <w:r>
        <w:rPr>
          <w:spacing w:val="-1"/>
        </w:rPr>
        <w:t xml:space="preserve"> </w:t>
      </w:r>
      <w:r>
        <w:t>un processus proposé</w:t>
      </w:r>
      <w:r>
        <w:rPr>
          <w:spacing w:val="-2"/>
        </w:rPr>
        <w:t xml:space="preserve"> </w:t>
      </w:r>
      <w:r>
        <w:t xml:space="preserve">par </w:t>
      </w:r>
      <w:r>
        <w:rPr>
          <w:spacing w:val="-2"/>
        </w:rPr>
        <w:t>Valtech.</w:t>
      </w:r>
      <w:r w:rsidR="007C6981">
        <w:t xml:space="preserve"> </w:t>
      </w:r>
      <w:r>
        <w:t xml:space="preserve">Il est un </w:t>
      </w:r>
      <w:hyperlink r:id="rId23">
        <w:r>
          <w:t>processus</w:t>
        </w:r>
      </w:hyperlink>
      <w:r>
        <w:t xml:space="preserve"> de développement </w:t>
      </w:r>
      <w:hyperlink r:id="rId24">
        <w:r>
          <w:t>logiciel</w:t>
        </w:r>
      </w:hyperlink>
      <w:r>
        <w:t xml:space="preserve"> qui met en œuvre la méthode du </w:t>
      </w:r>
      <w:hyperlink r:id="rId25">
        <w:r>
          <w:t>processus</w:t>
        </w:r>
      </w:hyperlink>
      <w:r>
        <w:t xml:space="preserve"> </w:t>
      </w:r>
      <w:hyperlink r:id="rId26">
        <w:r>
          <w:rPr>
            <w:spacing w:val="-2"/>
          </w:rPr>
          <w:t>Unifié.</w:t>
        </w:r>
      </w:hyperlink>
    </w:p>
    <w:p w14:paraId="5A9802BE" w14:textId="77777777" w:rsidR="00FA506E" w:rsidRDefault="00FA506E" w:rsidP="00FA506E">
      <w:pPr>
        <w:pStyle w:val="Corpsdetexte"/>
      </w:pPr>
      <w:r>
        <w:rPr>
          <w:b/>
        </w:rPr>
        <w:t xml:space="preserve">Le processus unifié </w:t>
      </w:r>
      <w:r>
        <w:t>est un processus de développement logiciel itératif, centré sur l'architecture, piloté par des cas d'utilisation et orienté vers la diminution des risques. C'est un patron de processus pouvant être adapté à une large classe de systèmes logiciels, à différents domaines d'application, à différents types d'entreprises, à différents niveaux de compétences</w:t>
      </w:r>
      <w:r>
        <w:rPr>
          <w:spacing w:val="40"/>
        </w:rPr>
        <w:t xml:space="preserve"> </w:t>
      </w:r>
      <w:r>
        <w:t>et à différentes tailles de l'entreprise [14].</w:t>
      </w:r>
    </w:p>
    <w:p w14:paraId="14AE284A" w14:textId="77777777" w:rsidR="00FA506E" w:rsidRDefault="00FA506E" w:rsidP="00FA506E">
      <w:pPr>
        <w:pStyle w:val="Corpsdetexte"/>
      </w:pPr>
      <w:r>
        <w:lastRenderedPageBreak/>
        <w:t>Un processus unifié est un processus construit sur UML. Plus exactement ce sont les meilleures pratiques du développement objet</w:t>
      </w:r>
      <w:r>
        <w:rPr>
          <w:spacing w:val="-11"/>
        </w:rPr>
        <w:t xml:space="preserve"> </w:t>
      </w:r>
      <w:r>
        <w:t>Suivies</w:t>
      </w:r>
      <w:r>
        <w:rPr>
          <w:spacing w:val="-10"/>
        </w:rPr>
        <w:t xml:space="preserve"> </w:t>
      </w:r>
      <w:r>
        <w:t>pour la réalisation d’un Système.</w:t>
      </w:r>
    </w:p>
    <w:p w14:paraId="784C5C9F" w14:textId="77777777" w:rsidR="00FA506E" w:rsidRDefault="00FA506E" w:rsidP="00FA506E">
      <w:pPr>
        <w:pStyle w:val="Corpsdetexte"/>
        <w:spacing w:before="161"/>
      </w:pPr>
      <w:r>
        <w:t>Un</w:t>
      </w:r>
      <w:r>
        <w:rPr>
          <w:spacing w:val="-1"/>
        </w:rPr>
        <w:t xml:space="preserve"> </w:t>
      </w:r>
      <w:r>
        <w:t>processus</w:t>
      </w:r>
      <w:r>
        <w:rPr>
          <w:spacing w:val="-1"/>
        </w:rPr>
        <w:t xml:space="preserve"> </w:t>
      </w:r>
      <w:r>
        <w:t>unifié</w:t>
      </w:r>
      <w:r>
        <w:rPr>
          <w:spacing w:val="-2"/>
        </w:rPr>
        <w:t xml:space="preserve"> </w:t>
      </w:r>
      <w:r>
        <w:t>se</w:t>
      </w:r>
      <w:r>
        <w:rPr>
          <w:spacing w:val="-2"/>
        </w:rPr>
        <w:t xml:space="preserve"> </w:t>
      </w:r>
      <w:r>
        <w:t>distingue par</w:t>
      </w:r>
      <w:r>
        <w:rPr>
          <w:spacing w:val="-1"/>
        </w:rPr>
        <w:t xml:space="preserve"> </w:t>
      </w:r>
      <w:r>
        <w:t>les</w:t>
      </w:r>
      <w:r>
        <w:rPr>
          <w:spacing w:val="-1"/>
        </w:rPr>
        <w:t xml:space="preserve"> </w:t>
      </w:r>
      <w:r>
        <w:t>caractéristiques</w:t>
      </w:r>
      <w:r>
        <w:rPr>
          <w:spacing w:val="-1"/>
        </w:rPr>
        <w:t xml:space="preserve"> </w:t>
      </w:r>
      <w:r>
        <w:t xml:space="preserve">suivantes </w:t>
      </w:r>
      <w:r>
        <w:rPr>
          <w:spacing w:val="-10"/>
        </w:rPr>
        <w:t>:</w:t>
      </w:r>
    </w:p>
    <w:p w14:paraId="248A3361" w14:textId="77777777" w:rsidR="00FA506E" w:rsidRDefault="00FA506E" w:rsidP="00FA506E">
      <w:pPr>
        <w:pStyle w:val="Corpsdetexte"/>
        <w:spacing w:before="136"/>
        <w:ind w:firstLine="707"/>
      </w:pPr>
      <w:r>
        <w:rPr>
          <w:b/>
        </w:rPr>
        <w:t xml:space="preserve">Itératif </w:t>
      </w:r>
      <w:r>
        <w:t>: Le logiciel nécessite une compréhension progressive du problème à travers des raffinements successifs</w:t>
      </w:r>
      <w:r>
        <w:rPr>
          <w:spacing w:val="-1"/>
        </w:rPr>
        <w:t xml:space="preserve"> </w:t>
      </w:r>
      <w:r>
        <w:t>et développer</w:t>
      </w:r>
      <w:r>
        <w:rPr>
          <w:spacing w:val="-2"/>
        </w:rPr>
        <w:t xml:space="preserve"> </w:t>
      </w:r>
      <w:r>
        <w:t>une</w:t>
      </w:r>
      <w:r>
        <w:rPr>
          <w:spacing w:val="-1"/>
        </w:rPr>
        <w:t xml:space="preserve"> </w:t>
      </w:r>
      <w:r>
        <w:t>solution effective</w:t>
      </w:r>
      <w:r>
        <w:rPr>
          <w:spacing w:val="-1"/>
        </w:rPr>
        <w:t xml:space="preserve"> </w:t>
      </w:r>
      <w:r>
        <w:t>de façon incrémentale par</w:t>
      </w:r>
      <w:r>
        <w:rPr>
          <w:spacing w:val="-1"/>
        </w:rPr>
        <w:t xml:space="preserve"> </w:t>
      </w:r>
      <w:r>
        <w:t>des itérations multiples ;</w:t>
      </w:r>
    </w:p>
    <w:p w14:paraId="64E1CE34" w14:textId="77777777" w:rsidR="00FA506E" w:rsidRDefault="00FA506E" w:rsidP="00FA506E">
      <w:pPr>
        <w:spacing w:before="2"/>
        <w:ind w:firstLine="707"/>
      </w:pPr>
      <w:r>
        <w:rPr>
          <w:b/>
        </w:rPr>
        <w:t xml:space="preserve">Piloté par les risques </w:t>
      </w:r>
      <w:r>
        <w:t>: les causes majeures d’échec d’un projet logiciel doivent être écartées en priorité ;</w:t>
      </w:r>
    </w:p>
    <w:p w14:paraId="45B0830C" w14:textId="77777777" w:rsidR="00FA506E" w:rsidRDefault="00FA506E" w:rsidP="00FA506E">
      <w:pPr>
        <w:pStyle w:val="Corpsdetexte"/>
        <w:ind w:firstLine="707"/>
      </w:pPr>
      <w:r>
        <w:rPr>
          <w:b/>
        </w:rPr>
        <w:t xml:space="preserve">Centré sur l’architecture </w:t>
      </w:r>
      <w:r>
        <w:t>: le choix de l’architecture logicielle est effectué lors des premières</w:t>
      </w:r>
      <w:r>
        <w:rPr>
          <w:spacing w:val="-2"/>
        </w:rPr>
        <w:t xml:space="preserve"> </w:t>
      </w:r>
      <w:r>
        <w:t>phases</w:t>
      </w:r>
      <w:r>
        <w:rPr>
          <w:spacing w:val="-2"/>
        </w:rPr>
        <w:t xml:space="preserve"> </w:t>
      </w:r>
      <w:r>
        <w:t>de</w:t>
      </w:r>
      <w:r>
        <w:rPr>
          <w:spacing w:val="-3"/>
        </w:rPr>
        <w:t xml:space="preserve"> </w:t>
      </w:r>
      <w:r>
        <w:t>développement</w:t>
      </w:r>
      <w:r>
        <w:rPr>
          <w:spacing w:val="-2"/>
        </w:rPr>
        <w:t xml:space="preserve"> </w:t>
      </w:r>
      <w:r>
        <w:t>du</w:t>
      </w:r>
      <w:r>
        <w:rPr>
          <w:spacing w:val="-2"/>
        </w:rPr>
        <w:t xml:space="preserve"> </w:t>
      </w:r>
      <w:r>
        <w:t>logiciel.</w:t>
      </w:r>
      <w:r>
        <w:rPr>
          <w:spacing w:val="-2"/>
        </w:rPr>
        <w:t xml:space="preserve"> </w:t>
      </w:r>
      <w:r>
        <w:t>La</w:t>
      </w:r>
      <w:r>
        <w:rPr>
          <w:spacing w:val="-3"/>
        </w:rPr>
        <w:t xml:space="preserve"> </w:t>
      </w:r>
      <w:r>
        <w:t>conception</w:t>
      </w:r>
      <w:r>
        <w:rPr>
          <w:spacing w:val="-2"/>
        </w:rPr>
        <w:t xml:space="preserve"> </w:t>
      </w:r>
      <w:r>
        <w:t>des</w:t>
      </w:r>
      <w:r>
        <w:rPr>
          <w:spacing w:val="-2"/>
        </w:rPr>
        <w:t xml:space="preserve"> </w:t>
      </w:r>
      <w:r>
        <w:t>composants</w:t>
      </w:r>
      <w:r>
        <w:rPr>
          <w:spacing w:val="-2"/>
        </w:rPr>
        <w:t xml:space="preserve"> </w:t>
      </w:r>
      <w:r>
        <w:t>du</w:t>
      </w:r>
      <w:r>
        <w:rPr>
          <w:spacing w:val="-2"/>
        </w:rPr>
        <w:t xml:space="preserve"> </w:t>
      </w:r>
      <w:r>
        <w:t>système</w:t>
      </w:r>
      <w:r>
        <w:rPr>
          <w:spacing w:val="-3"/>
        </w:rPr>
        <w:t xml:space="preserve"> </w:t>
      </w:r>
      <w:r>
        <w:t>est basée sur ce choix ;</w:t>
      </w:r>
    </w:p>
    <w:p w14:paraId="1FA03B41" w14:textId="77777777" w:rsidR="00FA506E" w:rsidRDefault="00FA506E" w:rsidP="00FA506E">
      <w:pPr>
        <w:ind w:firstLine="707"/>
      </w:pPr>
      <w:r>
        <w:rPr>
          <w:b/>
        </w:rPr>
        <w:t xml:space="preserve">Conduit par les cas d’utilisation </w:t>
      </w:r>
      <w:r>
        <w:t>: le processus est orienté par les besoins utilisateurs présentés par des cas d’utilisation.</w:t>
      </w:r>
    </w:p>
    <w:p w14:paraId="610DE28F" w14:textId="77777777" w:rsidR="00FA506E" w:rsidRDefault="00FA506E" w:rsidP="00FA506E">
      <w:pPr>
        <w:pStyle w:val="Corpsdetexte"/>
        <w:spacing w:before="239"/>
        <w:ind w:firstLine="707"/>
      </w:pPr>
      <w:r>
        <w:t xml:space="preserve">Le </w:t>
      </w:r>
      <w:r>
        <w:rPr>
          <w:b/>
        </w:rPr>
        <w:t xml:space="preserve">2TUP </w:t>
      </w:r>
      <w:r>
        <w:t>propose un cycle de développement qui sépare les aspects techniques des aspects fonctionnels et propose une étude parallèle des deux branches : fonctionnelle (étude</w:t>
      </w:r>
      <w:r>
        <w:rPr>
          <w:spacing w:val="40"/>
        </w:rPr>
        <w:t xml:space="preserve"> </w:t>
      </w:r>
      <w:r>
        <w:t>de l’application) et la technique (étude de l’implémentation).</w:t>
      </w:r>
    </w:p>
    <w:p w14:paraId="0A2AAFB1" w14:textId="77777777" w:rsidR="007342C7" w:rsidRDefault="007342C7" w:rsidP="00FA506E">
      <w:pPr>
        <w:pStyle w:val="Corpsdetexte"/>
        <w:spacing w:before="239"/>
        <w:ind w:firstLine="707"/>
      </w:pPr>
    </w:p>
    <w:p w14:paraId="6CB97FC2" w14:textId="77777777" w:rsidR="00FA506E" w:rsidRPr="00A5498B" w:rsidRDefault="00FA506E" w:rsidP="007342C7">
      <w:pPr>
        <w:pStyle w:val="Titre6"/>
      </w:pPr>
      <w:r w:rsidRPr="00A5498B">
        <w:t>Présentation de la notation UML</w:t>
      </w:r>
    </w:p>
    <w:p w14:paraId="23672054" w14:textId="77777777" w:rsidR="00FA506E" w:rsidRDefault="00FA506E" w:rsidP="004F1645">
      <w:pPr>
        <w:pStyle w:val="Titre7"/>
        <w:numPr>
          <w:ilvl w:val="0"/>
          <w:numId w:val="22"/>
        </w:numPr>
      </w:pPr>
      <w:r>
        <w:rPr>
          <w:u w:color="2E5395"/>
        </w:rPr>
        <w:t>Définition</w:t>
      </w:r>
    </w:p>
    <w:p w14:paraId="464FEAE4" w14:textId="06395104" w:rsidR="00FA506E" w:rsidRDefault="00B57530" w:rsidP="00FA506E">
      <w:pPr>
        <w:pStyle w:val="Corpsdetexte"/>
        <w:spacing w:before="184"/>
        <w:ind w:firstLine="566"/>
      </w:pPr>
      <w:r>
        <w:t>UML</w:t>
      </w:r>
      <w:r w:rsidR="00FA506E">
        <w:t xml:space="preserve"> se définit comme un langage de modélisation graphique et textuel destiné à comprendre et</w:t>
      </w:r>
      <w:r w:rsidR="00FA506E">
        <w:rPr>
          <w:spacing w:val="-15"/>
        </w:rPr>
        <w:t xml:space="preserve"> </w:t>
      </w:r>
      <w:r w:rsidR="00FA506E">
        <w:t>décrire des besoins, spécifier et documenter des systèmes, esquisser des architectures logicielles, concevoir des solutions et communiquer des points de vue. UML Représente le standard de modélisation objet le plus répandu et le plus utilisé aujourd’hui.</w:t>
      </w:r>
    </w:p>
    <w:p w14:paraId="02F30566" w14:textId="77777777" w:rsidR="00FA506E" w:rsidRDefault="00FA506E" w:rsidP="00FA506E">
      <w:pPr>
        <w:pStyle w:val="Corpsdetexte"/>
        <w:spacing w:before="76" w:line="362" w:lineRule="auto"/>
      </w:pPr>
      <w:r>
        <w:t>UML résulte de l’unification de techniques ayant fait leurs preuves pour l’analyse et la conception de grands logiciels et de systèmes complexes.</w:t>
      </w:r>
    </w:p>
    <w:p w14:paraId="4022C1FE" w14:textId="77777777" w:rsidR="00FA506E" w:rsidRPr="00EA20DD" w:rsidRDefault="00FA506E" w:rsidP="00FA506E">
      <w:pPr>
        <w:tabs>
          <w:tab w:val="left" w:pos="1994"/>
        </w:tabs>
        <w:spacing w:before="163"/>
        <w:rPr>
          <w:b/>
          <w:bCs/>
          <w:spacing w:val="-2"/>
        </w:rPr>
      </w:pPr>
      <w:r w:rsidRPr="00EA20DD">
        <w:rPr>
          <w:b/>
          <w:bCs/>
          <w:spacing w:val="-2"/>
        </w:rPr>
        <w:t>UML est une norme :</w:t>
      </w:r>
    </w:p>
    <w:p w14:paraId="10790000" w14:textId="77777777" w:rsidR="00FA506E" w:rsidRDefault="00FA506E" w:rsidP="00FA506E">
      <w:pPr>
        <w:pStyle w:val="Corpsdetexte"/>
        <w:spacing w:before="140"/>
        <w:ind w:firstLine="707"/>
      </w:pPr>
      <w:r>
        <w:t>Il est nécessaire qu'une méthode objet soit définie de manière rigoureuse et unique afin de lever les ambiguïtés. De nombreuses méthodes objet ont été définies, mais aucune n'a su s'imposer en raison du manque de standardisation. C'est pourquoi l'ensemble des acteurs du monde informatique a fondé en 1989 l’OMG (</w:t>
      </w:r>
      <w:r>
        <w:rPr>
          <w:b/>
        </w:rPr>
        <w:t>O</w:t>
      </w:r>
      <w:r>
        <w:t xml:space="preserve">bject Management </w:t>
      </w:r>
      <w:r>
        <w:rPr>
          <w:b/>
        </w:rPr>
        <w:t>G</w:t>
      </w:r>
      <w:r>
        <w:t xml:space="preserve">roup), une organisation à </w:t>
      </w:r>
      <w:r>
        <w:lastRenderedPageBreak/>
        <w:t>but non lucratif, dont le but est de mettre au point des standards garantissant la compatibilité entre des applications programmées à l'aide de langages objet et fonctionnant sur des réseaux hétérogènes (de différents types). A partir de 1997, UML est devenue une norme de l'OMG, ce qui lui a permis</w:t>
      </w:r>
      <w:r>
        <w:rPr>
          <w:spacing w:val="40"/>
        </w:rPr>
        <w:t xml:space="preserve"> </w:t>
      </w:r>
      <w:r>
        <w:t>de s'imposer en tant que méthode de développement objet et être reconnue et utilisée par de nombreuses entreprises.</w:t>
      </w:r>
    </w:p>
    <w:p w14:paraId="0D01B880" w14:textId="77777777" w:rsidR="00FA506E" w:rsidRPr="00EA20DD" w:rsidRDefault="00FA506E" w:rsidP="00FA506E">
      <w:pPr>
        <w:tabs>
          <w:tab w:val="left" w:pos="1994"/>
        </w:tabs>
        <w:spacing w:before="163"/>
        <w:rPr>
          <w:b/>
          <w:bCs/>
          <w:spacing w:val="-2"/>
        </w:rPr>
      </w:pPr>
      <w:r w:rsidRPr="00EA20DD">
        <w:rPr>
          <w:b/>
          <w:bCs/>
          <w:spacing w:val="-2"/>
        </w:rPr>
        <w:t>UML est un langage de modélisation objet :</w:t>
      </w:r>
    </w:p>
    <w:p w14:paraId="160FB855" w14:textId="77777777" w:rsidR="00FA506E" w:rsidRDefault="00FA506E" w:rsidP="00FA506E">
      <w:pPr>
        <w:pStyle w:val="Corpsdetexte"/>
        <w:spacing w:before="140"/>
        <w:ind w:firstLine="707"/>
      </w:pPr>
      <w:r>
        <w:t xml:space="preserve">UML comble une lacune importante des technologies objet, il permet d’exprimer, d’élaborer et de modéliser au sens de la théorie des langages, de ce fait il contient les éléments constitutifs de ce dernier : concepts, une syntaxe et une </w:t>
      </w:r>
      <w:r>
        <w:rPr>
          <w:spacing w:val="-2"/>
        </w:rPr>
        <w:t>sémantique.</w:t>
      </w:r>
    </w:p>
    <w:p w14:paraId="741F4056" w14:textId="77777777" w:rsidR="00FA506E" w:rsidRPr="00EA20DD" w:rsidRDefault="00FA506E" w:rsidP="00FA506E">
      <w:pPr>
        <w:tabs>
          <w:tab w:val="left" w:pos="1994"/>
        </w:tabs>
        <w:spacing w:before="163"/>
        <w:rPr>
          <w:b/>
          <w:bCs/>
          <w:spacing w:val="-2"/>
        </w:rPr>
      </w:pPr>
      <w:r w:rsidRPr="00EA20DD">
        <w:rPr>
          <w:b/>
          <w:bCs/>
          <w:spacing w:val="-2"/>
        </w:rPr>
        <w:t>UML décrit un méta modèle</w:t>
      </w:r>
    </w:p>
    <w:p w14:paraId="6DF40A91" w14:textId="77777777" w:rsidR="00FA506E" w:rsidRDefault="00FA506E" w:rsidP="00FA506E">
      <w:pPr>
        <w:pStyle w:val="Corpsdetexte"/>
        <w:spacing w:before="139"/>
        <w:ind w:firstLine="566"/>
      </w:pPr>
      <w:r>
        <w:t>La puissance et l’intérêt d’UML est qu’il normalise la sémantique des concepts qu’il véhicule, il repose sur un méta modèle pour permettre à n’importe qui de</w:t>
      </w:r>
      <w:r>
        <w:rPr>
          <w:spacing w:val="40"/>
        </w:rPr>
        <w:t xml:space="preserve"> </w:t>
      </w:r>
      <w:r>
        <w:t>déchiffrer son intention de manière non équivoque, il est donc primordial de s’accorder sur la sémantique des éléments de modélisation, bien avant de s’intéresser à la manière de les présenter.</w:t>
      </w:r>
    </w:p>
    <w:p w14:paraId="46464919" w14:textId="77777777" w:rsidR="00FA506E" w:rsidRDefault="00FA506E" w:rsidP="00FA506E">
      <w:pPr>
        <w:pStyle w:val="Corpsdetexte"/>
        <w:spacing w:before="139"/>
      </w:pPr>
    </w:p>
    <w:p w14:paraId="116F17A1" w14:textId="77777777" w:rsidR="00FA506E" w:rsidRDefault="00FA506E" w:rsidP="004F1645">
      <w:pPr>
        <w:pStyle w:val="Titre7"/>
        <w:numPr>
          <w:ilvl w:val="0"/>
          <w:numId w:val="22"/>
        </w:numPr>
      </w:pPr>
      <w:r>
        <w:rPr>
          <w:u w:color="001F5F"/>
        </w:rPr>
        <w:t>Les</w:t>
      </w:r>
      <w:r>
        <w:rPr>
          <w:spacing w:val="-11"/>
          <w:u w:color="001F5F"/>
        </w:rPr>
        <w:t xml:space="preserve"> </w:t>
      </w:r>
      <w:r>
        <w:rPr>
          <w:u w:color="001F5F"/>
        </w:rPr>
        <w:t>diagrammes</w:t>
      </w:r>
      <w:r>
        <w:rPr>
          <w:spacing w:val="-12"/>
          <w:u w:color="001F5F"/>
        </w:rPr>
        <w:t xml:space="preserve"> </w:t>
      </w:r>
      <w:r>
        <w:rPr>
          <w:spacing w:val="-5"/>
          <w:u w:color="001F5F"/>
        </w:rPr>
        <w:t>UML</w:t>
      </w:r>
    </w:p>
    <w:p w14:paraId="6DEA4344" w14:textId="77777777" w:rsidR="00FA506E" w:rsidRDefault="00FA506E" w:rsidP="00FA506E">
      <w:pPr>
        <w:pStyle w:val="Corpsdetexte"/>
        <w:spacing w:before="184"/>
        <w:ind w:firstLine="566"/>
      </w:pPr>
      <w:r>
        <w:t>La notation UML s’articule autour de treize types de diagrammes, chacun d’eux étant</w:t>
      </w:r>
      <w:r>
        <w:rPr>
          <w:spacing w:val="80"/>
        </w:rPr>
        <w:t xml:space="preserve"> </w:t>
      </w:r>
      <w:r>
        <w:t>dédié la représentation des concepts particuliers d’un Système logiciel.</w:t>
      </w:r>
    </w:p>
    <w:p w14:paraId="4F23885B" w14:textId="77777777" w:rsidR="00FA506E" w:rsidRDefault="00FA506E" w:rsidP="00FA506E">
      <w:pPr>
        <w:pStyle w:val="Corpsdetexte"/>
        <w:spacing w:before="159"/>
      </w:pPr>
      <w:r>
        <w:t>Ces</w:t>
      </w:r>
      <w:r>
        <w:rPr>
          <w:spacing w:val="-1"/>
        </w:rPr>
        <w:t xml:space="preserve"> </w:t>
      </w:r>
      <w:r>
        <w:t>types</w:t>
      </w:r>
      <w:r>
        <w:rPr>
          <w:spacing w:val="-2"/>
        </w:rPr>
        <w:t xml:space="preserve"> </w:t>
      </w:r>
      <w:r>
        <w:t>de</w:t>
      </w:r>
      <w:r>
        <w:rPr>
          <w:spacing w:val="-2"/>
        </w:rPr>
        <w:t xml:space="preserve"> </w:t>
      </w:r>
      <w:r>
        <w:t>diagrammes</w:t>
      </w:r>
      <w:r>
        <w:rPr>
          <w:spacing w:val="-1"/>
        </w:rPr>
        <w:t xml:space="preserve"> </w:t>
      </w:r>
      <w:r>
        <w:t>sont</w:t>
      </w:r>
      <w:r>
        <w:rPr>
          <w:spacing w:val="-1"/>
        </w:rPr>
        <w:t xml:space="preserve"> </w:t>
      </w:r>
      <w:r>
        <w:t>répartis</w:t>
      </w:r>
      <w:r>
        <w:rPr>
          <w:spacing w:val="-1"/>
        </w:rPr>
        <w:t xml:space="preserve"> </w:t>
      </w:r>
      <w:r>
        <w:t>en</w:t>
      </w:r>
      <w:r>
        <w:rPr>
          <w:spacing w:val="-1"/>
        </w:rPr>
        <w:t xml:space="preserve"> </w:t>
      </w:r>
      <w:r>
        <w:t>deux</w:t>
      </w:r>
      <w:r>
        <w:rPr>
          <w:spacing w:val="-1"/>
        </w:rPr>
        <w:t xml:space="preserve"> </w:t>
      </w:r>
      <w:r>
        <w:t>grands</w:t>
      </w:r>
      <w:r>
        <w:rPr>
          <w:spacing w:val="-1"/>
        </w:rPr>
        <w:t xml:space="preserve"> </w:t>
      </w:r>
      <w:r>
        <w:t>groupes</w:t>
      </w:r>
      <w:r>
        <w:rPr>
          <w:spacing w:val="-2"/>
        </w:rPr>
        <w:t xml:space="preserve"> </w:t>
      </w:r>
      <w:r>
        <w:t>:</w:t>
      </w:r>
      <w:r>
        <w:rPr>
          <w:spacing w:val="-1"/>
        </w:rPr>
        <w:t xml:space="preserve"> </w:t>
      </w:r>
      <w:r>
        <w:t>les</w:t>
      </w:r>
      <w:r>
        <w:rPr>
          <w:spacing w:val="-1"/>
        </w:rPr>
        <w:t xml:space="preserve"> </w:t>
      </w:r>
      <w:r>
        <w:t>Diagrammes structurels</w:t>
      </w:r>
      <w:r>
        <w:rPr>
          <w:spacing w:val="-1"/>
        </w:rPr>
        <w:t xml:space="preserve"> </w:t>
      </w:r>
      <w:r>
        <w:t>et comportementaux dont on les représente dans la figure 5 [16].</w:t>
      </w:r>
    </w:p>
    <w:p w14:paraId="0EDEDC2A" w14:textId="72AC28A6" w:rsidR="008C5CAF" w:rsidRDefault="008C5CAF" w:rsidP="008C5CAF">
      <w:pPr>
        <w:pStyle w:val="Lgende"/>
        <w:keepNext/>
      </w:pPr>
      <w:bookmarkStart w:id="260" w:name="_Toc244004842"/>
      <w:r>
        <w:lastRenderedPageBreak/>
        <w:t xml:space="preserve">Figure </w:t>
      </w:r>
      <w:fldSimple w:instr=" SEQ Figure \* ARABIC ">
        <w:r w:rsidR="00542B21">
          <w:rPr>
            <w:noProof/>
          </w:rPr>
          <w:t>5</w:t>
        </w:r>
      </w:fldSimple>
      <w:r>
        <w:t xml:space="preserve"> : </w:t>
      </w:r>
      <w:r w:rsidRPr="00CD12CC">
        <w:t>Diagrammes d'UML</w:t>
      </w:r>
      <w:bookmarkEnd w:id="260"/>
    </w:p>
    <w:p w14:paraId="0F587C87" w14:textId="73E09C01" w:rsidR="008434C8" w:rsidRPr="008C5CAF" w:rsidRDefault="00FA506E" w:rsidP="008C5CAF">
      <w:pPr>
        <w:keepNext/>
        <w:jc w:val="center"/>
      </w:pPr>
      <w:r>
        <w:rPr>
          <w:noProof/>
          <w:sz w:val="20"/>
        </w:rPr>
        <w:drawing>
          <wp:inline distT="0" distB="0" distL="0" distR="0" wp14:anchorId="5E8408AE" wp14:editId="0A4DECF5">
            <wp:extent cx="4286796" cy="292607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7" cstate="print"/>
                    <a:stretch>
                      <a:fillRect/>
                    </a:stretch>
                  </pic:blipFill>
                  <pic:spPr>
                    <a:xfrm>
                      <a:off x="0" y="0"/>
                      <a:ext cx="4286796" cy="2926079"/>
                    </a:xfrm>
                    <a:prstGeom prst="rect">
                      <a:avLst/>
                    </a:prstGeom>
                  </pic:spPr>
                </pic:pic>
              </a:graphicData>
            </a:graphic>
          </wp:inline>
        </w:drawing>
      </w:r>
    </w:p>
    <w:p w14:paraId="0B867299" w14:textId="7B48BFA9" w:rsidR="008434C8" w:rsidRDefault="008434C8" w:rsidP="008434C8">
      <w:pPr>
        <w:pStyle w:val="Titre5"/>
      </w:pPr>
      <w:r>
        <w:t>Diagrammes structurels</w:t>
      </w:r>
    </w:p>
    <w:p w14:paraId="39C58F98" w14:textId="77777777" w:rsidR="00FA506E" w:rsidRPr="00EA20DD" w:rsidRDefault="00FA506E" w:rsidP="004F1645">
      <w:pPr>
        <w:pStyle w:val="Paragraphedeliste"/>
        <w:widowControl w:val="0"/>
        <w:numPr>
          <w:ilvl w:val="0"/>
          <w:numId w:val="21"/>
        </w:numPr>
        <w:autoSpaceDE w:val="0"/>
        <w:autoSpaceDN w:val="0"/>
        <w:spacing w:before="59"/>
        <w:ind w:left="0"/>
        <w:jc w:val="both"/>
        <w:rPr>
          <w:b/>
          <w:bCs/>
        </w:rPr>
      </w:pPr>
      <w:r w:rsidRPr="00EA20DD">
        <w:rPr>
          <w:b/>
          <w:bCs/>
        </w:rPr>
        <w:t>Diagramme</w:t>
      </w:r>
      <w:r w:rsidRPr="00EA20DD">
        <w:rPr>
          <w:b/>
          <w:bCs/>
          <w:spacing w:val="-1"/>
        </w:rPr>
        <w:t xml:space="preserve"> </w:t>
      </w:r>
      <w:r w:rsidRPr="00EA20DD">
        <w:rPr>
          <w:b/>
          <w:bCs/>
        </w:rPr>
        <w:t>de</w:t>
      </w:r>
      <w:r w:rsidRPr="00EA20DD">
        <w:rPr>
          <w:b/>
          <w:bCs/>
          <w:spacing w:val="-1"/>
        </w:rPr>
        <w:t xml:space="preserve"> </w:t>
      </w:r>
      <w:r w:rsidRPr="00EA20DD">
        <w:rPr>
          <w:b/>
          <w:bCs/>
        </w:rPr>
        <w:t>classe</w:t>
      </w:r>
      <w:r w:rsidRPr="00EA20DD">
        <w:rPr>
          <w:b/>
          <w:bCs/>
          <w:spacing w:val="-1"/>
        </w:rPr>
        <w:t xml:space="preserve"> </w:t>
      </w:r>
      <w:r w:rsidRPr="00EA20DD">
        <w:rPr>
          <w:b/>
          <w:bCs/>
          <w:spacing w:val="-10"/>
        </w:rPr>
        <w:t>:</w:t>
      </w:r>
    </w:p>
    <w:p w14:paraId="6B2291BC" w14:textId="77777777" w:rsidR="00FA506E" w:rsidRDefault="00FA506E" w:rsidP="00FA506E">
      <w:pPr>
        <w:pStyle w:val="Corpsdetexte"/>
        <w:spacing w:before="237"/>
      </w:pPr>
      <w:r>
        <w:t>Les diagrammes de classes expriment de manière générale la structure statique d’un système, en termes de classes et de relations entre ses classes. Outre les classes, ils représentent un ensemble d’interfaces et de paquetages, ainsi que leurs relations.</w:t>
      </w:r>
    </w:p>
    <w:p w14:paraId="283DB922" w14:textId="77777777" w:rsidR="00FA506E" w:rsidRPr="00EA20DD" w:rsidRDefault="00FA506E" w:rsidP="004F1645">
      <w:pPr>
        <w:pStyle w:val="Paragraphedeliste"/>
        <w:widowControl w:val="0"/>
        <w:numPr>
          <w:ilvl w:val="0"/>
          <w:numId w:val="20"/>
        </w:numPr>
        <w:autoSpaceDE w:val="0"/>
        <w:autoSpaceDN w:val="0"/>
        <w:spacing w:before="59"/>
        <w:ind w:left="0"/>
        <w:jc w:val="both"/>
        <w:rPr>
          <w:b/>
          <w:bCs/>
        </w:rPr>
      </w:pPr>
      <w:r w:rsidRPr="00EA20DD">
        <w:rPr>
          <w:b/>
          <w:bCs/>
        </w:rPr>
        <w:t>Diagramme</w:t>
      </w:r>
      <w:r w:rsidRPr="00EA20DD">
        <w:rPr>
          <w:b/>
          <w:bCs/>
          <w:spacing w:val="-2"/>
        </w:rPr>
        <w:t xml:space="preserve"> </w:t>
      </w:r>
      <w:r w:rsidRPr="00EA20DD">
        <w:rPr>
          <w:b/>
          <w:bCs/>
        </w:rPr>
        <w:t>d’objets</w:t>
      </w:r>
      <w:r w:rsidRPr="00EA20DD">
        <w:rPr>
          <w:b/>
          <w:bCs/>
          <w:spacing w:val="-2"/>
        </w:rPr>
        <w:t xml:space="preserve"> </w:t>
      </w:r>
      <w:r w:rsidRPr="00EA20DD">
        <w:rPr>
          <w:b/>
          <w:bCs/>
          <w:spacing w:val="-10"/>
        </w:rPr>
        <w:t>:</w:t>
      </w:r>
    </w:p>
    <w:p w14:paraId="62F40D1D" w14:textId="77777777" w:rsidR="00FA506E" w:rsidRDefault="00FA506E" w:rsidP="00FA506E">
      <w:pPr>
        <w:pStyle w:val="Corpsdetexte"/>
        <w:spacing w:before="239"/>
      </w:pPr>
      <w:r>
        <w:t>Les diagrammes d’objets servent, d’une part à inventorier les objets composant une application à un instant donné ainsi que les relations, d’autre part à donner une image statique</w:t>
      </w:r>
      <w:r>
        <w:rPr>
          <w:spacing w:val="-3"/>
        </w:rPr>
        <w:t xml:space="preserve"> </w:t>
      </w:r>
      <w:r>
        <w:t>des</w:t>
      </w:r>
      <w:r>
        <w:rPr>
          <w:spacing w:val="-4"/>
        </w:rPr>
        <w:t xml:space="preserve"> </w:t>
      </w:r>
      <w:r>
        <w:t>relations</w:t>
      </w:r>
      <w:r>
        <w:rPr>
          <w:spacing w:val="-3"/>
        </w:rPr>
        <w:t xml:space="preserve"> </w:t>
      </w:r>
      <w:r>
        <w:t>entre</w:t>
      </w:r>
      <w:r>
        <w:rPr>
          <w:spacing w:val="-4"/>
        </w:rPr>
        <w:t xml:space="preserve"> </w:t>
      </w:r>
      <w:r>
        <w:t>ces</w:t>
      </w:r>
      <w:r>
        <w:rPr>
          <w:spacing w:val="-4"/>
        </w:rPr>
        <w:t xml:space="preserve"> </w:t>
      </w:r>
      <w:r>
        <w:t>objets.</w:t>
      </w:r>
      <w:r>
        <w:rPr>
          <w:spacing w:val="-1"/>
        </w:rPr>
        <w:t xml:space="preserve"> </w:t>
      </w:r>
      <w:r>
        <w:t>Ils</w:t>
      </w:r>
      <w:r>
        <w:rPr>
          <w:spacing w:val="-4"/>
        </w:rPr>
        <w:t xml:space="preserve"> </w:t>
      </w:r>
      <w:r>
        <w:t>peuvent</w:t>
      </w:r>
      <w:r>
        <w:rPr>
          <w:spacing w:val="-3"/>
        </w:rPr>
        <w:t xml:space="preserve"> </w:t>
      </w:r>
      <w:r>
        <w:t>également</w:t>
      </w:r>
      <w:r>
        <w:rPr>
          <w:spacing w:val="-3"/>
        </w:rPr>
        <w:t xml:space="preserve"> </w:t>
      </w:r>
      <w:r>
        <w:t>être</w:t>
      </w:r>
      <w:r>
        <w:rPr>
          <w:spacing w:val="-4"/>
        </w:rPr>
        <w:t xml:space="preserve"> </w:t>
      </w:r>
      <w:r>
        <w:t>mis</w:t>
      </w:r>
      <w:r>
        <w:rPr>
          <w:spacing w:val="-4"/>
        </w:rPr>
        <w:t xml:space="preserve"> </w:t>
      </w:r>
      <w:r>
        <w:t>en</w:t>
      </w:r>
      <w:r>
        <w:rPr>
          <w:spacing w:val="-1"/>
        </w:rPr>
        <w:t xml:space="preserve"> </w:t>
      </w:r>
      <w:r>
        <w:t>œuvre</w:t>
      </w:r>
      <w:r>
        <w:rPr>
          <w:spacing w:val="-5"/>
        </w:rPr>
        <w:t xml:space="preserve"> </w:t>
      </w:r>
      <w:r>
        <w:t>pour</w:t>
      </w:r>
      <w:r>
        <w:rPr>
          <w:spacing w:val="-4"/>
        </w:rPr>
        <w:t xml:space="preserve"> </w:t>
      </w:r>
      <w:r>
        <w:t>tester la pertinence d’un diagramme de classe.</w:t>
      </w:r>
    </w:p>
    <w:p w14:paraId="47A8017A" w14:textId="77777777" w:rsidR="00FA506E" w:rsidRPr="00D94525" w:rsidRDefault="00FA506E" w:rsidP="004F1645">
      <w:pPr>
        <w:pStyle w:val="Paragraphedeliste"/>
        <w:widowControl w:val="0"/>
        <w:numPr>
          <w:ilvl w:val="0"/>
          <w:numId w:val="20"/>
        </w:numPr>
        <w:autoSpaceDE w:val="0"/>
        <w:autoSpaceDN w:val="0"/>
        <w:spacing w:before="59"/>
        <w:ind w:left="0"/>
        <w:jc w:val="both"/>
        <w:rPr>
          <w:b/>
          <w:bCs/>
        </w:rPr>
      </w:pPr>
      <w:r w:rsidRPr="00D94525">
        <w:rPr>
          <w:b/>
          <w:bCs/>
        </w:rPr>
        <w:t>Diagramme de composant :</w:t>
      </w:r>
    </w:p>
    <w:p w14:paraId="134D8D66" w14:textId="77777777" w:rsidR="00FA506E" w:rsidRDefault="00FA506E" w:rsidP="00FA506E">
      <w:pPr>
        <w:pStyle w:val="Corpsdetexte"/>
        <w:spacing w:before="238"/>
      </w:pPr>
      <w:r>
        <w:t>Les</w:t>
      </w:r>
      <w:r>
        <w:rPr>
          <w:spacing w:val="-4"/>
        </w:rPr>
        <w:t xml:space="preserve"> </w:t>
      </w:r>
      <w:r>
        <w:t>diagrammes</w:t>
      </w:r>
      <w:r>
        <w:rPr>
          <w:spacing w:val="-4"/>
        </w:rPr>
        <w:t xml:space="preserve"> </w:t>
      </w:r>
      <w:r>
        <w:t>de</w:t>
      </w:r>
      <w:r>
        <w:rPr>
          <w:spacing w:val="-5"/>
        </w:rPr>
        <w:t xml:space="preserve"> </w:t>
      </w:r>
      <w:r>
        <w:t>composants</w:t>
      </w:r>
      <w:r>
        <w:rPr>
          <w:spacing w:val="-4"/>
        </w:rPr>
        <w:t xml:space="preserve"> </w:t>
      </w:r>
      <w:r>
        <w:t>servent</w:t>
      </w:r>
      <w:r>
        <w:rPr>
          <w:spacing w:val="-4"/>
        </w:rPr>
        <w:t xml:space="preserve"> </w:t>
      </w:r>
      <w:r>
        <w:t>à</w:t>
      </w:r>
      <w:r>
        <w:rPr>
          <w:spacing w:val="-3"/>
        </w:rPr>
        <w:t xml:space="preserve"> </w:t>
      </w:r>
      <w:r>
        <w:t>représenter</w:t>
      </w:r>
      <w:r>
        <w:rPr>
          <w:spacing w:val="-6"/>
        </w:rPr>
        <w:t xml:space="preserve"> </w:t>
      </w:r>
      <w:r>
        <w:t>la</w:t>
      </w:r>
      <w:r>
        <w:rPr>
          <w:spacing w:val="-4"/>
        </w:rPr>
        <w:t xml:space="preserve"> </w:t>
      </w:r>
      <w:r>
        <w:t>configuration</w:t>
      </w:r>
      <w:r>
        <w:rPr>
          <w:spacing w:val="-4"/>
        </w:rPr>
        <w:t xml:space="preserve"> </w:t>
      </w:r>
      <w:r>
        <w:t>logicielle</w:t>
      </w:r>
      <w:r>
        <w:rPr>
          <w:spacing w:val="-4"/>
        </w:rPr>
        <w:t xml:space="preserve"> </w:t>
      </w:r>
      <w:r>
        <w:t>ainsi</w:t>
      </w:r>
      <w:r>
        <w:rPr>
          <w:spacing w:val="-4"/>
        </w:rPr>
        <w:t xml:space="preserve"> </w:t>
      </w:r>
      <w:r>
        <w:t>que les relations d’un système, on permettant également de représenter les programmes, les sous programmes et les interrelations.</w:t>
      </w:r>
    </w:p>
    <w:p w14:paraId="213640FF" w14:textId="77777777" w:rsidR="00FA506E" w:rsidRPr="00D94525" w:rsidRDefault="00FA506E" w:rsidP="004F1645">
      <w:pPr>
        <w:pStyle w:val="Paragraphedeliste"/>
        <w:widowControl w:val="0"/>
        <w:numPr>
          <w:ilvl w:val="0"/>
          <w:numId w:val="20"/>
        </w:numPr>
        <w:autoSpaceDE w:val="0"/>
        <w:autoSpaceDN w:val="0"/>
        <w:spacing w:before="59"/>
        <w:ind w:left="0"/>
        <w:jc w:val="both"/>
        <w:rPr>
          <w:b/>
          <w:bCs/>
        </w:rPr>
      </w:pPr>
      <w:r w:rsidRPr="00D94525">
        <w:rPr>
          <w:b/>
          <w:bCs/>
        </w:rPr>
        <w:t>Diagramme de déploiement :</w:t>
      </w:r>
    </w:p>
    <w:p w14:paraId="3968404B" w14:textId="77777777" w:rsidR="00FA506E" w:rsidRDefault="00FA506E" w:rsidP="00FA506E">
      <w:pPr>
        <w:pStyle w:val="Corpsdetexte"/>
        <w:spacing w:before="236"/>
      </w:pPr>
      <w:r>
        <w:t>Les</w:t>
      </w:r>
      <w:r>
        <w:rPr>
          <w:spacing w:val="-4"/>
        </w:rPr>
        <w:t xml:space="preserve"> </w:t>
      </w:r>
      <w:r>
        <w:t>diagrammes</w:t>
      </w:r>
      <w:r>
        <w:rPr>
          <w:spacing w:val="-4"/>
        </w:rPr>
        <w:t xml:space="preserve"> </w:t>
      </w:r>
      <w:r>
        <w:t>de</w:t>
      </w:r>
      <w:r>
        <w:rPr>
          <w:spacing w:val="-5"/>
        </w:rPr>
        <w:t xml:space="preserve"> </w:t>
      </w:r>
      <w:r>
        <w:t>déploiement</w:t>
      </w:r>
      <w:r>
        <w:rPr>
          <w:spacing w:val="-4"/>
        </w:rPr>
        <w:t xml:space="preserve"> </w:t>
      </w:r>
      <w:r>
        <w:t>représentent</w:t>
      </w:r>
      <w:r>
        <w:rPr>
          <w:spacing w:val="-4"/>
        </w:rPr>
        <w:t xml:space="preserve"> </w:t>
      </w:r>
      <w:r>
        <w:t>un</w:t>
      </w:r>
      <w:r>
        <w:rPr>
          <w:spacing w:val="-2"/>
        </w:rPr>
        <w:t xml:space="preserve"> </w:t>
      </w:r>
      <w:r>
        <w:t>ensemble</w:t>
      </w:r>
      <w:r>
        <w:rPr>
          <w:spacing w:val="-5"/>
        </w:rPr>
        <w:t xml:space="preserve"> </w:t>
      </w:r>
      <w:r>
        <w:t>de</w:t>
      </w:r>
      <w:r>
        <w:rPr>
          <w:spacing w:val="-5"/>
        </w:rPr>
        <w:t xml:space="preserve"> </w:t>
      </w:r>
      <w:r>
        <w:t>nœuds</w:t>
      </w:r>
      <w:r>
        <w:rPr>
          <w:spacing w:val="-3"/>
        </w:rPr>
        <w:t xml:space="preserve"> </w:t>
      </w:r>
      <w:r>
        <w:t>ainsi</w:t>
      </w:r>
      <w:r>
        <w:rPr>
          <w:spacing w:val="-3"/>
        </w:rPr>
        <w:t xml:space="preserve"> </w:t>
      </w:r>
      <w:r>
        <w:t>que</w:t>
      </w:r>
      <w:r>
        <w:rPr>
          <w:spacing w:val="-5"/>
        </w:rPr>
        <w:t xml:space="preserve"> </w:t>
      </w:r>
      <w:r>
        <w:t xml:space="preserve">leurs </w:t>
      </w:r>
      <w:r>
        <w:rPr>
          <w:spacing w:val="-2"/>
        </w:rPr>
        <w:t>relations.</w:t>
      </w:r>
    </w:p>
    <w:p w14:paraId="6F7745ED" w14:textId="77777777" w:rsidR="00FA506E" w:rsidRPr="00D94525" w:rsidRDefault="00FA506E" w:rsidP="004F1645">
      <w:pPr>
        <w:pStyle w:val="Paragraphedeliste"/>
        <w:widowControl w:val="0"/>
        <w:numPr>
          <w:ilvl w:val="0"/>
          <w:numId w:val="20"/>
        </w:numPr>
        <w:autoSpaceDE w:val="0"/>
        <w:autoSpaceDN w:val="0"/>
        <w:spacing w:before="59"/>
        <w:ind w:left="0"/>
        <w:jc w:val="both"/>
        <w:rPr>
          <w:b/>
          <w:bCs/>
        </w:rPr>
      </w:pPr>
      <w:r w:rsidRPr="00D94525">
        <w:rPr>
          <w:b/>
          <w:bCs/>
        </w:rPr>
        <w:t>Diagramme de paquetages :</w:t>
      </w:r>
    </w:p>
    <w:p w14:paraId="4DC27647" w14:textId="77777777" w:rsidR="00FA506E" w:rsidRDefault="00FA506E" w:rsidP="00FA506E">
      <w:pPr>
        <w:pStyle w:val="Corpsdetexte"/>
        <w:spacing w:before="5"/>
        <w:rPr>
          <w:b/>
        </w:rPr>
      </w:pPr>
    </w:p>
    <w:p w14:paraId="38407243" w14:textId="77777777" w:rsidR="00FA506E" w:rsidRDefault="00FA506E" w:rsidP="00FA506E">
      <w:pPr>
        <w:pStyle w:val="Corpsdetexte"/>
      </w:pPr>
      <w:r>
        <w:t xml:space="preserve">Il existe deux types de dépendances spéciales entre les paquetages : l'importation de paquetages et la fusion de paquetages. Les paquetages peuvent représenter les différents niveaux d'un système pour en révéler l'architecture. Les dépendances des paquetages peuvent être marquées pour mettre en avant le mécanisme de communication entre les différents </w:t>
      </w:r>
      <w:r>
        <w:rPr>
          <w:spacing w:val="-2"/>
        </w:rPr>
        <w:t>niveaux.</w:t>
      </w:r>
    </w:p>
    <w:p w14:paraId="1B6C4078" w14:textId="77777777" w:rsidR="00FA506E" w:rsidRDefault="00FA506E" w:rsidP="00FA506E">
      <w:pPr>
        <w:pStyle w:val="Corpsdetexte"/>
        <w:spacing w:before="1"/>
      </w:pPr>
    </w:p>
    <w:p w14:paraId="22F2040D" w14:textId="77777777" w:rsidR="00FA506E" w:rsidRPr="00D94525" w:rsidRDefault="00FA506E" w:rsidP="004F1645">
      <w:pPr>
        <w:pStyle w:val="Paragraphedeliste"/>
        <w:widowControl w:val="0"/>
        <w:numPr>
          <w:ilvl w:val="0"/>
          <w:numId w:val="20"/>
        </w:numPr>
        <w:autoSpaceDE w:val="0"/>
        <w:autoSpaceDN w:val="0"/>
        <w:spacing w:before="59"/>
        <w:ind w:left="0"/>
        <w:jc w:val="both"/>
        <w:rPr>
          <w:b/>
          <w:bCs/>
        </w:rPr>
      </w:pPr>
      <w:r w:rsidRPr="00D94525">
        <w:rPr>
          <w:b/>
          <w:bCs/>
        </w:rPr>
        <w:t>Diagramme de structure composite :</w:t>
      </w:r>
    </w:p>
    <w:p w14:paraId="66B4D966" w14:textId="27E6740D" w:rsidR="008434C8" w:rsidRPr="00302382" w:rsidRDefault="00FA506E" w:rsidP="00302382">
      <w:pPr>
        <w:pStyle w:val="Corpsdetexte"/>
        <w:spacing w:before="241"/>
        <w:rPr>
          <w:spacing w:val="-2"/>
        </w:rPr>
      </w:pPr>
      <w:r>
        <w:t xml:space="preserve">Les diagrammes de structure composite sont utilisés pour présenter la structure interne d'une </w:t>
      </w:r>
      <w:r>
        <w:rPr>
          <w:spacing w:val="-2"/>
        </w:rPr>
        <w:t>classe.</w:t>
      </w:r>
    </w:p>
    <w:p w14:paraId="618D548B" w14:textId="4F53FAD0" w:rsidR="008434C8" w:rsidRPr="008434C8" w:rsidRDefault="008434C8" w:rsidP="008434C8">
      <w:pPr>
        <w:pStyle w:val="Titre5"/>
      </w:pPr>
      <w:r w:rsidRPr="00D94525">
        <w:t>Diagramme de cas d’utilisation :</w:t>
      </w:r>
    </w:p>
    <w:p w14:paraId="5A3449B6" w14:textId="77777777" w:rsidR="00FA506E" w:rsidRPr="00D94525" w:rsidRDefault="00FA506E" w:rsidP="004F1645">
      <w:pPr>
        <w:pStyle w:val="Paragraphedeliste"/>
        <w:widowControl w:val="0"/>
        <w:numPr>
          <w:ilvl w:val="0"/>
          <w:numId w:val="20"/>
        </w:numPr>
        <w:autoSpaceDE w:val="0"/>
        <w:autoSpaceDN w:val="0"/>
        <w:spacing w:before="59"/>
        <w:ind w:left="0" w:hanging="357"/>
        <w:jc w:val="both"/>
        <w:rPr>
          <w:b/>
          <w:bCs/>
        </w:rPr>
      </w:pPr>
      <w:r w:rsidRPr="00D94525">
        <w:rPr>
          <w:b/>
          <w:bCs/>
        </w:rPr>
        <w:t>Diagramme de cas d’utilisation :</w:t>
      </w:r>
    </w:p>
    <w:p w14:paraId="22FCAE79" w14:textId="77777777" w:rsidR="00FA506E" w:rsidRDefault="00FA506E" w:rsidP="00FA506E">
      <w:pPr>
        <w:pStyle w:val="Corpsdetexte"/>
        <w:spacing w:before="236"/>
      </w:pPr>
      <w:r>
        <w:t>Les</w:t>
      </w:r>
      <w:r>
        <w:rPr>
          <w:spacing w:val="-2"/>
        </w:rPr>
        <w:t xml:space="preserve"> </w:t>
      </w:r>
      <w:r>
        <w:t>diagrammes</w:t>
      </w:r>
      <w:r>
        <w:rPr>
          <w:spacing w:val="-2"/>
        </w:rPr>
        <w:t xml:space="preserve"> </w:t>
      </w:r>
      <w:r>
        <w:t>de</w:t>
      </w:r>
      <w:r>
        <w:rPr>
          <w:spacing w:val="-3"/>
        </w:rPr>
        <w:t xml:space="preserve"> </w:t>
      </w:r>
      <w:r>
        <w:t>cas</w:t>
      </w:r>
      <w:r>
        <w:rPr>
          <w:spacing w:val="-2"/>
        </w:rPr>
        <w:t xml:space="preserve"> </w:t>
      </w:r>
      <w:r>
        <w:t>d’utilisation</w:t>
      </w:r>
      <w:r>
        <w:rPr>
          <w:spacing w:val="-2"/>
        </w:rPr>
        <w:t xml:space="preserve"> </w:t>
      </w:r>
      <w:r>
        <w:t>représentent</w:t>
      </w:r>
      <w:r>
        <w:rPr>
          <w:spacing w:val="-2"/>
        </w:rPr>
        <w:t xml:space="preserve"> </w:t>
      </w:r>
      <w:r>
        <w:t>un</w:t>
      </w:r>
      <w:r>
        <w:rPr>
          <w:spacing w:val="-2"/>
        </w:rPr>
        <w:t xml:space="preserve"> </w:t>
      </w:r>
      <w:r>
        <w:t>ensemble</w:t>
      </w:r>
      <w:r>
        <w:rPr>
          <w:spacing w:val="-3"/>
        </w:rPr>
        <w:t xml:space="preserve"> </w:t>
      </w:r>
      <w:r>
        <w:t>de</w:t>
      </w:r>
      <w:r>
        <w:rPr>
          <w:spacing w:val="-3"/>
        </w:rPr>
        <w:t xml:space="preserve"> </w:t>
      </w:r>
      <w:r>
        <w:t>cas</w:t>
      </w:r>
      <w:r>
        <w:rPr>
          <w:spacing w:val="-2"/>
        </w:rPr>
        <w:t xml:space="preserve"> </w:t>
      </w:r>
      <w:r>
        <w:t>d’utilisation,</w:t>
      </w:r>
      <w:r>
        <w:rPr>
          <w:spacing w:val="-2"/>
        </w:rPr>
        <w:t xml:space="preserve"> </w:t>
      </w:r>
      <w:r>
        <w:t>d’acteurs</w:t>
      </w:r>
      <w:r>
        <w:rPr>
          <w:spacing w:val="-2"/>
        </w:rPr>
        <w:t xml:space="preserve"> </w:t>
      </w:r>
      <w:r>
        <w:t xml:space="preserve">et leurs relations. Ils représentent la vue statique des cas d’utilisation d’un système et sont particulièrement importants dans l’organisation et la modélisation des comportements d’un </w:t>
      </w:r>
      <w:r>
        <w:rPr>
          <w:spacing w:val="-2"/>
        </w:rPr>
        <w:t>système.</w:t>
      </w:r>
    </w:p>
    <w:p w14:paraId="52BE2C40" w14:textId="77777777" w:rsidR="00FA506E" w:rsidRPr="00D94525" w:rsidRDefault="00FA506E" w:rsidP="004F1645">
      <w:pPr>
        <w:pStyle w:val="Paragraphedeliste"/>
        <w:widowControl w:val="0"/>
        <w:numPr>
          <w:ilvl w:val="0"/>
          <w:numId w:val="20"/>
        </w:numPr>
        <w:autoSpaceDE w:val="0"/>
        <w:autoSpaceDN w:val="0"/>
        <w:spacing w:before="59"/>
        <w:ind w:left="0"/>
        <w:jc w:val="both"/>
        <w:rPr>
          <w:b/>
          <w:bCs/>
        </w:rPr>
      </w:pPr>
      <w:r w:rsidRPr="00D94525">
        <w:rPr>
          <w:b/>
          <w:bCs/>
        </w:rPr>
        <w:t>Diagramme d’états-transitions :</w:t>
      </w:r>
    </w:p>
    <w:p w14:paraId="64B47A59" w14:textId="77777777" w:rsidR="00FA506E" w:rsidRDefault="00FA506E" w:rsidP="00FA506E">
      <w:pPr>
        <w:pStyle w:val="Corpsdetexte"/>
        <w:spacing w:before="237"/>
      </w:pPr>
      <w:r>
        <w:t>Ils ont pour rôle de représenter les traitements (opérations) qui vont gérer le domaine étudié. Ils</w:t>
      </w:r>
      <w:r>
        <w:rPr>
          <w:spacing w:val="40"/>
        </w:rPr>
        <w:t xml:space="preserve"> </w:t>
      </w:r>
      <w:r>
        <w:t>définissent</w:t>
      </w:r>
      <w:r>
        <w:rPr>
          <w:spacing w:val="40"/>
        </w:rPr>
        <w:t xml:space="preserve"> </w:t>
      </w:r>
      <w:r>
        <w:t>l'enchaînement</w:t>
      </w:r>
      <w:r>
        <w:rPr>
          <w:spacing w:val="40"/>
        </w:rPr>
        <w:t xml:space="preserve"> </w:t>
      </w:r>
      <w:r>
        <w:t>des</w:t>
      </w:r>
      <w:r>
        <w:rPr>
          <w:spacing w:val="40"/>
        </w:rPr>
        <w:t xml:space="preserve"> </w:t>
      </w:r>
      <w:r>
        <w:t>états</w:t>
      </w:r>
      <w:r>
        <w:rPr>
          <w:spacing w:val="40"/>
        </w:rPr>
        <w:t xml:space="preserve"> </w:t>
      </w:r>
      <w:r>
        <w:t>de</w:t>
      </w:r>
      <w:r>
        <w:rPr>
          <w:spacing w:val="40"/>
        </w:rPr>
        <w:t xml:space="preserve"> </w:t>
      </w:r>
      <w:r>
        <w:t>classe</w:t>
      </w:r>
      <w:r>
        <w:rPr>
          <w:spacing w:val="40"/>
        </w:rPr>
        <w:t xml:space="preserve"> </w:t>
      </w:r>
      <w:r>
        <w:t>et</w:t>
      </w:r>
      <w:r>
        <w:rPr>
          <w:spacing w:val="40"/>
        </w:rPr>
        <w:t xml:space="preserve"> </w:t>
      </w:r>
      <w:r>
        <w:t>font</w:t>
      </w:r>
      <w:r>
        <w:rPr>
          <w:spacing w:val="40"/>
        </w:rPr>
        <w:t xml:space="preserve"> </w:t>
      </w:r>
      <w:r>
        <w:t>donc</w:t>
      </w:r>
      <w:r>
        <w:rPr>
          <w:spacing w:val="40"/>
        </w:rPr>
        <w:t xml:space="preserve"> </w:t>
      </w:r>
      <w:r>
        <w:t>apparaître</w:t>
      </w:r>
      <w:r>
        <w:rPr>
          <w:spacing w:val="80"/>
        </w:rPr>
        <w:t xml:space="preserve"> </w:t>
      </w:r>
      <w:r>
        <w:t>l'ordonnancement des travaux. Le diagramme d'états-transition est associé à une classe pour laquelle on gère différents états : il permet de représenter tous les états possibles ainsi que les événements qui provoquent les changements d'état.</w:t>
      </w:r>
    </w:p>
    <w:p w14:paraId="7AC6A622" w14:textId="77777777" w:rsidR="00FA506E" w:rsidRPr="00D94525" w:rsidRDefault="00FA506E" w:rsidP="004F1645">
      <w:pPr>
        <w:pStyle w:val="Paragraphedeliste"/>
        <w:widowControl w:val="0"/>
        <w:numPr>
          <w:ilvl w:val="0"/>
          <w:numId w:val="20"/>
        </w:numPr>
        <w:autoSpaceDE w:val="0"/>
        <w:autoSpaceDN w:val="0"/>
        <w:spacing w:before="59"/>
        <w:ind w:left="0"/>
        <w:jc w:val="both"/>
        <w:rPr>
          <w:b/>
          <w:bCs/>
        </w:rPr>
      </w:pPr>
      <w:r w:rsidRPr="00D94525">
        <w:rPr>
          <w:b/>
          <w:bCs/>
        </w:rPr>
        <w:t>Diagramme d’Interaction :</w:t>
      </w:r>
    </w:p>
    <w:p w14:paraId="31E06595" w14:textId="77777777" w:rsidR="00FA506E" w:rsidRDefault="00FA506E" w:rsidP="00FF5797">
      <w:pPr>
        <w:pStyle w:val="Paragraphedeliste"/>
        <w:widowControl w:val="0"/>
        <w:numPr>
          <w:ilvl w:val="0"/>
          <w:numId w:val="19"/>
        </w:numPr>
        <w:tabs>
          <w:tab w:val="left" w:pos="1918"/>
        </w:tabs>
        <w:autoSpaceDE w:val="0"/>
        <w:autoSpaceDN w:val="0"/>
        <w:spacing w:before="237"/>
        <w:ind w:left="0"/>
        <w:jc w:val="both"/>
      </w:pPr>
      <w:r>
        <w:rPr>
          <w:b/>
        </w:rPr>
        <w:t>Diagramme</w:t>
      </w:r>
      <w:r>
        <w:rPr>
          <w:b/>
          <w:spacing w:val="-8"/>
        </w:rPr>
        <w:t xml:space="preserve"> </w:t>
      </w:r>
      <w:r>
        <w:rPr>
          <w:b/>
        </w:rPr>
        <w:t>de</w:t>
      </w:r>
      <w:r>
        <w:rPr>
          <w:b/>
          <w:spacing w:val="-8"/>
        </w:rPr>
        <w:t xml:space="preserve"> </w:t>
      </w:r>
      <w:r>
        <w:rPr>
          <w:b/>
        </w:rPr>
        <w:t>communication</w:t>
      </w:r>
      <w:r>
        <w:rPr>
          <w:b/>
          <w:spacing w:val="-6"/>
        </w:rPr>
        <w:t xml:space="preserve"> </w:t>
      </w:r>
      <w:r>
        <w:t>:</w:t>
      </w:r>
      <w:r>
        <w:rPr>
          <w:spacing w:val="-8"/>
        </w:rPr>
        <w:t xml:space="preserve"> </w:t>
      </w:r>
      <w:r>
        <w:t>représentation</w:t>
      </w:r>
      <w:r>
        <w:rPr>
          <w:spacing w:val="-6"/>
        </w:rPr>
        <w:t xml:space="preserve"> </w:t>
      </w:r>
      <w:r>
        <w:t>spatiale des interactions entre objets ;</w:t>
      </w:r>
    </w:p>
    <w:p w14:paraId="08A5C918" w14:textId="77777777" w:rsidR="00FA506E" w:rsidRDefault="00FA506E" w:rsidP="00FF5797">
      <w:pPr>
        <w:pStyle w:val="Paragraphedeliste"/>
        <w:widowControl w:val="0"/>
        <w:numPr>
          <w:ilvl w:val="0"/>
          <w:numId w:val="19"/>
        </w:numPr>
        <w:tabs>
          <w:tab w:val="left" w:pos="1918"/>
        </w:tabs>
        <w:autoSpaceDE w:val="0"/>
        <w:autoSpaceDN w:val="0"/>
        <w:spacing w:before="59"/>
        <w:ind w:left="0"/>
        <w:jc w:val="both"/>
      </w:pPr>
      <w:r>
        <w:rPr>
          <w:b/>
        </w:rPr>
        <w:t xml:space="preserve">Diagramme de temps : </w:t>
      </w:r>
      <w:r>
        <w:t>utilisé pour explorer le comportement des objets d'un système à travers une période de temps. Il est destiné à l’analyse et la conception</w:t>
      </w:r>
      <w:r>
        <w:rPr>
          <w:spacing w:val="-6"/>
        </w:rPr>
        <w:t xml:space="preserve"> </w:t>
      </w:r>
      <w:r>
        <w:t>de</w:t>
      </w:r>
      <w:r>
        <w:rPr>
          <w:spacing w:val="-7"/>
        </w:rPr>
        <w:t xml:space="preserve"> </w:t>
      </w:r>
      <w:r>
        <w:t>systèmes</w:t>
      </w:r>
      <w:r>
        <w:rPr>
          <w:spacing w:val="-5"/>
        </w:rPr>
        <w:t xml:space="preserve"> </w:t>
      </w:r>
      <w:r>
        <w:t>ayant</w:t>
      </w:r>
      <w:r>
        <w:rPr>
          <w:spacing w:val="-6"/>
        </w:rPr>
        <w:t xml:space="preserve"> </w:t>
      </w:r>
      <w:r>
        <w:t>des</w:t>
      </w:r>
      <w:r>
        <w:rPr>
          <w:spacing w:val="-6"/>
        </w:rPr>
        <w:t xml:space="preserve"> </w:t>
      </w:r>
      <w:r>
        <w:t>contraintes</w:t>
      </w:r>
      <w:r>
        <w:rPr>
          <w:spacing w:val="-6"/>
        </w:rPr>
        <w:t xml:space="preserve"> </w:t>
      </w:r>
      <w:r>
        <w:t>temps-réel.</w:t>
      </w:r>
    </w:p>
    <w:p w14:paraId="5B204787" w14:textId="77777777" w:rsidR="00FA506E" w:rsidRDefault="00FA506E" w:rsidP="00FF5797">
      <w:pPr>
        <w:pStyle w:val="Paragraphedeliste"/>
        <w:widowControl w:val="0"/>
        <w:numPr>
          <w:ilvl w:val="0"/>
          <w:numId w:val="19"/>
        </w:numPr>
        <w:tabs>
          <w:tab w:val="left" w:pos="1839"/>
          <w:tab w:val="left" w:pos="1841"/>
        </w:tabs>
        <w:autoSpaceDE w:val="0"/>
        <w:autoSpaceDN w:val="0"/>
        <w:spacing w:before="76"/>
        <w:ind w:left="0" w:hanging="284"/>
        <w:jc w:val="both"/>
      </w:pPr>
      <w:r>
        <w:rPr>
          <w:b/>
        </w:rPr>
        <w:t xml:space="preserve">Diagramme de vue d’ensemble d’interaction : </w:t>
      </w:r>
      <w:r>
        <w:t xml:space="preserve">permet de donner une vue d’ensemble des interactions du système. Il est réalisé avec le même graphisme que le diagramme d’activité. Chaque élément du diagramme peut ensuite être détaillé à l’aide d’un diagramme de séquence </w:t>
      </w:r>
      <w:r>
        <w:lastRenderedPageBreak/>
        <w:t>ou d’un diagramme d’activité.</w:t>
      </w:r>
    </w:p>
    <w:p w14:paraId="0064ED86" w14:textId="77777777" w:rsidR="00FA506E" w:rsidRDefault="00FA506E" w:rsidP="00FF5797">
      <w:pPr>
        <w:pStyle w:val="Paragraphedeliste"/>
        <w:widowControl w:val="0"/>
        <w:numPr>
          <w:ilvl w:val="0"/>
          <w:numId w:val="19"/>
        </w:numPr>
        <w:tabs>
          <w:tab w:val="left" w:pos="1839"/>
          <w:tab w:val="left" w:pos="1841"/>
        </w:tabs>
        <w:autoSpaceDE w:val="0"/>
        <w:autoSpaceDN w:val="0"/>
        <w:spacing w:before="1"/>
        <w:ind w:left="0" w:hanging="284"/>
        <w:jc w:val="both"/>
      </w:pPr>
      <w:r>
        <w:rPr>
          <w:b/>
        </w:rPr>
        <w:t xml:space="preserve">Diagramme de séquence </w:t>
      </w:r>
      <w:r>
        <w:t>: un diagramme de séquence [15] met en évidence le classement des messages par ordre chronologique. On forme un diagramme de séquence en plaçant d’abord les objets qui participent à l’interaction en haut du diagramme. Le long de l’axe des abscisses. En générale. On place l’objet qui débute l’interaction à gauche, puis on continue en progressant vers la droite, les objets les plus subordonnés étant tout à fait à droite. On place ensuite les messages envoyés et reçus par ces objets le long de l’axe des ordonnées, par ordre chronologique, du haut vers le bas. Cela donne au lecteur une indication visuelle claire du flot de contrôle dans le temps.</w:t>
      </w:r>
    </w:p>
    <w:p w14:paraId="3AF8DB3D" w14:textId="77777777" w:rsidR="00FA506E" w:rsidRPr="00D94525" w:rsidRDefault="00FA506E" w:rsidP="004F1645">
      <w:pPr>
        <w:pStyle w:val="Paragraphedeliste"/>
        <w:widowControl w:val="0"/>
        <w:numPr>
          <w:ilvl w:val="0"/>
          <w:numId w:val="20"/>
        </w:numPr>
        <w:autoSpaceDE w:val="0"/>
        <w:autoSpaceDN w:val="0"/>
        <w:spacing w:before="59"/>
        <w:ind w:left="0"/>
        <w:jc w:val="both"/>
        <w:rPr>
          <w:b/>
          <w:bCs/>
        </w:rPr>
      </w:pPr>
      <w:r w:rsidRPr="00D94525">
        <w:rPr>
          <w:b/>
          <w:bCs/>
        </w:rPr>
        <w:t>Diagramme d’activité :</w:t>
      </w:r>
    </w:p>
    <w:p w14:paraId="77FF776B" w14:textId="77777777" w:rsidR="00FA506E" w:rsidRDefault="00FA506E" w:rsidP="00FA506E">
      <w:pPr>
        <w:pStyle w:val="Corpsdetexte"/>
        <w:spacing w:before="237"/>
        <w:ind w:firstLine="707"/>
      </w:pPr>
      <w:r>
        <w:t xml:space="preserve">Le diagramme d'activité est attaché à une catégorie de classe et décrit le déroulement des activités de cette catégorie. Le déroulement s'appelle "flot de contrôle". Il indique la part prise par chaque objet dans l'exécution d'un travail. Il sera enrichi par les conditions de </w:t>
      </w:r>
      <w:r>
        <w:rPr>
          <w:spacing w:val="-2"/>
        </w:rPr>
        <w:t>Séquencement.</w:t>
      </w:r>
    </w:p>
    <w:p w14:paraId="1E953E4E" w14:textId="77777777" w:rsidR="00FA506E" w:rsidRDefault="00FA506E" w:rsidP="00FA506E">
      <w:pPr>
        <w:pStyle w:val="Corpsdetexte"/>
        <w:ind w:firstLine="707"/>
      </w:pPr>
      <w:r>
        <w:t>La modélisation objet consiste à créer une représentation graphique des concepts abstraits, en définissant des vues qui permettent de décrire les principaux aspects du système objet, dans le but de faciliter l’analyse et la conception. Nous avons adopté ce langage de notation pour la conception des diagrammes. De ce fait, elle permet de couvrir le cycle de vie d’un logiciel depuis l’analyse des besoins jusqu’au codage.</w:t>
      </w:r>
    </w:p>
    <w:p w14:paraId="5D5E6554" w14:textId="77777777" w:rsidR="00FA506E" w:rsidRDefault="00FA506E" w:rsidP="00FA506E"/>
    <w:p w14:paraId="470B3366" w14:textId="77777777" w:rsidR="00847793" w:rsidRDefault="00847793" w:rsidP="00847793">
      <w:pPr>
        <w:pStyle w:val="Titre5"/>
      </w:pPr>
      <w:r>
        <w:t>Outil</w:t>
      </w:r>
      <w:r>
        <w:rPr>
          <w:spacing w:val="-1"/>
        </w:rPr>
        <w:t xml:space="preserve"> </w:t>
      </w:r>
      <w:r>
        <w:t>de</w:t>
      </w:r>
      <w:r>
        <w:rPr>
          <w:spacing w:val="-1"/>
        </w:rPr>
        <w:t xml:space="preserve"> </w:t>
      </w:r>
      <w:r w:rsidRPr="00847793">
        <w:t>modélisation</w:t>
      </w:r>
    </w:p>
    <w:p w14:paraId="13BFB79C" w14:textId="77777777" w:rsidR="00847793" w:rsidRDefault="00847793" w:rsidP="00847793">
      <w:pPr>
        <w:pStyle w:val="Corpsdetexte"/>
        <w:spacing w:before="280"/>
      </w:pPr>
      <w:r>
        <w:t>Les outils de modélisation permettent de représenter clairement les processus et les fonctionnalités de l'application. Pour concevoir notre système, il est essentiel de sélectionner celui qui est le plus adapté à notre projet.</w:t>
      </w:r>
    </w:p>
    <w:p w14:paraId="66EFB4AA" w14:textId="5399F3D9" w:rsidR="00847793" w:rsidRPr="00847793" w:rsidRDefault="00847793" w:rsidP="00847793">
      <w:pPr>
        <w:pStyle w:val="Corpsdetexte"/>
        <w:spacing w:before="163"/>
      </w:pPr>
      <w:r>
        <w:t>Le</w:t>
      </w:r>
      <w:r>
        <w:rPr>
          <w:spacing w:val="-3"/>
        </w:rPr>
        <w:t xml:space="preserve"> </w:t>
      </w:r>
      <w:r>
        <w:t>tableau</w:t>
      </w:r>
      <w:r>
        <w:rPr>
          <w:spacing w:val="-1"/>
        </w:rPr>
        <w:t xml:space="preserve"> </w:t>
      </w:r>
      <w:r w:rsidR="007C6981">
        <w:t>14</w:t>
      </w:r>
      <w:r>
        <w:rPr>
          <w:spacing w:val="2"/>
        </w:rPr>
        <w:t xml:space="preserve"> </w:t>
      </w:r>
      <w:r>
        <w:t>compare quelques outils</w:t>
      </w:r>
      <w:r>
        <w:rPr>
          <w:spacing w:val="-1"/>
        </w:rPr>
        <w:t xml:space="preserve"> </w:t>
      </w:r>
      <w:r>
        <w:t>de</w:t>
      </w:r>
      <w:r>
        <w:rPr>
          <w:spacing w:val="-1"/>
        </w:rPr>
        <w:t xml:space="preserve"> </w:t>
      </w:r>
      <w:r>
        <w:t>modélisation</w:t>
      </w:r>
      <w:r>
        <w:rPr>
          <w:spacing w:val="2"/>
        </w:rPr>
        <w:t xml:space="preserve"> </w:t>
      </w:r>
      <w:r>
        <w:t>de</w:t>
      </w:r>
      <w:r>
        <w:rPr>
          <w:spacing w:val="-2"/>
        </w:rPr>
        <w:t xml:space="preserve"> </w:t>
      </w:r>
      <w:r>
        <w:t>la notation</w:t>
      </w:r>
      <w:r>
        <w:rPr>
          <w:spacing w:val="-1"/>
        </w:rPr>
        <w:t xml:space="preserve"> </w:t>
      </w:r>
      <w:r>
        <w:t>UML</w:t>
      </w:r>
      <w:r>
        <w:rPr>
          <w:spacing w:val="2"/>
        </w:rPr>
        <w:t xml:space="preserve"> </w:t>
      </w:r>
      <w:r>
        <w:rPr>
          <w:spacing w:val="-4"/>
        </w:rPr>
        <w:t>[9].</w:t>
      </w:r>
      <w:bookmarkStart w:id="261" w:name="_bookmark68"/>
      <w:bookmarkEnd w:id="261"/>
    </w:p>
    <w:p w14:paraId="14F2CA2F" w14:textId="77777777" w:rsidR="00847793" w:rsidRDefault="00847793" w:rsidP="00847793">
      <w:pPr>
        <w:pStyle w:val="Corpsdetexte"/>
        <w:spacing w:before="168"/>
        <w:rPr>
          <w:i/>
          <w:sz w:val="20"/>
        </w:rPr>
      </w:pPr>
    </w:p>
    <w:p w14:paraId="6EC12BB3" w14:textId="558A3357" w:rsidR="00B57530" w:rsidRDefault="00B57530" w:rsidP="00302382">
      <w:pPr>
        <w:pStyle w:val="Lgende"/>
        <w:keepNext/>
      </w:pPr>
      <w:bookmarkStart w:id="262" w:name="_Toc243977355"/>
      <w:r>
        <w:t xml:space="preserve">Tableau </w:t>
      </w:r>
      <w:fldSimple w:instr=" SEQ Tableau \* ARABIC ">
        <w:r w:rsidR="00542B21">
          <w:rPr>
            <w:noProof/>
          </w:rPr>
          <w:t>14</w:t>
        </w:r>
      </w:fldSimple>
      <w:r>
        <w:t xml:space="preserve"> : Comparaison des outils de modelisation UML</w:t>
      </w:r>
      <w:bookmarkEnd w:id="262"/>
    </w:p>
    <w:tbl>
      <w:tblPr>
        <w:tblStyle w:val="TableauListe4-Accentuation3"/>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3"/>
        <w:gridCol w:w="1134"/>
        <w:gridCol w:w="1663"/>
        <w:gridCol w:w="1880"/>
        <w:gridCol w:w="3541"/>
      </w:tblGrid>
      <w:tr w:rsidR="00847793" w:rsidRPr="004A6A1D" w14:paraId="774A6C7D" w14:textId="77777777" w:rsidTr="00AB1F6A">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133" w:type="dxa"/>
            <w:tcBorders>
              <w:top w:val="none" w:sz="0" w:space="0" w:color="auto"/>
              <w:left w:val="none" w:sz="0" w:space="0" w:color="auto"/>
              <w:bottom w:val="none" w:sz="0" w:space="0" w:color="auto"/>
            </w:tcBorders>
          </w:tcPr>
          <w:p w14:paraId="41431A2E" w14:textId="77777777" w:rsidR="00847793" w:rsidRPr="004A6A1D" w:rsidRDefault="00847793" w:rsidP="004A6A1D">
            <w:pPr>
              <w:spacing w:before="20" w:after="20"/>
              <w:jc w:val="center"/>
              <w:rPr>
                <w:b w:val="0"/>
                <w:sz w:val="17"/>
              </w:rPr>
            </w:pPr>
            <w:r w:rsidRPr="004A6A1D">
              <w:rPr>
                <w:b w:val="0"/>
                <w:sz w:val="17"/>
              </w:rPr>
              <w:t>NOM</w:t>
            </w:r>
          </w:p>
        </w:tc>
        <w:tc>
          <w:tcPr>
            <w:cnfStyle w:val="000010000000" w:firstRow="0" w:lastRow="0" w:firstColumn="0" w:lastColumn="0" w:oddVBand="1" w:evenVBand="0" w:oddHBand="0" w:evenHBand="0" w:firstRowFirstColumn="0" w:firstRowLastColumn="0" w:lastRowFirstColumn="0" w:lastRowLastColumn="0"/>
            <w:tcW w:w="1134" w:type="dxa"/>
            <w:tcBorders>
              <w:top w:val="none" w:sz="0" w:space="0" w:color="auto"/>
              <w:bottom w:val="none" w:sz="0" w:space="0" w:color="auto"/>
            </w:tcBorders>
          </w:tcPr>
          <w:p w14:paraId="46503DE3" w14:textId="77777777" w:rsidR="00847793" w:rsidRPr="004A6A1D" w:rsidRDefault="00847793" w:rsidP="004A6A1D">
            <w:pPr>
              <w:spacing w:before="20" w:after="20"/>
              <w:jc w:val="center"/>
              <w:rPr>
                <w:b w:val="0"/>
                <w:sz w:val="17"/>
              </w:rPr>
            </w:pPr>
            <w:r w:rsidRPr="004A6A1D">
              <w:rPr>
                <w:b w:val="0"/>
                <w:sz w:val="17"/>
              </w:rPr>
              <w:t>UML2</w:t>
            </w:r>
          </w:p>
        </w:tc>
        <w:tc>
          <w:tcPr>
            <w:tcW w:w="1663" w:type="dxa"/>
            <w:tcBorders>
              <w:top w:val="none" w:sz="0" w:space="0" w:color="auto"/>
              <w:bottom w:val="none" w:sz="0" w:space="0" w:color="auto"/>
            </w:tcBorders>
          </w:tcPr>
          <w:p w14:paraId="0F630BE1" w14:textId="77777777" w:rsidR="00847793" w:rsidRPr="004A6A1D" w:rsidRDefault="00847793" w:rsidP="004A6A1D">
            <w:pPr>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sidRPr="004A6A1D">
              <w:rPr>
                <w:b w:val="0"/>
                <w:sz w:val="17"/>
              </w:rPr>
              <w:t>Langages générés</w:t>
            </w:r>
          </w:p>
        </w:tc>
        <w:tc>
          <w:tcPr>
            <w:cnfStyle w:val="000010000000" w:firstRow="0" w:lastRow="0" w:firstColumn="0" w:lastColumn="0" w:oddVBand="1" w:evenVBand="0" w:oddHBand="0" w:evenHBand="0" w:firstRowFirstColumn="0" w:firstRowLastColumn="0" w:lastRowFirstColumn="0" w:lastRowLastColumn="0"/>
            <w:tcW w:w="1880" w:type="dxa"/>
            <w:tcBorders>
              <w:top w:val="none" w:sz="0" w:space="0" w:color="auto"/>
              <w:bottom w:val="none" w:sz="0" w:space="0" w:color="auto"/>
            </w:tcBorders>
          </w:tcPr>
          <w:p w14:paraId="65CB651E" w14:textId="77777777" w:rsidR="00847793" w:rsidRPr="004A6A1D" w:rsidRDefault="00847793" w:rsidP="004A6A1D">
            <w:pPr>
              <w:spacing w:before="20" w:after="20"/>
              <w:jc w:val="center"/>
              <w:rPr>
                <w:b w:val="0"/>
                <w:sz w:val="17"/>
              </w:rPr>
            </w:pPr>
            <w:r w:rsidRPr="004A6A1D">
              <w:rPr>
                <w:b w:val="0"/>
                <w:sz w:val="17"/>
              </w:rPr>
              <w:t>Intégrabilité</w:t>
            </w:r>
          </w:p>
        </w:tc>
        <w:tc>
          <w:tcPr>
            <w:cnfStyle w:val="000100000000" w:firstRow="0" w:lastRow="0" w:firstColumn="0" w:lastColumn="1" w:oddVBand="0" w:evenVBand="0" w:oddHBand="0" w:evenHBand="0" w:firstRowFirstColumn="0" w:firstRowLastColumn="0" w:lastRowFirstColumn="0" w:lastRowLastColumn="0"/>
            <w:tcW w:w="3541" w:type="dxa"/>
            <w:tcBorders>
              <w:top w:val="none" w:sz="0" w:space="0" w:color="auto"/>
              <w:bottom w:val="none" w:sz="0" w:space="0" w:color="auto"/>
              <w:right w:val="none" w:sz="0" w:space="0" w:color="auto"/>
            </w:tcBorders>
          </w:tcPr>
          <w:p w14:paraId="46F31A72" w14:textId="77777777" w:rsidR="00847793" w:rsidRPr="004A6A1D" w:rsidRDefault="00847793" w:rsidP="004A6A1D">
            <w:pPr>
              <w:spacing w:before="20" w:after="20"/>
              <w:jc w:val="center"/>
              <w:rPr>
                <w:b w:val="0"/>
                <w:sz w:val="17"/>
              </w:rPr>
            </w:pPr>
            <w:r w:rsidRPr="004A6A1D">
              <w:rPr>
                <w:b w:val="0"/>
                <w:sz w:val="17"/>
              </w:rPr>
              <w:t>Détails</w:t>
            </w:r>
          </w:p>
        </w:tc>
      </w:tr>
      <w:tr w:rsidR="00847793" w:rsidRPr="004A6A1D" w14:paraId="225D6093" w14:textId="77777777" w:rsidTr="00AB1F6A">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133" w:type="dxa"/>
          </w:tcPr>
          <w:p w14:paraId="7D30F8E2" w14:textId="77777777" w:rsidR="00847793" w:rsidRPr="004A6A1D" w:rsidRDefault="00847793" w:rsidP="004A6A1D">
            <w:pPr>
              <w:spacing w:before="20" w:after="20"/>
              <w:jc w:val="center"/>
              <w:rPr>
                <w:b w:val="0"/>
                <w:sz w:val="17"/>
              </w:rPr>
            </w:pPr>
            <w:r w:rsidRPr="004A6A1D">
              <w:rPr>
                <w:b w:val="0"/>
                <w:sz w:val="17"/>
              </w:rPr>
              <w:t>ArgoUml</w:t>
            </w:r>
          </w:p>
        </w:tc>
        <w:tc>
          <w:tcPr>
            <w:cnfStyle w:val="000010000000" w:firstRow="0" w:lastRow="0" w:firstColumn="0" w:lastColumn="0" w:oddVBand="1" w:evenVBand="0" w:oddHBand="0" w:evenHBand="0" w:firstRowFirstColumn="0" w:firstRowLastColumn="0" w:lastRowFirstColumn="0" w:lastRowLastColumn="0"/>
            <w:tcW w:w="1134" w:type="dxa"/>
          </w:tcPr>
          <w:p w14:paraId="5AC8F182" w14:textId="77777777" w:rsidR="00847793" w:rsidRPr="004A6A1D" w:rsidRDefault="00847793" w:rsidP="004A6A1D">
            <w:pPr>
              <w:spacing w:before="20" w:after="20"/>
              <w:jc w:val="center"/>
              <w:rPr>
                <w:b/>
                <w:sz w:val="17"/>
              </w:rPr>
            </w:pPr>
            <w:r w:rsidRPr="004A6A1D">
              <w:rPr>
                <w:b/>
                <w:sz w:val="17"/>
              </w:rPr>
              <w:t>Non</w:t>
            </w:r>
          </w:p>
        </w:tc>
        <w:tc>
          <w:tcPr>
            <w:tcW w:w="1663" w:type="dxa"/>
          </w:tcPr>
          <w:p w14:paraId="69E5E85B"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b/>
                <w:sz w:val="17"/>
              </w:rPr>
            </w:pPr>
            <w:r w:rsidRPr="004A6A1D">
              <w:rPr>
                <w:b/>
                <w:sz w:val="17"/>
              </w:rPr>
              <w:t>C++, C#, PHP4, PHP5,</w:t>
            </w:r>
          </w:p>
          <w:p w14:paraId="340FECFC"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b/>
                <w:sz w:val="17"/>
              </w:rPr>
            </w:pPr>
            <w:r w:rsidRPr="004A6A1D">
              <w:rPr>
                <w:b/>
                <w:sz w:val="17"/>
              </w:rPr>
              <w:t>Java, Ruby, SQL</w:t>
            </w:r>
          </w:p>
        </w:tc>
        <w:tc>
          <w:tcPr>
            <w:cnfStyle w:val="000010000000" w:firstRow="0" w:lastRow="0" w:firstColumn="0" w:lastColumn="0" w:oddVBand="1" w:evenVBand="0" w:oddHBand="0" w:evenHBand="0" w:firstRowFirstColumn="0" w:firstRowLastColumn="0" w:lastRowFirstColumn="0" w:lastRowLastColumn="0"/>
            <w:tcW w:w="1880" w:type="dxa"/>
          </w:tcPr>
          <w:p w14:paraId="62035809" w14:textId="77777777" w:rsidR="00847793" w:rsidRPr="004A6A1D" w:rsidRDefault="00847793" w:rsidP="004A6A1D">
            <w:pPr>
              <w:spacing w:before="20" w:after="20"/>
              <w:jc w:val="center"/>
              <w:rPr>
                <w:b/>
                <w:sz w:val="17"/>
              </w:rPr>
            </w:pPr>
          </w:p>
        </w:tc>
        <w:tc>
          <w:tcPr>
            <w:cnfStyle w:val="000100000000" w:firstRow="0" w:lastRow="0" w:firstColumn="0" w:lastColumn="1" w:oddVBand="0" w:evenVBand="0" w:oddHBand="0" w:evenHBand="0" w:firstRowFirstColumn="0" w:firstRowLastColumn="0" w:lastRowFirstColumn="0" w:lastRowLastColumn="0"/>
            <w:tcW w:w="3541" w:type="dxa"/>
          </w:tcPr>
          <w:p w14:paraId="35553EF7" w14:textId="77777777" w:rsidR="00847793" w:rsidRPr="004A6A1D" w:rsidRDefault="00847793" w:rsidP="004A6A1D">
            <w:pPr>
              <w:spacing w:before="20" w:after="20"/>
              <w:jc w:val="center"/>
              <w:rPr>
                <w:b w:val="0"/>
                <w:sz w:val="17"/>
              </w:rPr>
            </w:pPr>
            <w:r w:rsidRPr="004A6A1D">
              <w:rPr>
                <w:b w:val="0"/>
                <w:sz w:val="17"/>
              </w:rPr>
              <w:t>Suit de près les standards UML</w:t>
            </w:r>
          </w:p>
        </w:tc>
      </w:tr>
      <w:tr w:rsidR="00847793" w:rsidRPr="004A6A1D" w14:paraId="748138D3" w14:textId="77777777" w:rsidTr="00AB1F6A">
        <w:trPr>
          <w:trHeight w:val="845"/>
        </w:trPr>
        <w:tc>
          <w:tcPr>
            <w:cnfStyle w:val="001000000000" w:firstRow="0" w:lastRow="0" w:firstColumn="1" w:lastColumn="0" w:oddVBand="0" w:evenVBand="0" w:oddHBand="0" w:evenHBand="0" w:firstRowFirstColumn="0" w:firstRowLastColumn="0" w:lastRowFirstColumn="0" w:lastRowLastColumn="0"/>
            <w:tcW w:w="1133" w:type="dxa"/>
          </w:tcPr>
          <w:p w14:paraId="734EAEE2" w14:textId="77777777" w:rsidR="00847793" w:rsidRPr="004A6A1D" w:rsidRDefault="00847793" w:rsidP="004A6A1D">
            <w:pPr>
              <w:spacing w:before="20" w:after="20"/>
              <w:jc w:val="center"/>
              <w:rPr>
                <w:b w:val="0"/>
                <w:sz w:val="17"/>
              </w:rPr>
            </w:pPr>
            <w:r w:rsidRPr="004A6A1D">
              <w:rPr>
                <w:b w:val="0"/>
                <w:sz w:val="17"/>
              </w:rPr>
              <w:lastRenderedPageBreak/>
              <w:t>Visual Paradigm for UML</w:t>
            </w:r>
          </w:p>
        </w:tc>
        <w:tc>
          <w:tcPr>
            <w:cnfStyle w:val="000010000000" w:firstRow="0" w:lastRow="0" w:firstColumn="0" w:lastColumn="0" w:oddVBand="1" w:evenVBand="0" w:oddHBand="0" w:evenHBand="0" w:firstRowFirstColumn="0" w:firstRowLastColumn="0" w:lastRowFirstColumn="0" w:lastRowLastColumn="0"/>
            <w:tcW w:w="1134" w:type="dxa"/>
            <w:shd w:val="clear" w:color="auto" w:fill="FFFFFF" w:themeFill="background1"/>
          </w:tcPr>
          <w:p w14:paraId="2C97F8E2" w14:textId="77777777" w:rsidR="00847793" w:rsidRPr="004A6A1D" w:rsidRDefault="00847793" w:rsidP="004A6A1D">
            <w:pPr>
              <w:spacing w:before="20" w:after="20"/>
              <w:jc w:val="center"/>
              <w:rPr>
                <w:b/>
                <w:sz w:val="17"/>
              </w:rPr>
            </w:pPr>
            <w:r w:rsidRPr="004A6A1D">
              <w:rPr>
                <w:b/>
                <w:sz w:val="17"/>
              </w:rPr>
              <w:t>Oui</w:t>
            </w:r>
          </w:p>
        </w:tc>
        <w:tc>
          <w:tcPr>
            <w:tcW w:w="1663" w:type="dxa"/>
          </w:tcPr>
          <w:p w14:paraId="23C39002" w14:textId="39C27116" w:rsidR="00847793" w:rsidRPr="004A6A1D" w:rsidRDefault="00847793" w:rsidP="004A6A1D">
            <w:pPr>
              <w:spacing w:before="20" w:after="20"/>
              <w:jc w:val="center"/>
              <w:cnfStyle w:val="000000000000" w:firstRow="0" w:lastRow="0" w:firstColumn="0" w:lastColumn="0" w:oddVBand="0" w:evenVBand="0" w:oddHBand="0" w:evenHBand="0" w:firstRowFirstColumn="0" w:firstRowLastColumn="0" w:lastRowFirstColumn="0" w:lastRowLastColumn="0"/>
              <w:rPr>
                <w:b/>
                <w:sz w:val="17"/>
              </w:rPr>
            </w:pPr>
            <w:r w:rsidRPr="004A6A1D">
              <w:rPr>
                <w:b/>
                <w:sz w:val="17"/>
              </w:rPr>
              <w:t>Java, C#, C++, PHP,Action Script</w:t>
            </w:r>
          </w:p>
        </w:tc>
        <w:tc>
          <w:tcPr>
            <w:cnfStyle w:val="000010000000" w:firstRow="0" w:lastRow="0" w:firstColumn="0" w:lastColumn="0" w:oddVBand="1" w:evenVBand="0" w:oddHBand="0" w:evenHBand="0" w:firstRowFirstColumn="0" w:firstRowLastColumn="0" w:lastRowFirstColumn="0" w:lastRowLastColumn="0"/>
            <w:tcW w:w="1880" w:type="dxa"/>
            <w:shd w:val="clear" w:color="auto" w:fill="FFFFFF" w:themeFill="background1"/>
          </w:tcPr>
          <w:p w14:paraId="207850CE" w14:textId="3BF64828" w:rsidR="00847793" w:rsidRPr="004A6A1D" w:rsidRDefault="00847793" w:rsidP="004A6A1D">
            <w:pPr>
              <w:spacing w:before="20" w:after="20"/>
              <w:jc w:val="center"/>
              <w:rPr>
                <w:b/>
                <w:sz w:val="17"/>
              </w:rPr>
            </w:pPr>
            <w:r w:rsidRPr="004A6A1D">
              <w:rPr>
                <w:b/>
                <w:sz w:val="17"/>
              </w:rPr>
              <w:t>Eclipse,NetBeans et IntelliJ</w:t>
            </w:r>
          </w:p>
        </w:tc>
        <w:tc>
          <w:tcPr>
            <w:cnfStyle w:val="000100000000" w:firstRow="0" w:lastRow="0" w:firstColumn="0" w:lastColumn="1" w:oddVBand="0" w:evenVBand="0" w:oddHBand="0" w:evenHBand="0" w:firstRowFirstColumn="0" w:firstRowLastColumn="0" w:lastRowFirstColumn="0" w:lastRowLastColumn="0"/>
            <w:tcW w:w="3541" w:type="dxa"/>
          </w:tcPr>
          <w:p w14:paraId="42C0AB87" w14:textId="77777777" w:rsidR="00847793" w:rsidRPr="004A6A1D" w:rsidRDefault="00847793" w:rsidP="004A6A1D">
            <w:pPr>
              <w:spacing w:before="20" w:after="20"/>
              <w:jc w:val="center"/>
              <w:rPr>
                <w:b w:val="0"/>
                <w:sz w:val="17"/>
              </w:rPr>
            </w:pPr>
            <w:r w:rsidRPr="004A6A1D">
              <w:rPr>
                <w:b w:val="0"/>
                <w:sz w:val="17"/>
              </w:rPr>
              <w:t>Support complet de l'UML 2.1, Sys ML, ERD, BPMN, modélisation de données, modélisation de métier et rétro-conception à partir de code source et de base de données.</w:t>
            </w:r>
          </w:p>
        </w:tc>
      </w:tr>
      <w:tr w:rsidR="00847793" w:rsidRPr="004A6A1D" w14:paraId="4E5C4382" w14:textId="77777777" w:rsidTr="00AB1F6A">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133" w:type="dxa"/>
          </w:tcPr>
          <w:p w14:paraId="1C6DEE3E" w14:textId="77777777" w:rsidR="00847793" w:rsidRPr="004A6A1D" w:rsidRDefault="00847793" w:rsidP="004A6A1D">
            <w:pPr>
              <w:spacing w:before="20" w:after="20"/>
              <w:jc w:val="center"/>
              <w:rPr>
                <w:b w:val="0"/>
                <w:sz w:val="17"/>
              </w:rPr>
            </w:pPr>
            <w:r w:rsidRPr="004A6A1D">
              <w:rPr>
                <w:b w:val="0"/>
                <w:sz w:val="17"/>
              </w:rPr>
              <w:t>Katappult</w:t>
            </w:r>
          </w:p>
        </w:tc>
        <w:tc>
          <w:tcPr>
            <w:cnfStyle w:val="000010000000" w:firstRow="0" w:lastRow="0" w:firstColumn="0" w:lastColumn="0" w:oddVBand="1" w:evenVBand="0" w:oddHBand="0" w:evenHBand="0" w:firstRowFirstColumn="0" w:firstRowLastColumn="0" w:lastRowFirstColumn="0" w:lastRowLastColumn="0"/>
            <w:tcW w:w="1134" w:type="dxa"/>
          </w:tcPr>
          <w:p w14:paraId="4059701A" w14:textId="77777777" w:rsidR="00847793" w:rsidRPr="004A6A1D" w:rsidRDefault="00847793" w:rsidP="004A6A1D">
            <w:pPr>
              <w:spacing w:before="20" w:after="20"/>
              <w:jc w:val="center"/>
              <w:rPr>
                <w:b/>
                <w:sz w:val="17"/>
              </w:rPr>
            </w:pPr>
            <w:r w:rsidRPr="004A6A1D">
              <w:rPr>
                <w:b/>
                <w:sz w:val="17"/>
              </w:rPr>
              <w:t>Non</w:t>
            </w:r>
          </w:p>
        </w:tc>
        <w:tc>
          <w:tcPr>
            <w:tcW w:w="1663" w:type="dxa"/>
          </w:tcPr>
          <w:p w14:paraId="422E7C66"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b/>
                <w:sz w:val="17"/>
              </w:rPr>
            </w:pPr>
            <w:r w:rsidRPr="004A6A1D">
              <w:rPr>
                <w:b/>
                <w:sz w:val="17"/>
              </w:rPr>
              <w:t>Java, Javascript, Dart</w:t>
            </w:r>
          </w:p>
        </w:tc>
        <w:tc>
          <w:tcPr>
            <w:cnfStyle w:val="000010000000" w:firstRow="0" w:lastRow="0" w:firstColumn="0" w:lastColumn="0" w:oddVBand="1" w:evenVBand="0" w:oddHBand="0" w:evenHBand="0" w:firstRowFirstColumn="0" w:firstRowLastColumn="0" w:lastRowFirstColumn="0" w:lastRowLastColumn="0"/>
            <w:tcW w:w="1880" w:type="dxa"/>
          </w:tcPr>
          <w:p w14:paraId="0C671E90" w14:textId="77777777" w:rsidR="00847793" w:rsidRPr="004A6A1D" w:rsidRDefault="00847793" w:rsidP="004A6A1D">
            <w:pPr>
              <w:spacing w:before="20" w:after="20"/>
              <w:jc w:val="center"/>
              <w:rPr>
                <w:b/>
                <w:sz w:val="17"/>
              </w:rPr>
            </w:pPr>
            <w:r w:rsidRPr="004A6A1D">
              <w:rPr>
                <w:b/>
                <w:sz w:val="17"/>
              </w:rPr>
              <w:t>Eclipse</w:t>
            </w:r>
          </w:p>
        </w:tc>
        <w:tc>
          <w:tcPr>
            <w:cnfStyle w:val="000100000000" w:firstRow="0" w:lastRow="0" w:firstColumn="0" w:lastColumn="1" w:oddVBand="0" w:evenVBand="0" w:oddHBand="0" w:evenHBand="0" w:firstRowFirstColumn="0" w:firstRowLastColumn="0" w:lastRowFirstColumn="0" w:lastRowLastColumn="0"/>
            <w:tcW w:w="3541" w:type="dxa"/>
          </w:tcPr>
          <w:p w14:paraId="6B0C350E" w14:textId="77777777" w:rsidR="00847793" w:rsidRPr="004A6A1D" w:rsidRDefault="00847793" w:rsidP="004A6A1D">
            <w:pPr>
              <w:spacing w:before="20" w:after="20"/>
              <w:jc w:val="center"/>
              <w:rPr>
                <w:b w:val="0"/>
                <w:sz w:val="17"/>
              </w:rPr>
            </w:pPr>
            <w:r w:rsidRPr="004A6A1D">
              <w:rPr>
                <w:b w:val="0"/>
                <w:sz w:val="17"/>
              </w:rPr>
              <w:t>Modélisation de données, génération du diagramme de classe avec Katappult UML Viewer</w:t>
            </w:r>
          </w:p>
        </w:tc>
      </w:tr>
      <w:tr w:rsidR="00847793" w:rsidRPr="004A6A1D" w14:paraId="5C680D6C" w14:textId="77777777" w:rsidTr="00AB1F6A">
        <w:trPr>
          <w:cnfStyle w:val="010000000000" w:firstRow="0" w:lastRow="1"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1133" w:type="dxa"/>
            <w:tcBorders>
              <w:top w:val="none" w:sz="0" w:space="0" w:color="auto"/>
            </w:tcBorders>
          </w:tcPr>
          <w:p w14:paraId="4496C1F2" w14:textId="77777777" w:rsidR="00847793" w:rsidRPr="004A6A1D" w:rsidRDefault="00847793" w:rsidP="004A6A1D">
            <w:pPr>
              <w:spacing w:before="20" w:after="20"/>
              <w:jc w:val="center"/>
              <w:rPr>
                <w:b w:val="0"/>
                <w:sz w:val="17"/>
              </w:rPr>
            </w:pPr>
            <w:r w:rsidRPr="004A6A1D">
              <w:rPr>
                <w:b w:val="0"/>
                <w:sz w:val="17"/>
              </w:rPr>
              <w:t>UML Designer</w:t>
            </w:r>
          </w:p>
        </w:tc>
        <w:tc>
          <w:tcPr>
            <w:cnfStyle w:val="000010000000" w:firstRow="0" w:lastRow="0" w:firstColumn="0" w:lastColumn="0" w:oddVBand="1" w:evenVBand="0" w:oddHBand="0" w:evenHBand="0" w:firstRowFirstColumn="0" w:firstRowLastColumn="0" w:lastRowFirstColumn="0" w:lastRowLastColumn="0"/>
            <w:tcW w:w="1134" w:type="dxa"/>
            <w:tcBorders>
              <w:top w:val="none" w:sz="0" w:space="0" w:color="auto"/>
            </w:tcBorders>
            <w:shd w:val="clear" w:color="auto" w:fill="FFFFFF" w:themeFill="background1"/>
          </w:tcPr>
          <w:p w14:paraId="669B3415" w14:textId="369CD5CA" w:rsidR="00847793" w:rsidRPr="004A6A1D" w:rsidRDefault="00847793" w:rsidP="004A6A1D">
            <w:pPr>
              <w:spacing w:before="20" w:after="20"/>
              <w:jc w:val="center"/>
              <w:rPr>
                <w:b w:val="0"/>
                <w:sz w:val="17"/>
              </w:rPr>
            </w:pPr>
            <w:r w:rsidRPr="004A6A1D">
              <w:rPr>
                <w:b w:val="0"/>
                <w:sz w:val="17"/>
              </w:rPr>
              <w:t>Oui</w:t>
            </w:r>
          </w:p>
        </w:tc>
        <w:tc>
          <w:tcPr>
            <w:tcW w:w="1663" w:type="dxa"/>
            <w:tcBorders>
              <w:top w:val="none" w:sz="0" w:space="0" w:color="auto"/>
            </w:tcBorders>
          </w:tcPr>
          <w:p w14:paraId="6B29FB4B" w14:textId="77777777" w:rsidR="00847793" w:rsidRPr="004A6A1D" w:rsidRDefault="00847793" w:rsidP="004A6A1D">
            <w:pPr>
              <w:spacing w:before="20" w:after="20"/>
              <w:jc w:val="center"/>
              <w:cnfStyle w:val="010000000000" w:firstRow="0" w:lastRow="1" w:firstColumn="0" w:lastColumn="0" w:oddVBand="0" w:evenVBand="0" w:oddHBand="0" w:evenHBand="0" w:firstRowFirstColumn="0" w:firstRowLastColumn="0" w:lastRowFirstColumn="0" w:lastRowLastColumn="0"/>
              <w:rPr>
                <w:b w:val="0"/>
                <w:sz w:val="17"/>
              </w:rPr>
            </w:pPr>
            <w:r w:rsidRPr="004A6A1D">
              <w:rPr>
                <w:b w:val="0"/>
                <w:sz w:val="17"/>
              </w:rPr>
              <w:t>Java, JavaEE, C/C++,</w:t>
            </w:r>
          </w:p>
        </w:tc>
        <w:tc>
          <w:tcPr>
            <w:cnfStyle w:val="000010000000" w:firstRow="0" w:lastRow="0" w:firstColumn="0" w:lastColumn="0" w:oddVBand="1" w:evenVBand="0" w:oddHBand="0" w:evenHBand="0" w:firstRowFirstColumn="0" w:firstRowLastColumn="0" w:lastRowFirstColumn="0" w:lastRowLastColumn="0"/>
            <w:tcW w:w="1880" w:type="dxa"/>
            <w:tcBorders>
              <w:top w:val="none" w:sz="0" w:space="0" w:color="auto"/>
            </w:tcBorders>
            <w:shd w:val="clear" w:color="auto" w:fill="FFFFFF" w:themeFill="background1"/>
          </w:tcPr>
          <w:p w14:paraId="449A5B24" w14:textId="1A033A12" w:rsidR="00AB1F6A" w:rsidRDefault="00847793" w:rsidP="004A6A1D">
            <w:pPr>
              <w:spacing w:before="20" w:after="20"/>
              <w:jc w:val="center"/>
              <w:rPr>
                <w:bCs w:val="0"/>
                <w:sz w:val="17"/>
              </w:rPr>
            </w:pPr>
            <w:r w:rsidRPr="004A6A1D">
              <w:rPr>
                <w:b w:val="0"/>
                <w:sz w:val="17"/>
              </w:rPr>
              <w:t>Eclipse</w:t>
            </w:r>
          </w:p>
          <w:p w14:paraId="08D79577" w14:textId="77777777" w:rsidR="00847793" w:rsidRPr="00AB1F6A" w:rsidRDefault="00847793" w:rsidP="00AB1F6A">
            <w:pPr>
              <w:jc w:val="center"/>
              <w:rPr>
                <w:sz w:val="17"/>
              </w:rPr>
            </w:pPr>
          </w:p>
        </w:tc>
        <w:tc>
          <w:tcPr>
            <w:cnfStyle w:val="000100000000" w:firstRow="0" w:lastRow="0" w:firstColumn="0" w:lastColumn="1" w:oddVBand="0" w:evenVBand="0" w:oddHBand="0" w:evenHBand="0" w:firstRowFirstColumn="0" w:firstRowLastColumn="0" w:lastRowFirstColumn="0" w:lastRowLastColumn="0"/>
            <w:tcW w:w="3541" w:type="dxa"/>
            <w:tcBorders>
              <w:top w:val="none" w:sz="0" w:space="0" w:color="auto"/>
            </w:tcBorders>
          </w:tcPr>
          <w:p w14:paraId="70A74752" w14:textId="77777777" w:rsidR="00847793" w:rsidRPr="004A6A1D" w:rsidRDefault="00847793" w:rsidP="004A6A1D">
            <w:pPr>
              <w:spacing w:before="20" w:after="20"/>
              <w:jc w:val="center"/>
              <w:rPr>
                <w:b w:val="0"/>
                <w:sz w:val="17"/>
              </w:rPr>
            </w:pPr>
            <w:r w:rsidRPr="004A6A1D">
              <w:rPr>
                <w:b w:val="0"/>
                <w:sz w:val="17"/>
              </w:rPr>
              <w:t>Supporte le format Eclipse UML2 nativement, et la majorité des diagrammes UML2. Possibilité de créer ses propres diagrammes.</w:t>
            </w:r>
          </w:p>
        </w:tc>
      </w:tr>
    </w:tbl>
    <w:p w14:paraId="1ED7D329" w14:textId="77777777" w:rsidR="00847793" w:rsidRDefault="00847793" w:rsidP="00847793">
      <w:pPr>
        <w:pStyle w:val="Corpsdetexte"/>
        <w:spacing w:before="240"/>
        <w:ind w:firstLine="708"/>
      </w:pPr>
      <w:r>
        <w:t>Notre</w:t>
      </w:r>
      <w:r>
        <w:rPr>
          <w:spacing w:val="-4"/>
        </w:rPr>
        <w:t xml:space="preserve"> </w:t>
      </w:r>
      <w:r>
        <w:t>choix</w:t>
      </w:r>
      <w:r>
        <w:rPr>
          <w:spacing w:val="-2"/>
        </w:rPr>
        <w:t xml:space="preserve"> </w:t>
      </w:r>
      <w:r>
        <w:t>s’est</w:t>
      </w:r>
      <w:r>
        <w:rPr>
          <w:spacing w:val="-2"/>
        </w:rPr>
        <w:t xml:space="preserve"> </w:t>
      </w:r>
      <w:r>
        <w:t>porté</w:t>
      </w:r>
      <w:r>
        <w:rPr>
          <w:spacing w:val="-1"/>
        </w:rPr>
        <w:t xml:space="preserve"> </w:t>
      </w:r>
      <w:r>
        <w:t>sur</w:t>
      </w:r>
      <w:r>
        <w:rPr>
          <w:spacing w:val="-2"/>
        </w:rPr>
        <w:t xml:space="preserve"> </w:t>
      </w:r>
      <w:r>
        <w:t>Visual</w:t>
      </w:r>
      <w:r>
        <w:rPr>
          <w:spacing w:val="-2"/>
        </w:rPr>
        <w:t xml:space="preserve"> </w:t>
      </w:r>
      <w:r>
        <w:t>Paradigm.</w:t>
      </w:r>
      <w:r>
        <w:rPr>
          <w:spacing w:val="-2"/>
        </w:rPr>
        <w:t xml:space="preserve"> </w:t>
      </w:r>
      <w:r>
        <w:t>En</w:t>
      </w:r>
      <w:r>
        <w:rPr>
          <w:spacing w:val="-2"/>
        </w:rPr>
        <w:t xml:space="preserve"> </w:t>
      </w:r>
      <w:r>
        <w:t>effet, comme</w:t>
      </w:r>
      <w:r>
        <w:rPr>
          <w:spacing w:val="-1"/>
        </w:rPr>
        <w:t xml:space="preserve"> </w:t>
      </w:r>
      <w:r>
        <w:t>il</w:t>
      </w:r>
      <w:r>
        <w:rPr>
          <w:spacing w:val="-2"/>
        </w:rPr>
        <w:t xml:space="preserve"> </w:t>
      </w:r>
      <w:r>
        <w:t>prend en</w:t>
      </w:r>
      <w:r>
        <w:rPr>
          <w:spacing w:val="-2"/>
        </w:rPr>
        <w:t xml:space="preserve"> </w:t>
      </w:r>
      <w:r>
        <w:t>charge</w:t>
      </w:r>
      <w:r>
        <w:rPr>
          <w:spacing w:val="-4"/>
        </w:rPr>
        <w:t xml:space="preserve"> </w:t>
      </w:r>
      <w:r>
        <w:t>tous</w:t>
      </w:r>
      <w:r>
        <w:rPr>
          <w:spacing w:val="-2"/>
        </w:rPr>
        <w:t xml:space="preserve"> </w:t>
      </w:r>
      <w:r>
        <w:t>les</w:t>
      </w:r>
      <w:r>
        <w:rPr>
          <w:spacing w:val="-1"/>
        </w:rPr>
        <w:t xml:space="preserve"> </w:t>
      </w:r>
      <w:r>
        <w:t>types de diagrammes UML, il offre donc plusieurs options permettant une large possibilité de modélisation, ce qui est parfait pour modéliser notre système d’information. De plus, l'intégration de Katappult dans notre processus de développement renforce cette approche. Katappult facilite non seulement la génération de code mais allège également le travail du développeur même étant un débutant. Cette combinaison avec Visual Paradigm nous permet d'optimiser notre flux de travail, et d'assurer une personnalisation avancée tout en maintenant une cohérence dans la modélisation et le développement de notre système.</w:t>
      </w:r>
    </w:p>
    <w:p w14:paraId="5D41F970" w14:textId="77777777" w:rsidR="00847793" w:rsidRDefault="00847793" w:rsidP="00FA506E"/>
    <w:p w14:paraId="423E29FE" w14:textId="77777777" w:rsidR="00847793" w:rsidRDefault="00847793" w:rsidP="00847793">
      <w:pPr>
        <w:pStyle w:val="Titre5"/>
      </w:pPr>
      <w:r>
        <w:t>Système</w:t>
      </w:r>
      <w:r>
        <w:rPr>
          <w:spacing w:val="-3"/>
        </w:rPr>
        <w:t xml:space="preserve"> </w:t>
      </w:r>
      <w:r>
        <w:t>de</w:t>
      </w:r>
      <w:r>
        <w:rPr>
          <w:spacing w:val="-6"/>
        </w:rPr>
        <w:t xml:space="preserve"> </w:t>
      </w:r>
      <w:r>
        <w:t>gestion</w:t>
      </w:r>
      <w:r>
        <w:rPr>
          <w:spacing w:val="-6"/>
        </w:rPr>
        <w:t xml:space="preserve"> </w:t>
      </w:r>
      <w:r>
        <w:t>de</w:t>
      </w:r>
      <w:r>
        <w:rPr>
          <w:spacing w:val="-1"/>
        </w:rPr>
        <w:t xml:space="preserve"> </w:t>
      </w:r>
      <w:r>
        <w:t>base</w:t>
      </w:r>
      <w:r>
        <w:rPr>
          <w:spacing w:val="-3"/>
        </w:rPr>
        <w:t xml:space="preserve"> </w:t>
      </w:r>
      <w:r>
        <w:t>de</w:t>
      </w:r>
      <w:r>
        <w:rPr>
          <w:spacing w:val="-5"/>
        </w:rPr>
        <w:t xml:space="preserve"> </w:t>
      </w:r>
      <w:r>
        <w:rPr>
          <w:spacing w:val="-2"/>
        </w:rPr>
        <w:t>données</w:t>
      </w:r>
    </w:p>
    <w:p w14:paraId="65DDC96A" w14:textId="77777777" w:rsidR="00847793" w:rsidRDefault="00847793" w:rsidP="00847793">
      <w:pPr>
        <w:pStyle w:val="Corpsdetexte"/>
        <w:spacing w:before="119"/>
        <w:ind w:firstLine="707"/>
      </w:pPr>
      <w:r>
        <w:t>Le</w:t>
      </w:r>
      <w:r>
        <w:rPr>
          <w:spacing w:val="-5"/>
        </w:rPr>
        <w:t xml:space="preserve"> </w:t>
      </w:r>
      <w:r>
        <w:t>SGBD</w:t>
      </w:r>
      <w:r>
        <w:rPr>
          <w:spacing w:val="-3"/>
        </w:rPr>
        <w:t xml:space="preserve"> </w:t>
      </w:r>
      <w:r>
        <w:t>est</w:t>
      </w:r>
      <w:r>
        <w:rPr>
          <w:spacing w:val="-3"/>
        </w:rPr>
        <w:t xml:space="preserve"> </w:t>
      </w:r>
      <w:r>
        <w:t>un</w:t>
      </w:r>
      <w:r>
        <w:rPr>
          <w:spacing w:val="-3"/>
        </w:rPr>
        <w:t xml:space="preserve"> </w:t>
      </w:r>
      <w:r>
        <w:t>outil</w:t>
      </w:r>
      <w:r>
        <w:rPr>
          <w:spacing w:val="-3"/>
        </w:rPr>
        <w:t xml:space="preserve"> </w:t>
      </w:r>
      <w:r>
        <w:t>de</w:t>
      </w:r>
      <w:r>
        <w:rPr>
          <w:spacing w:val="-3"/>
        </w:rPr>
        <w:t xml:space="preserve"> </w:t>
      </w:r>
      <w:r>
        <w:t>stockage</w:t>
      </w:r>
      <w:r>
        <w:rPr>
          <w:spacing w:val="-4"/>
        </w:rPr>
        <w:t xml:space="preserve"> </w:t>
      </w:r>
      <w:r>
        <w:t>d’informations</w:t>
      </w:r>
      <w:r>
        <w:rPr>
          <w:spacing w:val="-4"/>
        </w:rPr>
        <w:t xml:space="preserve"> </w:t>
      </w:r>
      <w:r>
        <w:t>offrant</w:t>
      </w:r>
      <w:r>
        <w:rPr>
          <w:spacing w:val="-3"/>
        </w:rPr>
        <w:t xml:space="preserve"> </w:t>
      </w:r>
      <w:r>
        <w:t>des</w:t>
      </w:r>
      <w:r>
        <w:rPr>
          <w:spacing w:val="-2"/>
        </w:rPr>
        <w:t xml:space="preserve"> </w:t>
      </w:r>
      <w:r>
        <w:t>fonctions</w:t>
      </w:r>
      <w:r>
        <w:rPr>
          <w:spacing w:val="-4"/>
        </w:rPr>
        <w:t xml:space="preserve"> </w:t>
      </w:r>
      <w:r>
        <w:t>simples</w:t>
      </w:r>
      <w:r>
        <w:rPr>
          <w:spacing w:val="-4"/>
        </w:rPr>
        <w:t xml:space="preserve"> </w:t>
      </w:r>
      <w:r>
        <w:t>de manipulation de grands volumes de données.</w:t>
      </w:r>
    </w:p>
    <w:p w14:paraId="0884E70A" w14:textId="77777777" w:rsidR="00847793" w:rsidRPr="00C7592D" w:rsidRDefault="00847793" w:rsidP="00847793">
      <w:pPr>
        <w:pStyle w:val="Titre7"/>
      </w:pPr>
      <w:r w:rsidRPr="00C7592D">
        <w:t>Choix du</w:t>
      </w:r>
      <w:r w:rsidRPr="00C7592D">
        <w:rPr>
          <w:spacing w:val="-2"/>
        </w:rPr>
        <w:t xml:space="preserve"> </w:t>
      </w:r>
      <w:r w:rsidRPr="00C7592D">
        <w:rPr>
          <w:spacing w:val="-4"/>
        </w:rPr>
        <w:t>SGBD</w:t>
      </w:r>
    </w:p>
    <w:p w14:paraId="6DA023F3" w14:textId="77777777" w:rsidR="00847793" w:rsidRDefault="00847793" w:rsidP="00847793">
      <w:pPr>
        <w:pStyle w:val="Corpsdetexte"/>
        <w:spacing w:before="241"/>
        <w:ind w:firstLine="707"/>
      </w:pPr>
      <w:r>
        <w:t>Le choix du SGBD définit la manière dont sera stocker et partager les informations dans une base de données, en garantissant la qualité, la pérennité et la confidentialité des informations, tout en cachant la complexité des opérations.</w:t>
      </w:r>
    </w:p>
    <w:p w14:paraId="3B1F2055" w14:textId="423E8EDF" w:rsidR="00847793" w:rsidRPr="00847793" w:rsidRDefault="00847793" w:rsidP="00847793">
      <w:pPr>
        <w:pStyle w:val="Corpsdetexte"/>
        <w:spacing w:before="1"/>
      </w:pPr>
      <w:r>
        <w:t>Le</w:t>
      </w:r>
      <w:r>
        <w:rPr>
          <w:spacing w:val="-6"/>
        </w:rPr>
        <w:t xml:space="preserve"> </w:t>
      </w:r>
      <w:r>
        <w:t>tableau</w:t>
      </w:r>
      <w:r>
        <w:rPr>
          <w:spacing w:val="-1"/>
        </w:rPr>
        <w:t xml:space="preserve"> </w:t>
      </w:r>
      <w:r w:rsidR="007C6981">
        <w:t>15</w:t>
      </w:r>
      <w:r>
        <w:rPr>
          <w:spacing w:val="1"/>
        </w:rPr>
        <w:t xml:space="preserve"> </w:t>
      </w:r>
      <w:r>
        <w:t>représente la</w:t>
      </w:r>
      <w:r>
        <w:rPr>
          <w:spacing w:val="-1"/>
        </w:rPr>
        <w:t xml:space="preserve"> </w:t>
      </w:r>
      <w:r>
        <w:t>comparaison</w:t>
      </w:r>
      <w:r>
        <w:rPr>
          <w:spacing w:val="1"/>
        </w:rPr>
        <w:t xml:space="preserve"> </w:t>
      </w:r>
      <w:r>
        <w:t>entre</w:t>
      </w:r>
      <w:r>
        <w:rPr>
          <w:spacing w:val="-3"/>
        </w:rPr>
        <w:t xml:space="preserve"> </w:t>
      </w:r>
      <w:r>
        <w:t>certains</w:t>
      </w:r>
      <w:r>
        <w:rPr>
          <w:spacing w:val="-1"/>
        </w:rPr>
        <w:t xml:space="preserve"> </w:t>
      </w:r>
      <w:r>
        <w:t>SGBD</w:t>
      </w:r>
      <w:r>
        <w:rPr>
          <w:spacing w:val="-1"/>
        </w:rPr>
        <w:t xml:space="preserve"> </w:t>
      </w:r>
      <w:r>
        <w:t>existants</w:t>
      </w:r>
      <w:r>
        <w:rPr>
          <w:spacing w:val="1"/>
        </w:rPr>
        <w:t xml:space="preserve"> </w:t>
      </w:r>
      <w:r>
        <w:rPr>
          <w:spacing w:val="-2"/>
        </w:rPr>
        <w:t>[17].</w:t>
      </w:r>
      <w:bookmarkStart w:id="263" w:name="_bookmark70"/>
      <w:bookmarkEnd w:id="263"/>
    </w:p>
    <w:p w14:paraId="342821F7" w14:textId="77777777" w:rsidR="00847793" w:rsidRDefault="00847793" w:rsidP="00847793">
      <w:pPr>
        <w:pStyle w:val="Corpsdetexte"/>
        <w:spacing w:before="167"/>
        <w:rPr>
          <w:i/>
          <w:sz w:val="20"/>
        </w:rPr>
      </w:pPr>
    </w:p>
    <w:p w14:paraId="63754A17" w14:textId="483773A0" w:rsidR="0091582D" w:rsidRDefault="0091582D" w:rsidP="00302382">
      <w:pPr>
        <w:pStyle w:val="Lgende"/>
        <w:keepNext/>
      </w:pPr>
      <w:bookmarkStart w:id="264" w:name="_Toc243977356"/>
      <w:r>
        <w:t xml:space="preserve">Tableau </w:t>
      </w:r>
      <w:fldSimple w:instr=" SEQ Tableau \* ARABIC ">
        <w:r w:rsidR="00542B21">
          <w:rPr>
            <w:noProof/>
          </w:rPr>
          <w:t>15</w:t>
        </w:r>
      </w:fldSimple>
      <w:r>
        <w:t xml:space="preserve"> : Comparaison de SGBD</w:t>
      </w:r>
      <w:bookmarkEnd w:id="264"/>
    </w:p>
    <w:tbl>
      <w:tblPr>
        <w:tblStyle w:val="TableauListe4-Accentuation3"/>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0"/>
        <w:gridCol w:w="1836"/>
        <w:gridCol w:w="3118"/>
        <w:gridCol w:w="2977"/>
      </w:tblGrid>
      <w:tr w:rsidR="00847793" w:rsidRPr="004A6A1D" w14:paraId="44A1D0A3" w14:textId="77777777" w:rsidTr="00AB1F6A">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420" w:type="dxa"/>
            <w:tcBorders>
              <w:top w:val="none" w:sz="0" w:space="0" w:color="auto"/>
              <w:left w:val="none" w:sz="0" w:space="0" w:color="auto"/>
              <w:bottom w:val="none" w:sz="0" w:space="0" w:color="auto"/>
            </w:tcBorders>
          </w:tcPr>
          <w:p w14:paraId="02ABC658" w14:textId="77777777" w:rsidR="00847793" w:rsidRPr="004A6A1D" w:rsidRDefault="00847793" w:rsidP="004A6A1D">
            <w:pPr>
              <w:spacing w:before="20" w:after="20"/>
              <w:jc w:val="center"/>
              <w:rPr>
                <w:b w:val="0"/>
                <w:sz w:val="17"/>
              </w:rPr>
            </w:pPr>
            <w:r w:rsidRPr="004A6A1D">
              <w:rPr>
                <w:b w:val="0"/>
                <w:sz w:val="17"/>
              </w:rPr>
              <w:t>SGBD</w:t>
            </w:r>
          </w:p>
        </w:tc>
        <w:tc>
          <w:tcPr>
            <w:cnfStyle w:val="000010000000" w:firstRow="0" w:lastRow="0" w:firstColumn="0" w:lastColumn="0" w:oddVBand="1" w:evenVBand="0" w:oddHBand="0" w:evenHBand="0" w:firstRowFirstColumn="0" w:firstRowLastColumn="0" w:lastRowFirstColumn="0" w:lastRowLastColumn="0"/>
            <w:tcW w:w="1836" w:type="dxa"/>
            <w:tcBorders>
              <w:top w:val="none" w:sz="0" w:space="0" w:color="auto"/>
              <w:bottom w:val="none" w:sz="0" w:space="0" w:color="auto"/>
            </w:tcBorders>
          </w:tcPr>
          <w:p w14:paraId="12E4C7A2" w14:textId="77777777" w:rsidR="00847793" w:rsidRPr="004A6A1D" w:rsidRDefault="00847793" w:rsidP="004A6A1D">
            <w:pPr>
              <w:spacing w:before="20" w:after="20"/>
              <w:jc w:val="center"/>
              <w:rPr>
                <w:b w:val="0"/>
                <w:sz w:val="17"/>
              </w:rPr>
            </w:pPr>
            <w:r w:rsidRPr="004A6A1D">
              <w:rPr>
                <w:b w:val="0"/>
                <w:sz w:val="17"/>
              </w:rPr>
              <w:t>Disponibilité</w:t>
            </w:r>
          </w:p>
        </w:tc>
        <w:tc>
          <w:tcPr>
            <w:tcW w:w="3118" w:type="dxa"/>
            <w:tcBorders>
              <w:top w:val="none" w:sz="0" w:space="0" w:color="auto"/>
              <w:bottom w:val="none" w:sz="0" w:space="0" w:color="auto"/>
            </w:tcBorders>
          </w:tcPr>
          <w:p w14:paraId="6DCB4507" w14:textId="77777777" w:rsidR="00847793" w:rsidRPr="004A6A1D" w:rsidRDefault="00847793" w:rsidP="004A6A1D">
            <w:pPr>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sidRPr="004A6A1D">
              <w:rPr>
                <w:b w:val="0"/>
                <w:sz w:val="17"/>
              </w:rPr>
              <w:t>Avantages</w:t>
            </w:r>
          </w:p>
        </w:tc>
        <w:tc>
          <w:tcPr>
            <w:cnfStyle w:val="000100000000" w:firstRow="0" w:lastRow="0" w:firstColumn="0" w:lastColumn="1" w:oddVBand="0" w:evenVBand="0" w:oddHBand="0" w:evenHBand="0" w:firstRowFirstColumn="0" w:firstRowLastColumn="0" w:lastRowFirstColumn="0" w:lastRowLastColumn="0"/>
            <w:tcW w:w="2977" w:type="dxa"/>
            <w:tcBorders>
              <w:top w:val="none" w:sz="0" w:space="0" w:color="auto"/>
              <w:bottom w:val="none" w:sz="0" w:space="0" w:color="auto"/>
              <w:right w:val="none" w:sz="0" w:space="0" w:color="auto"/>
            </w:tcBorders>
          </w:tcPr>
          <w:p w14:paraId="2A2410B6" w14:textId="77777777" w:rsidR="00847793" w:rsidRPr="004A6A1D" w:rsidRDefault="00847793" w:rsidP="004A6A1D">
            <w:pPr>
              <w:spacing w:before="20" w:after="20"/>
              <w:jc w:val="center"/>
              <w:rPr>
                <w:b w:val="0"/>
                <w:sz w:val="17"/>
              </w:rPr>
            </w:pPr>
            <w:r w:rsidRPr="004A6A1D">
              <w:rPr>
                <w:b w:val="0"/>
                <w:sz w:val="17"/>
              </w:rPr>
              <w:t>Inconvénients</w:t>
            </w:r>
          </w:p>
        </w:tc>
      </w:tr>
      <w:tr w:rsidR="00847793" w:rsidRPr="004A6A1D" w14:paraId="1308E33B" w14:textId="77777777" w:rsidTr="00AB1F6A">
        <w:trPr>
          <w:cnfStyle w:val="000000100000" w:firstRow="0" w:lastRow="0" w:firstColumn="0" w:lastColumn="0" w:oddVBand="0" w:evenVBand="0" w:oddHBand="1" w:evenHBand="0" w:firstRowFirstColumn="0" w:firstRowLastColumn="0" w:lastRowFirstColumn="0" w:lastRowLastColumn="0"/>
          <w:trHeight w:val="1672"/>
        </w:trPr>
        <w:tc>
          <w:tcPr>
            <w:cnfStyle w:val="001000000000" w:firstRow="0" w:lastRow="0" w:firstColumn="1" w:lastColumn="0" w:oddVBand="0" w:evenVBand="0" w:oddHBand="0" w:evenHBand="0" w:firstRowFirstColumn="0" w:firstRowLastColumn="0" w:lastRowFirstColumn="0" w:lastRowLastColumn="0"/>
            <w:tcW w:w="1420" w:type="dxa"/>
          </w:tcPr>
          <w:p w14:paraId="0ECDD1BD" w14:textId="77777777" w:rsidR="00847793" w:rsidRPr="004A6A1D" w:rsidRDefault="00847793" w:rsidP="004A6A1D">
            <w:pPr>
              <w:spacing w:before="20" w:after="20"/>
              <w:jc w:val="center"/>
              <w:rPr>
                <w:sz w:val="17"/>
              </w:rPr>
            </w:pPr>
          </w:p>
          <w:p w14:paraId="08F3EEF2" w14:textId="77777777" w:rsidR="00847793" w:rsidRPr="004A6A1D" w:rsidRDefault="00847793" w:rsidP="004A6A1D">
            <w:pPr>
              <w:spacing w:before="20" w:after="20"/>
              <w:jc w:val="center"/>
              <w:rPr>
                <w:sz w:val="17"/>
              </w:rPr>
            </w:pPr>
          </w:p>
          <w:p w14:paraId="11225EA2" w14:textId="77777777" w:rsidR="00847793" w:rsidRPr="004A6A1D" w:rsidRDefault="00847793" w:rsidP="004A6A1D">
            <w:pPr>
              <w:spacing w:before="20" w:after="20"/>
              <w:jc w:val="center"/>
              <w:rPr>
                <w:sz w:val="17"/>
              </w:rPr>
            </w:pPr>
          </w:p>
          <w:p w14:paraId="6E95207A" w14:textId="77777777" w:rsidR="00847793" w:rsidRPr="004A6A1D" w:rsidRDefault="00847793" w:rsidP="004A6A1D">
            <w:pPr>
              <w:spacing w:before="20" w:after="20"/>
              <w:jc w:val="center"/>
              <w:rPr>
                <w:sz w:val="17"/>
              </w:rPr>
            </w:pPr>
          </w:p>
          <w:p w14:paraId="6A0BC7ED" w14:textId="77777777" w:rsidR="00847793" w:rsidRPr="004A6A1D" w:rsidRDefault="00847793" w:rsidP="004A6A1D">
            <w:pPr>
              <w:spacing w:before="20" w:after="20"/>
              <w:jc w:val="center"/>
              <w:rPr>
                <w:sz w:val="17"/>
              </w:rPr>
            </w:pPr>
            <w:r w:rsidRPr="004A6A1D">
              <w:rPr>
                <w:sz w:val="17"/>
              </w:rPr>
              <w:t>MySQL</w:t>
            </w:r>
          </w:p>
        </w:tc>
        <w:tc>
          <w:tcPr>
            <w:cnfStyle w:val="000010000000" w:firstRow="0" w:lastRow="0" w:firstColumn="0" w:lastColumn="0" w:oddVBand="1" w:evenVBand="0" w:oddHBand="0" w:evenHBand="0" w:firstRowFirstColumn="0" w:firstRowLastColumn="0" w:lastRowFirstColumn="0" w:lastRowLastColumn="0"/>
            <w:tcW w:w="1836" w:type="dxa"/>
          </w:tcPr>
          <w:p w14:paraId="6101C69B" w14:textId="77777777" w:rsidR="00847793" w:rsidRPr="004A6A1D" w:rsidRDefault="00847793" w:rsidP="004A6A1D">
            <w:pPr>
              <w:spacing w:before="20" w:after="20"/>
              <w:jc w:val="center"/>
              <w:rPr>
                <w:sz w:val="17"/>
              </w:rPr>
            </w:pPr>
            <w:r w:rsidRPr="004A6A1D">
              <w:rPr>
                <w:sz w:val="17"/>
              </w:rPr>
              <w:t>Linux;</w:t>
            </w:r>
          </w:p>
          <w:p w14:paraId="1C2D1DA6" w14:textId="77777777" w:rsidR="00847793" w:rsidRPr="004A6A1D" w:rsidRDefault="00847793" w:rsidP="004A6A1D">
            <w:pPr>
              <w:spacing w:before="20" w:after="20"/>
              <w:jc w:val="center"/>
              <w:rPr>
                <w:sz w:val="17"/>
              </w:rPr>
            </w:pPr>
            <w:r w:rsidRPr="004A6A1D">
              <w:rPr>
                <w:sz w:val="17"/>
              </w:rPr>
              <w:t>Windows;</w:t>
            </w:r>
          </w:p>
          <w:p w14:paraId="09D72E04" w14:textId="77777777" w:rsidR="00847793" w:rsidRPr="004A6A1D" w:rsidRDefault="00847793" w:rsidP="004A6A1D">
            <w:pPr>
              <w:spacing w:before="20" w:after="20"/>
              <w:jc w:val="center"/>
              <w:rPr>
                <w:sz w:val="17"/>
              </w:rPr>
            </w:pPr>
            <w:r w:rsidRPr="004A6A1D">
              <w:rPr>
                <w:sz w:val="17"/>
              </w:rPr>
              <w:t>MACOSX;</w:t>
            </w:r>
          </w:p>
          <w:p w14:paraId="1F0D1896" w14:textId="77777777" w:rsidR="00847793" w:rsidRPr="004A6A1D" w:rsidRDefault="00847793" w:rsidP="004A6A1D">
            <w:pPr>
              <w:spacing w:before="20" w:after="20"/>
              <w:jc w:val="center"/>
              <w:rPr>
                <w:sz w:val="17"/>
              </w:rPr>
            </w:pPr>
            <w:r w:rsidRPr="004A6A1D">
              <w:rPr>
                <w:sz w:val="17"/>
              </w:rPr>
              <w:t>BSD;</w:t>
            </w:r>
          </w:p>
          <w:p w14:paraId="5474F0C2" w14:textId="77777777" w:rsidR="00847793" w:rsidRPr="004A6A1D" w:rsidRDefault="00847793" w:rsidP="004A6A1D">
            <w:pPr>
              <w:spacing w:before="20" w:after="20"/>
              <w:jc w:val="center"/>
              <w:rPr>
                <w:sz w:val="17"/>
              </w:rPr>
            </w:pPr>
            <w:r w:rsidRPr="004A6A1D">
              <w:rPr>
                <w:sz w:val="17"/>
              </w:rPr>
              <w:t>OS2</w:t>
            </w:r>
          </w:p>
        </w:tc>
        <w:tc>
          <w:tcPr>
            <w:tcW w:w="3118" w:type="dxa"/>
          </w:tcPr>
          <w:p w14:paraId="25451A25"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Solution très courante en hébergement public ;</w:t>
            </w:r>
          </w:p>
          <w:p w14:paraId="6708C4D9"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Open Source ;</w:t>
            </w:r>
          </w:p>
          <w:p w14:paraId="567496A4"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Facilité de déploiement et de prise en main ;</w:t>
            </w:r>
          </w:p>
          <w:p w14:paraId="51C3FB4D"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Riche en documentation ;</w:t>
            </w:r>
          </w:p>
        </w:tc>
        <w:tc>
          <w:tcPr>
            <w:cnfStyle w:val="000100000000" w:firstRow="0" w:lastRow="0" w:firstColumn="0" w:lastColumn="1" w:oddVBand="0" w:evenVBand="0" w:oddHBand="0" w:evenHBand="0" w:firstRowFirstColumn="0" w:firstRowLastColumn="0" w:lastRowFirstColumn="0" w:lastRowLastColumn="0"/>
            <w:tcW w:w="2977" w:type="dxa"/>
          </w:tcPr>
          <w:p w14:paraId="668C9E20" w14:textId="77777777" w:rsidR="00847793" w:rsidRPr="00841BB2" w:rsidRDefault="00847793" w:rsidP="004A6A1D">
            <w:pPr>
              <w:spacing w:before="20" w:after="20"/>
              <w:jc w:val="center"/>
              <w:rPr>
                <w:b w:val="0"/>
                <w:sz w:val="17"/>
              </w:rPr>
            </w:pPr>
            <w:r w:rsidRPr="00841BB2">
              <w:rPr>
                <w:b w:val="0"/>
                <w:sz w:val="17"/>
              </w:rPr>
              <w:t>Ne supporte qu'une faible partie</w:t>
            </w:r>
          </w:p>
          <w:p w14:paraId="3B9B13B5" w14:textId="77777777" w:rsidR="00847793" w:rsidRPr="00841BB2" w:rsidRDefault="00847793" w:rsidP="004A6A1D">
            <w:pPr>
              <w:spacing w:before="20" w:after="20"/>
              <w:jc w:val="center"/>
              <w:rPr>
                <w:b w:val="0"/>
                <w:sz w:val="17"/>
              </w:rPr>
            </w:pPr>
            <w:r w:rsidRPr="00841BB2">
              <w:rPr>
                <w:b w:val="0"/>
                <w:sz w:val="17"/>
              </w:rPr>
              <w:t>des standards SQL ;</w:t>
            </w:r>
          </w:p>
          <w:p w14:paraId="474FD7AD" w14:textId="77777777" w:rsidR="00847793" w:rsidRPr="00841BB2" w:rsidRDefault="00847793" w:rsidP="004A6A1D">
            <w:pPr>
              <w:spacing w:before="20" w:after="20"/>
              <w:jc w:val="center"/>
              <w:rPr>
                <w:b w:val="0"/>
                <w:sz w:val="17"/>
              </w:rPr>
            </w:pPr>
            <w:r w:rsidRPr="00841BB2">
              <w:rPr>
                <w:b w:val="0"/>
                <w:sz w:val="17"/>
              </w:rPr>
              <w:t>Manque de robustesse avec de fortes volumétries ;</w:t>
            </w:r>
          </w:p>
          <w:p w14:paraId="5D11E847" w14:textId="77777777" w:rsidR="00847793" w:rsidRPr="00841BB2" w:rsidRDefault="00847793" w:rsidP="004A6A1D">
            <w:pPr>
              <w:spacing w:before="20" w:after="20"/>
              <w:jc w:val="center"/>
              <w:rPr>
                <w:b w:val="0"/>
                <w:sz w:val="17"/>
              </w:rPr>
            </w:pPr>
            <w:r w:rsidRPr="00841BB2">
              <w:rPr>
                <w:b w:val="0"/>
                <w:sz w:val="17"/>
              </w:rPr>
              <w:t>Pas de vue matérialisée</w:t>
            </w:r>
          </w:p>
        </w:tc>
      </w:tr>
      <w:tr w:rsidR="00847793" w:rsidRPr="004A6A1D" w14:paraId="7CE89088" w14:textId="77777777" w:rsidTr="00AB1F6A">
        <w:trPr>
          <w:trHeight w:val="1284"/>
        </w:trPr>
        <w:tc>
          <w:tcPr>
            <w:cnfStyle w:val="001000000000" w:firstRow="0" w:lastRow="0" w:firstColumn="1" w:lastColumn="0" w:oddVBand="0" w:evenVBand="0" w:oddHBand="0" w:evenHBand="0" w:firstRowFirstColumn="0" w:firstRowLastColumn="0" w:lastRowFirstColumn="0" w:lastRowLastColumn="0"/>
            <w:tcW w:w="1420" w:type="dxa"/>
          </w:tcPr>
          <w:p w14:paraId="57021670" w14:textId="77777777" w:rsidR="00847793" w:rsidRPr="004A6A1D" w:rsidRDefault="00847793" w:rsidP="004A6A1D">
            <w:pPr>
              <w:spacing w:before="20" w:after="20"/>
              <w:jc w:val="center"/>
              <w:rPr>
                <w:sz w:val="17"/>
              </w:rPr>
            </w:pPr>
          </w:p>
          <w:p w14:paraId="0623B5E3" w14:textId="77777777" w:rsidR="00847793" w:rsidRPr="004A6A1D" w:rsidRDefault="00847793" w:rsidP="004A6A1D">
            <w:pPr>
              <w:spacing w:before="20" w:after="20"/>
              <w:jc w:val="center"/>
              <w:rPr>
                <w:sz w:val="17"/>
              </w:rPr>
            </w:pPr>
          </w:p>
          <w:p w14:paraId="19832007" w14:textId="77777777" w:rsidR="00847793" w:rsidRPr="004A6A1D" w:rsidRDefault="00847793" w:rsidP="004A6A1D">
            <w:pPr>
              <w:spacing w:before="20" w:after="20"/>
              <w:jc w:val="center"/>
              <w:rPr>
                <w:sz w:val="17"/>
              </w:rPr>
            </w:pPr>
            <w:r w:rsidRPr="004A6A1D">
              <w:rPr>
                <w:sz w:val="17"/>
              </w:rPr>
              <w:t>Oracle</w:t>
            </w:r>
          </w:p>
        </w:tc>
        <w:tc>
          <w:tcPr>
            <w:cnfStyle w:val="000010000000" w:firstRow="0" w:lastRow="0" w:firstColumn="0" w:lastColumn="0" w:oddVBand="1" w:evenVBand="0" w:oddHBand="0" w:evenHBand="0" w:firstRowFirstColumn="0" w:firstRowLastColumn="0" w:lastRowFirstColumn="0" w:lastRowLastColumn="0"/>
            <w:tcW w:w="1836" w:type="dxa"/>
            <w:shd w:val="clear" w:color="auto" w:fill="FFFFFF" w:themeFill="background1"/>
          </w:tcPr>
          <w:p w14:paraId="56707213" w14:textId="77777777" w:rsidR="00847793" w:rsidRPr="004A6A1D" w:rsidRDefault="00847793" w:rsidP="004A6A1D">
            <w:pPr>
              <w:spacing w:before="20" w:after="20"/>
              <w:jc w:val="center"/>
              <w:rPr>
                <w:sz w:val="17"/>
              </w:rPr>
            </w:pPr>
            <w:r w:rsidRPr="004A6A1D">
              <w:rPr>
                <w:sz w:val="17"/>
              </w:rPr>
              <w:t>Linux;</w:t>
            </w:r>
          </w:p>
          <w:p w14:paraId="32D53252" w14:textId="77777777" w:rsidR="00847793" w:rsidRPr="004A6A1D" w:rsidRDefault="00847793" w:rsidP="004A6A1D">
            <w:pPr>
              <w:spacing w:before="20" w:after="20"/>
              <w:jc w:val="center"/>
              <w:rPr>
                <w:sz w:val="17"/>
              </w:rPr>
            </w:pPr>
            <w:r w:rsidRPr="004A6A1D">
              <w:rPr>
                <w:sz w:val="17"/>
              </w:rPr>
              <w:t>Windows;</w:t>
            </w:r>
          </w:p>
          <w:p w14:paraId="37F85173" w14:textId="77777777" w:rsidR="00847793" w:rsidRPr="004A6A1D" w:rsidRDefault="00847793" w:rsidP="004A6A1D">
            <w:pPr>
              <w:spacing w:before="20" w:after="20"/>
              <w:jc w:val="center"/>
              <w:rPr>
                <w:sz w:val="17"/>
              </w:rPr>
            </w:pPr>
            <w:r w:rsidRPr="004A6A1D">
              <w:rPr>
                <w:sz w:val="17"/>
              </w:rPr>
              <w:t>MACOSX;</w:t>
            </w:r>
          </w:p>
          <w:p w14:paraId="4C598490" w14:textId="77777777" w:rsidR="00847793" w:rsidRPr="004A6A1D" w:rsidRDefault="00847793" w:rsidP="004A6A1D">
            <w:pPr>
              <w:spacing w:before="20" w:after="20"/>
              <w:jc w:val="center"/>
              <w:rPr>
                <w:sz w:val="17"/>
              </w:rPr>
            </w:pPr>
            <w:r w:rsidRPr="004A6A1D">
              <w:rPr>
                <w:sz w:val="17"/>
              </w:rPr>
              <w:t>Unix</w:t>
            </w:r>
          </w:p>
        </w:tc>
        <w:tc>
          <w:tcPr>
            <w:tcW w:w="3118" w:type="dxa"/>
          </w:tcPr>
          <w:p w14:paraId="213F75B6" w14:textId="77777777" w:rsidR="00847793" w:rsidRPr="004A6A1D" w:rsidRDefault="00847793"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Plus portable (machines / architecture) ;</w:t>
            </w:r>
          </w:p>
          <w:p w14:paraId="1A938217" w14:textId="77777777" w:rsidR="00847793" w:rsidRPr="004A6A1D" w:rsidRDefault="00847793"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Plus riche en termes de fonctionnalités ;</w:t>
            </w:r>
          </w:p>
          <w:p w14:paraId="27F25DF6" w14:textId="77777777" w:rsidR="00847793" w:rsidRPr="004A6A1D" w:rsidRDefault="00847793"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Plus utilisé (48% marché</w:t>
            </w:r>
          </w:p>
          <w:p w14:paraId="180B6349" w14:textId="77777777" w:rsidR="00847793" w:rsidRPr="004A6A1D" w:rsidRDefault="00847793"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global)</w:t>
            </w:r>
          </w:p>
        </w:tc>
        <w:tc>
          <w:tcPr>
            <w:cnfStyle w:val="000100000000" w:firstRow="0" w:lastRow="0" w:firstColumn="0" w:lastColumn="1" w:oddVBand="0" w:evenVBand="0" w:oddHBand="0" w:evenHBand="0" w:firstRowFirstColumn="0" w:firstRowLastColumn="0" w:lastRowFirstColumn="0" w:lastRowLastColumn="0"/>
            <w:tcW w:w="2977" w:type="dxa"/>
          </w:tcPr>
          <w:p w14:paraId="07ECB4D9" w14:textId="77777777" w:rsidR="00847793" w:rsidRPr="00841BB2" w:rsidRDefault="00847793" w:rsidP="004A6A1D">
            <w:pPr>
              <w:spacing w:before="20" w:after="20"/>
              <w:jc w:val="center"/>
              <w:rPr>
                <w:b w:val="0"/>
                <w:sz w:val="17"/>
              </w:rPr>
            </w:pPr>
            <w:r w:rsidRPr="00841BB2">
              <w:rPr>
                <w:b w:val="0"/>
                <w:sz w:val="17"/>
              </w:rPr>
              <w:t>Administration complexe ;</w:t>
            </w:r>
          </w:p>
          <w:p w14:paraId="1EE2ADB2" w14:textId="77777777" w:rsidR="00847793" w:rsidRPr="00841BB2" w:rsidRDefault="00847793" w:rsidP="004A6A1D">
            <w:pPr>
              <w:spacing w:before="20" w:after="20"/>
              <w:jc w:val="center"/>
              <w:rPr>
                <w:b w:val="0"/>
                <w:sz w:val="17"/>
              </w:rPr>
            </w:pPr>
            <w:r w:rsidRPr="00841BB2">
              <w:rPr>
                <w:b w:val="0"/>
                <w:sz w:val="17"/>
              </w:rPr>
              <w:t>Prix élevé ;</w:t>
            </w:r>
          </w:p>
          <w:p w14:paraId="792E365D" w14:textId="77777777" w:rsidR="00847793" w:rsidRPr="00841BB2" w:rsidRDefault="00847793" w:rsidP="004A6A1D">
            <w:pPr>
              <w:spacing w:before="20" w:after="20"/>
              <w:jc w:val="center"/>
              <w:rPr>
                <w:b w:val="0"/>
                <w:sz w:val="17"/>
              </w:rPr>
            </w:pPr>
            <w:r w:rsidRPr="00841BB2">
              <w:rPr>
                <w:b w:val="0"/>
                <w:sz w:val="17"/>
              </w:rPr>
              <w:t>Demande beaucoup de ressources</w:t>
            </w:r>
          </w:p>
        </w:tc>
      </w:tr>
      <w:tr w:rsidR="00847793" w:rsidRPr="004A6A1D" w14:paraId="4439E518" w14:textId="77777777" w:rsidTr="00AB1F6A">
        <w:trPr>
          <w:cnfStyle w:val="000000100000" w:firstRow="0" w:lastRow="0" w:firstColumn="0" w:lastColumn="0" w:oddVBand="0" w:evenVBand="0" w:oddHBand="1" w:evenHBand="0" w:firstRowFirstColumn="0" w:firstRowLastColumn="0" w:lastRowFirstColumn="0" w:lastRowLastColumn="0"/>
          <w:trHeight w:val="1552"/>
        </w:trPr>
        <w:tc>
          <w:tcPr>
            <w:cnfStyle w:val="001000000000" w:firstRow="0" w:lastRow="0" w:firstColumn="1" w:lastColumn="0" w:oddVBand="0" w:evenVBand="0" w:oddHBand="0" w:evenHBand="0" w:firstRowFirstColumn="0" w:firstRowLastColumn="0" w:lastRowFirstColumn="0" w:lastRowLastColumn="0"/>
            <w:tcW w:w="1420" w:type="dxa"/>
          </w:tcPr>
          <w:p w14:paraId="00FDB044" w14:textId="77777777" w:rsidR="00847793" w:rsidRPr="004A6A1D" w:rsidRDefault="00847793" w:rsidP="004A6A1D">
            <w:pPr>
              <w:spacing w:before="20" w:after="20"/>
              <w:jc w:val="center"/>
              <w:rPr>
                <w:sz w:val="17"/>
              </w:rPr>
            </w:pPr>
          </w:p>
          <w:p w14:paraId="1F5FC1C0" w14:textId="77777777" w:rsidR="00847793" w:rsidRPr="004A6A1D" w:rsidRDefault="00847793" w:rsidP="004A6A1D">
            <w:pPr>
              <w:spacing w:before="20" w:after="20"/>
              <w:jc w:val="center"/>
              <w:rPr>
                <w:sz w:val="17"/>
              </w:rPr>
            </w:pPr>
          </w:p>
          <w:p w14:paraId="37989A33" w14:textId="77777777" w:rsidR="00847793" w:rsidRPr="004A6A1D" w:rsidRDefault="00847793" w:rsidP="004A6A1D">
            <w:pPr>
              <w:spacing w:before="20" w:after="20"/>
              <w:jc w:val="center"/>
              <w:rPr>
                <w:sz w:val="17"/>
              </w:rPr>
            </w:pPr>
          </w:p>
          <w:p w14:paraId="795A03C7" w14:textId="77777777" w:rsidR="00847793" w:rsidRPr="004A6A1D" w:rsidRDefault="00847793" w:rsidP="004A6A1D">
            <w:pPr>
              <w:spacing w:before="20" w:after="20"/>
              <w:jc w:val="center"/>
              <w:rPr>
                <w:sz w:val="17"/>
              </w:rPr>
            </w:pPr>
            <w:r w:rsidRPr="004A6A1D">
              <w:rPr>
                <w:sz w:val="17"/>
              </w:rPr>
              <w:t>PostgreSQL</w:t>
            </w:r>
          </w:p>
        </w:tc>
        <w:tc>
          <w:tcPr>
            <w:cnfStyle w:val="000010000000" w:firstRow="0" w:lastRow="0" w:firstColumn="0" w:lastColumn="0" w:oddVBand="1" w:evenVBand="0" w:oddHBand="0" w:evenHBand="0" w:firstRowFirstColumn="0" w:firstRowLastColumn="0" w:lastRowFirstColumn="0" w:lastRowLastColumn="0"/>
            <w:tcW w:w="1836" w:type="dxa"/>
          </w:tcPr>
          <w:p w14:paraId="0D4FEC6C" w14:textId="77777777" w:rsidR="00847793" w:rsidRPr="004A6A1D" w:rsidRDefault="00847793" w:rsidP="004A6A1D">
            <w:pPr>
              <w:spacing w:before="20" w:after="20"/>
              <w:jc w:val="center"/>
              <w:rPr>
                <w:sz w:val="17"/>
              </w:rPr>
            </w:pPr>
            <w:r w:rsidRPr="004A6A1D">
              <w:rPr>
                <w:sz w:val="17"/>
              </w:rPr>
              <w:t>Linux;</w:t>
            </w:r>
          </w:p>
          <w:p w14:paraId="4E2D99EA" w14:textId="77777777" w:rsidR="00847793" w:rsidRPr="004A6A1D" w:rsidRDefault="00847793" w:rsidP="004A6A1D">
            <w:pPr>
              <w:spacing w:before="20" w:after="20"/>
              <w:jc w:val="center"/>
              <w:rPr>
                <w:sz w:val="17"/>
              </w:rPr>
            </w:pPr>
            <w:r w:rsidRPr="004A6A1D">
              <w:rPr>
                <w:sz w:val="17"/>
              </w:rPr>
              <w:t>Windows;</w:t>
            </w:r>
          </w:p>
          <w:p w14:paraId="46768611" w14:textId="77777777" w:rsidR="00847793" w:rsidRPr="004A6A1D" w:rsidRDefault="00847793" w:rsidP="004A6A1D">
            <w:pPr>
              <w:spacing w:before="20" w:after="20"/>
              <w:jc w:val="center"/>
              <w:rPr>
                <w:sz w:val="17"/>
              </w:rPr>
            </w:pPr>
            <w:r w:rsidRPr="004A6A1D">
              <w:rPr>
                <w:sz w:val="17"/>
              </w:rPr>
              <w:t>MACOSX;</w:t>
            </w:r>
          </w:p>
          <w:p w14:paraId="4C020EC5" w14:textId="77777777" w:rsidR="00847793" w:rsidRPr="004A6A1D" w:rsidRDefault="00847793" w:rsidP="004A6A1D">
            <w:pPr>
              <w:spacing w:before="20" w:after="20"/>
              <w:jc w:val="center"/>
              <w:rPr>
                <w:sz w:val="17"/>
              </w:rPr>
            </w:pPr>
            <w:r w:rsidRPr="004A6A1D">
              <w:rPr>
                <w:sz w:val="17"/>
              </w:rPr>
              <w:t>Unix</w:t>
            </w:r>
          </w:p>
        </w:tc>
        <w:tc>
          <w:tcPr>
            <w:tcW w:w="3118" w:type="dxa"/>
          </w:tcPr>
          <w:p w14:paraId="05FD782F"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Riche fonctionnellement ;</w:t>
            </w:r>
          </w:p>
          <w:p w14:paraId="67F843AA"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Fiable et relativement ;</w:t>
            </w:r>
          </w:p>
          <w:p w14:paraId="3A48D17C"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Performant, tout en restant simple d’utilisation ;</w:t>
            </w:r>
          </w:p>
          <w:p w14:paraId="16995E23" w14:textId="77777777" w:rsidR="00847793" w:rsidRPr="004A6A1D" w:rsidRDefault="00847793"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Open Source et gratuit ;</w:t>
            </w:r>
          </w:p>
        </w:tc>
        <w:tc>
          <w:tcPr>
            <w:cnfStyle w:val="000100000000" w:firstRow="0" w:lastRow="0" w:firstColumn="0" w:lastColumn="1" w:oddVBand="0" w:evenVBand="0" w:oddHBand="0" w:evenHBand="0" w:firstRowFirstColumn="0" w:firstRowLastColumn="0" w:lastRowFirstColumn="0" w:lastRowLastColumn="0"/>
            <w:tcW w:w="2977" w:type="dxa"/>
          </w:tcPr>
          <w:p w14:paraId="14BD2143" w14:textId="77777777" w:rsidR="00847793" w:rsidRPr="00841BB2" w:rsidRDefault="00847793" w:rsidP="004A6A1D">
            <w:pPr>
              <w:spacing w:before="20" w:after="20"/>
              <w:jc w:val="center"/>
              <w:rPr>
                <w:b w:val="0"/>
                <w:sz w:val="17"/>
              </w:rPr>
            </w:pPr>
            <w:r w:rsidRPr="00841BB2">
              <w:rPr>
                <w:b w:val="0"/>
                <w:sz w:val="17"/>
              </w:rPr>
              <w:t>Pas possible de requêter sur plusieurs bases à la fois : chaque base nécessite sa connexion ;</w:t>
            </w:r>
          </w:p>
          <w:p w14:paraId="36B1B1D3" w14:textId="77777777" w:rsidR="00847793" w:rsidRPr="00841BB2" w:rsidRDefault="00847793" w:rsidP="004A6A1D">
            <w:pPr>
              <w:spacing w:before="20" w:after="20"/>
              <w:jc w:val="center"/>
              <w:rPr>
                <w:b w:val="0"/>
                <w:sz w:val="17"/>
              </w:rPr>
            </w:pPr>
            <w:r w:rsidRPr="00841BB2">
              <w:rPr>
                <w:b w:val="0"/>
                <w:sz w:val="17"/>
              </w:rPr>
              <w:t>Supporte les bases de données moyennes</w:t>
            </w:r>
          </w:p>
          <w:p w14:paraId="59FFC51E" w14:textId="77777777" w:rsidR="00847793" w:rsidRPr="00841BB2" w:rsidRDefault="00847793" w:rsidP="004A6A1D">
            <w:pPr>
              <w:spacing w:before="20" w:after="20"/>
              <w:jc w:val="center"/>
              <w:rPr>
                <w:b w:val="0"/>
                <w:sz w:val="17"/>
              </w:rPr>
            </w:pPr>
            <w:r w:rsidRPr="00841BB2">
              <w:rPr>
                <w:b w:val="0"/>
                <w:sz w:val="17"/>
              </w:rPr>
              <w:t>Pas de services Web</w:t>
            </w:r>
          </w:p>
        </w:tc>
      </w:tr>
      <w:tr w:rsidR="00847793" w:rsidRPr="004A6A1D" w14:paraId="1AE5E8A4" w14:textId="77777777" w:rsidTr="00AB1F6A">
        <w:trPr>
          <w:cnfStyle w:val="010000000000" w:firstRow="0" w:lastRow="1" w:firstColumn="0" w:lastColumn="0" w:oddVBand="0" w:evenVBand="0" w:oddHBand="0"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1420" w:type="dxa"/>
            <w:tcBorders>
              <w:top w:val="none" w:sz="0" w:space="0" w:color="auto"/>
            </w:tcBorders>
          </w:tcPr>
          <w:p w14:paraId="7C169159" w14:textId="77777777" w:rsidR="00847793" w:rsidRPr="004A6A1D" w:rsidRDefault="00847793" w:rsidP="004A6A1D">
            <w:pPr>
              <w:spacing w:before="20" w:after="20"/>
              <w:jc w:val="center"/>
              <w:rPr>
                <w:sz w:val="17"/>
              </w:rPr>
            </w:pPr>
          </w:p>
          <w:p w14:paraId="08D2F60D" w14:textId="7C251973" w:rsidR="00847793" w:rsidRPr="004A6A1D" w:rsidRDefault="00137E93" w:rsidP="004A6A1D">
            <w:pPr>
              <w:spacing w:before="20" w:after="20"/>
              <w:jc w:val="center"/>
              <w:rPr>
                <w:sz w:val="17"/>
              </w:rPr>
            </w:pPr>
            <w:r w:rsidRPr="004A6A1D">
              <w:rPr>
                <w:sz w:val="17"/>
              </w:rPr>
              <w:t>MongoDB</w:t>
            </w:r>
          </w:p>
        </w:tc>
        <w:tc>
          <w:tcPr>
            <w:cnfStyle w:val="000010000000" w:firstRow="0" w:lastRow="0" w:firstColumn="0" w:lastColumn="0" w:oddVBand="1" w:evenVBand="0" w:oddHBand="0" w:evenHBand="0" w:firstRowFirstColumn="0" w:firstRowLastColumn="0" w:lastRowFirstColumn="0" w:lastRowLastColumn="0"/>
            <w:tcW w:w="1836" w:type="dxa"/>
            <w:tcBorders>
              <w:top w:val="none" w:sz="0" w:space="0" w:color="auto"/>
            </w:tcBorders>
            <w:shd w:val="clear" w:color="auto" w:fill="FFFFFF" w:themeFill="background1"/>
          </w:tcPr>
          <w:p w14:paraId="73DFE2B8" w14:textId="77777777" w:rsidR="00137E93" w:rsidRPr="00841BB2" w:rsidRDefault="00137E93" w:rsidP="004A6A1D">
            <w:pPr>
              <w:spacing w:before="20" w:after="20"/>
              <w:jc w:val="center"/>
              <w:rPr>
                <w:b w:val="0"/>
                <w:sz w:val="17"/>
              </w:rPr>
            </w:pPr>
            <w:r w:rsidRPr="00841BB2">
              <w:rPr>
                <w:b w:val="0"/>
                <w:sz w:val="17"/>
              </w:rPr>
              <w:t>Linux;</w:t>
            </w:r>
          </w:p>
          <w:p w14:paraId="6F099FDB" w14:textId="77777777" w:rsidR="00137E93" w:rsidRPr="00841BB2" w:rsidRDefault="00137E93" w:rsidP="004A6A1D">
            <w:pPr>
              <w:spacing w:before="20" w:after="20"/>
              <w:jc w:val="center"/>
              <w:rPr>
                <w:b w:val="0"/>
                <w:sz w:val="17"/>
              </w:rPr>
            </w:pPr>
            <w:r w:rsidRPr="00841BB2">
              <w:rPr>
                <w:b w:val="0"/>
                <w:sz w:val="17"/>
              </w:rPr>
              <w:t>Windows;</w:t>
            </w:r>
          </w:p>
          <w:p w14:paraId="5F468DDE" w14:textId="77777777" w:rsidR="00137E93" w:rsidRPr="00841BB2" w:rsidRDefault="00137E93" w:rsidP="004A6A1D">
            <w:pPr>
              <w:spacing w:before="20" w:after="20"/>
              <w:jc w:val="center"/>
              <w:rPr>
                <w:b w:val="0"/>
                <w:sz w:val="17"/>
              </w:rPr>
            </w:pPr>
            <w:r w:rsidRPr="00841BB2">
              <w:rPr>
                <w:b w:val="0"/>
                <w:sz w:val="17"/>
              </w:rPr>
              <w:t>MACOSX;</w:t>
            </w:r>
          </w:p>
          <w:p w14:paraId="53D5E3FE" w14:textId="30BD5A7C" w:rsidR="00847793" w:rsidRPr="00841BB2" w:rsidRDefault="00137E93" w:rsidP="004A6A1D">
            <w:pPr>
              <w:spacing w:before="20" w:after="20"/>
              <w:jc w:val="center"/>
              <w:rPr>
                <w:b w:val="0"/>
                <w:sz w:val="17"/>
              </w:rPr>
            </w:pPr>
            <w:r w:rsidRPr="00841BB2">
              <w:rPr>
                <w:b w:val="0"/>
                <w:sz w:val="17"/>
              </w:rPr>
              <w:t>Unix</w:t>
            </w:r>
          </w:p>
        </w:tc>
        <w:tc>
          <w:tcPr>
            <w:tcW w:w="3118" w:type="dxa"/>
            <w:tcBorders>
              <w:top w:val="none" w:sz="0" w:space="0" w:color="auto"/>
            </w:tcBorders>
          </w:tcPr>
          <w:p w14:paraId="09ADBFFC" w14:textId="77777777" w:rsidR="00847793" w:rsidRPr="00841BB2" w:rsidRDefault="00137E93" w:rsidP="004A6A1D">
            <w:pPr>
              <w:spacing w:before="20" w:after="20"/>
              <w:jc w:val="center"/>
              <w:cnfStyle w:val="010000000000" w:firstRow="0" w:lastRow="1" w:firstColumn="0" w:lastColumn="0" w:oddVBand="0" w:evenVBand="0" w:oddHBand="0" w:evenHBand="0" w:firstRowFirstColumn="0" w:firstRowLastColumn="0" w:lastRowFirstColumn="0" w:lastRowLastColumn="0"/>
              <w:rPr>
                <w:b w:val="0"/>
                <w:sz w:val="17"/>
              </w:rPr>
            </w:pPr>
            <w:r w:rsidRPr="00841BB2">
              <w:rPr>
                <w:b w:val="0"/>
                <w:sz w:val="17"/>
              </w:rPr>
              <w:t>Peut contenir des données énormes; Utilisation des données à schéma qu’on ne peut pas prédéfinir;</w:t>
            </w:r>
          </w:p>
          <w:p w14:paraId="22DB3255" w14:textId="25E67989" w:rsidR="00137E93" w:rsidRPr="00841BB2" w:rsidRDefault="00137E93" w:rsidP="004A6A1D">
            <w:pPr>
              <w:spacing w:before="20" w:after="20"/>
              <w:jc w:val="center"/>
              <w:cnfStyle w:val="010000000000" w:firstRow="0" w:lastRow="1" w:firstColumn="0" w:lastColumn="0" w:oddVBand="0" w:evenVBand="0" w:oddHBand="0" w:evenHBand="0" w:firstRowFirstColumn="0" w:firstRowLastColumn="0" w:lastRowFirstColumn="0" w:lastRowLastColumn="0"/>
              <w:rPr>
                <w:b w:val="0"/>
                <w:sz w:val="17"/>
              </w:rPr>
            </w:pPr>
            <w:r w:rsidRPr="00841BB2">
              <w:rPr>
                <w:b w:val="0"/>
                <w:sz w:val="17"/>
              </w:rPr>
              <w:t>Open Source</w:t>
            </w:r>
          </w:p>
        </w:tc>
        <w:tc>
          <w:tcPr>
            <w:cnfStyle w:val="000100000000" w:firstRow="0" w:lastRow="0" w:firstColumn="0" w:lastColumn="1" w:oddVBand="0" w:evenVBand="0" w:oddHBand="0" w:evenHBand="0" w:firstRowFirstColumn="0" w:firstRowLastColumn="0" w:lastRowFirstColumn="0" w:lastRowLastColumn="0"/>
            <w:tcW w:w="2977" w:type="dxa"/>
            <w:tcBorders>
              <w:top w:val="none" w:sz="0" w:space="0" w:color="auto"/>
            </w:tcBorders>
          </w:tcPr>
          <w:p w14:paraId="3B49D7BB" w14:textId="7189EF37" w:rsidR="00847793" w:rsidRPr="00841BB2" w:rsidRDefault="00137E93" w:rsidP="004A6A1D">
            <w:pPr>
              <w:spacing w:before="20" w:after="20"/>
              <w:jc w:val="center"/>
              <w:rPr>
                <w:b w:val="0"/>
                <w:sz w:val="17"/>
              </w:rPr>
            </w:pPr>
            <w:r w:rsidRPr="00841BB2">
              <w:rPr>
                <w:b w:val="0"/>
                <w:sz w:val="17"/>
              </w:rPr>
              <w:t>Ne supporte pas la Jointure Données non structur</w:t>
            </w:r>
          </w:p>
        </w:tc>
      </w:tr>
    </w:tbl>
    <w:p w14:paraId="4BA29AE9" w14:textId="77777777" w:rsidR="00137E93" w:rsidRDefault="00137E93" w:rsidP="00847793">
      <w:pPr>
        <w:pStyle w:val="Corpsdetexte"/>
      </w:pPr>
    </w:p>
    <w:p w14:paraId="2747A18F" w14:textId="4961E532" w:rsidR="00847793" w:rsidRDefault="00847793" w:rsidP="00847793">
      <w:pPr>
        <w:pStyle w:val="Corpsdetexte"/>
      </w:pPr>
      <w:r>
        <w:t>D’après cette comparaison, nous avons utilisé PostgreSQL comme système de gestion de base de données pour l'environnement</w:t>
      </w:r>
      <w:r>
        <w:rPr>
          <w:spacing w:val="40"/>
        </w:rPr>
        <w:t xml:space="preserve"> </w:t>
      </w:r>
      <w:r>
        <w:t>de production, car il offre une robustesse et une scalabilité supérieures, garantissant ainsi une performance optimale et une sécurité accrue pour nos utilisateurs finaux.</w:t>
      </w:r>
    </w:p>
    <w:p w14:paraId="020DBE93" w14:textId="77777777" w:rsidR="00847793" w:rsidRPr="00C7592D" w:rsidRDefault="00847793" w:rsidP="00847793">
      <w:pPr>
        <w:pStyle w:val="Titre8"/>
      </w:pPr>
      <w:r w:rsidRPr="00C7592D">
        <w:t>Présentation de PostgreSQL</w:t>
      </w:r>
    </w:p>
    <w:p w14:paraId="6454B5C9" w14:textId="29E920DE" w:rsidR="00847793" w:rsidRDefault="00847793" w:rsidP="00847793">
      <w:pPr>
        <w:pStyle w:val="Corpsdetexte"/>
        <w:spacing w:before="243"/>
        <w:ind w:firstLine="566"/>
      </w:pPr>
      <w:r>
        <w:t>PostgreSQL est un système de gestion de base de données relationnelle (SGBDR) open source,</w:t>
      </w:r>
      <w:r>
        <w:rPr>
          <w:spacing w:val="-2"/>
        </w:rPr>
        <w:t xml:space="preserve"> </w:t>
      </w:r>
      <w:r>
        <w:t>reconnu</w:t>
      </w:r>
      <w:r>
        <w:rPr>
          <w:spacing w:val="-2"/>
        </w:rPr>
        <w:t xml:space="preserve"> </w:t>
      </w:r>
      <w:r>
        <w:t>pour</w:t>
      </w:r>
      <w:r>
        <w:rPr>
          <w:spacing w:val="-3"/>
        </w:rPr>
        <w:t xml:space="preserve"> </w:t>
      </w:r>
      <w:r>
        <w:t>sa</w:t>
      </w:r>
      <w:r>
        <w:rPr>
          <w:spacing w:val="-3"/>
        </w:rPr>
        <w:t xml:space="preserve"> </w:t>
      </w:r>
      <w:r>
        <w:t>robustesse,</w:t>
      </w:r>
      <w:r>
        <w:rPr>
          <w:spacing w:val="-3"/>
        </w:rPr>
        <w:t xml:space="preserve"> </w:t>
      </w:r>
      <w:r>
        <w:t>sa</w:t>
      </w:r>
      <w:r>
        <w:rPr>
          <w:spacing w:val="-3"/>
        </w:rPr>
        <w:t xml:space="preserve"> </w:t>
      </w:r>
      <w:r>
        <w:t>flexibilité</w:t>
      </w:r>
      <w:r>
        <w:rPr>
          <w:spacing w:val="-3"/>
        </w:rPr>
        <w:t xml:space="preserve"> </w:t>
      </w:r>
      <w:r>
        <w:t>et</w:t>
      </w:r>
      <w:r>
        <w:rPr>
          <w:spacing w:val="-2"/>
        </w:rPr>
        <w:t xml:space="preserve"> </w:t>
      </w:r>
      <w:r>
        <w:t>ses</w:t>
      </w:r>
      <w:r>
        <w:rPr>
          <w:spacing w:val="-2"/>
        </w:rPr>
        <w:t xml:space="preserve"> </w:t>
      </w:r>
      <w:r>
        <w:t>fonctionnalités</w:t>
      </w:r>
      <w:r>
        <w:rPr>
          <w:spacing w:val="-3"/>
        </w:rPr>
        <w:t xml:space="preserve"> </w:t>
      </w:r>
      <w:r>
        <w:t>avancées. Il</w:t>
      </w:r>
      <w:r>
        <w:rPr>
          <w:spacing w:val="-2"/>
        </w:rPr>
        <w:t xml:space="preserve"> </w:t>
      </w:r>
      <w:r>
        <w:t>est</w:t>
      </w:r>
      <w:r>
        <w:rPr>
          <w:spacing w:val="-2"/>
        </w:rPr>
        <w:t xml:space="preserve"> </w:t>
      </w:r>
      <w:r>
        <w:t xml:space="preserve">souvent choisi pour des applications nécessitant </w:t>
      </w:r>
      <w:r w:rsidR="00302382">
        <w:t>une intégrité des données élevé</w:t>
      </w:r>
      <w:r>
        <w:t xml:space="preserve"> et une conformité</w:t>
      </w:r>
      <w:r>
        <w:rPr>
          <w:spacing w:val="40"/>
        </w:rPr>
        <w:t xml:space="preserve"> </w:t>
      </w:r>
      <w:r>
        <w:t xml:space="preserve">aux standards SQL. Il supporte des types de données avancés, comme les JSON, les tableaux et les types géographiques, ce qui le rend particulièrement adapté pour des applications </w:t>
      </w:r>
      <w:r>
        <w:rPr>
          <w:spacing w:val="-2"/>
        </w:rPr>
        <w:t>complexes.</w:t>
      </w:r>
    </w:p>
    <w:p w14:paraId="3134C736" w14:textId="0F5AEC4F" w:rsidR="00847793" w:rsidRDefault="00847793" w:rsidP="00847793">
      <w:pPr>
        <w:pStyle w:val="Corpsdetexte"/>
        <w:spacing w:before="159"/>
        <w:ind w:firstLine="566"/>
      </w:pPr>
      <w:r>
        <w:t xml:space="preserve">PostgreSQL se distingue par sa capacité à gérer des transactions complexes grâce à son support complet des transactions ACID (Atomicité, Cohérence, Isolation, Durabilité). Il offre également des fonctionnalités telles que la réplication, le partitionnement de tables et le support des procédures stockées. Sa communauté active contribue à son développement continu, en ajoutant régulièrement de nouvelles fonctionnalités et en améliorant la </w:t>
      </w:r>
      <w:r>
        <w:rPr>
          <w:spacing w:val="-2"/>
        </w:rPr>
        <w:t>performance.</w:t>
      </w:r>
    </w:p>
    <w:p w14:paraId="48FBFEE3" w14:textId="77777777" w:rsidR="00137E93" w:rsidRDefault="00137E93" w:rsidP="00137E93">
      <w:pPr>
        <w:pStyle w:val="Titre5"/>
      </w:pPr>
      <w:r>
        <w:t>Langage</w:t>
      </w:r>
      <w:r>
        <w:rPr>
          <w:spacing w:val="-7"/>
        </w:rPr>
        <w:t xml:space="preserve"> </w:t>
      </w:r>
      <w:r w:rsidRPr="00137E93">
        <w:t>de</w:t>
      </w:r>
      <w:r>
        <w:rPr>
          <w:spacing w:val="-5"/>
        </w:rPr>
        <w:t xml:space="preserve"> </w:t>
      </w:r>
      <w:r>
        <w:t>programmation</w:t>
      </w:r>
      <w:r>
        <w:rPr>
          <w:spacing w:val="-3"/>
        </w:rPr>
        <w:t xml:space="preserve"> </w:t>
      </w:r>
      <w:r>
        <w:t>et</w:t>
      </w:r>
      <w:r>
        <w:rPr>
          <w:spacing w:val="-4"/>
        </w:rPr>
        <w:t xml:space="preserve"> </w:t>
      </w:r>
      <w:r>
        <w:t>choix</w:t>
      </w:r>
      <w:r>
        <w:rPr>
          <w:spacing w:val="-4"/>
        </w:rPr>
        <w:t xml:space="preserve"> </w:t>
      </w:r>
      <w:r>
        <w:t>de</w:t>
      </w:r>
      <w:r>
        <w:rPr>
          <w:spacing w:val="-7"/>
        </w:rPr>
        <w:t xml:space="preserve"> </w:t>
      </w:r>
      <w:r>
        <w:t>Framework</w:t>
      </w:r>
      <w:r>
        <w:rPr>
          <w:spacing w:val="-4"/>
        </w:rPr>
        <w:t xml:space="preserve"> </w:t>
      </w:r>
      <w:r>
        <w:rPr>
          <w:spacing w:val="-2"/>
        </w:rPr>
        <w:t>utilisé</w:t>
      </w:r>
    </w:p>
    <w:p w14:paraId="066E2EDF" w14:textId="77777777" w:rsidR="00137E93" w:rsidRDefault="00137E93" w:rsidP="00137E93">
      <w:pPr>
        <w:pStyle w:val="Corpsdetexte"/>
        <w:spacing w:before="280"/>
      </w:pPr>
      <w:r>
        <w:t>Un</w:t>
      </w:r>
      <w:r>
        <w:rPr>
          <w:spacing w:val="-3"/>
        </w:rPr>
        <w:t xml:space="preserve"> </w:t>
      </w:r>
      <w:r>
        <w:t>langage de programmation est un</w:t>
      </w:r>
      <w:r>
        <w:rPr>
          <w:spacing w:val="-2"/>
        </w:rPr>
        <w:t xml:space="preserve"> </w:t>
      </w:r>
      <w:hyperlink r:id="rId28">
        <w:r>
          <w:t>langage informatique,</w:t>
        </w:r>
      </w:hyperlink>
      <w:r>
        <w:t xml:space="preserve"> permettant à un être humain d'écrire un </w:t>
      </w:r>
      <w:hyperlink r:id="rId29">
        <w:r>
          <w:t>code source</w:t>
        </w:r>
      </w:hyperlink>
      <w:r>
        <w:t xml:space="preserve"> qui sera analysé par une machine, généralement un </w:t>
      </w:r>
      <w:hyperlink r:id="rId30">
        <w:r>
          <w:t>ordinateur.</w:t>
        </w:r>
      </w:hyperlink>
    </w:p>
    <w:p w14:paraId="5BB68FE8" w14:textId="77777777" w:rsidR="00C27AEE" w:rsidRDefault="00C27AEE" w:rsidP="00137E93">
      <w:pPr>
        <w:pStyle w:val="Corpsdetexte"/>
        <w:spacing w:before="280"/>
      </w:pPr>
    </w:p>
    <w:p w14:paraId="6677ED78" w14:textId="761D4395" w:rsidR="00C27AEE" w:rsidRDefault="00C27AEE" w:rsidP="00C27AEE">
      <w:pPr>
        <w:pStyle w:val="Titre6"/>
      </w:pPr>
      <w:r>
        <w:t>Choix du langage de programmation backend</w:t>
      </w:r>
    </w:p>
    <w:p w14:paraId="1BC35DED" w14:textId="77777777" w:rsidR="00C27AEE" w:rsidRDefault="00C27AEE" w:rsidP="00C27AEE">
      <w:pPr>
        <w:pStyle w:val="Titre6"/>
      </w:pPr>
    </w:p>
    <w:p w14:paraId="21DDF807" w14:textId="77777777" w:rsidR="00C27AEE" w:rsidRDefault="00C27AEE" w:rsidP="00C27AEE">
      <w:pPr>
        <w:ind w:firstLine="708"/>
        <w:jc w:val="both"/>
      </w:pPr>
      <w:r>
        <w:t>Le développement backend consiste à mettre en œuvre la logique côté serveur d’une application. Il comprend notamment le traitement des requêtes, l’application des règles métier, la gestion des données et l’exposition des API permettant la communication avec le frontend.</w:t>
      </w:r>
    </w:p>
    <w:p w14:paraId="5B80D971" w14:textId="77777777" w:rsidR="00C27AEE" w:rsidRDefault="00C27AEE" w:rsidP="00C27AEE">
      <w:pPr>
        <w:jc w:val="both"/>
      </w:pPr>
      <w:r>
        <w:t>Dans le cadre d’EduLoc, le backend doit prendre en charge plusieurs fonctionnalités, telles que la gestion des comptes et des profils de tuteurs, la recherche d’accompagnements éducatifs, la gestion des disponibilités, les réservations et l’administration de la plateforme. Le choix du langage de programmation doit donc tenir compte de la maintenabilité du code, de la gestion des données et de la facilité d’évolution de l’application.</w:t>
      </w:r>
    </w:p>
    <w:p w14:paraId="416EB5B9" w14:textId="464698C1" w:rsidR="00C27AEE" w:rsidRDefault="00C27AEE" w:rsidP="00302382">
      <w:pPr>
        <w:jc w:val="both"/>
      </w:pPr>
      <w:r>
        <w:t>Plusieurs langages peuvent être utilisés pour développer ce type de syst</w:t>
      </w:r>
      <w:r w:rsidR="007C6981">
        <w:t>ème. Le tableau 16</w:t>
      </w:r>
      <w:r w:rsidR="00302382">
        <w:t xml:space="preserve"> </w:t>
      </w:r>
      <w:r>
        <w:t xml:space="preserve">présente une comparaison entre </w:t>
      </w:r>
      <w:r w:rsidR="00302382">
        <w:t>JavaScript, TypeScript et Java.</w:t>
      </w:r>
    </w:p>
    <w:p w14:paraId="373CA722" w14:textId="43D75FF6" w:rsidR="00302382" w:rsidRDefault="00302382" w:rsidP="00302382">
      <w:pPr>
        <w:pStyle w:val="Lgende"/>
        <w:keepNext/>
      </w:pPr>
      <w:bookmarkStart w:id="265" w:name="_Toc243977357"/>
      <w:r>
        <w:t xml:space="preserve">Tableau </w:t>
      </w:r>
      <w:fldSimple w:instr=" SEQ Tableau \* ARABIC ">
        <w:r w:rsidR="00542B21">
          <w:rPr>
            <w:noProof/>
          </w:rPr>
          <w:t>16</w:t>
        </w:r>
      </w:fldSimple>
      <w:r>
        <w:t xml:space="preserve"> : </w:t>
      </w:r>
      <w:r w:rsidRPr="008D337C">
        <w:t>Comparaison des langages de programmation backend</w:t>
      </w:r>
      <w:bookmarkEnd w:id="265"/>
    </w:p>
    <w:tbl>
      <w:tblPr>
        <w:tblStyle w:val="TableauListe4-Accentuation3"/>
        <w:tblW w:w="0" w:type="auto"/>
        <w:tblLook w:val="04A0" w:firstRow="1" w:lastRow="0" w:firstColumn="1" w:lastColumn="0" w:noHBand="0" w:noVBand="1"/>
      </w:tblPr>
      <w:tblGrid>
        <w:gridCol w:w="1553"/>
        <w:gridCol w:w="2457"/>
        <w:gridCol w:w="2544"/>
        <w:gridCol w:w="2508"/>
      </w:tblGrid>
      <w:tr w:rsidR="00C27AEE" w:rsidRPr="004A6A1D" w14:paraId="7FD5465A" w14:textId="77777777" w:rsidTr="00841B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E4F8D" w14:textId="77777777" w:rsidR="00C27AEE" w:rsidRPr="004A6A1D" w:rsidRDefault="00C27AEE" w:rsidP="004A6A1D">
            <w:pPr>
              <w:spacing w:before="20" w:after="20"/>
              <w:jc w:val="center"/>
              <w:rPr>
                <w:b w:val="0"/>
                <w:sz w:val="17"/>
              </w:rPr>
            </w:pPr>
            <w:r w:rsidRPr="004A6A1D">
              <w:rPr>
                <w:b w:val="0"/>
                <w:sz w:val="17"/>
              </w:rPr>
              <w:t>Critère</w:t>
            </w:r>
          </w:p>
        </w:tc>
        <w:tc>
          <w:tcPr>
            <w:tcW w:w="0" w:type="auto"/>
            <w:hideMark/>
          </w:tcPr>
          <w:p w14:paraId="247EA9CB" w14:textId="77777777" w:rsidR="00C27AEE" w:rsidRPr="004A6A1D" w:rsidRDefault="00C27AEE" w:rsidP="004A6A1D">
            <w:pPr>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sidRPr="004A6A1D">
              <w:rPr>
                <w:b w:val="0"/>
                <w:sz w:val="17"/>
              </w:rPr>
              <w:t>JavaScript</w:t>
            </w:r>
          </w:p>
        </w:tc>
        <w:tc>
          <w:tcPr>
            <w:tcW w:w="0" w:type="auto"/>
            <w:hideMark/>
          </w:tcPr>
          <w:p w14:paraId="2A4494DC" w14:textId="77777777" w:rsidR="00C27AEE" w:rsidRPr="004A6A1D" w:rsidRDefault="00C27AEE" w:rsidP="004A6A1D">
            <w:pPr>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sidRPr="004A6A1D">
              <w:rPr>
                <w:b w:val="0"/>
                <w:sz w:val="17"/>
              </w:rPr>
              <w:t>TypeScript</w:t>
            </w:r>
          </w:p>
        </w:tc>
        <w:tc>
          <w:tcPr>
            <w:tcW w:w="0" w:type="auto"/>
            <w:hideMark/>
          </w:tcPr>
          <w:p w14:paraId="240F73AC" w14:textId="77777777" w:rsidR="00C27AEE" w:rsidRPr="004A6A1D" w:rsidRDefault="00C27AEE" w:rsidP="004A6A1D">
            <w:pPr>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sidRPr="004A6A1D">
              <w:rPr>
                <w:b w:val="0"/>
                <w:sz w:val="17"/>
              </w:rPr>
              <w:t>Java</w:t>
            </w:r>
          </w:p>
        </w:tc>
      </w:tr>
      <w:tr w:rsidR="00C27AEE" w:rsidRPr="004A6A1D" w14:paraId="5212F23B"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8E5BB" w14:textId="77777777" w:rsidR="00C27AEE" w:rsidRPr="004A6A1D" w:rsidRDefault="00C27AEE" w:rsidP="004A6A1D">
            <w:pPr>
              <w:spacing w:before="20" w:after="20"/>
              <w:jc w:val="center"/>
              <w:rPr>
                <w:sz w:val="17"/>
              </w:rPr>
            </w:pPr>
            <w:r w:rsidRPr="004A6A1D">
              <w:rPr>
                <w:sz w:val="17"/>
              </w:rPr>
              <w:t>Typage</w:t>
            </w:r>
          </w:p>
        </w:tc>
        <w:tc>
          <w:tcPr>
            <w:tcW w:w="0" w:type="auto"/>
            <w:hideMark/>
          </w:tcPr>
          <w:p w14:paraId="6E91F44C"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Dynamique</w:t>
            </w:r>
          </w:p>
        </w:tc>
        <w:tc>
          <w:tcPr>
            <w:tcW w:w="0" w:type="auto"/>
            <w:hideMark/>
          </w:tcPr>
          <w:p w14:paraId="7055FEBE"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Statique, avec vérification des types à la compilation</w:t>
            </w:r>
          </w:p>
        </w:tc>
        <w:tc>
          <w:tcPr>
            <w:tcW w:w="0" w:type="auto"/>
            <w:hideMark/>
          </w:tcPr>
          <w:p w14:paraId="2E1AB809"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Statique</w:t>
            </w:r>
          </w:p>
        </w:tc>
      </w:tr>
      <w:tr w:rsidR="00C27AEE" w:rsidRPr="004A6A1D" w14:paraId="198F08FE" w14:textId="77777777" w:rsidTr="00841BB2">
        <w:tc>
          <w:tcPr>
            <w:cnfStyle w:val="001000000000" w:firstRow="0" w:lastRow="0" w:firstColumn="1" w:lastColumn="0" w:oddVBand="0" w:evenVBand="0" w:oddHBand="0" w:evenHBand="0" w:firstRowFirstColumn="0" w:firstRowLastColumn="0" w:lastRowFirstColumn="0" w:lastRowLastColumn="0"/>
            <w:tcW w:w="0" w:type="auto"/>
            <w:hideMark/>
          </w:tcPr>
          <w:p w14:paraId="3BE3ADC8" w14:textId="77777777" w:rsidR="00C27AEE" w:rsidRPr="004A6A1D" w:rsidRDefault="00C27AEE" w:rsidP="004A6A1D">
            <w:pPr>
              <w:spacing w:before="20" w:after="20"/>
              <w:jc w:val="center"/>
              <w:rPr>
                <w:sz w:val="17"/>
              </w:rPr>
            </w:pPr>
            <w:r w:rsidRPr="004A6A1D">
              <w:rPr>
                <w:sz w:val="17"/>
              </w:rPr>
              <w:t>Paradigme</w:t>
            </w:r>
          </w:p>
        </w:tc>
        <w:tc>
          <w:tcPr>
            <w:tcW w:w="0" w:type="auto"/>
            <w:hideMark/>
          </w:tcPr>
          <w:p w14:paraId="288E9E29"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Multi-paradigme : fonctionnel, impératif et orienté objet</w:t>
            </w:r>
          </w:p>
        </w:tc>
        <w:tc>
          <w:tcPr>
            <w:tcW w:w="0" w:type="auto"/>
            <w:hideMark/>
          </w:tcPr>
          <w:p w14:paraId="02564FD5"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Multi-paradigme, avec typage statique ajouté à JavaScript</w:t>
            </w:r>
          </w:p>
        </w:tc>
        <w:tc>
          <w:tcPr>
            <w:tcW w:w="0" w:type="auto"/>
            <w:hideMark/>
          </w:tcPr>
          <w:p w14:paraId="4441560D"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Principalement orienté objet, avec prise en charge d’autres styles</w:t>
            </w:r>
          </w:p>
        </w:tc>
      </w:tr>
      <w:tr w:rsidR="00C27AEE" w:rsidRPr="004A6A1D" w14:paraId="52E94590"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8C1B5" w14:textId="77777777" w:rsidR="00C27AEE" w:rsidRPr="004A6A1D" w:rsidRDefault="00C27AEE" w:rsidP="004A6A1D">
            <w:pPr>
              <w:spacing w:before="20" w:after="20"/>
              <w:jc w:val="center"/>
              <w:rPr>
                <w:sz w:val="17"/>
              </w:rPr>
            </w:pPr>
            <w:r w:rsidRPr="004A6A1D">
              <w:rPr>
                <w:sz w:val="17"/>
              </w:rPr>
              <w:t>Environnement d’exécution</w:t>
            </w:r>
          </w:p>
        </w:tc>
        <w:tc>
          <w:tcPr>
            <w:tcW w:w="0" w:type="auto"/>
            <w:hideMark/>
          </w:tcPr>
          <w:p w14:paraId="2B0BF088"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Navigateur et environnement serveur Node.js</w:t>
            </w:r>
          </w:p>
        </w:tc>
        <w:tc>
          <w:tcPr>
            <w:tcW w:w="0" w:type="auto"/>
            <w:hideMark/>
          </w:tcPr>
          <w:p w14:paraId="04175898"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Transpilé en JavaScript, puis exécuté dans un environnement compatible</w:t>
            </w:r>
          </w:p>
        </w:tc>
        <w:tc>
          <w:tcPr>
            <w:tcW w:w="0" w:type="auto"/>
            <w:hideMark/>
          </w:tcPr>
          <w:p w14:paraId="0EAE61C4"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Machine virtuelle Java (JVM)</w:t>
            </w:r>
          </w:p>
        </w:tc>
      </w:tr>
      <w:tr w:rsidR="00C27AEE" w:rsidRPr="004A6A1D" w14:paraId="1E3538B9" w14:textId="77777777" w:rsidTr="00841BB2">
        <w:tc>
          <w:tcPr>
            <w:cnfStyle w:val="001000000000" w:firstRow="0" w:lastRow="0" w:firstColumn="1" w:lastColumn="0" w:oddVBand="0" w:evenVBand="0" w:oddHBand="0" w:evenHBand="0" w:firstRowFirstColumn="0" w:firstRowLastColumn="0" w:lastRowFirstColumn="0" w:lastRowLastColumn="0"/>
            <w:tcW w:w="0" w:type="auto"/>
            <w:hideMark/>
          </w:tcPr>
          <w:p w14:paraId="5A1E8957" w14:textId="77777777" w:rsidR="00C27AEE" w:rsidRPr="004A6A1D" w:rsidRDefault="00C27AEE" w:rsidP="004A6A1D">
            <w:pPr>
              <w:spacing w:before="20" w:after="20"/>
              <w:jc w:val="center"/>
              <w:rPr>
                <w:sz w:val="17"/>
              </w:rPr>
            </w:pPr>
            <w:r w:rsidRPr="004A6A1D">
              <w:rPr>
                <w:sz w:val="17"/>
              </w:rPr>
              <w:t>Avantages</w:t>
            </w:r>
          </w:p>
        </w:tc>
        <w:tc>
          <w:tcPr>
            <w:tcW w:w="0" w:type="auto"/>
            <w:hideMark/>
          </w:tcPr>
          <w:p w14:paraId="6087BB40"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Syntaxe accessible, vaste écosystème et prise en charge par Node.js</w:t>
            </w:r>
          </w:p>
        </w:tc>
        <w:tc>
          <w:tcPr>
            <w:tcW w:w="0" w:type="auto"/>
            <w:hideMark/>
          </w:tcPr>
          <w:p w14:paraId="52276EA0"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Vérification des types, meilleure lisibilité du code et détection anticipée de certaines erreurs</w:t>
            </w:r>
          </w:p>
        </w:tc>
        <w:tc>
          <w:tcPr>
            <w:tcW w:w="0" w:type="auto"/>
            <w:hideMark/>
          </w:tcPr>
          <w:p w14:paraId="4DCBCAF0"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Écosystème mature, outils de développement et prise en charge de systèmes complexes</w:t>
            </w:r>
          </w:p>
        </w:tc>
      </w:tr>
      <w:tr w:rsidR="00C27AEE" w:rsidRPr="004A6A1D" w14:paraId="48799D44"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DDB62" w14:textId="77777777" w:rsidR="00C27AEE" w:rsidRPr="004A6A1D" w:rsidRDefault="00C27AEE" w:rsidP="004A6A1D">
            <w:pPr>
              <w:spacing w:before="20" w:after="20"/>
              <w:jc w:val="center"/>
              <w:rPr>
                <w:sz w:val="17"/>
              </w:rPr>
            </w:pPr>
            <w:r w:rsidRPr="004A6A1D">
              <w:rPr>
                <w:sz w:val="17"/>
              </w:rPr>
              <w:t>Inconvénients</w:t>
            </w:r>
          </w:p>
        </w:tc>
        <w:tc>
          <w:tcPr>
            <w:tcW w:w="0" w:type="auto"/>
            <w:hideMark/>
          </w:tcPr>
          <w:p w14:paraId="4666380F"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Le typage dynamique peut rendre certaines erreurs plus difficiles à détecter avant l’exécution</w:t>
            </w:r>
          </w:p>
        </w:tc>
        <w:tc>
          <w:tcPr>
            <w:tcW w:w="0" w:type="auto"/>
            <w:hideMark/>
          </w:tcPr>
          <w:p w14:paraId="5A818239"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Nécessite une étape de compilation ou de transpilation et une compréhension du système de types</w:t>
            </w:r>
          </w:p>
        </w:tc>
        <w:tc>
          <w:tcPr>
            <w:tcW w:w="0" w:type="auto"/>
            <w:hideMark/>
          </w:tcPr>
          <w:p w14:paraId="356D9854"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Peut nécessiter davantage de configuration et de code selon l’architecture retenue</w:t>
            </w:r>
          </w:p>
        </w:tc>
      </w:tr>
      <w:tr w:rsidR="00C27AEE" w:rsidRPr="004A6A1D" w14:paraId="69A160FC" w14:textId="77777777" w:rsidTr="00841BB2">
        <w:tc>
          <w:tcPr>
            <w:cnfStyle w:val="001000000000" w:firstRow="0" w:lastRow="0" w:firstColumn="1" w:lastColumn="0" w:oddVBand="0" w:evenVBand="0" w:oddHBand="0" w:evenHBand="0" w:firstRowFirstColumn="0" w:firstRowLastColumn="0" w:lastRowFirstColumn="0" w:lastRowLastColumn="0"/>
            <w:tcW w:w="0" w:type="auto"/>
            <w:hideMark/>
          </w:tcPr>
          <w:p w14:paraId="7C930FDE" w14:textId="77777777" w:rsidR="00C27AEE" w:rsidRPr="004A6A1D" w:rsidRDefault="00C27AEE" w:rsidP="004A6A1D">
            <w:pPr>
              <w:spacing w:before="20" w:after="20"/>
              <w:jc w:val="center"/>
              <w:rPr>
                <w:sz w:val="17"/>
              </w:rPr>
            </w:pPr>
            <w:r w:rsidRPr="004A6A1D">
              <w:rPr>
                <w:sz w:val="17"/>
              </w:rPr>
              <w:t>Adéquation au projet</w:t>
            </w:r>
          </w:p>
        </w:tc>
        <w:tc>
          <w:tcPr>
            <w:tcW w:w="0" w:type="auto"/>
            <w:hideMark/>
          </w:tcPr>
          <w:p w14:paraId="30D4B382"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Possible, mais moins sécurisant pour structurer une application volumineuse</w:t>
            </w:r>
          </w:p>
        </w:tc>
        <w:tc>
          <w:tcPr>
            <w:tcW w:w="0" w:type="auto"/>
            <w:hideMark/>
          </w:tcPr>
          <w:p w14:paraId="6AF73F71"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Adapté à la structuration d’une API évolutive et au partage de contrats de données</w:t>
            </w:r>
          </w:p>
        </w:tc>
        <w:tc>
          <w:tcPr>
            <w:tcW w:w="0" w:type="auto"/>
            <w:hideMark/>
          </w:tcPr>
          <w:p w14:paraId="2A49BB40"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Constitue également une solution adaptée, mais implique un environnement technique différent</w:t>
            </w:r>
          </w:p>
        </w:tc>
      </w:tr>
    </w:tbl>
    <w:p w14:paraId="3889296D" w14:textId="77777777" w:rsidR="00302382" w:rsidRDefault="00302382" w:rsidP="00C27AEE">
      <w:pPr>
        <w:jc w:val="both"/>
        <w:rPr>
          <w:rStyle w:val="Accentuation"/>
        </w:rPr>
      </w:pPr>
    </w:p>
    <w:p w14:paraId="38EFF09F" w14:textId="77777777" w:rsidR="00C27AEE" w:rsidRDefault="00C27AEE" w:rsidP="00C27AEE">
      <w:pPr>
        <w:jc w:val="both"/>
      </w:pPr>
      <w:r>
        <w:t xml:space="preserve">À l’issue de cette comparaison, </w:t>
      </w:r>
      <w:r>
        <w:rPr>
          <w:rStyle w:val="lev"/>
        </w:rPr>
        <w:t>TypeScript a été retenu pour le développement backend d’EduLoc</w:t>
      </w:r>
      <w:r>
        <w:t>. Ce choix permet de bénéficier de l’écosystème JavaScript tout en disposant d’un système de types qui facilite la vérification du code et la structuration des données manipulées par l’application. Ces caractéristiques sont particulièrement utiles pour gérer les différents profils d’utilisateurs, les objets de réservation et les données échangées entre le frontend et le serveur. La documentation officielle de TypeScript présente notamment la vérification statique des types comme un moyen de détecter certaines erreurs avant l’exécution du programme.</w:t>
      </w:r>
    </w:p>
    <w:p w14:paraId="46DCFE8C" w14:textId="77777777" w:rsidR="00C27AEE" w:rsidRDefault="00C27AEE" w:rsidP="00C27AEE">
      <w:pPr>
        <w:jc w:val="both"/>
      </w:pPr>
    </w:p>
    <w:p w14:paraId="67EED68E" w14:textId="77777777" w:rsidR="00C27AEE" w:rsidRDefault="00C27AEE" w:rsidP="00C27AEE">
      <w:pPr>
        <w:pStyle w:val="Titre7"/>
      </w:pPr>
      <w:r>
        <w:lastRenderedPageBreak/>
        <w:t>Choix du framework backend</w:t>
      </w:r>
    </w:p>
    <w:p w14:paraId="50A9FAC6" w14:textId="77777777" w:rsidR="00C27AEE" w:rsidRDefault="00C27AEE" w:rsidP="00C27AEE">
      <w:pPr>
        <w:ind w:firstLine="708"/>
        <w:jc w:val="both"/>
      </w:pPr>
      <w:r>
        <w:t>Après le choix du langage, il est nécessaire de sélectionner un framework permettant d’organiser le code serveur et de simplifier la réalisation des fonctionnalités. Dans l’écosystème Node.js, plusieurs frameworks permettent de développer des API. Parmi eux, ExpressJS et NestJS constituent deux approches courantes.</w:t>
      </w:r>
    </w:p>
    <w:p w14:paraId="22E06C8D" w14:textId="068F3156" w:rsidR="00C27AEE" w:rsidRDefault="007C6981" w:rsidP="00302382">
      <w:pPr>
        <w:jc w:val="both"/>
      </w:pPr>
      <w:r>
        <w:t>Le tableau 17</w:t>
      </w:r>
      <w:r w:rsidR="00C27AEE">
        <w:t xml:space="preserve"> présente une comparaison de ces frameworks en </w:t>
      </w:r>
      <w:r w:rsidR="00302382">
        <w:t>fonction des besoins du projet.</w:t>
      </w:r>
    </w:p>
    <w:p w14:paraId="28086569" w14:textId="4E64ADBD" w:rsidR="00302382" w:rsidRDefault="00302382" w:rsidP="00302382">
      <w:pPr>
        <w:pStyle w:val="Lgende"/>
        <w:keepNext/>
      </w:pPr>
      <w:bookmarkStart w:id="266" w:name="_Toc243977358"/>
      <w:r>
        <w:t xml:space="preserve">Tableau </w:t>
      </w:r>
      <w:fldSimple w:instr=" SEQ Tableau \* ARABIC ">
        <w:r w:rsidR="00542B21">
          <w:rPr>
            <w:noProof/>
          </w:rPr>
          <w:t>17</w:t>
        </w:r>
      </w:fldSimple>
      <w:r>
        <w:t xml:space="preserve"> : </w:t>
      </w:r>
      <w:r w:rsidRPr="00AA2639">
        <w:t>Comparaison des frameworks backend</w:t>
      </w:r>
      <w:bookmarkEnd w:id="266"/>
    </w:p>
    <w:tbl>
      <w:tblPr>
        <w:tblStyle w:val="TableauListe4-Accentuation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4"/>
        <w:gridCol w:w="3722"/>
        <w:gridCol w:w="3766"/>
      </w:tblGrid>
      <w:tr w:rsidR="00C27AEE" w:rsidRPr="004A6A1D" w14:paraId="7E296243" w14:textId="77777777" w:rsidTr="00841B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6B11ABE" w14:textId="77777777" w:rsidR="00C27AEE" w:rsidRPr="004A6A1D" w:rsidRDefault="00C27AEE" w:rsidP="004A6A1D">
            <w:pPr>
              <w:spacing w:before="20" w:after="20"/>
              <w:jc w:val="center"/>
              <w:rPr>
                <w:b w:val="0"/>
                <w:sz w:val="17"/>
              </w:rPr>
            </w:pPr>
            <w:r w:rsidRPr="004A6A1D">
              <w:rPr>
                <w:b w:val="0"/>
                <w:sz w:val="17"/>
              </w:rPr>
              <w:t>Critère</w:t>
            </w:r>
          </w:p>
        </w:tc>
        <w:tc>
          <w:tcPr>
            <w:tcW w:w="0" w:type="auto"/>
            <w:tcBorders>
              <w:top w:val="none" w:sz="0" w:space="0" w:color="auto"/>
              <w:bottom w:val="none" w:sz="0" w:space="0" w:color="auto"/>
            </w:tcBorders>
            <w:hideMark/>
          </w:tcPr>
          <w:p w14:paraId="235BA35F" w14:textId="77777777" w:rsidR="00C27AEE" w:rsidRPr="004A6A1D" w:rsidRDefault="00C27AEE" w:rsidP="004A6A1D">
            <w:pPr>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sidRPr="004A6A1D">
              <w:rPr>
                <w:b w:val="0"/>
                <w:sz w:val="17"/>
              </w:rPr>
              <w:t>ExpressJS</w:t>
            </w:r>
          </w:p>
        </w:tc>
        <w:tc>
          <w:tcPr>
            <w:tcW w:w="0" w:type="auto"/>
            <w:tcBorders>
              <w:top w:val="none" w:sz="0" w:space="0" w:color="auto"/>
              <w:bottom w:val="none" w:sz="0" w:space="0" w:color="auto"/>
              <w:right w:val="none" w:sz="0" w:space="0" w:color="auto"/>
            </w:tcBorders>
            <w:hideMark/>
          </w:tcPr>
          <w:p w14:paraId="0D973DC5" w14:textId="77777777" w:rsidR="00C27AEE" w:rsidRPr="004A6A1D" w:rsidRDefault="00C27AEE" w:rsidP="004A6A1D">
            <w:pPr>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sidRPr="004A6A1D">
              <w:rPr>
                <w:b w:val="0"/>
                <w:sz w:val="17"/>
              </w:rPr>
              <w:t>NestJS</w:t>
            </w:r>
          </w:p>
        </w:tc>
      </w:tr>
      <w:tr w:rsidR="00C27AEE" w:rsidRPr="004A6A1D" w14:paraId="1798B6AE"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BB148" w14:textId="77777777" w:rsidR="00C27AEE" w:rsidRPr="004A6A1D" w:rsidRDefault="00C27AEE" w:rsidP="004A6A1D">
            <w:pPr>
              <w:spacing w:before="20" w:after="20"/>
              <w:jc w:val="center"/>
              <w:rPr>
                <w:sz w:val="17"/>
              </w:rPr>
            </w:pPr>
            <w:r w:rsidRPr="004A6A1D">
              <w:rPr>
                <w:sz w:val="17"/>
              </w:rPr>
              <w:t>Organisation</w:t>
            </w:r>
          </w:p>
        </w:tc>
        <w:tc>
          <w:tcPr>
            <w:tcW w:w="0" w:type="auto"/>
            <w:hideMark/>
          </w:tcPr>
          <w:p w14:paraId="19BCE443"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Minimaliste et flexible ; l’organisation dépend largement des choix du développeur</w:t>
            </w:r>
          </w:p>
        </w:tc>
        <w:tc>
          <w:tcPr>
            <w:tcW w:w="0" w:type="auto"/>
            <w:hideMark/>
          </w:tcPr>
          <w:p w14:paraId="7E8D8E4A"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Architecture structurée autour de modules, contrôleurs et services</w:t>
            </w:r>
          </w:p>
        </w:tc>
      </w:tr>
      <w:tr w:rsidR="00C27AEE" w:rsidRPr="004A6A1D" w14:paraId="63157717" w14:textId="77777777" w:rsidTr="00841BB2">
        <w:tc>
          <w:tcPr>
            <w:cnfStyle w:val="001000000000" w:firstRow="0" w:lastRow="0" w:firstColumn="1" w:lastColumn="0" w:oddVBand="0" w:evenVBand="0" w:oddHBand="0" w:evenHBand="0" w:firstRowFirstColumn="0" w:firstRowLastColumn="0" w:lastRowFirstColumn="0" w:lastRowLastColumn="0"/>
            <w:tcW w:w="0" w:type="auto"/>
            <w:hideMark/>
          </w:tcPr>
          <w:p w14:paraId="58A4E62F" w14:textId="77777777" w:rsidR="00C27AEE" w:rsidRPr="004A6A1D" w:rsidRDefault="00C27AEE" w:rsidP="004A6A1D">
            <w:pPr>
              <w:spacing w:before="20" w:after="20"/>
              <w:jc w:val="center"/>
              <w:rPr>
                <w:sz w:val="17"/>
              </w:rPr>
            </w:pPr>
            <w:r w:rsidRPr="004A6A1D">
              <w:rPr>
                <w:sz w:val="17"/>
              </w:rPr>
              <w:t>Langage</w:t>
            </w:r>
          </w:p>
        </w:tc>
        <w:tc>
          <w:tcPr>
            <w:tcW w:w="0" w:type="auto"/>
            <w:hideMark/>
          </w:tcPr>
          <w:p w14:paraId="491F8306"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Principalement JavaScript, avec possibilité d’utiliser TypeScript</w:t>
            </w:r>
          </w:p>
        </w:tc>
        <w:tc>
          <w:tcPr>
            <w:tcW w:w="0" w:type="auto"/>
            <w:hideMark/>
          </w:tcPr>
          <w:p w14:paraId="58F250E0"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Conçu autour de TypeScript, avec prise en charge de JavaScript</w:t>
            </w:r>
          </w:p>
        </w:tc>
      </w:tr>
      <w:tr w:rsidR="00C27AEE" w:rsidRPr="004A6A1D" w14:paraId="6742C24E"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6A5C4" w14:textId="77777777" w:rsidR="00C27AEE" w:rsidRPr="004A6A1D" w:rsidRDefault="00C27AEE" w:rsidP="004A6A1D">
            <w:pPr>
              <w:spacing w:before="20" w:after="20"/>
              <w:jc w:val="center"/>
              <w:rPr>
                <w:sz w:val="17"/>
              </w:rPr>
            </w:pPr>
            <w:r w:rsidRPr="004A6A1D">
              <w:rPr>
                <w:sz w:val="17"/>
              </w:rPr>
              <w:t>Injection de dépendances</w:t>
            </w:r>
          </w:p>
        </w:tc>
        <w:tc>
          <w:tcPr>
            <w:tcW w:w="0" w:type="auto"/>
            <w:hideMark/>
          </w:tcPr>
          <w:p w14:paraId="4D922612"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À organiser au moyen de bibliothèques ou de mécanismes définis par le développeur</w:t>
            </w:r>
          </w:p>
        </w:tc>
        <w:tc>
          <w:tcPr>
            <w:tcW w:w="0" w:type="auto"/>
            <w:hideMark/>
          </w:tcPr>
          <w:p w14:paraId="7ACB6085"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Mécanisme intégré facilitant la gestion des dépendances</w:t>
            </w:r>
          </w:p>
        </w:tc>
      </w:tr>
      <w:tr w:rsidR="00C27AEE" w:rsidRPr="004A6A1D" w14:paraId="21AD4B23" w14:textId="77777777" w:rsidTr="00841BB2">
        <w:tc>
          <w:tcPr>
            <w:cnfStyle w:val="001000000000" w:firstRow="0" w:lastRow="0" w:firstColumn="1" w:lastColumn="0" w:oddVBand="0" w:evenVBand="0" w:oddHBand="0" w:evenHBand="0" w:firstRowFirstColumn="0" w:firstRowLastColumn="0" w:lastRowFirstColumn="0" w:lastRowLastColumn="0"/>
            <w:tcW w:w="0" w:type="auto"/>
            <w:hideMark/>
          </w:tcPr>
          <w:p w14:paraId="07250B12" w14:textId="77777777" w:rsidR="00C27AEE" w:rsidRPr="004A6A1D" w:rsidRDefault="00C27AEE" w:rsidP="004A6A1D">
            <w:pPr>
              <w:spacing w:before="20" w:after="20"/>
              <w:jc w:val="center"/>
              <w:rPr>
                <w:sz w:val="17"/>
              </w:rPr>
            </w:pPr>
            <w:r w:rsidRPr="004A6A1D">
              <w:rPr>
                <w:sz w:val="17"/>
              </w:rPr>
              <w:t>Avantages</w:t>
            </w:r>
          </w:p>
        </w:tc>
        <w:tc>
          <w:tcPr>
            <w:tcW w:w="0" w:type="auto"/>
            <w:hideMark/>
          </w:tcPr>
          <w:p w14:paraId="3326781F"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Léger, flexible, simple à prendre en main pour une API de petite taille</w:t>
            </w:r>
          </w:p>
        </w:tc>
        <w:tc>
          <w:tcPr>
            <w:tcW w:w="0" w:type="auto"/>
            <w:hideMark/>
          </w:tcPr>
          <w:p w14:paraId="65DB1B25"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Organisation modulaire, séparation des responsabilités et meilleure structuration des projets complexes</w:t>
            </w:r>
          </w:p>
        </w:tc>
      </w:tr>
      <w:tr w:rsidR="00C27AEE" w:rsidRPr="004A6A1D" w14:paraId="21658D1A"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83863" w14:textId="77777777" w:rsidR="00C27AEE" w:rsidRPr="004A6A1D" w:rsidRDefault="00C27AEE" w:rsidP="004A6A1D">
            <w:pPr>
              <w:spacing w:before="20" w:after="20"/>
              <w:jc w:val="center"/>
              <w:rPr>
                <w:sz w:val="17"/>
              </w:rPr>
            </w:pPr>
            <w:r w:rsidRPr="004A6A1D">
              <w:rPr>
                <w:sz w:val="17"/>
              </w:rPr>
              <w:t>Inconvénients</w:t>
            </w:r>
          </w:p>
        </w:tc>
        <w:tc>
          <w:tcPr>
            <w:tcW w:w="0" w:type="auto"/>
            <w:hideMark/>
          </w:tcPr>
          <w:p w14:paraId="7207EA0E"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Nécessite de définir soi-même une partie des conventions d’architecture et de l’organisation du projet</w:t>
            </w:r>
          </w:p>
        </w:tc>
        <w:tc>
          <w:tcPr>
            <w:tcW w:w="0" w:type="auto"/>
            <w:hideMark/>
          </w:tcPr>
          <w:p w14:paraId="34AB0EDA"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Structure plus encadrée, nécessitant l’apprentissage de ses concepts et conventions</w:t>
            </w:r>
          </w:p>
        </w:tc>
      </w:tr>
      <w:tr w:rsidR="00C27AEE" w:rsidRPr="004A6A1D" w14:paraId="326C056A" w14:textId="77777777" w:rsidTr="00841BB2">
        <w:tc>
          <w:tcPr>
            <w:cnfStyle w:val="001000000000" w:firstRow="0" w:lastRow="0" w:firstColumn="1" w:lastColumn="0" w:oddVBand="0" w:evenVBand="0" w:oddHBand="0" w:evenHBand="0" w:firstRowFirstColumn="0" w:firstRowLastColumn="0" w:lastRowFirstColumn="0" w:lastRowLastColumn="0"/>
            <w:tcW w:w="0" w:type="auto"/>
            <w:hideMark/>
          </w:tcPr>
          <w:p w14:paraId="4FE2D1FF" w14:textId="77777777" w:rsidR="00C27AEE" w:rsidRPr="004A6A1D" w:rsidRDefault="00C27AEE" w:rsidP="004A6A1D">
            <w:pPr>
              <w:spacing w:before="20" w:after="20"/>
              <w:jc w:val="center"/>
              <w:rPr>
                <w:sz w:val="17"/>
              </w:rPr>
            </w:pPr>
            <w:r w:rsidRPr="004A6A1D">
              <w:rPr>
                <w:sz w:val="17"/>
              </w:rPr>
              <w:t>Adéquation à EduLoc</w:t>
            </w:r>
          </w:p>
        </w:tc>
        <w:tc>
          <w:tcPr>
            <w:tcW w:w="0" w:type="auto"/>
            <w:hideMark/>
          </w:tcPr>
          <w:p w14:paraId="4B9EFC47"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Adapté à la création d’une API, avec une organisation à définir selon les besoins</w:t>
            </w:r>
          </w:p>
        </w:tc>
        <w:tc>
          <w:tcPr>
            <w:tcW w:w="0" w:type="auto"/>
            <w:hideMark/>
          </w:tcPr>
          <w:p w14:paraId="2D410510"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Adapté à une application comportant plusieurs domaines fonctionnels et des règles métier distinctes</w:t>
            </w:r>
          </w:p>
        </w:tc>
      </w:tr>
    </w:tbl>
    <w:p w14:paraId="4988B249" w14:textId="77777777" w:rsidR="004A6A1D" w:rsidRDefault="004A6A1D" w:rsidP="00C27AEE">
      <w:pPr>
        <w:ind w:firstLine="708"/>
        <w:jc w:val="both"/>
      </w:pPr>
    </w:p>
    <w:p w14:paraId="474FDF65" w14:textId="77777777" w:rsidR="00C27AEE" w:rsidRDefault="00C27AEE" w:rsidP="00C27AEE">
      <w:pPr>
        <w:ind w:firstLine="708"/>
        <w:jc w:val="both"/>
      </w:pPr>
      <w:r>
        <w:t xml:space="preserve">À la suite de cette comparaison, </w:t>
      </w:r>
      <w:r>
        <w:rPr>
          <w:rStyle w:val="lev"/>
        </w:rPr>
        <w:t>NestJS a été retenu comme framework backend pour EduLoc</w:t>
      </w:r>
      <w:r>
        <w:t>. Son architecture modulaire permet de regrouper les fonctionnalités par domaine, par exemple la gestion des utilisateurs, des tuteurs, des disponibilités et des réservations. La séparation entre contrôleurs et services facilite également la distinction entre le traitement des requêtes HTTP et l’application des règles métier. Enfin, le mécanisme d’injection de dépendances contribue à structurer les relations entre les composants et à faciliter leur test.</w:t>
      </w:r>
    </w:p>
    <w:p w14:paraId="5E3A0885" w14:textId="77777777" w:rsidR="00C27AEE" w:rsidRDefault="00C27AEE" w:rsidP="00C27AEE">
      <w:pPr>
        <w:jc w:val="both"/>
      </w:pPr>
      <w:r>
        <w:t>Ce choix est cohérent avec les besoins du projet, qui nécessitent une API organisée et susceptible d’évoluer au fur et à mesure de l’ajout de fonctionnalités. Il ne signifie pas que NestJS est systématiquement plus performant qu’ExpressJS dans toutes les situations, mais qu’il offre une structure adaptée à l’organisation retenue pour le backend d’EduLoc.</w:t>
      </w:r>
    </w:p>
    <w:p w14:paraId="335B19DD" w14:textId="77777777" w:rsidR="00137E93" w:rsidRDefault="00137E93" w:rsidP="00FA506E"/>
    <w:p w14:paraId="45EE0727" w14:textId="77777777" w:rsidR="00C27AEE" w:rsidRDefault="00C27AEE" w:rsidP="00C27AEE">
      <w:pPr>
        <w:pStyle w:val="Titre6"/>
      </w:pPr>
      <w:r>
        <w:t>Langage et technologie Frontend</w:t>
      </w:r>
    </w:p>
    <w:p w14:paraId="57953BA8" w14:textId="77777777" w:rsidR="00C27AEE" w:rsidRDefault="00C27AEE" w:rsidP="00C27AEE">
      <w:pPr>
        <w:ind w:firstLine="708"/>
      </w:pPr>
      <w:r>
        <w:t>Le développement frontend concerne la réalisation de l’interface utilisateur d’une application et la mise en place des interactions permettant aux utilisateurs d’accéder aux fonctionnalités du système. Dans le cadre d’EduLoc, il s’agit notamment de concevoir les interfaces de recherche de tuteurs, de consultation des profils, de gestion des disponibilités et de réservation des séances.</w:t>
      </w:r>
    </w:p>
    <w:p w14:paraId="131E89BB" w14:textId="77777777" w:rsidR="00C27AEE" w:rsidRDefault="00C27AEE" w:rsidP="00C27AEE">
      <w:r>
        <w:lastRenderedPageBreak/>
        <w:t>Le choix de la technologie frontend doit tenir compte de la compatibilité avec les plateformes mobiles ciblées, de la facilité de développement, de la réutilisation du code et de la possibilité de communiquer avec le backend à travers des API.</w:t>
      </w:r>
    </w:p>
    <w:p w14:paraId="490958FD" w14:textId="6A2456AE" w:rsidR="00C27AEE" w:rsidRDefault="00C27AEE" w:rsidP="00302382">
      <w:r>
        <w:t>Plusieurs technologies permettent de développer des ap</w:t>
      </w:r>
      <w:r w:rsidR="00302382">
        <w:t>p</w:t>
      </w:r>
      <w:r w:rsidR="007C6981">
        <w:t>lications mobiles. Le tableau 18</w:t>
      </w:r>
      <w:r>
        <w:t xml:space="preserve"> présente une comparaison entre Flutter, React Native et le dévelop</w:t>
      </w:r>
      <w:r w:rsidR="00302382">
        <w:t>pement natif Android avec Java.</w:t>
      </w:r>
    </w:p>
    <w:p w14:paraId="492F4D09" w14:textId="6DCB7DF5" w:rsidR="00302382" w:rsidRDefault="00302382" w:rsidP="00302382">
      <w:pPr>
        <w:pStyle w:val="Lgende"/>
        <w:keepNext/>
      </w:pPr>
      <w:bookmarkStart w:id="267" w:name="_Toc243977359"/>
      <w:r>
        <w:t xml:space="preserve">Tableau </w:t>
      </w:r>
      <w:fldSimple w:instr=" SEQ Tableau \* ARABIC ">
        <w:r w:rsidR="00542B21">
          <w:rPr>
            <w:noProof/>
          </w:rPr>
          <w:t>18</w:t>
        </w:r>
      </w:fldSimple>
      <w:r>
        <w:t xml:space="preserve"> : </w:t>
      </w:r>
      <w:r w:rsidRPr="00B466FA">
        <w:t>Comparaison des technologies de développement mobile</w:t>
      </w:r>
      <w:bookmarkEnd w:id="267"/>
    </w:p>
    <w:tbl>
      <w:tblPr>
        <w:tblStyle w:val="TableauListe4-Accentuation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8"/>
        <w:gridCol w:w="2483"/>
        <w:gridCol w:w="2778"/>
        <w:gridCol w:w="2463"/>
      </w:tblGrid>
      <w:tr w:rsidR="00C27AEE" w:rsidRPr="004A6A1D" w14:paraId="2B8C8A32" w14:textId="77777777" w:rsidTr="00841B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6A7C6B1" w14:textId="77777777" w:rsidR="00C27AEE" w:rsidRPr="004A6A1D" w:rsidRDefault="00C27AEE" w:rsidP="004A6A1D">
            <w:pPr>
              <w:spacing w:before="20" w:after="20"/>
              <w:jc w:val="center"/>
              <w:rPr>
                <w:b w:val="0"/>
                <w:sz w:val="17"/>
              </w:rPr>
            </w:pPr>
            <w:r w:rsidRPr="004A6A1D">
              <w:rPr>
                <w:b w:val="0"/>
                <w:sz w:val="17"/>
              </w:rPr>
              <w:t>Critère</w:t>
            </w:r>
          </w:p>
        </w:tc>
        <w:tc>
          <w:tcPr>
            <w:tcW w:w="0" w:type="auto"/>
            <w:tcBorders>
              <w:top w:val="none" w:sz="0" w:space="0" w:color="auto"/>
              <w:bottom w:val="none" w:sz="0" w:space="0" w:color="auto"/>
            </w:tcBorders>
            <w:hideMark/>
          </w:tcPr>
          <w:p w14:paraId="6D7E338A" w14:textId="77777777" w:rsidR="00C27AEE" w:rsidRPr="004A6A1D" w:rsidRDefault="00C27AEE" w:rsidP="004A6A1D">
            <w:pPr>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sidRPr="004A6A1D">
              <w:rPr>
                <w:b w:val="0"/>
                <w:sz w:val="17"/>
              </w:rPr>
              <w:t>Flutter</w:t>
            </w:r>
          </w:p>
        </w:tc>
        <w:tc>
          <w:tcPr>
            <w:tcW w:w="0" w:type="auto"/>
            <w:tcBorders>
              <w:top w:val="none" w:sz="0" w:space="0" w:color="auto"/>
              <w:bottom w:val="none" w:sz="0" w:space="0" w:color="auto"/>
            </w:tcBorders>
            <w:hideMark/>
          </w:tcPr>
          <w:p w14:paraId="1D8C1AAA" w14:textId="77777777" w:rsidR="00C27AEE" w:rsidRPr="004A6A1D" w:rsidRDefault="00C27AEE" w:rsidP="004A6A1D">
            <w:pPr>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sidRPr="004A6A1D">
              <w:rPr>
                <w:b w:val="0"/>
                <w:sz w:val="17"/>
              </w:rPr>
              <w:t>React Native</w:t>
            </w:r>
          </w:p>
        </w:tc>
        <w:tc>
          <w:tcPr>
            <w:tcW w:w="0" w:type="auto"/>
            <w:tcBorders>
              <w:top w:val="none" w:sz="0" w:space="0" w:color="auto"/>
              <w:bottom w:val="none" w:sz="0" w:space="0" w:color="auto"/>
              <w:right w:val="none" w:sz="0" w:space="0" w:color="auto"/>
            </w:tcBorders>
            <w:hideMark/>
          </w:tcPr>
          <w:p w14:paraId="22E7A408" w14:textId="77777777" w:rsidR="00C27AEE" w:rsidRPr="004A6A1D" w:rsidRDefault="00C27AEE" w:rsidP="004A6A1D">
            <w:pPr>
              <w:spacing w:before="20" w:after="20"/>
              <w:jc w:val="center"/>
              <w:cnfStyle w:val="100000000000" w:firstRow="1" w:lastRow="0" w:firstColumn="0" w:lastColumn="0" w:oddVBand="0" w:evenVBand="0" w:oddHBand="0" w:evenHBand="0" w:firstRowFirstColumn="0" w:firstRowLastColumn="0" w:lastRowFirstColumn="0" w:lastRowLastColumn="0"/>
              <w:rPr>
                <w:b w:val="0"/>
                <w:sz w:val="17"/>
              </w:rPr>
            </w:pPr>
            <w:r w:rsidRPr="004A6A1D">
              <w:rPr>
                <w:b w:val="0"/>
                <w:sz w:val="17"/>
              </w:rPr>
              <w:t>Java (Android natif)</w:t>
            </w:r>
          </w:p>
        </w:tc>
      </w:tr>
      <w:tr w:rsidR="00C27AEE" w:rsidRPr="004A6A1D" w14:paraId="152E5EFE"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E57FC" w14:textId="77777777" w:rsidR="00C27AEE" w:rsidRPr="004A6A1D" w:rsidRDefault="00C27AEE" w:rsidP="004A6A1D">
            <w:pPr>
              <w:spacing w:before="20" w:after="20"/>
              <w:jc w:val="center"/>
              <w:rPr>
                <w:sz w:val="17"/>
              </w:rPr>
            </w:pPr>
            <w:r w:rsidRPr="004A6A1D">
              <w:rPr>
                <w:sz w:val="17"/>
              </w:rPr>
              <w:t>Langage principal</w:t>
            </w:r>
          </w:p>
        </w:tc>
        <w:tc>
          <w:tcPr>
            <w:tcW w:w="0" w:type="auto"/>
            <w:hideMark/>
          </w:tcPr>
          <w:p w14:paraId="5AA244BF"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Dart</w:t>
            </w:r>
          </w:p>
        </w:tc>
        <w:tc>
          <w:tcPr>
            <w:tcW w:w="0" w:type="auto"/>
            <w:hideMark/>
          </w:tcPr>
          <w:p w14:paraId="1E344A4D"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JavaScript ou TypeScript</w:t>
            </w:r>
          </w:p>
        </w:tc>
        <w:tc>
          <w:tcPr>
            <w:tcW w:w="0" w:type="auto"/>
            <w:hideMark/>
          </w:tcPr>
          <w:p w14:paraId="57132990"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Java</w:t>
            </w:r>
          </w:p>
        </w:tc>
      </w:tr>
      <w:tr w:rsidR="00C27AEE" w:rsidRPr="004A6A1D" w14:paraId="18EEDF55" w14:textId="77777777" w:rsidTr="00841BB2">
        <w:tc>
          <w:tcPr>
            <w:cnfStyle w:val="001000000000" w:firstRow="0" w:lastRow="0" w:firstColumn="1" w:lastColumn="0" w:oddVBand="0" w:evenVBand="0" w:oddHBand="0" w:evenHBand="0" w:firstRowFirstColumn="0" w:firstRowLastColumn="0" w:lastRowFirstColumn="0" w:lastRowLastColumn="0"/>
            <w:tcW w:w="0" w:type="auto"/>
            <w:hideMark/>
          </w:tcPr>
          <w:p w14:paraId="2EFEFC68" w14:textId="77777777" w:rsidR="00C27AEE" w:rsidRPr="004A6A1D" w:rsidRDefault="00C27AEE" w:rsidP="004A6A1D">
            <w:pPr>
              <w:spacing w:before="20" w:after="20"/>
              <w:jc w:val="center"/>
              <w:rPr>
                <w:sz w:val="17"/>
              </w:rPr>
            </w:pPr>
            <w:r w:rsidRPr="004A6A1D">
              <w:rPr>
                <w:sz w:val="17"/>
              </w:rPr>
              <w:t>Approche</w:t>
            </w:r>
          </w:p>
        </w:tc>
        <w:tc>
          <w:tcPr>
            <w:tcW w:w="0" w:type="auto"/>
            <w:hideMark/>
          </w:tcPr>
          <w:p w14:paraId="0725FC39"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Framework multiplateforme utilisant son propre système de widgets</w:t>
            </w:r>
          </w:p>
        </w:tc>
        <w:tc>
          <w:tcPr>
            <w:tcW w:w="0" w:type="auto"/>
            <w:hideMark/>
          </w:tcPr>
          <w:p w14:paraId="5749D366"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Framework multiplateforme permettant de développer des interfaces mobiles avec React</w:t>
            </w:r>
          </w:p>
        </w:tc>
        <w:tc>
          <w:tcPr>
            <w:tcW w:w="0" w:type="auto"/>
            <w:hideMark/>
          </w:tcPr>
          <w:p w14:paraId="463FCED7"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Développement natif destiné principalement à Android</w:t>
            </w:r>
          </w:p>
        </w:tc>
      </w:tr>
      <w:tr w:rsidR="00C27AEE" w:rsidRPr="004A6A1D" w14:paraId="776A59CD"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A6F76" w14:textId="77777777" w:rsidR="00C27AEE" w:rsidRPr="004A6A1D" w:rsidRDefault="00C27AEE" w:rsidP="004A6A1D">
            <w:pPr>
              <w:spacing w:before="20" w:after="20"/>
              <w:jc w:val="center"/>
              <w:rPr>
                <w:sz w:val="17"/>
              </w:rPr>
            </w:pPr>
            <w:r w:rsidRPr="004A6A1D">
              <w:rPr>
                <w:sz w:val="17"/>
              </w:rPr>
              <w:t>Avantages</w:t>
            </w:r>
          </w:p>
        </w:tc>
        <w:tc>
          <w:tcPr>
            <w:tcW w:w="0" w:type="auto"/>
            <w:hideMark/>
          </w:tcPr>
          <w:p w14:paraId="0892C276"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 xml:space="preserve">- Rechargement à chaud facilitant le développement. </w:t>
            </w:r>
            <w:r w:rsidRPr="004A6A1D">
              <w:rPr>
                <w:sz w:val="17"/>
              </w:rPr>
              <w:br/>
              <w:t xml:space="preserve">- Widgets personnalisables. </w:t>
            </w:r>
            <w:r w:rsidRPr="004A6A1D">
              <w:rPr>
                <w:sz w:val="17"/>
              </w:rPr>
              <w:br/>
              <w:t>- Possibilité de partager le code entre plusieurs plateformes.</w:t>
            </w:r>
          </w:p>
        </w:tc>
        <w:tc>
          <w:tcPr>
            <w:tcW w:w="0" w:type="auto"/>
            <w:hideMark/>
          </w:tcPr>
          <w:p w14:paraId="013ACC03"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 xml:space="preserve">- Écosystème JavaScript riche. </w:t>
            </w:r>
            <w:r w:rsidRPr="004A6A1D">
              <w:rPr>
                <w:sz w:val="17"/>
              </w:rPr>
              <w:br/>
              <w:t xml:space="preserve">- Possibilité de partager une grande partie du code entre Android et iOS. </w:t>
            </w:r>
            <w:r w:rsidRPr="004A6A1D">
              <w:rPr>
                <w:sz w:val="17"/>
              </w:rPr>
              <w:br/>
              <w:t xml:space="preserve">- Intégration avec les fonctionnalités natives. </w:t>
            </w:r>
            <w:r w:rsidRPr="004A6A1D">
              <w:rPr>
                <w:sz w:val="17"/>
              </w:rPr>
              <w:br/>
              <w:t>- Possibilité d’utiliser TypeScript pour mieux structurer le code.</w:t>
            </w:r>
          </w:p>
        </w:tc>
        <w:tc>
          <w:tcPr>
            <w:tcW w:w="0" w:type="auto"/>
            <w:hideMark/>
          </w:tcPr>
          <w:p w14:paraId="47B149D5"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 xml:space="preserve">- Accès direct aux API Android. </w:t>
            </w:r>
            <w:r w:rsidRPr="004A6A1D">
              <w:rPr>
                <w:sz w:val="17"/>
              </w:rPr>
              <w:br/>
              <w:t xml:space="preserve">- Outils et documentation établis. </w:t>
            </w:r>
            <w:r w:rsidRPr="004A6A1D">
              <w:rPr>
                <w:sz w:val="17"/>
              </w:rPr>
              <w:br/>
              <w:t>- Contrôle précis des fonctionnalités propres à Android.</w:t>
            </w:r>
          </w:p>
        </w:tc>
      </w:tr>
      <w:tr w:rsidR="00C27AEE" w:rsidRPr="004A6A1D" w14:paraId="6FD72F0B" w14:textId="77777777" w:rsidTr="00841BB2">
        <w:tc>
          <w:tcPr>
            <w:cnfStyle w:val="001000000000" w:firstRow="0" w:lastRow="0" w:firstColumn="1" w:lastColumn="0" w:oddVBand="0" w:evenVBand="0" w:oddHBand="0" w:evenHBand="0" w:firstRowFirstColumn="0" w:firstRowLastColumn="0" w:lastRowFirstColumn="0" w:lastRowLastColumn="0"/>
            <w:tcW w:w="0" w:type="auto"/>
            <w:hideMark/>
          </w:tcPr>
          <w:p w14:paraId="46040894" w14:textId="77777777" w:rsidR="00C27AEE" w:rsidRPr="004A6A1D" w:rsidRDefault="00C27AEE" w:rsidP="004A6A1D">
            <w:pPr>
              <w:spacing w:before="20" w:after="20"/>
              <w:jc w:val="center"/>
              <w:rPr>
                <w:sz w:val="17"/>
              </w:rPr>
            </w:pPr>
            <w:r w:rsidRPr="004A6A1D">
              <w:rPr>
                <w:sz w:val="17"/>
              </w:rPr>
              <w:t>Inconvénients</w:t>
            </w:r>
          </w:p>
        </w:tc>
        <w:tc>
          <w:tcPr>
            <w:tcW w:w="0" w:type="auto"/>
            <w:hideMark/>
          </w:tcPr>
          <w:p w14:paraId="23CA0064"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 xml:space="preserve">- Nécessite l’apprentissage de Dart. </w:t>
            </w:r>
            <w:r w:rsidRPr="004A6A1D">
              <w:rPr>
                <w:sz w:val="17"/>
              </w:rPr>
              <w:br/>
              <w:t>- Utilise son propre système de widgets, ce qui peut demander une adaptation aux conventions natives.</w:t>
            </w:r>
          </w:p>
        </w:tc>
        <w:tc>
          <w:tcPr>
            <w:tcW w:w="0" w:type="auto"/>
            <w:hideMark/>
          </w:tcPr>
          <w:p w14:paraId="177DC204"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 xml:space="preserve">- Certaines fonctionnalités nécessitent des bibliothèques ou des modules natifs. </w:t>
            </w:r>
            <w:r w:rsidRPr="004A6A1D">
              <w:rPr>
                <w:sz w:val="17"/>
              </w:rPr>
              <w:br/>
              <w:t>- La configuration et la maintenance des dépendances peuvent demander des connaissances spécifiques.</w:t>
            </w:r>
          </w:p>
        </w:tc>
        <w:tc>
          <w:tcPr>
            <w:tcW w:w="0" w:type="auto"/>
            <w:hideMark/>
          </w:tcPr>
          <w:p w14:paraId="4E88C415" w14:textId="77777777" w:rsidR="00C27AEE" w:rsidRPr="004A6A1D" w:rsidRDefault="00C27AEE" w:rsidP="004A6A1D">
            <w:pPr>
              <w:spacing w:before="20" w:after="20"/>
              <w:jc w:val="center"/>
              <w:cnfStyle w:val="000000000000" w:firstRow="0" w:lastRow="0" w:firstColumn="0" w:lastColumn="0" w:oddVBand="0" w:evenVBand="0" w:oddHBand="0" w:evenHBand="0" w:firstRowFirstColumn="0" w:firstRowLastColumn="0" w:lastRowFirstColumn="0" w:lastRowLastColumn="0"/>
              <w:rPr>
                <w:sz w:val="17"/>
              </w:rPr>
            </w:pPr>
            <w:r w:rsidRPr="004A6A1D">
              <w:rPr>
                <w:sz w:val="17"/>
              </w:rPr>
              <w:t xml:space="preserve">- Le développement Android ne permet pas, à lui seul, de partager directement l’interface avec iOS. </w:t>
            </w:r>
            <w:r w:rsidRPr="004A6A1D">
              <w:rPr>
                <w:sz w:val="17"/>
              </w:rPr>
              <w:br/>
              <w:t>- Le développement multiplateforme nécessite des implémentations distinctes pour les autres systèmes.</w:t>
            </w:r>
          </w:p>
        </w:tc>
      </w:tr>
      <w:tr w:rsidR="00C27AEE" w:rsidRPr="004A6A1D" w14:paraId="38AD9FE6" w14:textId="77777777" w:rsidTr="00841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4BBE6" w14:textId="77777777" w:rsidR="00C27AEE" w:rsidRPr="004A6A1D" w:rsidRDefault="00C27AEE" w:rsidP="004A6A1D">
            <w:pPr>
              <w:spacing w:before="20" w:after="20"/>
              <w:jc w:val="center"/>
              <w:rPr>
                <w:sz w:val="17"/>
              </w:rPr>
            </w:pPr>
            <w:r w:rsidRPr="004A6A1D">
              <w:rPr>
                <w:sz w:val="17"/>
              </w:rPr>
              <w:t>Adéquation à EduLoc</w:t>
            </w:r>
          </w:p>
        </w:tc>
        <w:tc>
          <w:tcPr>
            <w:tcW w:w="0" w:type="auto"/>
            <w:hideMark/>
          </w:tcPr>
          <w:p w14:paraId="5B19269E"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Adapté à une application mobile multiplateforme</w:t>
            </w:r>
          </w:p>
        </w:tc>
        <w:tc>
          <w:tcPr>
            <w:tcW w:w="0" w:type="auto"/>
            <w:hideMark/>
          </w:tcPr>
          <w:p w14:paraId="6EEB60D9"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Adapté à une application mobile multiplateforme utilisant un écosystème JavaScript/TypeScript</w:t>
            </w:r>
          </w:p>
        </w:tc>
        <w:tc>
          <w:tcPr>
            <w:tcW w:w="0" w:type="auto"/>
            <w:hideMark/>
          </w:tcPr>
          <w:p w14:paraId="56EF62C9" w14:textId="77777777" w:rsidR="00C27AEE" w:rsidRPr="004A6A1D" w:rsidRDefault="00C27AEE" w:rsidP="004A6A1D">
            <w:pPr>
              <w:spacing w:before="20" w:after="20"/>
              <w:jc w:val="center"/>
              <w:cnfStyle w:val="000000100000" w:firstRow="0" w:lastRow="0" w:firstColumn="0" w:lastColumn="0" w:oddVBand="0" w:evenVBand="0" w:oddHBand="1" w:evenHBand="0" w:firstRowFirstColumn="0" w:firstRowLastColumn="0" w:lastRowFirstColumn="0" w:lastRowLastColumn="0"/>
              <w:rPr>
                <w:sz w:val="17"/>
              </w:rPr>
            </w:pPr>
            <w:r w:rsidRPr="004A6A1D">
              <w:rPr>
                <w:sz w:val="17"/>
              </w:rPr>
              <w:t>Adapté si le développement cible principalement Android</w:t>
            </w:r>
          </w:p>
        </w:tc>
      </w:tr>
    </w:tbl>
    <w:p w14:paraId="454305A5" w14:textId="77777777" w:rsidR="00C27AEE" w:rsidRDefault="00C27AEE" w:rsidP="00C27AEE">
      <w:pPr>
        <w:pStyle w:val="NormalWeb"/>
        <w:rPr>
          <w:rStyle w:val="Accentuation"/>
        </w:rPr>
      </w:pPr>
    </w:p>
    <w:p w14:paraId="4D894095" w14:textId="77777777" w:rsidR="00C27AEE" w:rsidRDefault="00C27AEE" w:rsidP="00C27AEE">
      <w:pPr>
        <w:ind w:firstLine="708"/>
        <w:jc w:val="both"/>
      </w:pPr>
      <w:r>
        <w:t xml:space="preserve">À la suite de cette comparaison, </w:t>
      </w:r>
      <w:r>
        <w:rPr>
          <w:rStyle w:val="lev"/>
        </w:rPr>
        <w:t>React Native a été retenu pour le développement frontend d’EduLoc</w:t>
      </w:r>
      <w:r>
        <w:t>. Ce choix permet de développer les interfaces mobiles en s’appuyant sur l’écosystème JavaScript et TypeScript, tout en favorisant la réutilisation du code entre les plateformes compatibles.</w:t>
      </w:r>
    </w:p>
    <w:p w14:paraId="257F7D41" w14:textId="77777777" w:rsidR="00C27AEE" w:rsidRDefault="00C27AEE" w:rsidP="00C27AEE">
      <w:pPr>
        <w:jc w:val="both"/>
      </w:pPr>
      <w:r>
        <w:t>React Native est également cohérent avec le choix de TypeScript et NestJS pour le backend, car ces technologies appartiennent au même écosystème de développement. Cette cohérence facilite notamment le partage des conventions de typage et la compréhension des structures de données échangées entre le frontend et les API du serveur.</w:t>
      </w:r>
    </w:p>
    <w:p w14:paraId="4CDBE750" w14:textId="373C5891" w:rsidR="00137E93" w:rsidRDefault="00C27AEE" w:rsidP="00C27AEE">
      <w:pPr>
        <w:ind w:firstLine="708"/>
      </w:pPr>
      <w:r>
        <w:t>Le choix de React Native répond ainsi aux besoins du projet en matière de développement d’interfaces mobiles, de communication avec le backend et d’évolution progressive des fonctionnalités. Il convient toutefois de noter que la qualité des performances dépend également de l’architecture de l’application, des bibliothèques utilisées et de la manière dont les fonctionnalités sont implémentées.</w:t>
      </w:r>
    </w:p>
    <w:p w14:paraId="211E9369" w14:textId="77777777" w:rsidR="00C27AEE" w:rsidRPr="00C27AEE" w:rsidRDefault="00C27AEE" w:rsidP="00C27AEE">
      <w:pPr>
        <w:ind w:firstLine="708"/>
      </w:pPr>
    </w:p>
    <w:p w14:paraId="56858043" w14:textId="77777777" w:rsidR="00137E93" w:rsidRDefault="00137E93" w:rsidP="00137E93">
      <w:pPr>
        <w:pStyle w:val="Titre6"/>
      </w:pPr>
      <w:r>
        <w:t>Choix</w:t>
      </w:r>
      <w:r>
        <w:rPr>
          <w:spacing w:val="-3"/>
        </w:rPr>
        <w:t xml:space="preserve"> </w:t>
      </w:r>
      <w:r>
        <w:t>du</w:t>
      </w:r>
      <w:r>
        <w:rPr>
          <w:spacing w:val="-4"/>
        </w:rPr>
        <w:t xml:space="preserve"> </w:t>
      </w:r>
      <w:r>
        <w:t>logiciel</w:t>
      </w:r>
      <w:r>
        <w:rPr>
          <w:spacing w:val="-3"/>
        </w:rPr>
        <w:t xml:space="preserve"> </w:t>
      </w:r>
      <w:r>
        <w:t>de</w:t>
      </w:r>
      <w:r>
        <w:rPr>
          <w:spacing w:val="-7"/>
        </w:rPr>
        <w:t xml:space="preserve"> </w:t>
      </w:r>
      <w:r>
        <w:t>gestion</w:t>
      </w:r>
      <w:r>
        <w:rPr>
          <w:spacing w:val="-3"/>
        </w:rPr>
        <w:t xml:space="preserve"> </w:t>
      </w:r>
      <w:r>
        <w:t>de</w:t>
      </w:r>
      <w:r>
        <w:rPr>
          <w:spacing w:val="-6"/>
        </w:rPr>
        <w:t xml:space="preserve"> </w:t>
      </w:r>
      <w:r>
        <w:rPr>
          <w:spacing w:val="-2"/>
        </w:rPr>
        <w:t>version</w:t>
      </w:r>
    </w:p>
    <w:p w14:paraId="5A967DA7" w14:textId="77777777" w:rsidR="00137E93" w:rsidRDefault="00137E93" w:rsidP="00137E93">
      <w:pPr>
        <w:pStyle w:val="Corpsdetexte"/>
        <w:spacing w:before="280" w:line="357" w:lineRule="auto"/>
        <w:ind w:firstLine="631"/>
      </w:pPr>
      <w:r>
        <w:t xml:space="preserve">Un logiciel de gestion de version est un logiciel qui agit sur une arborescence de fichiers afin de conserver toutes les versions des fichiers, ainsi que les différences entre ceux-ci sans oublier de conserver la chronologie de toutes les modifications qui ont été </w:t>
      </w:r>
      <w:r>
        <w:rPr>
          <w:spacing w:val="-2"/>
        </w:rPr>
        <w:t>effectuées.</w:t>
      </w:r>
    </w:p>
    <w:p w14:paraId="34A5A571" w14:textId="65A785AD" w:rsidR="00137E93" w:rsidRPr="00302382" w:rsidRDefault="00137E93" w:rsidP="00302382">
      <w:pPr>
        <w:pStyle w:val="Corpsdetexte"/>
        <w:spacing w:line="357" w:lineRule="auto"/>
      </w:pPr>
      <w:r>
        <w:t>Il est indispensable lorsqu’on travaille à plusieurs sur un projet afin d’en assurer l’efficacité. Il existe plusieurs outils de gestion de version tels que CVS, SVN, Mercurial, Git … Mais nou</w:t>
      </w:r>
      <w:r w:rsidR="007C6981">
        <w:t>s allons voir dans le tableau 19</w:t>
      </w:r>
      <w:r>
        <w:t xml:space="preserve"> la comparaison entre Git et SVN [21].</w:t>
      </w:r>
      <w:bookmarkStart w:id="268" w:name="_bookmark76"/>
      <w:bookmarkEnd w:id="268"/>
    </w:p>
    <w:p w14:paraId="76BFEBC3" w14:textId="562F2577" w:rsidR="00302382" w:rsidRDefault="00302382" w:rsidP="00302382">
      <w:pPr>
        <w:pStyle w:val="Lgende"/>
        <w:keepNext/>
      </w:pPr>
      <w:bookmarkStart w:id="269" w:name="_Toc243977360"/>
      <w:r>
        <w:t xml:space="preserve">Tableau </w:t>
      </w:r>
      <w:fldSimple w:instr=" SEQ Tableau \* ARABIC ">
        <w:r w:rsidR="00542B21">
          <w:rPr>
            <w:noProof/>
          </w:rPr>
          <w:t>19</w:t>
        </w:r>
      </w:fldSimple>
      <w:r>
        <w:t xml:space="preserve"> : </w:t>
      </w:r>
      <w:r w:rsidRPr="00DB37D6">
        <w:t>Choix de système de version</w:t>
      </w:r>
      <w:bookmarkEnd w:id="269"/>
    </w:p>
    <w:tbl>
      <w:tblPr>
        <w:tblStyle w:val="TableauGrille4-Accentuation3"/>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2"/>
        <w:gridCol w:w="3022"/>
        <w:gridCol w:w="3022"/>
      </w:tblGrid>
      <w:tr w:rsidR="00137E93" w:rsidRPr="004A6A1D" w14:paraId="57024109" w14:textId="77777777" w:rsidTr="00302382">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022" w:type="dxa"/>
            <w:tcBorders>
              <w:top w:val="none" w:sz="0" w:space="0" w:color="auto"/>
              <w:left w:val="none" w:sz="0" w:space="0" w:color="auto"/>
              <w:bottom w:val="none" w:sz="0" w:space="0" w:color="auto"/>
              <w:right w:val="none" w:sz="0" w:space="0" w:color="auto"/>
            </w:tcBorders>
          </w:tcPr>
          <w:p w14:paraId="51C8A3B6" w14:textId="77777777" w:rsidR="00137E93" w:rsidRPr="004A6A1D" w:rsidRDefault="00137E93" w:rsidP="004A6A1D">
            <w:pPr>
              <w:spacing w:before="20" w:after="20"/>
              <w:jc w:val="center"/>
              <w:rPr>
                <w:b w:val="0"/>
                <w:sz w:val="17"/>
              </w:rPr>
            </w:pPr>
            <w:r w:rsidRPr="004A6A1D">
              <w:rPr>
                <w:b w:val="0"/>
                <w:sz w:val="17"/>
              </w:rPr>
              <w:t>Nom</w:t>
            </w:r>
          </w:p>
        </w:tc>
        <w:tc>
          <w:tcPr>
            <w:cnfStyle w:val="000010000000" w:firstRow="0" w:lastRow="0" w:firstColumn="0" w:lastColumn="0" w:oddVBand="1" w:evenVBand="0" w:oddHBand="0" w:evenHBand="0" w:firstRowFirstColumn="0" w:firstRowLastColumn="0" w:lastRowFirstColumn="0" w:lastRowLastColumn="0"/>
            <w:tcW w:w="3022" w:type="dxa"/>
            <w:tcBorders>
              <w:top w:val="none" w:sz="0" w:space="0" w:color="auto"/>
              <w:left w:val="none" w:sz="0" w:space="0" w:color="auto"/>
              <w:bottom w:val="none" w:sz="0" w:space="0" w:color="auto"/>
              <w:right w:val="none" w:sz="0" w:space="0" w:color="auto"/>
            </w:tcBorders>
          </w:tcPr>
          <w:p w14:paraId="193D57C8" w14:textId="77777777" w:rsidR="00137E93" w:rsidRPr="004A6A1D" w:rsidRDefault="00137E93" w:rsidP="004A6A1D">
            <w:pPr>
              <w:spacing w:before="20" w:after="20"/>
              <w:jc w:val="center"/>
              <w:rPr>
                <w:b w:val="0"/>
                <w:sz w:val="17"/>
              </w:rPr>
            </w:pPr>
            <w:r w:rsidRPr="004A6A1D">
              <w:rPr>
                <w:b w:val="0"/>
                <w:sz w:val="17"/>
              </w:rPr>
              <w:t>SVN</w:t>
            </w:r>
          </w:p>
        </w:tc>
        <w:tc>
          <w:tcPr>
            <w:cnfStyle w:val="000100000000" w:firstRow="0" w:lastRow="0" w:firstColumn="0" w:lastColumn="1" w:oddVBand="0" w:evenVBand="0" w:oddHBand="0" w:evenHBand="0" w:firstRowFirstColumn="0" w:firstRowLastColumn="0" w:lastRowFirstColumn="0" w:lastRowLastColumn="0"/>
            <w:tcW w:w="3022" w:type="dxa"/>
            <w:tcBorders>
              <w:top w:val="none" w:sz="0" w:space="0" w:color="auto"/>
              <w:left w:val="none" w:sz="0" w:space="0" w:color="auto"/>
              <w:bottom w:val="none" w:sz="0" w:space="0" w:color="auto"/>
              <w:right w:val="none" w:sz="0" w:space="0" w:color="auto"/>
            </w:tcBorders>
          </w:tcPr>
          <w:p w14:paraId="615D6540" w14:textId="77777777" w:rsidR="00137E93" w:rsidRPr="004A6A1D" w:rsidRDefault="00137E93" w:rsidP="004A6A1D">
            <w:pPr>
              <w:spacing w:before="20" w:after="20"/>
              <w:jc w:val="center"/>
              <w:rPr>
                <w:b w:val="0"/>
                <w:sz w:val="17"/>
              </w:rPr>
            </w:pPr>
            <w:r w:rsidRPr="004A6A1D">
              <w:rPr>
                <w:b w:val="0"/>
                <w:sz w:val="17"/>
              </w:rPr>
              <w:t>Git</w:t>
            </w:r>
          </w:p>
        </w:tc>
      </w:tr>
      <w:tr w:rsidR="00137E93" w:rsidRPr="004A6A1D" w14:paraId="2CA4D7DF" w14:textId="77777777" w:rsidTr="00302382">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3022" w:type="dxa"/>
          </w:tcPr>
          <w:p w14:paraId="0C85C89F" w14:textId="77777777" w:rsidR="00137E93" w:rsidRPr="00841BB2" w:rsidRDefault="00137E93" w:rsidP="004A6A1D">
            <w:pPr>
              <w:spacing w:before="20" w:after="20"/>
              <w:jc w:val="center"/>
              <w:rPr>
                <w:b w:val="0"/>
                <w:sz w:val="17"/>
              </w:rPr>
            </w:pPr>
            <w:r w:rsidRPr="00841BB2">
              <w:rPr>
                <w:b w:val="0"/>
                <w:sz w:val="17"/>
              </w:rPr>
              <w:t>Versionning</w:t>
            </w:r>
          </w:p>
        </w:tc>
        <w:tc>
          <w:tcPr>
            <w:cnfStyle w:val="000010000000" w:firstRow="0" w:lastRow="0" w:firstColumn="0" w:lastColumn="0" w:oddVBand="1" w:evenVBand="0" w:oddHBand="0" w:evenHBand="0" w:firstRowFirstColumn="0" w:firstRowLastColumn="0" w:lastRowFirstColumn="0" w:lastRowLastColumn="0"/>
            <w:tcW w:w="3022" w:type="dxa"/>
          </w:tcPr>
          <w:p w14:paraId="036E20C8" w14:textId="77777777" w:rsidR="00137E93" w:rsidRPr="004A6A1D" w:rsidRDefault="00137E93" w:rsidP="004A6A1D">
            <w:pPr>
              <w:spacing w:before="20" w:after="20"/>
              <w:jc w:val="center"/>
              <w:rPr>
                <w:sz w:val="17"/>
              </w:rPr>
            </w:pPr>
            <w:r w:rsidRPr="004A6A1D">
              <w:rPr>
                <w:sz w:val="17"/>
              </w:rPr>
              <w:t>Centralisé</w:t>
            </w:r>
          </w:p>
        </w:tc>
        <w:tc>
          <w:tcPr>
            <w:cnfStyle w:val="000100000000" w:firstRow="0" w:lastRow="0" w:firstColumn="0" w:lastColumn="1" w:oddVBand="0" w:evenVBand="0" w:oddHBand="0" w:evenHBand="0" w:firstRowFirstColumn="0" w:firstRowLastColumn="0" w:lastRowFirstColumn="0" w:lastRowLastColumn="0"/>
            <w:tcW w:w="3022" w:type="dxa"/>
          </w:tcPr>
          <w:p w14:paraId="32EC41CB" w14:textId="77777777" w:rsidR="00137E93" w:rsidRPr="00841BB2" w:rsidRDefault="00137E93" w:rsidP="004A6A1D">
            <w:pPr>
              <w:spacing w:before="20" w:after="20"/>
              <w:jc w:val="center"/>
              <w:rPr>
                <w:b w:val="0"/>
                <w:sz w:val="17"/>
              </w:rPr>
            </w:pPr>
            <w:r w:rsidRPr="00841BB2">
              <w:rPr>
                <w:b w:val="0"/>
                <w:sz w:val="17"/>
              </w:rPr>
              <w:t>Décentralisé</w:t>
            </w:r>
          </w:p>
        </w:tc>
      </w:tr>
      <w:tr w:rsidR="00137E93" w:rsidRPr="004A6A1D" w14:paraId="1EFD28DF" w14:textId="77777777" w:rsidTr="00302382">
        <w:trPr>
          <w:trHeight w:val="679"/>
        </w:trPr>
        <w:tc>
          <w:tcPr>
            <w:cnfStyle w:val="001000000000" w:firstRow="0" w:lastRow="0" w:firstColumn="1" w:lastColumn="0" w:oddVBand="0" w:evenVBand="0" w:oddHBand="0" w:evenHBand="0" w:firstRowFirstColumn="0" w:firstRowLastColumn="0" w:lastRowFirstColumn="0" w:lastRowLastColumn="0"/>
            <w:tcW w:w="3022" w:type="dxa"/>
          </w:tcPr>
          <w:p w14:paraId="786C0B88" w14:textId="77777777" w:rsidR="00137E93" w:rsidRPr="00841BB2" w:rsidRDefault="00137E93" w:rsidP="004A6A1D">
            <w:pPr>
              <w:spacing w:before="20" w:after="20"/>
              <w:jc w:val="center"/>
              <w:rPr>
                <w:b w:val="0"/>
                <w:sz w:val="17"/>
              </w:rPr>
            </w:pPr>
            <w:r w:rsidRPr="00841BB2">
              <w:rPr>
                <w:b w:val="0"/>
                <w:sz w:val="17"/>
              </w:rPr>
              <w:t>Dépôt</w:t>
            </w:r>
          </w:p>
        </w:tc>
        <w:tc>
          <w:tcPr>
            <w:cnfStyle w:val="000010000000" w:firstRow="0" w:lastRow="0" w:firstColumn="0" w:lastColumn="0" w:oddVBand="1" w:evenVBand="0" w:oddHBand="0" w:evenHBand="0" w:firstRowFirstColumn="0" w:firstRowLastColumn="0" w:lastRowFirstColumn="0" w:lastRowLastColumn="0"/>
            <w:tcW w:w="3022" w:type="dxa"/>
            <w:shd w:val="clear" w:color="auto" w:fill="FFFFFF" w:themeFill="background1"/>
          </w:tcPr>
          <w:p w14:paraId="64035764" w14:textId="77777777" w:rsidR="00137E93" w:rsidRPr="004A6A1D" w:rsidRDefault="00137E93" w:rsidP="004A6A1D">
            <w:pPr>
              <w:spacing w:before="20" w:after="20"/>
              <w:jc w:val="center"/>
              <w:rPr>
                <w:sz w:val="17"/>
              </w:rPr>
            </w:pPr>
            <w:r w:rsidRPr="004A6A1D">
              <w:rPr>
                <w:sz w:val="17"/>
              </w:rPr>
              <w:t>Un dépôt central dans lequel les copies de travail sont créées</w:t>
            </w:r>
          </w:p>
        </w:tc>
        <w:tc>
          <w:tcPr>
            <w:cnfStyle w:val="000100000000" w:firstRow="0" w:lastRow="0" w:firstColumn="0" w:lastColumn="1" w:oddVBand="0" w:evenVBand="0" w:oddHBand="0" w:evenHBand="0" w:firstRowFirstColumn="0" w:firstRowLastColumn="0" w:lastRowFirstColumn="0" w:lastRowLastColumn="0"/>
            <w:tcW w:w="3022" w:type="dxa"/>
          </w:tcPr>
          <w:p w14:paraId="6F3C8DCA" w14:textId="77777777" w:rsidR="00137E93" w:rsidRPr="00841BB2" w:rsidRDefault="00137E93" w:rsidP="004A6A1D">
            <w:pPr>
              <w:spacing w:before="20" w:after="20"/>
              <w:jc w:val="center"/>
              <w:rPr>
                <w:b w:val="0"/>
                <w:sz w:val="17"/>
              </w:rPr>
            </w:pPr>
            <w:r w:rsidRPr="00841BB2">
              <w:rPr>
                <w:b w:val="0"/>
                <w:sz w:val="17"/>
              </w:rPr>
              <w:t>Des copies de dépôt, présentes localement, dans lesquelles il est possible de</w:t>
            </w:r>
          </w:p>
          <w:p w14:paraId="01185EE5" w14:textId="77777777" w:rsidR="00137E93" w:rsidRPr="00841BB2" w:rsidRDefault="00137E93" w:rsidP="004A6A1D">
            <w:pPr>
              <w:spacing w:before="20" w:after="20"/>
              <w:jc w:val="center"/>
              <w:rPr>
                <w:b w:val="0"/>
                <w:sz w:val="17"/>
              </w:rPr>
            </w:pPr>
            <w:r w:rsidRPr="00841BB2">
              <w:rPr>
                <w:b w:val="0"/>
                <w:sz w:val="17"/>
              </w:rPr>
              <w:t>travailler</w:t>
            </w:r>
          </w:p>
        </w:tc>
      </w:tr>
      <w:tr w:rsidR="00137E93" w:rsidRPr="004A6A1D" w14:paraId="7C378E78" w14:textId="77777777" w:rsidTr="00302382">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022" w:type="dxa"/>
          </w:tcPr>
          <w:p w14:paraId="7115B6E5" w14:textId="77777777" w:rsidR="00137E93" w:rsidRPr="00841BB2" w:rsidRDefault="00137E93" w:rsidP="004A6A1D">
            <w:pPr>
              <w:spacing w:before="20" w:after="20"/>
              <w:jc w:val="center"/>
              <w:rPr>
                <w:b w:val="0"/>
                <w:sz w:val="17"/>
              </w:rPr>
            </w:pPr>
            <w:r w:rsidRPr="00841BB2">
              <w:rPr>
                <w:b w:val="0"/>
                <w:sz w:val="17"/>
              </w:rPr>
              <w:t>Droit d’accès</w:t>
            </w:r>
          </w:p>
        </w:tc>
        <w:tc>
          <w:tcPr>
            <w:cnfStyle w:val="000010000000" w:firstRow="0" w:lastRow="0" w:firstColumn="0" w:lastColumn="0" w:oddVBand="1" w:evenVBand="0" w:oddHBand="0" w:evenHBand="0" w:firstRowFirstColumn="0" w:firstRowLastColumn="0" w:lastRowFirstColumn="0" w:lastRowLastColumn="0"/>
            <w:tcW w:w="3022" w:type="dxa"/>
          </w:tcPr>
          <w:p w14:paraId="69166A42" w14:textId="77777777" w:rsidR="00137E93" w:rsidRPr="004A6A1D" w:rsidRDefault="00137E93" w:rsidP="004A6A1D">
            <w:pPr>
              <w:spacing w:before="20" w:after="20"/>
              <w:jc w:val="center"/>
              <w:rPr>
                <w:sz w:val="17"/>
              </w:rPr>
            </w:pPr>
            <w:r w:rsidRPr="004A6A1D">
              <w:rPr>
                <w:sz w:val="17"/>
              </w:rPr>
              <w:t>Basé sur le chemin</w:t>
            </w:r>
          </w:p>
        </w:tc>
        <w:tc>
          <w:tcPr>
            <w:cnfStyle w:val="000100000000" w:firstRow="0" w:lastRow="0" w:firstColumn="0" w:lastColumn="1" w:oddVBand="0" w:evenVBand="0" w:oddHBand="0" w:evenHBand="0" w:firstRowFirstColumn="0" w:firstRowLastColumn="0" w:lastRowFirstColumn="0" w:lastRowLastColumn="0"/>
            <w:tcW w:w="3022" w:type="dxa"/>
          </w:tcPr>
          <w:p w14:paraId="1BF76056" w14:textId="77777777" w:rsidR="00137E93" w:rsidRPr="00841BB2" w:rsidRDefault="00137E93" w:rsidP="004A6A1D">
            <w:pPr>
              <w:spacing w:before="20" w:after="20"/>
              <w:jc w:val="center"/>
              <w:rPr>
                <w:b w:val="0"/>
                <w:sz w:val="17"/>
              </w:rPr>
            </w:pPr>
            <w:r w:rsidRPr="00841BB2">
              <w:rPr>
                <w:b w:val="0"/>
                <w:sz w:val="17"/>
              </w:rPr>
              <w:t>Pour le répertoire complet</w:t>
            </w:r>
          </w:p>
        </w:tc>
      </w:tr>
      <w:tr w:rsidR="00137E93" w:rsidRPr="004A6A1D" w14:paraId="70D43CA6" w14:textId="77777777" w:rsidTr="00302382">
        <w:trPr>
          <w:trHeight w:val="422"/>
        </w:trPr>
        <w:tc>
          <w:tcPr>
            <w:cnfStyle w:val="001000000000" w:firstRow="0" w:lastRow="0" w:firstColumn="1" w:lastColumn="0" w:oddVBand="0" w:evenVBand="0" w:oddHBand="0" w:evenHBand="0" w:firstRowFirstColumn="0" w:firstRowLastColumn="0" w:lastRowFirstColumn="0" w:lastRowLastColumn="0"/>
            <w:tcW w:w="3022" w:type="dxa"/>
          </w:tcPr>
          <w:p w14:paraId="7A617984" w14:textId="77777777" w:rsidR="00137E93" w:rsidRPr="00841BB2" w:rsidRDefault="00137E93" w:rsidP="004A6A1D">
            <w:pPr>
              <w:spacing w:before="20" w:after="20"/>
              <w:jc w:val="center"/>
              <w:rPr>
                <w:b w:val="0"/>
                <w:sz w:val="17"/>
              </w:rPr>
            </w:pPr>
            <w:r w:rsidRPr="00841BB2">
              <w:rPr>
                <w:b w:val="0"/>
                <w:sz w:val="17"/>
              </w:rPr>
              <w:t>Suivi des modifications</w:t>
            </w:r>
          </w:p>
        </w:tc>
        <w:tc>
          <w:tcPr>
            <w:cnfStyle w:val="000010000000" w:firstRow="0" w:lastRow="0" w:firstColumn="0" w:lastColumn="0" w:oddVBand="1" w:evenVBand="0" w:oddHBand="0" w:evenHBand="0" w:firstRowFirstColumn="0" w:firstRowLastColumn="0" w:lastRowFirstColumn="0" w:lastRowLastColumn="0"/>
            <w:tcW w:w="3022" w:type="dxa"/>
            <w:shd w:val="clear" w:color="auto" w:fill="FFFFFF" w:themeFill="background1"/>
          </w:tcPr>
          <w:p w14:paraId="087FBAC3" w14:textId="77777777" w:rsidR="00137E93" w:rsidRPr="004A6A1D" w:rsidRDefault="00137E93" w:rsidP="004A6A1D">
            <w:pPr>
              <w:spacing w:before="20" w:after="20"/>
              <w:jc w:val="center"/>
              <w:rPr>
                <w:sz w:val="17"/>
              </w:rPr>
            </w:pPr>
            <w:r w:rsidRPr="004A6A1D">
              <w:rPr>
                <w:sz w:val="17"/>
              </w:rPr>
              <w:t>Enregistre des données</w:t>
            </w:r>
          </w:p>
        </w:tc>
        <w:tc>
          <w:tcPr>
            <w:cnfStyle w:val="000100000000" w:firstRow="0" w:lastRow="0" w:firstColumn="0" w:lastColumn="1" w:oddVBand="0" w:evenVBand="0" w:oddHBand="0" w:evenHBand="0" w:firstRowFirstColumn="0" w:firstRowLastColumn="0" w:lastRowFirstColumn="0" w:lastRowLastColumn="0"/>
            <w:tcW w:w="3022" w:type="dxa"/>
          </w:tcPr>
          <w:p w14:paraId="272C7D6B" w14:textId="77777777" w:rsidR="00137E93" w:rsidRPr="00841BB2" w:rsidRDefault="00137E93" w:rsidP="004A6A1D">
            <w:pPr>
              <w:spacing w:before="20" w:after="20"/>
              <w:jc w:val="center"/>
              <w:rPr>
                <w:b w:val="0"/>
                <w:sz w:val="17"/>
              </w:rPr>
            </w:pPr>
            <w:r w:rsidRPr="00841BB2">
              <w:rPr>
                <w:b w:val="0"/>
                <w:sz w:val="17"/>
              </w:rPr>
              <w:t>Enregistre des données</w:t>
            </w:r>
          </w:p>
        </w:tc>
      </w:tr>
      <w:tr w:rsidR="00137E93" w:rsidRPr="004A6A1D" w14:paraId="6EF64557" w14:textId="77777777" w:rsidTr="00302382">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3022" w:type="dxa"/>
          </w:tcPr>
          <w:p w14:paraId="192790C9" w14:textId="77777777" w:rsidR="00137E93" w:rsidRPr="00841BB2" w:rsidRDefault="00137E93" w:rsidP="004A6A1D">
            <w:pPr>
              <w:spacing w:before="20" w:after="20"/>
              <w:jc w:val="center"/>
              <w:rPr>
                <w:b w:val="0"/>
                <w:sz w:val="17"/>
              </w:rPr>
            </w:pPr>
          </w:p>
          <w:p w14:paraId="1DEA38D4" w14:textId="77777777" w:rsidR="00137E93" w:rsidRPr="00841BB2" w:rsidRDefault="00137E93" w:rsidP="004A6A1D">
            <w:pPr>
              <w:spacing w:before="20" w:after="20"/>
              <w:jc w:val="center"/>
              <w:rPr>
                <w:b w:val="0"/>
                <w:sz w:val="17"/>
              </w:rPr>
            </w:pPr>
            <w:r w:rsidRPr="00841BB2">
              <w:rPr>
                <w:b w:val="0"/>
                <w:sz w:val="17"/>
              </w:rPr>
              <w:t>Journal de modifications des données</w:t>
            </w:r>
          </w:p>
        </w:tc>
        <w:tc>
          <w:tcPr>
            <w:cnfStyle w:val="000010000000" w:firstRow="0" w:lastRow="0" w:firstColumn="0" w:lastColumn="0" w:oddVBand="1" w:evenVBand="0" w:oddHBand="0" w:evenHBand="0" w:firstRowFirstColumn="0" w:firstRowLastColumn="0" w:lastRowFirstColumn="0" w:lastRowLastColumn="0"/>
            <w:tcW w:w="3022" w:type="dxa"/>
          </w:tcPr>
          <w:p w14:paraId="3D92CD45" w14:textId="77777777" w:rsidR="00137E93" w:rsidRPr="004A6A1D" w:rsidRDefault="00137E93" w:rsidP="004A6A1D">
            <w:pPr>
              <w:spacing w:before="20" w:after="20"/>
              <w:jc w:val="center"/>
              <w:rPr>
                <w:sz w:val="17"/>
              </w:rPr>
            </w:pPr>
            <w:r w:rsidRPr="004A6A1D">
              <w:rPr>
                <w:sz w:val="17"/>
              </w:rPr>
              <w:t>Complet seulement dans le dépôt. Les copies de travail ne contiennent que la</w:t>
            </w:r>
          </w:p>
          <w:p w14:paraId="43D9A902" w14:textId="77777777" w:rsidR="00137E93" w:rsidRPr="004A6A1D" w:rsidRDefault="00137E93" w:rsidP="004A6A1D">
            <w:pPr>
              <w:spacing w:before="20" w:after="20"/>
              <w:jc w:val="center"/>
              <w:rPr>
                <w:sz w:val="17"/>
              </w:rPr>
            </w:pPr>
            <w:r w:rsidRPr="004A6A1D">
              <w:rPr>
                <w:sz w:val="17"/>
              </w:rPr>
              <w:t>version la plus récente.</w:t>
            </w:r>
          </w:p>
        </w:tc>
        <w:tc>
          <w:tcPr>
            <w:cnfStyle w:val="000100000000" w:firstRow="0" w:lastRow="0" w:firstColumn="0" w:lastColumn="1" w:oddVBand="0" w:evenVBand="0" w:oddHBand="0" w:evenHBand="0" w:firstRowFirstColumn="0" w:firstRowLastColumn="0" w:lastRowFirstColumn="0" w:lastRowLastColumn="0"/>
            <w:tcW w:w="3022" w:type="dxa"/>
          </w:tcPr>
          <w:p w14:paraId="10357C82" w14:textId="77777777" w:rsidR="00137E93" w:rsidRPr="00841BB2" w:rsidRDefault="00137E93" w:rsidP="004A6A1D">
            <w:pPr>
              <w:spacing w:before="20" w:after="20"/>
              <w:jc w:val="center"/>
              <w:rPr>
                <w:b w:val="0"/>
                <w:sz w:val="17"/>
              </w:rPr>
            </w:pPr>
            <w:r w:rsidRPr="00841BB2">
              <w:rPr>
                <w:b w:val="0"/>
                <w:sz w:val="17"/>
              </w:rPr>
              <w:t>Le dépôt et les copies de travail contiennent l’historique complet.</w:t>
            </w:r>
          </w:p>
        </w:tc>
      </w:tr>
      <w:tr w:rsidR="00137E93" w:rsidRPr="004A6A1D" w14:paraId="1BC40441" w14:textId="77777777" w:rsidTr="00302382">
        <w:trPr>
          <w:cnfStyle w:val="010000000000" w:firstRow="0" w:lastRow="1" w:firstColumn="0" w:lastColumn="0" w:oddVBand="0" w:evenVBand="0" w:oddHBand="0"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3022" w:type="dxa"/>
            <w:tcBorders>
              <w:top w:val="none" w:sz="0" w:space="0" w:color="auto"/>
            </w:tcBorders>
          </w:tcPr>
          <w:p w14:paraId="78CF0AB2" w14:textId="77777777" w:rsidR="00137E93" w:rsidRPr="00841BB2" w:rsidRDefault="00137E93" w:rsidP="004A6A1D">
            <w:pPr>
              <w:spacing w:before="20" w:after="20"/>
              <w:jc w:val="center"/>
              <w:rPr>
                <w:b w:val="0"/>
                <w:sz w:val="17"/>
              </w:rPr>
            </w:pPr>
            <w:r w:rsidRPr="00841BB2">
              <w:rPr>
                <w:b w:val="0"/>
                <w:sz w:val="17"/>
              </w:rPr>
              <w:t>Connectivité au réseau</w:t>
            </w:r>
          </w:p>
        </w:tc>
        <w:tc>
          <w:tcPr>
            <w:cnfStyle w:val="000010000000" w:firstRow="0" w:lastRow="0" w:firstColumn="0" w:lastColumn="0" w:oddVBand="1" w:evenVBand="0" w:oddHBand="0" w:evenHBand="0" w:firstRowFirstColumn="0" w:firstRowLastColumn="0" w:lastRowFirstColumn="0" w:lastRowLastColumn="0"/>
            <w:tcW w:w="3022" w:type="dxa"/>
            <w:tcBorders>
              <w:top w:val="none" w:sz="0" w:space="0" w:color="auto"/>
            </w:tcBorders>
            <w:shd w:val="clear" w:color="auto" w:fill="FFFFFF" w:themeFill="background1"/>
          </w:tcPr>
          <w:p w14:paraId="39DA44AD" w14:textId="77777777" w:rsidR="00137E93" w:rsidRPr="004A6A1D" w:rsidRDefault="00137E93" w:rsidP="004A6A1D">
            <w:pPr>
              <w:spacing w:before="20" w:after="20"/>
              <w:jc w:val="center"/>
              <w:rPr>
                <w:sz w:val="17"/>
              </w:rPr>
            </w:pPr>
            <w:r w:rsidRPr="004A6A1D">
              <w:rPr>
                <w:sz w:val="17"/>
              </w:rPr>
              <w:t>Pour tous les accès</w:t>
            </w:r>
          </w:p>
        </w:tc>
        <w:tc>
          <w:tcPr>
            <w:cnfStyle w:val="000100000000" w:firstRow="0" w:lastRow="0" w:firstColumn="0" w:lastColumn="1" w:oddVBand="0" w:evenVBand="0" w:oddHBand="0" w:evenHBand="0" w:firstRowFirstColumn="0" w:firstRowLastColumn="0" w:lastRowFirstColumn="0" w:lastRowLastColumn="0"/>
            <w:tcW w:w="3022" w:type="dxa"/>
            <w:tcBorders>
              <w:top w:val="none" w:sz="0" w:space="0" w:color="auto"/>
            </w:tcBorders>
          </w:tcPr>
          <w:p w14:paraId="05897DFD" w14:textId="77777777" w:rsidR="00137E93" w:rsidRPr="00841BB2" w:rsidRDefault="00137E93" w:rsidP="004A6A1D">
            <w:pPr>
              <w:spacing w:before="20" w:after="20"/>
              <w:jc w:val="center"/>
              <w:rPr>
                <w:b w:val="0"/>
                <w:sz w:val="17"/>
              </w:rPr>
            </w:pPr>
            <w:r w:rsidRPr="00841BB2">
              <w:rPr>
                <w:b w:val="0"/>
                <w:sz w:val="17"/>
              </w:rPr>
              <w:t>Nécessaire seulement pour</w:t>
            </w:r>
          </w:p>
          <w:p w14:paraId="06B2FDEC" w14:textId="77777777" w:rsidR="00137E93" w:rsidRPr="00841BB2" w:rsidRDefault="00137E93" w:rsidP="004A6A1D">
            <w:pPr>
              <w:spacing w:before="20" w:after="20"/>
              <w:jc w:val="center"/>
              <w:rPr>
                <w:b w:val="0"/>
                <w:sz w:val="17"/>
              </w:rPr>
            </w:pPr>
            <w:r w:rsidRPr="00841BB2">
              <w:rPr>
                <w:b w:val="0"/>
                <w:sz w:val="17"/>
              </w:rPr>
              <w:t>réaliser une synchronisation</w:t>
            </w:r>
          </w:p>
        </w:tc>
      </w:tr>
    </w:tbl>
    <w:p w14:paraId="49E3E9F6" w14:textId="77777777" w:rsidR="00137E93" w:rsidRDefault="00137E93" w:rsidP="00137E93">
      <w:pPr>
        <w:pStyle w:val="Corpsdetexte"/>
        <w:rPr>
          <w:i/>
        </w:rPr>
      </w:pPr>
    </w:p>
    <w:p w14:paraId="47934C9F" w14:textId="77777777" w:rsidR="00137E93" w:rsidRDefault="00137E93" w:rsidP="00137E93">
      <w:pPr>
        <w:pStyle w:val="Corpsdetexte"/>
        <w:spacing w:before="123"/>
        <w:rPr>
          <w:i/>
        </w:rPr>
      </w:pPr>
    </w:p>
    <w:p w14:paraId="78EF49D3" w14:textId="50C050B7" w:rsidR="003B10E6" w:rsidRDefault="00137E93" w:rsidP="00137E93">
      <w:pPr>
        <w:pStyle w:val="Corpsdetexte"/>
        <w:ind w:firstLine="707"/>
        <w:rPr>
          <w:spacing w:val="-2"/>
        </w:rPr>
      </w:pPr>
      <w:r>
        <w:t>D’après cette comparaison nous avons choisi Git comme système de gestion de</w:t>
      </w:r>
      <w:r>
        <w:rPr>
          <w:spacing w:val="40"/>
        </w:rPr>
        <w:t xml:space="preserve"> </w:t>
      </w:r>
      <w:r>
        <w:t xml:space="preserve">version parce qu’il est performant et décentralisé, très pratique pour des développements en </w:t>
      </w:r>
      <w:r>
        <w:rPr>
          <w:spacing w:val="-2"/>
        </w:rPr>
        <w:t>équipe.</w:t>
      </w:r>
    </w:p>
    <w:p w14:paraId="0803DC85" w14:textId="083296AD" w:rsidR="00137E93" w:rsidRPr="003B10E6" w:rsidRDefault="003B10E6" w:rsidP="00FA506E">
      <w:pPr>
        <w:rPr>
          <w:color w:val="000000" w:themeColor="text1"/>
          <w:spacing w:val="-2"/>
          <w:lang w:eastAsia="en-US"/>
        </w:rPr>
      </w:pPr>
      <w:r>
        <w:rPr>
          <w:spacing w:val="-2"/>
        </w:rPr>
        <w:br w:type="page"/>
      </w:r>
    </w:p>
    <w:p w14:paraId="184D9652" w14:textId="1B22548B" w:rsidR="00886503" w:rsidRDefault="002731FF" w:rsidP="003B10E6">
      <w:pPr>
        <w:pStyle w:val="Titre2"/>
      </w:pPr>
      <w:bookmarkStart w:id="270" w:name="_Toc243936479"/>
      <w:bookmarkStart w:id="271" w:name="_Toc244005054"/>
      <w:r>
        <w:lastRenderedPageBreak/>
        <w:t xml:space="preserve">Analyse </w:t>
      </w:r>
      <w:r w:rsidRPr="003B10E6">
        <w:t>conceptuelle</w:t>
      </w:r>
      <w:bookmarkEnd w:id="270"/>
      <w:bookmarkEnd w:id="271"/>
    </w:p>
    <w:p w14:paraId="17CB21EC" w14:textId="1DD2928E" w:rsidR="003B10E6" w:rsidRDefault="00493B08" w:rsidP="00493B08">
      <w:pPr>
        <w:ind w:firstLine="567"/>
        <w:jc w:val="both"/>
      </w:pPr>
      <w:r>
        <w:t>L’analyse conceptuelle résulte de l’observation de la réalité que l’on cherche à modéliser. Pour concevoir EduLoc, la démarche couple la méthode agile Scrum, qui organise le travail en sprints, avec la notation UML, qui formalise les acteurs, les données et l’architecture du système. Cette partie présente successivement l’équipe Scrum, le Product Backlog et le Sprint Backlog, puis les modèles de conception : dictionnaire des données, règles de gestion, modèle du domaine, diagrammes de classes, de paquetage et de déploiement.</w:t>
      </w:r>
    </w:p>
    <w:p w14:paraId="738C7AD0" w14:textId="2949CFF6" w:rsidR="00886503" w:rsidRDefault="002731FF" w:rsidP="003B10E6">
      <w:pPr>
        <w:pStyle w:val="Titre3"/>
      </w:pPr>
      <w:bookmarkStart w:id="272" w:name="_Toc243936480"/>
      <w:bookmarkStart w:id="273" w:name="_Toc244005055"/>
      <w:r>
        <w:t>Désignation des rôles de l'équipe SCRUM</w:t>
      </w:r>
      <w:bookmarkEnd w:id="272"/>
      <w:bookmarkEnd w:id="273"/>
    </w:p>
    <w:p w14:paraId="39B7AF55" w14:textId="1E110237" w:rsidR="003B10E6" w:rsidRDefault="00493B08" w:rsidP="00302382">
      <w:pPr>
        <w:ind w:firstLine="567"/>
        <w:jc w:val="both"/>
      </w:pPr>
      <w:r>
        <w:t>Avant de procéder à la réalisation d’un projet, il est essentiel de disposer d’une équipe dont les membres assurent chacun un rôle précis. Pour EduLoc, l’équipe Scrum se compose d’un Product Owner, d’un Scrum Master et d’une équipe</w:t>
      </w:r>
      <w:r w:rsidR="007C6981">
        <w:t xml:space="preserve"> de développement. Le tableau 20</w:t>
      </w:r>
      <w:r>
        <w:t xml:space="preserve"> décrit ces rôles et les responsabilités qui leu</w:t>
      </w:r>
      <w:r w:rsidR="00302382">
        <w:t>r sont confiées dans le projet.</w:t>
      </w:r>
    </w:p>
    <w:p w14:paraId="26363427" w14:textId="771D0DEB" w:rsidR="00302382" w:rsidRDefault="00302382" w:rsidP="00302382">
      <w:pPr>
        <w:pStyle w:val="Lgende"/>
        <w:keepNext/>
      </w:pPr>
      <w:bookmarkStart w:id="274" w:name="_Toc243977361"/>
      <w:r>
        <w:t xml:space="preserve">Tableau </w:t>
      </w:r>
      <w:fldSimple w:instr=" SEQ Tableau \* ARABIC ">
        <w:r w:rsidR="00542B21">
          <w:rPr>
            <w:noProof/>
          </w:rPr>
          <w:t>20</w:t>
        </w:r>
      </w:fldSimple>
      <w:r>
        <w:t xml:space="preserve"> : Les rôles des équipes SCRUM</w:t>
      </w:r>
      <w:bookmarkEnd w:id="274"/>
    </w:p>
    <w:tbl>
      <w:tblPr>
        <w:tblStyle w:val="TableauGrille4-Accentuation3"/>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1"/>
        <w:gridCol w:w="2494"/>
        <w:gridCol w:w="4195"/>
        <w:gridCol w:w="1020"/>
      </w:tblGrid>
      <w:tr w:rsidR="00493B08" w14:paraId="14537913"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77910921" w14:textId="77777777" w:rsidR="00493B08" w:rsidRDefault="00493B08" w:rsidP="00CF2EC6">
            <w:pPr>
              <w:spacing w:before="20" w:after="20"/>
              <w:jc w:val="center"/>
            </w:pPr>
            <w:r>
              <w:rPr>
                <w:b w:val="0"/>
                <w:sz w:val="18"/>
              </w:rPr>
              <w:t>Rôle</w:t>
            </w:r>
          </w:p>
        </w:tc>
        <w:tc>
          <w:tcPr>
            <w:tcW w:w="2494" w:type="dxa"/>
            <w:tcBorders>
              <w:top w:val="none" w:sz="0" w:space="0" w:color="auto"/>
              <w:left w:val="none" w:sz="0" w:space="0" w:color="auto"/>
              <w:bottom w:val="none" w:sz="0" w:space="0" w:color="auto"/>
              <w:right w:val="none" w:sz="0" w:space="0" w:color="auto"/>
            </w:tcBorders>
          </w:tcPr>
          <w:p w14:paraId="12182A88"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Description</w:t>
            </w:r>
          </w:p>
        </w:tc>
        <w:tc>
          <w:tcPr>
            <w:tcW w:w="4195" w:type="dxa"/>
            <w:tcBorders>
              <w:top w:val="none" w:sz="0" w:space="0" w:color="auto"/>
              <w:left w:val="none" w:sz="0" w:space="0" w:color="auto"/>
              <w:bottom w:val="none" w:sz="0" w:space="0" w:color="auto"/>
              <w:right w:val="none" w:sz="0" w:space="0" w:color="auto"/>
            </w:tcBorders>
          </w:tcPr>
          <w:p w14:paraId="44245A7B"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Responsabilités dans le projet EduLoc</w:t>
            </w:r>
          </w:p>
        </w:tc>
        <w:tc>
          <w:tcPr>
            <w:tcW w:w="1020" w:type="dxa"/>
            <w:tcBorders>
              <w:top w:val="none" w:sz="0" w:space="0" w:color="auto"/>
              <w:left w:val="none" w:sz="0" w:space="0" w:color="auto"/>
              <w:bottom w:val="none" w:sz="0" w:space="0" w:color="auto"/>
              <w:right w:val="none" w:sz="0" w:space="0" w:color="auto"/>
            </w:tcBorders>
          </w:tcPr>
          <w:p w14:paraId="41AFE791"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Nombre</w:t>
            </w:r>
          </w:p>
        </w:tc>
      </w:tr>
      <w:tr w:rsidR="00493B08" w14:paraId="5DAB784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615887BF" w14:textId="77777777" w:rsidR="00493B08" w:rsidRDefault="00493B08" w:rsidP="00CF2EC6">
            <w:pPr>
              <w:spacing w:before="20" w:after="20"/>
            </w:pPr>
            <w:r>
              <w:rPr>
                <w:sz w:val="18"/>
              </w:rPr>
              <w:t>Product Owner</w:t>
            </w:r>
          </w:p>
        </w:tc>
        <w:tc>
          <w:tcPr>
            <w:tcW w:w="2494" w:type="dxa"/>
          </w:tcPr>
          <w:p w14:paraId="1C5C8CEC"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Responsable de la maximisation de la valeur du produit. Établit et classe les besoins dans le Product Backlog, puis le met à jour selon les incréments testés.</w:t>
            </w:r>
          </w:p>
        </w:tc>
        <w:tc>
          <w:tcPr>
            <w:tcW w:w="4195" w:type="dxa"/>
          </w:tcPr>
          <w:p w14:paraId="2596E7BE"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Porte la vision d’EduLoc (rapprocher demandeurs et tuteurs) ; arbitre les règles produit (frais de service, durée de blocage d’un créneau, conditions de validation des tuteurs et des salles) ; ordonne le backlog autour du parcours principal « recherche, réservation, séance » ; accepte ou refuse chaque incrément.</w:t>
            </w:r>
          </w:p>
        </w:tc>
        <w:tc>
          <w:tcPr>
            <w:tcW w:w="1020" w:type="dxa"/>
          </w:tcPr>
          <w:p w14:paraId="29452BB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1</w:t>
            </w:r>
          </w:p>
        </w:tc>
      </w:tr>
      <w:tr w:rsidR="00493B08" w14:paraId="5C0FDD51" w14:textId="77777777" w:rsidTr="00302382">
        <w:tc>
          <w:tcPr>
            <w:cnfStyle w:val="001000000000" w:firstRow="0" w:lastRow="0" w:firstColumn="1" w:lastColumn="0" w:oddVBand="0" w:evenVBand="0" w:oddHBand="0" w:evenHBand="0" w:firstRowFirstColumn="0" w:firstRowLastColumn="0" w:lastRowFirstColumn="0" w:lastRowLastColumn="0"/>
            <w:tcW w:w="1361" w:type="dxa"/>
          </w:tcPr>
          <w:p w14:paraId="16312EDB" w14:textId="77777777" w:rsidR="00493B08" w:rsidRDefault="00493B08" w:rsidP="00CF2EC6">
            <w:pPr>
              <w:spacing w:before="20" w:after="20"/>
            </w:pPr>
            <w:r>
              <w:rPr>
                <w:sz w:val="18"/>
              </w:rPr>
              <w:t>Scrum Master</w:t>
            </w:r>
          </w:p>
        </w:tc>
        <w:tc>
          <w:tcPr>
            <w:tcW w:w="2494" w:type="dxa"/>
          </w:tcPr>
          <w:p w14:paraId="77DF47D8"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Expert de la méthodologie Scrum. Guide l’équipe et veille au respect du cadre (planification, revue, rétrospective).</w:t>
            </w:r>
          </w:p>
        </w:tc>
        <w:tc>
          <w:tcPr>
            <w:tcW w:w="4195" w:type="dxa"/>
          </w:tcPr>
          <w:p w14:paraId="4BD423D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Anime la planification et la revue de chaque sprint ; suit l’avancement dans l’outil plane.so ; lève les obstacles techniques (environnement Docker, services d’intelligence artificielle, migrations de la base de données).</w:t>
            </w:r>
          </w:p>
        </w:tc>
        <w:tc>
          <w:tcPr>
            <w:tcW w:w="1020" w:type="dxa"/>
          </w:tcPr>
          <w:p w14:paraId="246F4752"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1</w:t>
            </w:r>
          </w:p>
        </w:tc>
      </w:tr>
      <w:tr w:rsidR="00493B08" w14:paraId="0981BCAC"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67AA6608" w14:textId="77777777" w:rsidR="00493B08" w:rsidRDefault="00493B08" w:rsidP="00CF2EC6">
            <w:pPr>
              <w:spacing w:before="20" w:after="20"/>
            </w:pPr>
            <w:r>
              <w:rPr>
                <w:sz w:val="18"/>
              </w:rPr>
              <w:t>Développeur</w:t>
            </w:r>
          </w:p>
        </w:tc>
        <w:tc>
          <w:tcPr>
            <w:tcW w:w="2494" w:type="dxa"/>
          </w:tcPr>
          <w:p w14:paraId="0F19398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Assure l’élaboration étape par étape du produit, de façon autonome et guidée par le Scrum Master.</w:t>
            </w:r>
          </w:p>
        </w:tc>
        <w:tc>
          <w:tcPr>
            <w:tcW w:w="4195" w:type="dxa"/>
          </w:tcPr>
          <w:p w14:paraId="55C14DE8"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Conçoit et développe l’API NestJS, la base PostgreSQL (PostGIS, pgvector) et l’application mobile Expo / React Native ; rédige les tests unitaires et d’intégration ; documente les choix de conception.</w:t>
            </w:r>
          </w:p>
        </w:tc>
        <w:tc>
          <w:tcPr>
            <w:tcW w:w="1020" w:type="dxa"/>
          </w:tcPr>
          <w:p w14:paraId="73D690E6"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1</w:t>
            </w:r>
          </w:p>
        </w:tc>
      </w:tr>
    </w:tbl>
    <w:p w14:paraId="56CE1C4E" w14:textId="77777777" w:rsidR="003B10E6" w:rsidRDefault="003B10E6" w:rsidP="003B10E6">
      <w:pPr>
        <w:ind w:firstLine="567"/>
        <w:jc w:val="both"/>
      </w:pPr>
    </w:p>
    <w:p w14:paraId="36D7B6F9" w14:textId="4B3721B1" w:rsidR="00493B08" w:rsidRDefault="00493B08" w:rsidP="00493B08">
      <w:pPr>
        <w:jc w:val="both"/>
      </w:pPr>
      <w:r>
        <w:t>Les rôles sont définis de manière fonctionnelle. Dans un projet mené par un concepteur-développeur sous la direction d’un encadreur, un même acteur peut cumuler plusieurs rôles tout en conservant les responsabilités qui leur sont attachées.</w:t>
      </w:r>
    </w:p>
    <w:p w14:paraId="1268D83C" w14:textId="4589BB66" w:rsidR="00506D4A" w:rsidRDefault="002731FF" w:rsidP="00506D4A">
      <w:pPr>
        <w:pStyle w:val="Titre3"/>
      </w:pPr>
      <w:bookmarkStart w:id="275" w:name="_Toc243936481"/>
      <w:bookmarkStart w:id="276" w:name="_Toc244005056"/>
      <w:r>
        <w:t>Etapes de l'élaboration du product backlog</w:t>
      </w:r>
      <w:bookmarkEnd w:id="275"/>
      <w:bookmarkEnd w:id="276"/>
    </w:p>
    <w:p w14:paraId="3431A659" w14:textId="4D2D194F" w:rsidR="00493B08" w:rsidRDefault="00493B08" w:rsidP="00963CAF">
      <w:pPr>
        <w:ind w:firstLine="567"/>
        <w:jc w:val="both"/>
      </w:pPr>
      <w:r>
        <w:t>Le Product Backlog est l’inventaire ordonné des fonctionnalités nécessaires pour atteindre les objectifs du produit. Son élaboration répond à trois questions : à qui les fonctionnalités sont-elles destinées, lesquelles faut-il créer, et dans quel ordre doivent-elles être livrées.</w:t>
      </w:r>
    </w:p>
    <w:p w14:paraId="5B3C2719" w14:textId="0118C68A" w:rsidR="00506D4A" w:rsidRDefault="00506D4A" w:rsidP="00506D4A">
      <w:pPr>
        <w:pStyle w:val="Titre4"/>
      </w:pPr>
      <w:bookmarkStart w:id="277" w:name="_Toc243936482"/>
      <w:r>
        <w:lastRenderedPageBreak/>
        <w:t>Étapes de l’élaboration du Product Backlog</w:t>
      </w:r>
      <w:bookmarkEnd w:id="277"/>
    </w:p>
    <w:p w14:paraId="0A1247D9" w14:textId="77777777" w:rsidR="00493B08" w:rsidRDefault="00493B08" w:rsidP="00493B08">
      <w:pPr>
        <w:jc w:val="both"/>
      </w:pPr>
      <w:r>
        <w:t>La vision du produit est de faciliter la recherche d’un accompagnement scolaire adapté en mettant en relation les demandeurs et les tuteurs, tout en simplifiant l’organisation des séances et la recherche de lieux d’étude appropriés.</w:t>
      </w:r>
    </w:p>
    <w:p w14:paraId="7A5AFF55" w14:textId="77777777" w:rsidR="00493B08" w:rsidRDefault="00493B08" w:rsidP="00493B08">
      <w:pPr>
        <w:jc w:val="both"/>
      </w:pPr>
      <w:r>
        <w:t>L’élaboration s’est déroulée en cinq étapes : l’identification des besoins à partir de l’analyse de l’existant et de la spécification fonctionnelle (dont celle des lieux partenaires) ; la définition des acteurs et de leurs interactions avec la plateforme ; le regroupement des besoins en thèmes fonctionnels ; leur traduction en User Stories assorties de critères d’acceptation ; enfin la priorisation des éléments selon leur contribution au parcours principal et leurs dépendances. Le Product Backlog reste un référentiel évolutif, ajusté au fil des sprints selon l’avancement et les retours des parties prenantes.</w:t>
      </w:r>
    </w:p>
    <w:p w14:paraId="225BFE86" w14:textId="2336D83C" w:rsidR="00506D4A" w:rsidRDefault="00506D4A" w:rsidP="00506D4A">
      <w:pPr>
        <w:jc w:val="both"/>
      </w:pPr>
      <w:r>
        <w:t>.</w:t>
      </w:r>
    </w:p>
    <w:p w14:paraId="3E402BAD" w14:textId="39B876C9" w:rsidR="00506D4A" w:rsidRDefault="00506D4A" w:rsidP="00506D4A">
      <w:pPr>
        <w:pStyle w:val="Titre4"/>
      </w:pPr>
      <w:bookmarkStart w:id="278" w:name="_Toc243936483"/>
      <w:r>
        <w:t>Identification des acteurs</w:t>
      </w:r>
      <w:bookmarkEnd w:id="278"/>
    </w:p>
    <w:p w14:paraId="36E83246" w14:textId="58D10483" w:rsidR="00506D4A" w:rsidRDefault="00493B08" w:rsidP="00506D4A">
      <w:pPr>
        <w:pStyle w:val="NormalWeb"/>
      </w:pPr>
      <w:r>
        <w:t>L’analyse des besoins a permis d’identifier cinq acteurs principaux : le Demandeur, le Bénéficiaire, le Tuteur, le Partenaire de lieu d’étude et l’Administrateur. S’y ajoutent des acteurs secondaires, les services externes sollicit</w:t>
      </w:r>
      <w:r w:rsidR="00302382">
        <w:t>és pa</w:t>
      </w:r>
      <w:r w:rsidR="007C6981">
        <w:t>r le système. Le tableau 21</w:t>
      </w:r>
      <w:r>
        <w:t xml:space="preserve"> présente leurs caractéristiques.</w:t>
      </w:r>
    </w:p>
    <w:p w14:paraId="051C95F6" w14:textId="472EDEF5" w:rsidR="00302382" w:rsidRDefault="00302382" w:rsidP="00302382">
      <w:pPr>
        <w:pStyle w:val="Lgende"/>
        <w:keepNext/>
      </w:pPr>
      <w:bookmarkStart w:id="279" w:name="_Toc243977362"/>
      <w:r>
        <w:t xml:space="preserve">Tableau </w:t>
      </w:r>
      <w:fldSimple w:instr=" SEQ Tableau \* ARABIC ">
        <w:r w:rsidR="00542B21">
          <w:rPr>
            <w:noProof/>
          </w:rPr>
          <w:t>21</w:t>
        </w:r>
      </w:fldSimple>
      <w:r>
        <w:t xml:space="preserve"> : </w:t>
      </w:r>
      <w:r w:rsidRPr="00560F0A">
        <w:t>Détails sur les acteurs du système</w:t>
      </w:r>
      <w:bookmarkEnd w:id="279"/>
    </w:p>
    <w:tbl>
      <w:tblPr>
        <w:tblStyle w:val="TableauGrille4-Accentuation3"/>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1"/>
        <w:gridCol w:w="1361"/>
        <w:gridCol w:w="3515"/>
        <w:gridCol w:w="1814"/>
        <w:gridCol w:w="1020"/>
      </w:tblGrid>
      <w:tr w:rsidR="00493B08" w14:paraId="1D894546"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34763F05" w14:textId="77777777" w:rsidR="00493B08" w:rsidRDefault="00493B08" w:rsidP="00CF2EC6">
            <w:pPr>
              <w:spacing w:before="20" w:after="20"/>
              <w:jc w:val="center"/>
            </w:pPr>
            <w:r>
              <w:rPr>
                <w:b w:val="0"/>
                <w:sz w:val="18"/>
              </w:rPr>
              <w:t>Acteur</w:t>
            </w:r>
          </w:p>
        </w:tc>
        <w:tc>
          <w:tcPr>
            <w:tcW w:w="1361" w:type="dxa"/>
            <w:tcBorders>
              <w:top w:val="none" w:sz="0" w:space="0" w:color="auto"/>
              <w:left w:val="none" w:sz="0" w:space="0" w:color="auto"/>
              <w:bottom w:val="none" w:sz="0" w:space="0" w:color="auto"/>
              <w:right w:val="none" w:sz="0" w:space="0" w:color="auto"/>
            </w:tcBorders>
          </w:tcPr>
          <w:p w14:paraId="375C60EF"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Rôle</w:t>
            </w:r>
          </w:p>
        </w:tc>
        <w:tc>
          <w:tcPr>
            <w:tcW w:w="3515" w:type="dxa"/>
            <w:tcBorders>
              <w:top w:val="none" w:sz="0" w:space="0" w:color="auto"/>
              <w:left w:val="none" w:sz="0" w:space="0" w:color="auto"/>
              <w:bottom w:val="none" w:sz="0" w:space="0" w:color="auto"/>
              <w:right w:val="none" w:sz="0" w:space="0" w:color="auto"/>
            </w:tcBorders>
          </w:tcPr>
          <w:p w14:paraId="6DFF7A8D"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Description et interactions avec EduLoc</w:t>
            </w:r>
          </w:p>
        </w:tc>
        <w:tc>
          <w:tcPr>
            <w:tcW w:w="1814" w:type="dxa"/>
            <w:tcBorders>
              <w:top w:val="none" w:sz="0" w:space="0" w:color="auto"/>
              <w:left w:val="none" w:sz="0" w:space="0" w:color="auto"/>
              <w:bottom w:val="none" w:sz="0" w:space="0" w:color="auto"/>
              <w:right w:val="none" w:sz="0" w:space="0" w:color="auto"/>
            </w:tcBorders>
          </w:tcPr>
          <w:p w14:paraId="7D0D693B"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Critère de satisfaction</w:t>
            </w:r>
          </w:p>
        </w:tc>
        <w:tc>
          <w:tcPr>
            <w:tcW w:w="1020" w:type="dxa"/>
            <w:tcBorders>
              <w:top w:val="none" w:sz="0" w:space="0" w:color="auto"/>
              <w:left w:val="none" w:sz="0" w:space="0" w:color="auto"/>
              <w:bottom w:val="none" w:sz="0" w:space="0" w:color="auto"/>
              <w:right w:val="none" w:sz="0" w:space="0" w:color="auto"/>
            </w:tcBorders>
          </w:tcPr>
          <w:p w14:paraId="068AFFF0"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Fréquence d’utilisation</w:t>
            </w:r>
          </w:p>
        </w:tc>
      </w:tr>
      <w:tr w:rsidR="00493B08" w14:paraId="1593AC8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363352EA" w14:textId="77777777" w:rsidR="00493B08" w:rsidRDefault="00493B08" w:rsidP="00CF2EC6">
            <w:pPr>
              <w:spacing w:before="20" w:after="20"/>
            </w:pPr>
            <w:r>
              <w:rPr>
                <w:sz w:val="18"/>
              </w:rPr>
              <w:t>Demandeur</w:t>
            </w:r>
          </w:p>
        </w:tc>
        <w:tc>
          <w:tcPr>
            <w:tcW w:w="1361" w:type="dxa"/>
          </w:tcPr>
          <w:p w14:paraId="6A00B598"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Recherche et organisation de l’accompagnement</w:t>
            </w:r>
          </w:p>
        </w:tc>
        <w:tc>
          <w:tcPr>
            <w:tcW w:w="3515" w:type="dxa"/>
          </w:tcPr>
          <w:p w14:paraId="38437936"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Dispose d’un compte (e-mail vérifié). Gère un ou plusieurs bénéficiaires, recherche un tuteur par niveau, filière et matière (ou par description libre de son besoin), consulte les profils, offres, avis et créneaux libres, obtient un devis, soumet et suit ses réservations, échange avec le tuteur par message vocal ou appel et évalue la séance.</w:t>
            </w:r>
          </w:p>
        </w:tc>
        <w:tc>
          <w:tcPr>
            <w:tcW w:w="1814" w:type="dxa"/>
          </w:tcPr>
          <w:p w14:paraId="0F8DE32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Trouver rapidement un tuteur adapté au niveau, aux disponibilités, au lieu et au budget.</w:t>
            </w:r>
          </w:p>
        </w:tc>
        <w:tc>
          <w:tcPr>
            <w:tcW w:w="1020" w:type="dxa"/>
          </w:tcPr>
          <w:p w14:paraId="51506DDE"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Occasionnelle à régulière</w:t>
            </w:r>
          </w:p>
        </w:tc>
      </w:tr>
      <w:tr w:rsidR="00493B08" w14:paraId="0A70ECE8" w14:textId="77777777" w:rsidTr="00302382">
        <w:tc>
          <w:tcPr>
            <w:cnfStyle w:val="001000000000" w:firstRow="0" w:lastRow="0" w:firstColumn="1" w:lastColumn="0" w:oddVBand="0" w:evenVBand="0" w:oddHBand="0" w:evenHBand="0" w:firstRowFirstColumn="0" w:firstRowLastColumn="0" w:lastRowFirstColumn="0" w:lastRowLastColumn="0"/>
            <w:tcW w:w="1361" w:type="dxa"/>
          </w:tcPr>
          <w:p w14:paraId="5D4F5AF6" w14:textId="77777777" w:rsidR="00493B08" w:rsidRDefault="00493B08" w:rsidP="00CF2EC6">
            <w:pPr>
              <w:spacing w:before="20" w:after="20"/>
            </w:pPr>
            <w:r>
              <w:rPr>
                <w:sz w:val="18"/>
              </w:rPr>
              <w:t>Bénéficiaire</w:t>
            </w:r>
          </w:p>
        </w:tc>
        <w:tc>
          <w:tcPr>
            <w:tcW w:w="1361" w:type="dxa"/>
          </w:tcPr>
          <w:p w14:paraId="486182FB"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Personne qui reçoit l’accompagnement</w:t>
            </w:r>
          </w:p>
        </w:tc>
        <w:tc>
          <w:tcPr>
            <w:tcW w:w="3515" w:type="dxa"/>
          </w:tcPr>
          <w:p w14:paraId="5FEABB70"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N’a pas de compte propre : son profil (niveau, objectif, difficulté, format et rythme souhaités, zone, budget) est géré par le demandeur, qui peut être le bénéficiaire lui-même (relation « soi-même ») ou un proche (enfant, conjoint, frère ou sœur, etc.).</w:t>
            </w:r>
          </w:p>
        </w:tc>
        <w:tc>
          <w:tcPr>
            <w:tcW w:w="1814" w:type="dxa"/>
          </w:tcPr>
          <w:p w14:paraId="4B2592E0"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Recevoir un accompagnement correspondant à son niveau et à ses objectifs.</w:t>
            </w:r>
          </w:p>
        </w:tc>
        <w:tc>
          <w:tcPr>
            <w:tcW w:w="1020" w:type="dxa"/>
          </w:tcPr>
          <w:p w14:paraId="7B807762"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Régulière pendant l’accompagnement</w:t>
            </w:r>
          </w:p>
        </w:tc>
      </w:tr>
      <w:tr w:rsidR="00493B08" w14:paraId="53529D98"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293D2EF7" w14:textId="77777777" w:rsidR="00493B08" w:rsidRDefault="00493B08" w:rsidP="00CF2EC6">
            <w:pPr>
              <w:spacing w:before="20" w:after="20"/>
            </w:pPr>
            <w:r>
              <w:rPr>
                <w:sz w:val="18"/>
              </w:rPr>
              <w:t>Tuteur</w:t>
            </w:r>
          </w:p>
        </w:tc>
        <w:tc>
          <w:tcPr>
            <w:tcW w:w="1361" w:type="dxa"/>
          </w:tcPr>
          <w:p w14:paraId="2B3F736D"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Fournisseur de services éducatifs</w:t>
            </w:r>
          </w:p>
        </w:tc>
        <w:tc>
          <w:tcPr>
            <w:tcW w:w="3515" w:type="dxa"/>
          </w:tcPr>
          <w:p w14:paraId="3C3BF131"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Dépose une candidature (identité, diplômes, expériences, compétences, présentation vidéo, justificatifs) éventuellement pré-remplie par l’import de son CV. Une fois approuvé, publie ses offres (matière, niveau, filière, tarif, durées), gère ses disponibilités et ses lieux, accepte des salles partenaires, accepte ou refuse les demandes, démarre et termine les séances à l’aide d’un code.</w:t>
            </w:r>
          </w:p>
        </w:tc>
        <w:tc>
          <w:tcPr>
            <w:tcW w:w="1814" w:type="dxa"/>
          </w:tcPr>
          <w:p w14:paraId="62A0C16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Recevoir des demandes cohérentes avec ses compétences et organiser ses séances selon ses disponibilités.</w:t>
            </w:r>
          </w:p>
        </w:tc>
        <w:tc>
          <w:tcPr>
            <w:tcW w:w="1020" w:type="dxa"/>
          </w:tcPr>
          <w:p w14:paraId="4C28C67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Régulière</w:t>
            </w:r>
          </w:p>
        </w:tc>
      </w:tr>
      <w:tr w:rsidR="00493B08" w14:paraId="3E6E4029" w14:textId="77777777" w:rsidTr="00302382">
        <w:tc>
          <w:tcPr>
            <w:cnfStyle w:val="001000000000" w:firstRow="0" w:lastRow="0" w:firstColumn="1" w:lastColumn="0" w:oddVBand="0" w:evenVBand="0" w:oddHBand="0" w:evenHBand="0" w:firstRowFirstColumn="0" w:firstRowLastColumn="0" w:lastRowFirstColumn="0" w:lastRowLastColumn="0"/>
            <w:tcW w:w="1361" w:type="dxa"/>
          </w:tcPr>
          <w:p w14:paraId="2374AC4F" w14:textId="77777777" w:rsidR="00493B08" w:rsidRDefault="00493B08" w:rsidP="00CF2EC6">
            <w:pPr>
              <w:spacing w:before="20" w:after="20"/>
            </w:pPr>
            <w:r>
              <w:rPr>
                <w:sz w:val="18"/>
              </w:rPr>
              <w:t>Partenaire de lieu d’étude (Gestionnaire)</w:t>
            </w:r>
          </w:p>
        </w:tc>
        <w:tc>
          <w:tcPr>
            <w:tcW w:w="1361" w:type="dxa"/>
          </w:tcPr>
          <w:p w14:paraId="4E030F3E"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Fournisseur d’espaces d’accueil</w:t>
            </w:r>
          </w:p>
        </w:tc>
        <w:tc>
          <w:tcPr>
            <w:tcW w:w="3515" w:type="dxa"/>
          </w:tcPr>
          <w:p w14:paraId="666C8E5E"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 xml:space="preserve">Gère une structure (centre de formation, école, bibliothèque, espace de coworking, association, etc.) : dépose ses justificatifs, </w:t>
            </w:r>
            <w:r>
              <w:rPr>
                <w:sz w:val="18"/>
              </w:rPr>
              <w:lastRenderedPageBreak/>
              <w:t>déclare ses salles (adresse, capacité, équipements, horaires, fermetures, photos, tarif horaire), choisit une offre commerciale, consulte les réservations de ses salles et répond aux avis.</w:t>
            </w:r>
          </w:p>
        </w:tc>
        <w:tc>
          <w:tcPr>
            <w:tcW w:w="1814" w:type="dxa"/>
          </w:tcPr>
          <w:p w14:paraId="6D9EABF9"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lastRenderedPageBreak/>
              <w:t xml:space="preserve">Faire valider sa structure et ses salles, </w:t>
            </w:r>
            <w:r>
              <w:rPr>
                <w:sz w:val="18"/>
              </w:rPr>
              <w:lastRenderedPageBreak/>
              <w:t>puis les voir réservées.</w:t>
            </w:r>
          </w:p>
        </w:tc>
        <w:tc>
          <w:tcPr>
            <w:tcW w:w="1020" w:type="dxa"/>
          </w:tcPr>
          <w:p w14:paraId="7B386B03"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lastRenderedPageBreak/>
              <w:t xml:space="preserve">Variable selon les </w:t>
            </w:r>
            <w:r>
              <w:rPr>
                <w:sz w:val="18"/>
              </w:rPr>
              <w:lastRenderedPageBreak/>
              <w:t>réservations</w:t>
            </w:r>
          </w:p>
        </w:tc>
      </w:tr>
      <w:tr w:rsidR="00493B08" w14:paraId="497C08F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tcPr>
          <w:p w14:paraId="26A0384B" w14:textId="77777777" w:rsidR="00493B08" w:rsidRDefault="00493B08" w:rsidP="00CF2EC6">
            <w:pPr>
              <w:spacing w:before="20" w:after="20"/>
            </w:pPr>
            <w:r>
              <w:rPr>
                <w:sz w:val="18"/>
              </w:rPr>
              <w:lastRenderedPageBreak/>
              <w:t>Administrateur</w:t>
            </w:r>
          </w:p>
        </w:tc>
        <w:tc>
          <w:tcPr>
            <w:tcW w:w="1361" w:type="dxa"/>
          </w:tcPr>
          <w:p w14:paraId="6B9C4F1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Gestionnaire de la plateforme</w:t>
            </w:r>
          </w:p>
        </w:tc>
        <w:tc>
          <w:tcPr>
            <w:tcW w:w="3515" w:type="dxa"/>
          </w:tcPr>
          <w:p w14:paraId="669307E2"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Valide les candidatures des tuteurs, leur niveau académique et les équivalences de diplôme ; valide ou suspend les structures et les salles ; modère les avis ; suspend un utilisateur ou un tuteur, désactive une offre et traite les conflits de réservation ; déclenche la réindexation de la recherche sémantique.</w:t>
            </w:r>
          </w:p>
        </w:tc>
        <w:tc>
          <w:tcPr>
            <w:tcW w:w="1814" w:type="dxa"/>
          </w:tcPr>
          <w:p w14:paraId="31A263E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Contrôler les accès et la qualité des informations publiées.</w:t>
            </w:r>
          </w:p>
        </w:tc>
        <w:tc>
          <w:tcPr>
            <w:tcW w:w="1020" w:type="dxa"/>
          </w:tcPr>
          <w:p w14:paraId="3DDFB052"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Régulière</w:t>
            </w:r>
          </w:p>
        </w:tc>
      </w:tr>
      <w:tr w:rsidR="00493B08" w14:paraId="62062D09" w14:textId="77777777" w:rsidTr="00302382">
        <w:tc>
          <w:tcPr>
            <w:cnfStyle w:val="001000000000" w:firstRow="0" w:lastRow="0" w:firstColumn="1" w:lastColumn="0" w:oddVBand="0" w:evenVBand="0" w:oddHBand="0" w:evenHBand="0" w:firstRowFirstColumn="0" w:firstRowLastColumn="0" w:lastRowFirstColumn="0" w:lastRowLastColumn="0"/>
            <w:tcW w:w="1361" w:type="dxa"/>
          </w:tcPr>
          <w:p w14:paraId="3671AB86" w14:textId="77777777" w:rsidR="00493B08" w:rsidRDefault="00493B08" w:rsidP="00CF2EC6">
            <w:pPr>
              <w:spacing w:before="20" w:after="20"/>
            </w:pPr>
            <w:r>
              <w:rPr>
                <w:sz w:val="18"/>
              </w:rPr>
              <w:t>Services externes (acteurs secondaires)</w:t>
            </w:r>
          </w:p>
        </w:tc>
        <w:tc>
          <w:tcPr>
            <w:tcW w:w="1361" w:type="dxa"/>
          </w:tcPr>
          <w:p w14:paraId="41CE16CF"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Fournisseurs de services techniques</w:t>
            </w:r>
          </w:p>
        </w:tc>
        <w:tc>
          <w:tcPr>
            <w:tcW w:w="3515" w:type="dxa"/>
          </w:tcPr>
          <w:p w14:paraId="1A4DE8F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Ollama et PaddleOCR (embeddings, extraction de CV, lecture de documents), LiveKit et Centrifugo (appels et temps réel), Expo Push / FCM et Resend (notifications et e-mails), service de stockage de fichiers, service de géocodage.</w:t>
            </w:r>
          </w:p>
        </w:tc>
        <w:tc>
          <w:tcPr>
            <w:tcW w:w="1814" w:type="dxa"/>
          </w:tcPr>
          <w:p w14:paraId="39EEA5BE"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Répondre aux requêtes du serveur dans les délais impartis.</w:t>
            </w:r>
          </w:p>
        </w:tc>
        <w:tc>
          <w:tcPr>
            <w:tcW w:w="1020" w:type="dxa"/>
          </w:tcPr>
          <w:p w14:paraId="13594058"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À la demande du système</w:t>
            </w:r>
          </w:p>
        </w:tc>
      </w:tr>
    </w:tbl>
    <w:p w14:paraId="1126A687" w14:textId="77777777" w:rsidR="00506D4A" w:rsidRDefault="00506D4A" w:rsidP="00506D4A">
      <w:pPr>
        <w:jc w:val="both"/>
      </w:pPr>
    </w:p>
    <w:p w14:paraId="1AF270D2" w14:textId="77777777" w:rsidR="00493B08" w:rsidRDefault="00493B08" w:rsidP="00506D4A">
      <w:pPr>
        <w:jc w:val="both"/>
      </w:pPr>
    </w:p>
    <w:p w14:paraId="3CD4F170" w14:textId="77777777" w:rsidR="00493B08" w:rsidRDefault="00493B08" w:rsidP="00493B08">
      <w:pPr>
        <w:jc w:val="both"/>
      </w:pPr>
      <w:r>
        <w:t>Il convient de distinguer le Demandeur du Bénéficiaire. Le Demandeur est la personne qui effectue la recherche et organise la réservation, tandis que le Bénéficiaire reçoit l’accompagnement. Ces deux rôles peuvent être tenus par une même personne, par exemple lorsqu’un étudiant cherche un tuteur pour lui-même, ou par deux personnes distinctes, lorsqu’un parent cherche un tuteur pour son enfant. Un même compte peut par ailleurs endosser plusieurs modes d’utilisation : demandeur, tuteur ou gestionnaire de lieu partenaire.</w:t>
      </w:r>
    </w:p>
    <w:p w14:paraId="503F306D" w14:textId="77777777" w:rsidR="00493B08" w:rsidRDefault="00493B08" w:rsidP="00493B08">
      <w:pPr>
        <w:jc w:val="both"/>
      </w:pPr>
      <w:r>
        <w:t>La figure _ présente le diagramme de cas d’utilisation global, qui synthétise les interactions entre ces acteurs et le système.</w:t>
      </w:r>
    </w:p>
    <w:p w14:paraId="6024EE71" w14:textId="6CCD6253" w:rsidR="00506D4A" w:rsidRDefault="00506D4A" w:rsidP="00506D4A">
      <w:pPr>
        <w:pStyle w:val="Titre4"/>
      </w:pPr>
      <w:bookmarkStart w:id="280" w:name="_Toc243936484"/>
      <w:r>
        <w:t>Thèmes</w:t>
      </w:r>
      <w:bookmarkEnd w:id="280"/>
    </w:p>
    <w:p w14:paraId="758E4D7C" w14:textId="73E86A09" w:rsidR="00506D4A" w:rsidRDefault="00493B08" w:rsidP="00302382">
      <w:pPr>
        <w:jc w:val="both"/>
      </w:pPr>
      <w:r>
        <w:t>À partir de la vision du produit et des acteurs identifiés, les besoins ont été regroupés en thèmes fonctionnels. La priorisation privilégie d’abord les fonctionnalités nécessaires à la mise en relation et à l’organisation d’une séance, puis celles qui encadrent, sécurisent et enrichissent ce parcours. La valeur métier exprime l’importance d’un thème pour la réalisation des o</w:t>
      </w:r>
      <w:r w:rsidR="007C6981">
        <w:t>bjectifs d’EduLoc. Le tableau 22</w:t>
      </w:r>
      <w:r w:rsidR="00302382">
        <w:t xml:space="preserve"> détaille les thèmes.</w:t>
      </w:r>
    </w:p>
    <w:p w14:paraId="50A94AEF" w14:textId="430B8D86" w:rsidR="00302382" w:rsidRDefault="00302382" w:rsidP="00302382">
      <w:pPr>
        <w:pStyle w:val="Lgende"/>
        <w:keepNext/>
      </w:pPr>
      <w:bookmarkStart w:id="281" w:name="_Toc243977363"/>
      <w:r>
        <w:t xml:space="preserve">Tableau </w:t>
      </w:r>
      <w:fldSimple w:instr=" SEQ Tableau \* ARABIC ">
        <w:r w:rsidR="00542B21">
          <w:rPr>
            <w:noProof/>
          </w:rPr>
          <w:t>22</w:t>
        </w:r>
      </w:fldSimple>
      <w:r>
        <w:t xml:space="preserve"> : </w:t>
      </w:r>
      <w:r w:rsidRPr="005F3A23">
        <w:t>Détails sur les thèmes fonctionnels</w:t>
      </w:r>
      <w:bookmarkEnd w:id="281"/>
    </w:p>
    <w:tbl>
      <w:tblPr>
        <w:tblStyle w:val="TableauGrille4-Accentuation3"/>
        <w:tblW w:w="9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1531"/>
        <w:gridCol w:w="3912"/>
        <w:gridCol w:w="1814"/>
        <w:gridCol w:w="907"/>
      </w:tblGrid>
      <w:tr w:rsidR="00493B08" w14:paraId="78459D3A"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tcPr>
          <w:p w14:paraId="5CF7652B" w14:textId="77777777" w:rsidR="00493B08" w:rsidRDefault="00493B08" w:rsidP="00CF2EC6">
            <w:pPr>
              <w:spacing w:before="20" w:after="20"/>
              <w:jc w:val="center"/>
            </w:pPr>
            <w:r>
              <w:rPr>
                <w:b w:val="0"/>
                <w:sz w:val="18"/>
              </w:rPr>
              <w:t>Priorité</w:t>
            </w:r>
          </w:p>
        </w:tc>
        <w:tc>
          <w:tcPr>
            <w:tcW w:w="1531" w:type="dxa"/>
            <w:tcBorders>
              <w:top w:val="none" w:sz="0" w:space="0" w:color="auto"/>
              <w:left w:val="none" w:sz="0" w:space="0" w:color="auto"/>
              <w:bottom w:val="none" w:sz="0" w:space="0" w:color="auto"/>
              <w:right w:val="none" w:sz="0" w:space="0" w:color="auto"/>
            </w:tcBorders>
          </w:tcPr>
          <w:p w14:paraId="19F11617"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Thème</w:t>
            </w:r>
          </w:p>
        </w:tc>
        <w:tc>
          <w:tcPr>
            <w:tcW w:w="3912" w:type="dxa"/>
            <w:tcBorders>
              <w:top w:val="none" w:sz="0" w:space="0" w:color="auto"/>
              <w:left w:val="none" w:sz="0" w:space="0" w:color="auto"/>
              <w:bottom w:val="none" w:sz="0" w:space="0" w:color="auto"/>
              <w:right w:val="none" w:sz="0" w:space="0" w:color="auto"/>
            </w:tcBorders>
          </w:tcPr>
          <w:p w14:paraId="50E9204F"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Description</w:t>
            </w:r>
          </w:p>
        </w:tc>
        <w:tc>
          <w:tcPr>
            <w:tcW w:w="1814" w:type="dxa"/>
            <w:tcBorders>
              <w:top w:val="none" w:sz="0" w:space="0" w:color="auto"/>
              <w:left w:val="none" w:sz="0" w:space="0" w:color="auto"/>
              <w:bottom w:val="none" w:sz="0" w:space="0" w:color="auto"/>
              <w:right w:val="none" w:sz="0" w:space="0" w:color="auto"/>
            </w:tcBorders>
          </w:tcPr>
          <w:p w14:paraId="1A895A22"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Acteurs concernés</w:t>
            </w:r>
          </w:p>
        </w:tc>
        <w:tc>
          <w:tcPr>
            <w:tcW w:w="907" w:type="dxa"/>
            <w:tcBorders>
              <w:top w:val="none" w:sz="0" w:space="0" w:color="auto"/>
              <w:left w:val="none" w:sz="0" w:space="0" w:color="auto"/>
              <w:bottom w:val="none" w:sz="0" w:space="0" w:color="auto"/>
              <w:right w:val="none" w:sz="0" w:space="0" w:color="auto"/>
            </w:tcBorders>
          </w:tcPr>
          <w:p w14:paraId="22537F41"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Valeur métier</w:t>
            </w:r>
          </w:p>
        </w:tc>
      </w:tr>
      <w:tr w:rsidR="00493B08" w14:paraId="5EC7C15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21ADB840" w14:textId="77777777" w:rsidR="00493B08" w:rsidRDefault="00493B08" w:rsidP="00CF2EC6">
            <w:pPr>
              <w:spacing w:before="20" w:after="20"/>
            </w:pPr>
            <w:r>
              <w:rPr>
                <w:sz w:val="18"/>
              </w:rPr>
              <w:t>1</w:t>
            </w:r>
          </w:p>
        </w:tc>
        <w:tc>
          <w:tcPr>
            <w:tcW w:w="1531" w:type="dxa"/>
          </w:tcPr>
          <w:p w14:paraId="20824498"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Recherche et mise en relation</w:t>
            </w:r>
          </w:p>
        </w:tc>
        <w:tc>
          <w:tcPr>
            <w:tcW w:w="3912" w:type="dxa"/>
          </w:tcPr>
          <w:p w14:paraId="408E50C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Rechercher des tuteurs par niveau, filière (série ou mention) et matière, avec une distance calculée à partir de la position ; pour les niveaux universitaires, décrire son besoin en texte libre et obtenir un classement par matching sémantique hybride, accompagné des raisons de la correspondance.</w:t>
            </w:r>
          </w:p>
        </w:tc>
        <w:tc>
          <w:tcPr>
            <w:tcW w:w="1814" w:type="dxa"/>
          </w:tcPr>
          <w:p w14:paraId="2EBE197E"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Demandeur, Bénéficiaire, Tuteur</w:t>
            </w:r>
          </w:p>
        </w:tc>
        <w:tc>
          <w:tcPr>
            <w:tcW w:w="907" w:type="dxa"/>
          </w:tcPr>
          <w:p w14:paraId="4DE4D4E2"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Très élevée</w:t>
            </w:r>
          </w:p>
        </w:tc>
      </w:tr>
      <w:tr w:rsidR="00493B08" w14:paraId="04133DE8"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3050D4EA" w14:textId="77777777" w:rsidR="00493B08" w:rsidRDefault="00493B08" w:rsidP="00CF2EC6">
            <w:pPr>
              <w:spacing w:before="20" w:after="20"/>
            </w:pPr>
            <w:r>
              <w:rPr>
                <w:sz w:val="18"/>
              </w:rPr>
              <w:t>2</w:t>
            </w:r>
          </w:p>
        </w:tc>
        <w:tc>
          <w:tcPr>
            <w:tcW w:w="1531" w:type="dxa"/>
          </w:tcPr>
          <w:p w14:paraId="2804D23A"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Candidature, profil et offres du tuteur</w:t>
            </w:r>
          </w:p>
        </w:tc>
        <w:tc>
          <w:tcPr>
            <w:tcW w:w="3912" w:type="dxa"/>
          </w:tcPr>
          <w:p w14:paraId="5C01BDE8"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 xml:space="preserve">Déposer une candidature avec justificatifs, importer son CV, faire valider son niveau </w:t>
            </w:r>
            <w:r>
              <w:rPr>
                <w:sz w:val="18"/>
              </w:rPr>
              <w:lastRenderedPageBreak/>
              <w:t>académique, puis publier des offres (matière, niveau, filière, tarif, durées possibles).</w:t>
            </w:r>
          </w:p>
        </w:tc>
        <w:tc>
          <w:tcPr>
            <w:tcW w:w="1814" w:type="dxa"/>
          </w:tcPr>
          <w:p w14:paraId="49DF4805"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lastRenderedPageBreak/>
              <w:t>Tuteur, Administrateur</w:t>
            </w:r>
          </w:p>
        </w:tc>
        <w:tc>
          <w:tcPr>
            <w:tcW w:w="907" w:type="dxa"/>
          </w:tcPr>
          <w:p w14:paraId="15DAC062"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Très élevée</w:t>
            </w:r>
          </w:p>
        </w:tc>
      </w:tr>
      <w:tr w:rsidR="00493B08" w14:paraId="582D2696"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13A99A3" w14:textId="77777777" w:rsidR="00493B08" w:rsidRDefault="00493B08" w:rsidP="00CF2EC6">
            <w:pPr>
              <w:spacing w:before="20" w:after="20"/>
            </w:pPr>
            <w:r>
              <w:rPr>
                <w:sz w:val="18"/>
              </w:rPr>
              <w:lastRenderedPageBreak/>
              <w:t>3</w:t>
            </w:r>
          </w:p>
        </w:tc>
        <w:tc>
          <w:tcPr>
            <w:tcW w:w="1531" w:type="dxa"/>
          </w:tcPr>
          <w:p w14:paraId="7024F06F"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Disponibilités et lieux</w:t>
            </w:r>
          </w:p>
        </w:tc>
        <w:tc>
          <w:tcPr>
            <w:tcW w:w="3912" w:type="dxa"/>
          </w:tcPr>
          <w:p w14:paraId="5428B3A8"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Définir des plages hebdomadaires récurrentes, des périodes bloquées et des lieux géolocalisés (domicile, lieu public, en ligne) ; calculer les créneaux libres en tenant compte des marges entre séances.</w:t>
            </w:r>
          </w:p>
        </w:tc>
        <w:tc>
          <w:tcPr>
            <w:tcW w:w="1814" w:type="dxa"/>
          </w:tcPr>
          <w:p w14:paraId="38810C13"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Tuteur, Demandeur</w:t>
            </w:r>
          </w:p>
        </w:tc>
        <w:tc>
          <w:tcPr>
            <w:tcW w:w="907" w:type="dxa"/>
          </w:tcPr>
          <w:p w14:paraId="49B8F8C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Très élevée</w:t>
            </w:r>
          </w:p>
        </w:tc>
      </w:tr>
      <w:tr w:rsidR="00493B08" w14:paraId="65BA1A85"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572E3417" w14:textId="77777777" w:rsidR="00493B08" w:rsidRDefault="00493B08" w:rsidP="00CF2EC6">
            <w:pPr>
              <w:spacing w:before="20" w:after="20"/>
            </w:pPr>
            <w:r>
              <w:rPr>
                <w:sz w:val="18"/>
              </w:rPr>
              <w:t>4</w:t>
            </w:r>
          </w:p>
        </w:tc>
        <w:tc>
          <w:tcPr>
            <w:tcW w:w="1531" w:type="dxa"/>
          </w:tcPr>
          <w:p w14:paraId="229129E7"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Réservation et suivi de séance</w:t>
            </w:r>
          </w:p>
        </w:tc>
        <w:tc>
          <w:tcPr>
            <w:tcW w:w="3912" w:type="dxa"/>
          </w:tcPr>
          <w:p w14:paraId="36014AB3"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Obtenir un devis détaillé (blocage du créneau pendant 15 minutes), soumettre une demande, accepter, refuser ou annuler, détecter les conflits, démarrer la séance avec un code à usage unique et la terminer.</w:t>
            </w:r>
          </w:p>
        </w:tc>
        <w:tc>
          <w:tcPr>
            <w:tcW w:w="1814" w:type="dxa"/>
          </w:tcPr>
          <w:p w14:paraId="6A9B8F50"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Demandeur, Tuteur</w:t>
            </w:r>
          </w:p>
        </w:tc>
        <w:tc>
          <w:tcPr>
            <w:tcW w:w="907" w:type="dxa"/>
          </w:tcPr>
          <w:p w14:paraId="6CD5EB8B"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Très élevée</w:t>
            </w:r>
          </w:p>
        </w:tc>
      </w:tr>
      <w:tr w:rsidR="00493B08" w14:paraId="259F0C09"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2F98573B" w14:textId="77777777" w:rsidR="00493B08" w:rsidRDefault="00493B08" w:rsidP="00CF2EC6">
            <w:pPr>
              <w:spacing w:before="20" w:after="20"/>
            </w:pPr>
            <w:r>
              <w:rPr>
                <w:sz w:val="18"/>
              </w:rPr>
              <w:t>5</w:t>
            </w:r>
          </w:p>
        </w:tc>
        <w:tc>
          <w:tcPr>
            <w:tcW w:w="1531" w:type="dxa"/>
          </w:tcPr>
          <w:p w14:paraId="0257300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Comptes et bénéficiaires</w:t>
            </w:r>
          </w:p>
        </w:tc>
        <w:tc>
          <w:tcPr>
            <w:tcW w:w="3912" w:type="dxa"/>
          </w:tcPr>
          <w:p w14:paraId="65DA3BD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Créer un compte vérifié par e-mail, s’authentifier, gérer plusieurs bénéficiaires et leurs préférences (niveau, objectif, rythme, zone, budget).</w:t>
            </w:r>
          </w:p>
        </w:tc>
        <w:tc>
          <w:tcPr>
            <w:tcW w:w="1814" w:type="dxa"/>
          </w:tcPr>
          <w:p w14:paraId="00372D10"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Demandeur, Bénéficiaire</w:t>
            </w:r>
          </w:p>
        </w:tc>
        <w:tc>
          <w:tcPr>
            <w:tcW w:w="907" w:type="dxa"/>
          </w:tcPr>
          <w:p w14:paraId="5FC8638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Élevée</w:t>
            </w:r>
          </w:p>
        </w:tc>
      </w:tr>
      <w:tr w:rsidR="00493B08" w14:paraId="75D83363"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619D7CE6" w14:textId="77777777" w:rsidR="00493B08" w:rsidRDefault="00493B08" w:rsidP="00CF2EC6">
            <w:pPr>
              <w:spacing w:before="20" w:after="20"/>
            </w:pPr>
            <w:r>
              <w:rPr>
                <w:sz w:val="18"/>
              </w:rPr>
              <w:t>6</w:t>
            </w:r>
          </w:p>
        </w:tc>
        <w:tc>
          <w:tcPr>
            <w:tcW w:w="1531" w:type="dxa"/>
          </w:tcPr>
          <w:p w14:paraId="71CD764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Lieux partenaires</w:t>
            </w:r>
          </w:p>
        </w:tc>
        <w:tc>
          <w:tcPr>
            <w:tcW w:w="3912" w:type="dxa"/>
          </w:tcPr>
          <w:p w14:paraId="723F126D"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Déclarer une structure et ses salles, les faire valider, choisir une offre commerciale ; permettre au tuteur d’accepter des salles et au demandeur de réserver une séance dans une salle avec contrôle de sa disponibilité.</w:t>
            </w:r>
          </w:p>
        </w:tc>
        <w:tc>
          <w:tcPr>
            <w:tcW w:w="1814" w:type="dxa"/>
          </w:tcPr>
          <w:p w14:paraId="78B2C606"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Partenaire, Tuteur, Demandeur, Administrateur</w:t>
            </w:r>
          </w:p>
        </w:tc>
        <w:tc>
          <w:tcPr>
            <w:tcW w:w="907" w:type="dxa"/>
          </w:tcPr>
          <w:p w14:paraId="7D63B9B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Élevée</w:t>
            </w:r>
          </w:p>
        </w:tc>
      </w:tr>
      <w:tr w:rsidR="00493B08" w14:paraId="7B6B35AE"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23846B1" w14:textId="77777777" w:rsidR="00493B08" w:rsidRDefault="00493B08" w:rsidP="00CF2EC6">
            <w:pPr>
              <w:spacing w:before="20" w:after="20"/>
            </w:pPr>
            <w:r>
              <w:rPr>
                <w:sz w:val="18"/>
              </w:rPr>
              <w:t>7</w:t>
            </w:r>
          </w:p>
        </w:tc>
        <w:tc>
          <w:tcPr>
            <w:tcW w:w="1531" w:type="dxa"/>
          </w:tcPr>
          <w:p w14:paraId="43FCB32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Administration et validation</w:t>
            </w:r>
          </w:p>
        </w:tc>
        <w:tc>
          <w:tcPr>
            <w:tcW w:w="3912" w:type="dxa"/>
          </w:tcPr>
          <w:p w14:paraId="50723B4F"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Valider ou refuser les candidatures, les structures et les salles ; suspendre un utilisateur ou un tuteur ; désactiver une offre ; modérer les avis ; traiter les conflits ; réindexer la recherche.</w:t>
            </w:r>
          </w:p>
        </w:tc>
        <w:tc>
          <w:tcPr>
            <w:tcW w:w="1814" w:type="dxa"/>
          </w:tcPr>
          <w:p w14:paraId="495A2981"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Administrateur</w:t>
            </w:r>
          </w:p>
        </w:tc>
        <w:tc>
          <w:tcPr>
            <w:tcW w:w="907" w:type="dxa"/>
          </w:tcPr>
          <w:p w14:paraId="22F7119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Élevée</w:t>
            </w:r>
          </w:p>
        </w:tc>
      </w:tr>
      <w:tr w:rsidR="00493B08" w14:paraId="763344B1"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5AF75443" w14:textId="77777777" w:rsidR="00493B08" w:rsidRDefault="00493B08" w:rsidP="00CF2EC6">
            <w:pPr>
              <w:spacing w:before="20" w:after="20"/>
            </w:pPr>
            <w:r>
              <w:rPr>
                <w:sz w:val="18"/>
              </w:rPr>
              <w:t>8</w:t>
            </w:r>
          </w:p>
        </w:tc>
        <w:tc>
          <w:tcPr>
            <w:tcW w:w="1531" w:type="dxa"/>
          </w:tcPr>
          <w:p w14:paraId="5D687883"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Communication et notifications</w:t>
            </w:r>
          </w:p>
        </w:tc>
        <w:tc>
          <w:tcPr>
            <w:tcW w:w="3912" w:type="dxa"/>
          </w:tcPr>
          <w:p w14:paraId="0BE42231"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Échanger des messages vocaux et des documents, passer des appels audio ou vidéo, recevoir des notifications push et des e-mails, être rappelé avant une séance.</w:t>
            </w:r>
          </w:p>
        </w:tc>
        <w:tc>
          <w:tcPr>
            <w:tcW w:w="1814" w:type="dxa"/>
          </w:tcPr>
          <w:p w14:paraId="4A007B28"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Demandeur, Tuteur</w:t>
            </w:r>
          </w:p>
        </w:tc>
        <w:tc>
          <w:tcPr>
            <w:tcW w:w="907" w:type="dxa"/>
          </w:tcPr>
          <w:p w14:paraId="0F8180B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Moyenne</w:t>
            </w:r>
          </w:p>
        </w:tc>
      </w:tr>
      <w:tr w:rsidR="00493B08" w14:paraId="66637B0A"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27DF2932" w14:textId="77777777" w:rsidR="00493B08" w:rsidRDefault="00493B08" w:rsidP="00CF2EC6">
            <w:pPr>
              <w:spacing w:before="20" w:after="20"/>
            </w:pPr>
            <w:r>
              <w:rPr>
                <w:sz w:val="18"/>
              </w:rPr>
              <w:t>9</w:t>
            </w:r>
          </w:p>
        </w:tc>
        <w:tc>
          <w:tcPr>
            <w:tcW w:w="1531" w:type="dxa"/>
          </w:tcPr>
          <w:p w14:paraId="373C366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Avis et qualité</w:t>
            </w:r>
          </w:p>
        </w:tc>
        <w:tc>
          <w:tcPr>
            <w:tcW w:w="3912" w:type="dxa"/>
          </w:tcPr>
          <w:p w14:paraId="1C002C6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Évaluer un tuteur après une séance terminée ; évaluer une salle selon cinq critères ; permettre une réponse du tuteur ou du partenaire et le masquage motivé d’un avis.</w:t>
            </w:r>
          </w:p>
        </w:tc>
        <w:tc>
          <w:tcPr>
            <w:tcW w:w="1814" w:type="dxa"/>
          </w:tcPr>
          <w:p w14:paraId="4DB4C948"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Demandeur, Tuteur, Partenaire, Administrateur</w:t>
            </w:r>
          </w:p>
        </w:tc>
        <w:tc>
          <w:tcPr>
            <w:tcW w:w="907" w:type="dxa"/>
          </w:tcPr>
          <w:p w14:paraId="2B9AA2C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Moyenne</w:t>
            </w:r>
          </w:p>
        </w:tc>
      </w:tr>
    </w:tbl>
    <w:p w14:paraId="0C3648EF" w14:textId="77777777" w:rsidR="00506D4A" w:rsidRDefault="00506D4A" w:rsidP="00506D4A">
      <w:pPr>
        <w:jc w:val="both"/>
      </w:pPr>
    </w:p>
    <w:p w14:paraId="55810D5B" w14:textId="14747352" w:rsidR="00506D4A" w:rsidRDefault="00506D4A" w:rsidP="00506D4A">
      <w:pPr>
        <w:jc w:val="both"/>
      </w:pPr>
      <w:r>
        <w:t>La valeur métier représente ici l’importance d’une fonctionnalité po</w:t>
      </w:r>
      <w:r w:rsidR="00493B08">
        <w:t xml:space="preserve">ur la réalisation des objectifs </w:t>
      </w:r>
      <w:r>
        <w:t>d’EduLoc. La recherche et la mise en relation, la gestion des offres ainsi que l’organisation des disponibilités et des réservations sont prioritaires, car elles constituent le parcours central du service. Les fonctions d’administration et de suivi permettent ensuite d’encadrer ce parcours et d’en assurer la cohérence.</w:t>
      </w:r>
    </w:p>
    <w:p w14:paraId="52EA3BBE" w14:textId="19D1C369" w:rsidR="00506D4A" w:rsidRDefault="00506D4A" w:rsidP="00506D4A">
      <w:pPr>
        <w:pStyle w:val="Titre4"/>
      </w:pPr>
      <w:bookmarkStart w:id="282" w:name="_Toc243936485"/>
      <w:r>
        <w:t>Vision du premier release</w:t>
      </w:r>
      <w:bookmarkEnd w:id="282"/>
    </w:p>
    <w:p w14:paraId="2B624DE7" w14:textId="77777777" w:rsidR="00493B08" w:rsidRDefault="00493B08" w:rsidP="00493B08">
      <w:pPr>
        <w:ind w:firstLine="708"/>
        <w:jc w:val="both"/>
      </w:pPr>
      <w:r>
        <w:t>Le premier release d’EduLoc vise à fournir un parcours complet permettant à un demandeur de rechercher un accompagnement adapté, de consulter le profil et les créneaux d’un tuteur, d’obtenir un devis puis de soumettre une demande de réservation. Il doit permettre au tuteur de publier ses offres, de gérer ses disponibilités et de décider des demandes reçues, puis de démarrer la séance à l’aide d’un code. Il s’appuie sur une gestion cohérente des comptes, des rôles et des bénéficiaires, ainsi que sur la validation préalable des tuteurs par l’administrateur.</w:t>
      </w:r>
    </w:p>
    <w:p w14:paraId="755362F8" w14:textId="77777777" w:rsidR="00493B08" w:rsidRDefault="00493B08" w:rsidP="00493B08">
      <w:pPr>
        <w:jc w:val="both"/>
      </w:pPr>
      <w:r>
        <w:t xml:space="preserve">Le matching sémantique hybride, les lieux partenaires, la communication vocale et les avis complètent ce parcours et sont livrés progressivement selon les priorités du projet. Cette vision </w:t>
      </w:r>
      <w:r>
        <w:lastRenderedPageBreak/>
        <w:t>définit l’objectif fonctionnel du release : elle ne signifie pas que toutes les fonctionnalités décrites sont déjà implémentées, leur état réel devant être vérifié à partir des livraisons et des résultats de tests.</w:t>
      </w:r>
    </w:p>
    <w:p w14:paraId="25878F88" w14:textId="632928CA" w:rsidR="00506D4A" w:rsidRDefault="00506D4A" w:rsidP="00506D4A">
      <w:pPr>
        <w:pStyle w:val="Titre4"/>
      </w:pPr>
      <w:bookmarkStart w:id="283" w:name="_Toc243936486"/>
      <w:r>
        <w:t>User Stories</w:t>
      </w:r>
      <w:bookmarkEnd w:id="283"/>
    </w:p>
    <w:p w14:paraId="5C9A07F5" w14:textId="77777777" w:rsidR="00506D4A" w:rsidRDefault="00506D4A" w:rsidP="00506D4A">
      <w:pPr>
        <w:ind w:firstLine="708"/>
        <w:jc w:val="both"/>
      </w:pPr>
      <w:r>
        <w:t>Une User Story est une description concise d’un besoin exprimé du point de vue d’un utilisateur. Elle précise généralement le rôle concerné, la fonctionnalité attendue et la valeur recherchée.</w:t>
      </w:r>
    </w:p>
    <w:p w14:paraId="1C301AA6" w14:textId="77777777" w:rsidR="00506D4A" w:rsidRDefault="00506D4A" w:rsidP="00506D4A">
      <w:pPr>
        <w:jc w:val="both"/>
      </w:pPr>
      <w:r>
        <w:t>Dans le cadre d’EduLoc, les User Stories permettent de traduire les besoins identifiés en éléments compréhensibles et planifiables par l’équipe de développement. Elles servent de base à la constitution du Product Backlog et à la définition des critères d’acceptation des fonctionnalités.</w:t>
      </w:r>
    </w:p>
    <w:p w14:paraId="15EA4338" w14:textId="65B70777" w:rsidR="00506D4A" w:rsidRDefault="007C6981" w:rsidP="00302382">
      <w:pPr>
        <w:jc w:val="both"/>
      </w:pPr>
      <w:r>
        <w:t>Le tableau 23</w:t>
      </w:r>
      <w:r w:rsidR="00506D4A">
        <w:t xml:space="preserve"> p</w:t>
      </w:r>
      <w:r w:rsidR="0086567F">
        <w:t>résente un premier ensemble du user s</w:t>
      </w:r>
      <w:r w:rsidR="00506D4A">
        <w:t>tories correspondant aux princi</w:t>
      </w:r>
      <w:r w:rsidR="00302382">
        <w:t>paux parcours de la plateforme.</w:t>
      </w:r>
    </w:p>
    <w:p w14:paraId="7F89F03C" w14:textId="56DBADF7" w:rsidR="00302382" w:rsidRDefault="00302382" w:rsidP="00302382">
      <w:pPr>
        <w:pStyle w:val="Lgende"/>
        <w:keepNext/>
      </w:pPr>
      <w:bookmarkStart w:id="284" w:name="_Toc243977364"/>
      <w:r>
        <w:t xml:space="preserve">Tableau </w:t>
      </w:r>
      <w:fldSimple w:instr=" SEQ Tableau \* ARABIC ">
        <w:r w:rsidR="00542B21">
          <w:rPr>
            <w:noProof/>
          </w:rPr>
          <w:t>23</w:t>
        </w:r>
      </w:fldSimple>
      <w:r>
        <w:t xml:space="preserve"> : </w:t>
      </w:r>
      <w:r w:rsidRPr="00FB4629">
        <w:t>User Stories principales du projet</w:t>
      </w:r>
      <w:bookmarkEnd w:id="284"/>
    </w:p>
    <w:tbl>
      <w:tblPr>
        <w:tblStyle w:val="TableauGrille4-Accentuation3"/>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1247"/>
        <w:gridCol w:w="3969"/>
        <w:gridCol w:w="3175"/>
      </w:tblGrid>
      <w:tr w:rsidR="00493B08" w14:paraId="4FC1AC45"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41351A13" w14:textId="77777777" w:rsidR="00493B08" w:rsidRDefault="00493B08" w:rsidP="00CF2EC6">
            <w:pPr>
              <w:spacing w:before="20" w:after="20"/>
              <w:jc w:val="center"/>
            </w:pPr>
            <w:r>
              <w:rPr>
                <w:b w:val="0"/>
                <w:sz w:val="17"/>
              </w:rPr>
              <w:t>Id</w:t>
            </w:r>
          </w:p>
        </w:tc>
        <w:tc>
          <w:tcPr>
            <w:tcW w:w="1247" w:type="dxa"/>
            <w:tcBorders>
              <w:top w:val="none" w:sz="0" w:space="0" w:color="auto"/>
              <w:left w:val="none" w:sz="0" w:space="0" w:color="auto"/>
              <w:bottom w:val="none" w:sz="0" w:space="0" w:color="auto"/>
              <w:right w:val="none" w:sz="0" w:space="0" w:color="auto"/>
            </w:tcBorders>
          </w:tcPr>
          <w:p w14:paraId="2D3633E1"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Acteur</w:t>
            </w:r>
          </w:p>
        </w:tc>
        <w:tc>
          <w:tcPr>
            <w:tcW w:w="3969" w:type="dxa"/>
            <w:tcBorders>
              <w:top w:val="none" w:sz="0" w:space="0" w:color="auto"/>
              <w:left w:val="none" w:sz="0" w:space="0" w:color="auto"/>
              <w:bottom w:val="none" w:sz="0" w:space="0" w:color="auto"/>
              <w:right w:val="none" w:sz="0" w:space="0" w:color="auto"/>
            </w:tcBorders>
          </w:tcPr>
          <w:p w14:paraId="13710493"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User Story</w:t>
            </w:r>
          </w:p>
        </w:tc>
        <w:tc>
          <w:tcPr>
            <w:tcW w:w="3175" w:type="dxa"/>
            <w:tcBorders>
              <w:top w:val="none" w:sz="0" w:space="0" w:color="auto"/>
              <w:left w:val="none" w:sz="0" w:space="0" w:color="auto"/>
              <w:bottom w:val="none" w:sz="0" w:space="0" w:color="auto"/>
              <w:right w:val="none" w:sz="0" w:space="0" w:color="auto"/>
            </w:tcBorders>
          </w:tcPr>
          <w:p w14:paraId="71C939F7"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Critère d’acceptation</w:t>
            </w:r>
          </w:p>
        </w:tc>
      </w:tr>
      <w:tr w:rsidR="00493B08" w14:paraId="1AB531D2"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53FAB080" w14:textId="77777777" w:rsidR="00493B08" w:rsidRDefault="00493B08" w:rsidP="00CF2EC6">
            <w:pPr>
              <w:spacing w:before="20" w:after="20"/>
            </w:pPr>
            <w:r>
              <w:rPr>
                <w:sz w:val="17"/>
              </w:rPr>
              <w:t>US01</w:t>
            </w:r>
          </w:p>
        </w:tc>
        <w:tc>
          <w:tcPr>
            <w:tcW w:w="1247" w:type="dxa"/>
          </w:tcPr>
          <w:p w14:paraId="53520BBF"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Demandeur</w:t>
            </w:r>
          </w:p>
        </w:tc>
        <w:tc>
          <w:tcPr>
            <w:tcW w:w="3969" w:type="dxa"/>
          </w:tcPr>
          <w:p w14:paraId="0D9971C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que demandeur, je veux créer un compte, confirmer mon adresse e-mail et me connecter afin d’accéder aux services de la plateforme.</w:t>
            </w:r>
          </w:p>
        </w:tc>
        <w:tc>
          <w:tcPr>
            <w:tcW w:w="3175" w:type="dxa"/>
          </w:tcPr>
          <w:p w14:paraId="52AEE5DD"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compte n’est utilisable qu’après vérification de l’e-mail ; la session se renouvelle sans nouvelle saisie du mot de passe.</w:t>
            </w:r>
          </w:p>
        </w:tc>
      </w:tr>
      <w:tr w:rsidR="00493B08" w14:paraId="035CD8C8"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3444F34C" w14:textId="77777777" w:rsidR="00493B08" w:rsidRDefault="00493B08" w:rsidP="00CF2EC6">
            <w:pPr>
              <w:spacing w:before="20" w:after="20"/>
            </w:pPr>
            <w:r>
              <w:rPr>
                <w:sz w:val="17"/>
              </w:rPr>
              <w:t>US02</w:t>
            </w:r>
          </w:p>
        </w:tc>
        <w:tc>
          <w:tcPr>
            <w:tcW w:w="1247" w:type="dxa"/>
          </w:tcPr>
          <w:p w14:paraId="54367251"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Demandeur</w:t>
            </w:r>
          </w:p>
        </w:tc>
        <w:tc>
          <w:tcPr>
            <w:tcW w:w="3969" w:type="dxa"/>
          </w:tcPr>
          <w:p w14:paraId="47CC60BF"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que demandeur, je veux enregistrer un ou plusieurs bénéficiaires (moi-même ou un proche) avec leur niveau, leur objectif et leurs préférences afin de réserver pour la bonne personne.</w:t>
            </w:r>
          </w:p>
        </w:tc>
        <w:tc>
          <w:tcPr>
            <w:tcW w:w="3175" w:type="dxa"/>
          </w:tcPr>
          <w:p w14:paraId="06A858A1"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 lien avec le bénéficiaire est précisé ; le niveau est choisi dans le catalogue ; un bénéficiaire peut être archivé.</w:t>
            </w:r>
          </w:p>
        </w:tc>
      </w:tr>
      <w:tr w:rsidR="00493B08" w14:paraId="553EDDAC"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BF51E4A" w14:textId="77777777" w:rsidR="00493B08" w:rsidRDefault="00493B08" w:rsidP="00CF2EC6">
            <w:pPr>
              <w:spacing w:before="20" w:after="20"/>
            </w:pPr>
            <w:r>
              <w:rPr>
                <w:sz w:val="17"/>
              </w:rPr>
              <w:t>US03</w:t>
            </w:r>
          </w:p>
        </w:tc>
        <w:tc>
          <w:tcPr>
            <w:tcW w:w="1247" w:type="dxa"/>
          </w:tcPr>
          <w:p w14:paraId="2597C81D"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Demandeur</w:t>
            </w:r>
          </w:p>
        </w:tc>
        <w:tc>
          <w:tcPr>
            <w:tcW w:w="3969" w:type="dxa"/>
          </w:tcPr>
          <w:p w14:paraId="4AE4C21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que demandeur, je veux rechercher des tuteurs en choisissant un niveau, une filière puis une matière afin de trouver une offre qui correspond à mon besoin.</w:t>
            </w:r>
          </w:p>
        </w:tc>
        <w:tc>
          <w:tcPr>
            <w:tcW w:w="3175" w:type="dxa"/>
          </w:tcPr>
          <w:p w14:paraId="44F71073"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Les résultats respectent le niveau et la série ou mention ; la distance est affichée lorsque la position est fournie.</w:t>
            </w:r>
          </w:p>
        </w:tc>
      </w:tr>
      <w:tr w:rsidR="00493B08" w14:paraId="2E489C03"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67CAFDC7" w14:textId="77777777" w:rsidR="00493B08" w:rsidRDefault="00493B08" w:rsidP="00CF2EC6">
            <w:pPr>
              <w:spacing w:before="20" w:after="20"/>
            </w:pPr>
            <w:r>
              <w:rPr>
                <w:sz w:val="17"/>
              </w:rPr>
              <w:t>US04</w:t>
            </w:r>
          </w:p>
        </w:tc>
        <w:tc>
          <w:tcPr>
            <w:tcW w:w="1247" w:type="dxa"/>
          </w:tcPr>
          <w:p w14:paraId="7176A38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Demandeur</w:t>
            </w:r>
          </w:p>
        </w:tc>
        <w:tc>
          <w:tcPr>
            <w:tcW w:w="3969" w:type="dxa"/>
          </w:tcPr>
          <w:p w14:paraId="6F6BF231"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que demandeur, je veux décrire mon besoin en texte libre (niveau universitaire) afin d’obtenir les tuteurs les plus pertinents.</w:t>
            </w:r>
          </w:p>
        </w:tc>
        <w:tc>
          <w:tcPr>
            <w:tcW w:w="3175" w:type="dxa"/>
          </w:tcPr>
          <w:p w14:paraId="1B3729BB"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Seuls les tuteurs d’un niveau validé supérieur sont proposés ; chaque résultat indique les raisons de la correspondance.</w:t>
            </w:r>
          </w:p>
        </w:tc>
      </w:tr>
      <w:tr w:rsidR="00493B08" w14:paraId="52815B34"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3295F7F5" w14:textId="77777777" w:rsidR="00493B08" w:rsidRDefault="00493B08" w:rsidP="00CF2EC6">
            <w:pPr>
              <w:spacing w:before="20" w:after="20"/>
            </w:pPr>
            <w:r>
              <w:rPr>
                <w:sz w:val="17"/>
              </w:rPr>
              <w:t>US05</w:t>
            </w:r>
          </w:p>
        </w:tc>
        <w:tc>
          <w:tcPr>
            <w:tcW w:w="1247" w:type="dxa"/>
          </w:tcPr>
          <w:p w14:paraId="3E5635D0"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Demandeur</w:t>
            </w:r>
          </w:p>
        </w:tc>
        <w:tc>
          <w:tcPr>
            <w:tcW w:w="3969" w:type="dxa"/>
          </w:tcPr>
          <w:p w14:paraId="0C5B552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que demandeur, je veux consulter le profil, les offres, les avis et les prochains créneaux d’un tuteur afin d’évaluer son adéquation.</w:t>
            </w:r>
          </w:p>
        </w:tc>
        <w:tc>
          <w:tcPr>
            <w:tcW w:w="3175" w:type="dxa"/>
          </w:tcPr>
          <w:p w14:paraId="26DEF59D"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Les créneaux libres sont affichés ; l’adresse d’un domicile n’est jamais précise.</w:t>
            </w:r>
          </w:p>
        </w:tc>
      </w:tr>
      <w:tr w:rsidR="00493B08" w14:paraId="7DB6CEB4"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4794CB8F" w14:textId="77777777" w:rsidR="00493B08" w:rsidRDefault="00493B08" w:rsidP="00CF2EC6">
            <w:pPr>
              <w:spacing w:before="20" w:after="20"/>
            </w:pPr>
            <w:r>
              <w:rPr>
                <w:sz w:val="17"/>
              </w:rPr>
              <w:t>US06</w:t>
            </w:r>
          </w:p>
        </w:tc>
        <w:tc>
          <w:tcPr>
            <w:tcW w:w="1247" w:type="dxa"/>
          </w:tcPr>
          <w:p w14:paraId="3251F57B"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Demandeur</w:t>
            </w:r>
          </w:p>
        </w:tc>
        <w:tc>
          <w:tcPr>
            <w:tcW w:w="3969" w:type="dxa"/>
          </w:tcPr>
          <w:p w14:paraId="0D4342EF"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que demandeur, je veux consulter les salles d’étude proches afin de choisir un lieu pour une séance en présentiel.</w:t>
            </w:r>
          </w:p>
        </w:tc>
        <w:tc>
          <w:tcPr>
            <w:tcW w:w="3175" w:type="dxa"/>
          </w:tcPr>
          <w:p w14:paraId="686B76BB"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Seules les salles approuvées et publiées sont visibles, dans le rayon demandé.</w:t>
            </w:r>
          </w:p>
        </w:tc>
      </w:tr>
      <w:tr w:rsidR="00493B08" w14:paraId="1FC21E2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6924C95F" w14:textId="77777777" w:rsidR="00493B08" w:rsidRDefault="00493B08" w:rsidP="00CF2EC6">
            <w:pPr>
              <w:spacing w:before="20" w:after="20"/>
            </w:pPr>
            <w:r>
              <w:rPr>
                <w:sz w:val="17"/>
              </w:rPr>
              <w:t>US07</w:t>
            </w:r>
          </w:p>
        </w:tc>
        <w:tc>
          <w:tcPr>
            <w:tcW w:w="1247" w:type="dxa"/>
          </w:tcPr>
          <w:p w14:paraId="434E36A0"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Demandeur</w:t>
            </w:r>
          </w:p>
        </w:tc>
        <w:tc>
          <w:tcPr>
            <w:tcW w:w="3969" w:type="dxa"/>
          </w:tcPr>
          <w:p w14:paraId="2A926E4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que demandeur, je veux obtenir un devis puis réserver un créneau (mode, durée, lieu ou salle) afin d’organiser une séance à un moment précis.</w:t>
            </w:r>
          </w:p>
        </w:tc>
        <w:tc>
          <w:tcPr>
            <w:tcW w:w="3175" w:type="dxa"/>
          </w:tcPr>
          <w:p w14:paraId="4E9E08BD"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prix est détaillé ; le créneau est bloqué 15 minutes ; la demande respecte le préavis minimal de 24 heures.</w:t>
            </w:r>
          </w:p>
        </w:tc>
      </w:tr>
      <w:tr w:rsidR="00493B08" w14:paraId="122E5A17"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750C137C" w14:textId="77777777" w:rsidR="00493B08" w:rsidRDefault="00493B08" w:rsidP="00CF2EC6">
            <w:pPr>
              <w:spacing w:before="20" w:after="20"/>
            </w:pPr>
            <w:r>
              <w:rPr>
                <w:sz w:val="17"/>
              </w:rPr>
              <w:t>US08</w:t>
            </w:r>
          </w:p>
        </w:tc>
        <w:tc>
          <w:tcPr>
            <w:tcW w:w="1247" w:type="dxa"/>
          </w:tcPr>
          <w:p w14:paraId="6B54814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Demandeur</w:t>
            </w:r>
          </w:p>
        </w:tc>
        <w:tc>
          <w:tcPr>
            <w:tcW w:w="3969" w:type="dxa"/>
          </w:tcPr>
          <w:p w14:paraId="23F00C69"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que demandeur, je veux suivre et annuler mes réservations afin de garder le contrôle de mon organisation.</w:t>
            </w:r>
          </w:p>
        </w:tc>
        <w:tc>
          <w:tcPr>
            <w:tcW w:w="3175" w:type="dxa"/>
          </w:tcPr>
          <w:p w14:paraId="4B18D19D"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Annulation impossible à moins de 2 heures ; justification obligatoire à moins de 24 heures.</w:t>
            </w:r>
          </w:p>
        </w:tc>
      </w:tr>
      <w:tr w:rsidR="00493B08" w14:paraId="1ACA070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742E6F8" w14:textId="77777777" w:rsidR="00493B08" w:rsidRDefault="00493B08" w:rsidP="00CF2EC6">
            <w:pPr>
              <w:spacing w:before="20" w:after="20"/>
            </w:pPr>
            <w:r>
              <w:rPr>
                <w:sz w:val="17"/>
              </w:rPr>
              <w:t>US09</w:t>
            </w:r>
          </w:p>
        </w:tc>
        <w:tc>
          <w:tcPr>
            <w:tcW w:w="1247" w:type="dxa"/>
          </w:tcPr>
          <w:p w14:paraId="7CA37DEC"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Tuteur</w:t>
            </w:r>
          </w:p>
        </w:tc>
        <w:tc>
          <w:tcPr>
            <w:tcW w:w="3969" w:type="dxa"/>
          </w:tcPr>
          <w:p w14:paraId="2722D20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que tuteur, je veux déposer ma candidature avec mes justificatifs et suivre la décision afin d’être admis sur la plateforme.</w:t>
            </w:r>
          </w:p>
        </w:tc>
        <w:tc>
          <w:tcPr>
            <w:tcW w:w="3175" w:type="dxa"/>
          </w:tcPr>
          <w:p w14:paraId="7DE023C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statut évolue de brouillon à en attente puis approuvé ou refusé ; un motif est fourni en cas de refus.</w:t>
            </w:r>
          </w:p>
        </w:tc>
      </w:tr>
      <w:tr w:rsidR="00493B08" w14:paraId="2094F69B"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537B6656" w14:textId="77777777" w:rsidR="00493B08" w:rsidRDefault="00493B08" w:rsidP="00CF2EC6">
            <w:pPr>
              <w:spacing w:before="20" w:after="20"/>
            </w:pPr>
            <w:r>
              <w:rPr>
                <w:sz w:val="17"/>
              </w:rPr>
              <w:t>US10</w:t>
            </w:r>
          </w:p>
        </w:tc>
        <w:tc>
          <w:tcPr>
            <w:tcW w:w="1247" w:type="dxa"/>
          </w:tcPr>
          <w:p w14:paraId="4011DB31"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Tuteur</w:t>
            </w:r>
          </w:p>
        </w:tc>
        <w:tc>
          <w:tcPr>
            <w:tcW w:w="3969" w:type="dxa"/>
          </w:tcPr>
          <w:p w14:paraId="0812BA80"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que tuteur, je veux importer mon CV afin de pré-remplir mon dossier.</w:t>
            </w:r>
          </w:p>
        </w:tc>
        <w:tc>
          <w:tcPr>
            <w:tcW w:w="3175" w:type="dxa"/>
          </w:tcPr>
          <w:p w14:paraId="51896FDB"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Les informations proposées sont relues et confirmées par le tuteur avant enregistrement.</w:t>
            </w:r>
          </w:p>
        </w:tc>
      </w:tr>
      <w:tr w:rsidR="00493B08" w14:paraId="57E7333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DC56E2E" w14:textId="77777777" w:rsidR="00493B08" w:rsidRDefault="00493B08" w:rsidP="00CF2EC6">
            <w:pPr>
              <w:spacing w:before="20" w:after="20"/>
            </w:pPr>
            <w:r>
              <w:rPr>
                <w:sz w:val="17"/>
              </w:rPr>
              <w:t>US11</w:t>
            </w:r>
          </w:p>
        </w:tc>
        <w:tc>
          <w:tcPr>
            <w:tcW w:w="1247" w:type="dxa"/>
          </w:tcPr>
          <w:p w14:paraId="6A209454"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Tuteur</w:t>
            </w:r>
          </w:p>
        </w:tc>
        <w:tc>
          <w:tcPr>
            <w:tcW w:w="3969" w:type="dxa"/>
          </w:tcPr>
          <w:p w14:paraId="7EE74E80"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que tuteur, je veux publier et gérer mes offres (matière, niveau, filière, tarif, durées) afin de présenter mes services.</w:t>
            </w:r>
          </w:p>
        </w:tc>
        <w:tc>
          <w:tcPr>
            <w:tcW w:w="3175" w:type="dxa"/>
          </w:tcPr>
          <w:p w14:paraId="0ABB8B9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La série est obligatoire pour les classes de Première et de Terminale ; une offre peut être désactivée.</w:t>
            </w:r>
          </w:p>
        </w:tc>
      </w:tr>
      <w:tr w:rsidR="00493B08" w14:paraId="79548EF0"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5BA59003" w14:textId="77777777" w:rsidR="00493B08" w:rsidRDefault="00493B08" w:rsidP="00CF2EC6">
            <w:pPr>
              <w:spacing w:before="20" w:after="20"/>
            </w:pPr>
            <w:r>
              <w:rPr>
                <w:sz w:val="17"/>
              </w:rPr>
              <w:lastRenderedPageBreak/>
              <w:t>US12</w:t>
            </w:r>
          </w:p>
        </w:tc>
        <w:tc>
          <w:tcPr>
            <w:tcW w:w="1247" w:type="dxa"/>
          </w:tcPr>
          <w:p w14:paraId="7992AFA8"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Tuteur</w:t>
            </w:r>
          </w:p>
        </w:tc>
        <w:tc>
          <w:tcPr>
            <w:tcW w:w="3969" w:type="dxa"/>
          </w:tcPr>
          <w:p w14:paraId="0B69C7CE"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que tuteur, je veux renseigner mes disponibilités récurrentes, mes périodes bloquées et mes lieux afin de proposer des créneaux compatibles avec mon organisation.</w:t>
            </w:r>
          </w:p>
        </w:tc>
        <w:tc>
          <w:tcPr>
            <w:tcW w:w="3175" w:type="dxa"/>
          </w:tcPr>
          <w:p w14:paraId="7422E267"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Les créneaux proposés tiennent compte des séances déjà réservées et des marges entre séances.</w:t>
            </w:r>
          </w:p>
        </w:tc>
      </w:tr>
      <w:tr w:rsidR="00493B08" w14:paraId="53ACAE80"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3BFC8167" w14:textId="77777777" w:rsidR="00493B08" w:rsidRDefault="00493B08" w:rsidP="00CF2EC6">
            <w:pPr>
              <w:spacing w:before="20" w:after="20"/>
            </w:pPr>
            <w:r>
              <w:rPr>
                <w:sz w:val="17"/>
              </w:rPr>
              <w:t>US13</w:t>
            </w:r>
          </w:p>
        </w:tc>
        <w:tc>
          <w:tcPr>
            <w:tcW w:w="1247" w:type="dxa"/>
          </w:tcPr>
          <w:p w14:paraId="60FD1BC4"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Tuteur</w:t>
            </w:r>
          </w:p>
        </w:tc>
        <w:tc>
          <w:tcPr>
            <w:tcW w:w="3969" w:type="dxa"/>
          </w:tcPr>
          <w:p w14:paraId="691F15C0"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que tuteur, je veux accepter ou refuser une demande de réservation afin de contrôler les séances que j’assure.</w:t>
            </w:r>
          </w:p>
        </w:tc>
        <w:tc>
          <w:tcPr>
            <w:tcW w:w="3175" w:type="dxa"/>
          </w:tcPr>
          <w:p w14:paraId="68926800"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L’acceptation vérifie les conflits ; en cas de conflit, la demande reste en attente et les deux parties sont prévenues.</w:t>
            </w:r>
          </w:p>
        </w:tc>
      </w:tr>
      <w:tr w:rsidR="00493B08" w14:paraId="7DABD83C"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22AF50EC" w14:textId="77777777" w:rsidR="00493B08" w:rsidRDefault="00493B08" w:rsidP="00CF2EC6">
            <w:pPr>
              <w:spacing w:before="20" w:after="20"/>
            </w:pPr>
            <w:r>
              <w:rPr>
                <w:sz w:val="17"/>
              </w:rPr>
              <w:t>US14</w:t>
            </w:r>
          </w:p>
        </w:tc>
        <w:tc>
          <w:tcPr>
            <w:tcW w:w="1247" w:type="dxa"/>
          </w:tcPr>
          <w:p w14:paraId="3AC04135"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Tuteur</w:t>
            </w:r>
          </w:p>
        </w:tc>
        <w:tc>
          <w:tcPr>
            <w:tcW w:w="3969" w:type="dxa"/>
          </w:tcPr>
          <w:p w14:paraId="7C924F10"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que tuteur, je veux démarrer puis terminer la séance à l’aide d’un code afin de confirmer qu’elle a eu lieu.</w:t>
            </w:r>
          </w:p>
        </w:tc>
        <w:tc>
          <w:tcPr>
            <w:tcW w:w="3175" w:type="dxa"/>
          </w:tcPr>
          <w:p w14:paraId="13F01D97"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Démarrage possible 15 minutes avant l’heure prévue ; cinq tentatives de code au maximum.</w:t>
            </w:r>
          </w:p>
        </w:tc>
      </w:tr>
      <w:tr w:rsidR="00493B08" w14:paraId="3C372377"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44936058" w14:textId="77777777" w:rsidR="00493B08" w:rsidRDefault="00493B08" w:rsidP="00CF2EC6">
            <w:pPr>
              <w:spacing w:before="20" w:after="20"/>
            </w:pPr>
            <w:r>
              <w:rPr>
                <w:sz w:val="17"/>
              </w:rPr>
              <w:t>US15</w:t>
            </w:r>
          </w:p>
        </w:tc>
        <w:tc>
          <w:tcPr>
            <w:tcW w:w="1247" w:type="dxa"/>
          </w:tcPr>
          <w:p w14:paraId="64E3F532"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Tuteur</w:t>
            </w:r>
          </w:p>
        </w:tc>
        <w:tc>
          <w:tcPr>
            <w:tcW w:w="3969" w:type="dxa"/>
          </w:tcPr>
          <w:p w14:paraId="1842683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que tuteur, je veux accepter des salles partenaires proches de ma zone afin de proposer des séances dans un lieu adapté.</w:t>
            </w:r>
          </w:p>
        </w:tc>
        <w:tc>
          <w:tcPr>
            <w:tcW w:w="3175" w:type="dxa"/>
          </w:tcPr>
          <w:p w14:paraId="46A4D2C8"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Une salle hors de mon rayon d’intervention est refusée.</w:t>
            </w:r>
          </w:p>
        </w:tc>
      </w:tr>
      <w:tr w:rsidR="00493B08" w14:paraId="7FC6E8E0"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2A5859C8" w14:textId="77777777" w:rsidR="00493B08" w:rsidRDefault="00493B08" w:rsidP="00CF2EC6">
            <w:pPr>
              <w:spacing w:before="20" w:after="20"/>
            </w:pPr>
            <w:r>
              <w:rPr>
                <w:sz w:val="17"/>
              </w:rPr>
              <w:t>US16</w:t>
            </w:r>
          </w:p>
        </w:tc>
        <w:tc>
          <w:tcPr>
            <w:tcW w:w="1247" w:type="dxa"/>
          </w:tcPr>
          <w:p w14:paraId="1A79276C"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Partenaire</w:t>
            </w:r>
          </w:p>
        </w:tc>
        <w:tc>
          <w:tcPr>
            <w:tcW w:w="3969" w:type="dxa"/>
          </w:tcPr>
          <w:p w14:paraId="34EA24F0"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que gestionnaire de lieu, je veux déclarer ma structure, mes justificatifs et mes salles (horaires, fermetures, photos) et les soumettre à validation afin de les rendre réservables.</w:t>
            </w:r>
          </w:p>
        </w:tc>
        <w:tc>
          <w:tcPr>
            <w:tcW w:w="3175" w:type="dxa"/>
          </w:tcPr>
          <w:p w14:paraId="1597E8B3"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L’approbation exige le NIF et le numéro statistique ; une salle ne devient visible qu’une fois approuvée et publiée.</w:t>
            </w:r>
          </w:p>
        </w:tc>
      </w:tr>
      <w:tr w:rsidR="00493B08" w14:paraId="57F27DFA"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CE0CF04" w14:textId="77777777" w:rsidR="00493B08" w:rsidRDefault="00493B08" w:rsidP="00CF2EC6">
            <w:pPr>
              <w:spacing w:before="20" w:after="20"/>
            </w:pPr>
            <w:r>
              <w:rPr>
                <w:sz w:val="17"/>
              </w:rPr>
              <w:t>US17</w:t>
            </w:r>
          </w:p>
        </w:tc>
        <w:tc>
          <w:tcPr>
            <w:tcW w:w="1247" w:type="dxa"/>
          </w:tcPr>
          <w:p w14:paraId="277286D3"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Partenaire</w:t>
            </w:r>
          </w:p>
        </w:tc>
        <w:tc>
          <w:tcPr>
            <w:tcW w:w="3969" w:type="dxa"/>
          </w:tcPr>
          <w:p w14:paraId="6FAB133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que gestionnaire de lieu, je veux choisir une offre commerciale, consulter les réservations de mes salles et répondre aux avis afin de gérer mon activité.</w:t>
            </w:r>
          </w:p>
        </w:tc>
        <w:tc>
          <w:tcPr>
            <w:tcW w:w="3175" w:type="dxa"/>
          </w:tcPr>
          <w:p w14:paraId="110DC2AF"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Les réservations de la salle sont listées ; une seule réponse par avis.</w:t>
            </w:r>
          </w:p>
        </w:tc>
      </w:tr>
      <w:tr w:rsidR="00493B08" w14:paraId="2E84E17D"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0CD7C7D3" w14:textId="77777777" w:rsidR="00493B08" w:rsidRDefault="00493B08" w:rsidP="00CF2EC6">
            <w:pPr>
              <w:spacing w:before="20" w:after="20"/>
            </w:pPr>
            <w:r>
              <w:rPr>
                <w:sz w:val="17"/>
              </w:rPr>
              <w:t>US18</w:t>
            </w:r>
          </w:p>
        </w:tc>
        <w:tc>
          <w:tcPr>
            <w:tcW w:w="1247" w:type="dxa"/>
          </w:tcPr>
          <w:p w14:paraId="4D19A1A0"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Demandeur, Tuteur</w:t>
            </w:r>
          </w:p>
        </w:tc>
        <w:tc>
          <w:tcPr>
            <w:tcW w:w="3969" w:type="dxa"/>
          </w:tcPr>
          <w:p w14:paraId="6B5A44E6"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qu’utilisateur, je veux échanger par messages vocaux et par appels afin de convenir des modalités d’une séance.</w:t>
            </w:r>
          </w:p>
        </w:tc>
        <w:tc>
          <w:tcPr>
            <w:tcW w:w="3175" w:type="dxa"/>
          </w:tcPr>
          <w:p w14:paraId="01121A3A"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L’échange est rattaché à une conversation ; le destinataire est notifié.</w:t>
            </w:r>
          </w:p>
        </w:tc>
      </w:tr>
      <w:tr w:rsidR="00493B08" w14:paraId="16C4D907"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3ACB37A7" w14:textId="77777777" w:rsidR="00493B08" w:rsidRDefault="00493B08" w:rsidP="00CF2EC6">
            <w:pPr>
              <w:spacing w:before="20" w:after="20"/>
            </w:pPr>
            <w:r>
              <w:rPr>
                <w:sz w:val="17"/>
              </w:rPr>
              <w:t>US19</w:t>
            </w:r>
          </w:p>
        </w:tc>
        <w:tc>
          <w:tcPr>
            <w:tcW w:w="1247" w:type="dxa"/>
          </w:tcPr>
          <w:p w14:paraId="2122CC56"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Demandeur</w:t>
            </w:r>
          </w:p>
        </w:tc>
        <w:tc>
          <w:tcPr>
            <w:tcW w:w="3969" w:type="dxa"/>
          </w:tcPr>
          <w:p w14:paraId="4F05C620"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que demandeur, je veux évaluer le tuteur et la salle après une séance terminée afin d’éclairer les autres utilisateurs.</w:t>
            </w:r>
          </w:p>
        </w:tc>
        <w:tc>
          <w:tcPr>
            <w:tcW w:w="3175" w:type="dxa"/>
          </w:tcPr>
          <w:p w14:paraId="2B8E8D06"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 seul avis par séance ; l’avis d’une salle porte sur cinq critères.</w:t>
            </w:r>
          </w:p>
        </w:tc>
      </w:tr>
      <w:tr w:rsidR="00493B08" w14:paraId="5C6A9195"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18C69DB7" w14:textId="77777777" w:rsidR="00493B08" w:rsidRDefault="00493B08" w:rsidP="00CF2EC6">
            <w:pPr>
              <w:spacing w:before="20" w:after="20"/>
            </w:pPr>
            <w:r>
              <w:rPr>
                <w:sz w:val="17"/>
              </w:rPr>
              <w:t>US20</w:t>
            </w:r>
          </w:p>
        </w:tc>
        <w:tc>
          <w:tcPr>
            <w:tcW w:w="1247" w:type="dxa"/>
          </w:tcPr>
          <w:p w14:paraId="169D237D"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Administrateur</w:t>
            </w:r>
          </w:p>
        </w:tc>
        <w:tc>
          <w:tcPr>
            <w:tcW w:w="3969" w:type="dxa"/>
          </w:tcPr>
          <w:p w14:paraId="25673A1E"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qu’administrateur, je veux examiner les candidatures, valider le niveau académique et les équivalences de diplôme afin de contrôler l’admission des tuteurs.</w:t>
            </w:r>
          </w:p>
        </w:tc>
        <w:tc>
          <w:tcPr>
            <w:tcW w:w="3175" w:type="dxa"/>
          </w:tcPr>
          <w:p w14:paraId="042D6439"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La décision est motivée et notifiée au tuteur ; un tuteur approuvé devient visible.</w:t>
            </w:r>
          </w:p>
        </w:tc>
      </w:tr>
      <w:tr w:rsidR="00493B08" w14:paraId="25662128"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F5FE7C7" w14:textId="77777777" w:rsidR="00493B08" w:rsidRDefault="00493B08" w:rsidP="00CF2EC6">
            <w:pPr>
              <w:spacing w:before="20" w:after="20"/>
            </w:pPr>
            <w:r>
              <w:rPr>
                <w:sz w:val="17"/>
              </w:rPr>
              <w:t>US21</w:t>
            </w:r>
          </w:p>
        </w:tc>
        <w:tc>
          <w:tcPr>
            <w:tcW w:w="1247" w:type="dxa"/>
          </w:tcPr>
          <w:p w14:paraId="1D4BB7A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Administrateur</w:t>
            </w:r>
          </w:p>
        </w:tc>
        <w:tc>
          <w:tcPr>
            <w:tcW w:w="3969" w:type="dxa"/>
          </w:tcPr>
          <w:p w14:paraId="7CD14CF8"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tant qu’administrateur, je veux valider ou suspendre les structures et les salles et modérer les avis afin de garantir la qualité des lieux proposés.</w:t>
            </w:r>
          </w:p>
        </w:tc>
        <w:tc>
          <w:tcPr>
            <w:tcW w:w="3175" w:type="dxa"/>
          </w:tcPr>
          <w:p w14:paraId="0482B4FE"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 motif est obligatoire pour un refus ou un masquage.</w:t>
            </w:r>
          </w:p>
        </w:tc>
      </w:tr>
      <w:tr w:rsidR="00493B08" w14:paraId="6378C1FD" w14:textId="77777777" w:rsidTr="00302382">
        <w:tc>
          <w:tcPr>
            <w:cnfStyle w:val="001000000000" w:firstRow="0" w:lastRow="0" w:firstColumn="1" w:lastColumn="0" w:oddVBand="0" w:evenVBand="0" w:oddHBand="0" w:evenHBand="0" w:firstRowFirstColumn="0" w:firstRowLastColumn="0" w:lastRowFirstColumn="0" w:lastRowLastColumn="0"/>
            <w:tcW w:w="680" w:type="dxa"/>
          </w:tcPr>
          <w:p w14:paraId="5A12CDCD" w14:textId="77777777" w:rsidR="00493B08" w:rsidRDefault="00493B08" w:rsidP="00CF2EC6">
            <w:pPr>
              <w:spacing w:before="20" w:after="20"/>
            </w:pPr>
            <w:r>
              <w:rPr>
                <w:sz w:val="17"/>
              </w:rPr>
              <w:t>US22</w:t>
            </w:r>
          </w:p>
        </w:tc>
        <w:tc>
          <w:tcPr>
            <w:tcW w:w="1247" w:type="dxa"/>
          </w:tcPr>
          <w:p w14:paraId="1E6E1C3F"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Administrateur</w:t>
            </w:r>
          </w:p>
        </w:tc>
        <w:tc>
          <w:tcPr>
            <w:tcW w:w="3969" w:type="dxa"/>
          </w:tcPr>
          <w:p w14:paraId="013E7083"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tant qu’administrateur, je veux suspendre un utilisateur ou un tuteur, désactiver une offre et traiter les conflits afin d’assurer le bon fonctionnement d’EduLoc.</w:t>
            </w:r>
          </w:p>
        </w:tc>
        <w:tc>
          <w:tcPr>
            <w:tcW w:w="3175" w:type="dxa"/>
          </w:tcPr>
          <w:p w14:paraId="536EF9FA"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Les réservations concernées par une suspension sont signalées comme conflits.</w:t>
            </w:r>
          </w:p>
        </w:tc>
      </w:tr>
    </w:tbl>
    <w:p w14:paraId="5442F645" w14:textId="77777777" w:rsidR="00506D4A" w:rsidRDefault="00506D4A" w:rsidP="00506D4A">
      <w:pPr>
        <w:pStyle w:val="NormalWeb"/>
        <w:rPr>
          <w:rStyle w:val="Accentuation"/>
        </w:rPr>
      </w:pPr>
    </w:p>
    <w:p w14:paraId="33FC470E" w14:textId="3D7627C2" w:rsidR="00506D4A" w:rsidRDefault="00506D4A" w:rsidP="00506D4A">
      <w:pPr>
        <w:ind w:firstLine="360"/>
        <w:jc w:val="both"/>
      </w:pPr>
      <w:r>
        <w:t xml:space="preserve">Ces User Stories constituent une base de travail. Elles </w:t>
      </w:r>
      <w:r w:rsidR="00493B08">
        <w:t>sont</w:t>
      </w:r>
      <w:r>
        <w:t xml:space="preserve"> complétées par des critères d’acceptation précisant les résultats attendus, les contrôles à effectuer et les différents états possibles de chaque fonctionnalité.</w:t>
      </w:r>
    </w:p>
    <w:p w14:paraId="703EAE30" w14:textId="59E3F132" w:rsidR="00506D4A" w:rsidRDefault="00506D4A" w:rsidP="00506D4A">
      <w:pPr>
        <w:pStyle w:val="Titre3"/>
      </w:pPr>
      <w:bookmarkStart w:id="285" w:name="_Toc243936487"/>
      <w:bookmarkStart w:id="286" w:name="_Toc244005057"/>
      <w:r>
        <w:t>Product Backlog</w:t>
      </w:r>
      <w:bookmarkEnd w:id="285"/>
      <w:bookmarkEnd w:id="286"/>
    </w:p>
    <w:p w14:paraId="6F8C58C4" w14:textId="0E9E554F" w:rsidR="00506D4A" w:rsidRDefault="00493B08" w:rsidP="00302382">
      <w:pPr>
        <w:jc w:val="both"/>
      </w:pPr>
      <w:r>
        <w:t>Le Product Backlog est une liste ordonnée des fonctionnalités, améliorations et travaux nécessaires à la réalisation du produit. Il est élaboré et priorisé par le Product Owner, puis évalué par l’équipe de développement en jours-homme (JH). Pour EduLoc, ses éléments sont organisés autour des parcours principaux : comptes, catalogue, candidature et offres des tuteurs, disponibilités, recherche, réservation, séance, matching sémantique, lieux partenaires, avis, communication et admi</w:t>
      </w:r>
      <w:r w:rsidR="007C6981">
        <w:t>nistration. Le tableau 24</w:t>
      </w:r>
      <w:r>
        <w:t xml:space="preserve"> présent</w:t>
      </w:r>
      <w:r w:rsidR="00302382">
        <w:t>e le Product Backlog du projet.</w:t>
      </w:r>
    </w:p>
    <w:p w14:paraId="1AFB1DA2" w14:textId="20100B2E" w:rsidR="00302382" w:rsidRDefault="00302382" w:rsidP="00302382">
      <w:pPr>
        <w:pStyle w:val="Lgende"/>
        <w:keepNext/>
      </w:pPr>
      <w:bookmarkStart w:id="287" w:name="_Toc243977365"/>
      <w:r>
        <w:lastRenderedPageBreak/>
        <w:t xml:space="preserve">Tableau </w:t>
      </w:r>
      <w:fldSimple w:instr=" SEQ Tableau \* ARABIC ">
        <w:r w:rsidR="00542B21">
          <w:rPr>
            <w:noProof/>
          </w:rPr>
          <w:t>24</w:t>
        </w:r>
      </w:fldSimple>
      <w:r>
        <w:t xml:space="preserve"> : </w:t>
      </w:r>
      <w:r w:rsidRPr="004954E8">
        <w:t>Product Backlog du projet EduLoc</w:t>
      </w:r>
      <w:bookmarkEnd w:id="287"/>
    </w:p>
    <w:tbl>
      <w:tblPr>
        <w:tblStyle w:val="TableauGrille4-Accentuation3"/>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2041"/>
        <w:gridCol w:w="1243"/>
        <w:gridCol w:w="1138"/>
        <w:gridCol w:w="1020"/>
        <w:gridCol w:w="2948"/>
      </w:tblGrid>
      <w:tr w:rsidR="00493B08" w14:paraId="126BDF41" w14:textId="77777777" w:rsidTr="00CD6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4E54C488" w14:textId="77777777" w:rsidR="00493B08" w:rsidRDefault="00493B08" w:rsidP="00CF2EC6">
            <w:pPr>
              <w:spacing w:before="20" w:after="20"/>
              <w:jc w:val="center"/>
            </w:pPr>
            <w:r>
              <w:rPr>
                <w:b w:val="0"/>
                <w:sz w:val="17"/>
              </w:rPr>
              <w:t>Item</w:t>
            </w:r>
          </w:p>
        </w:tc>
        <w:tc>
          <w:tcPr>
            <w:tcW w:w="2041" w:type="dxa"/>
            <w:tcBorders>
              <w:top w:val="none" w:sz="0" w:space="0" w:color="auto"/>
              <w:left w:val="none" w:sz="0" w:space="0" w:color="auto"/>
              <w:bottom w:val="none" w:sz="0" w:space="0" w:color="auto"/>
              <w:right w:val="none" w:sz="0" w:space="0" w:color="auto"/>
            </w:tcBorders>
          </w:tcPr>
          <w:p w14:paraId="250469B4"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Titre</w:t>
            </w:r>
          </w:p>
        </w:tc>
        <w:tc>
          <w:tcPr>
            <w:tcW w:w="1243" w:type="dxa"/>
            <w:tcBorders>
              <w:top w:val="none" w:sz="0" w:space="0" w:color="auto"/>
              <w:left w:val="none" w:sz="0" w:space="0" w:color="auto"/>
              <w:bottom w:val="none" w:sz="0" w:space="0" w:color="auto"/>
              <w:right w:val="none" w:sz="0" w:space="0" w:color="auto"/>
            </w:tcBorders>
          </w:tcPr>
          <w:p w14:paraId="3557DF21"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User Stories</w:t>
            </w:r>
          </w:p>
        </w:tc>
        <w:tc>
          <w:tcPr>
            <w:tcW w:w="1138" w:type="dxa"/>
            <w:tcBorders>
              <w:top w:val="none" w:sz="0" w:space="0" w:color="auto"/>
              <w:left w:val="none" w:sz="0" w:space="0" w:color="auto"/>
              <w:bottom w:val="none" w:sz="0" w:space="0" w:color="auto"/>
              <w:right w:val="none" w:sz="0" w:space="0" w:color="auto"/>
            </w:tcBorders>
          </w:tcPr>
          <w:p w14:paraId="0717CC6F"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Importance</w:t>
            </w:r>
          </w:p>
        </w:tc>
        <w:tc>
          <w:tcPr>
            <w:tcW w:w="1020" w:type="dxa"/>
            <w:tcBorders>
              <w:top w:val="none" w:sz="0" w:space="0" w:color="auto"/>
              <w:left w:val="none" w:sz="0" w:space="0" w:color="auto"/>
              <w:bottom w:val="none" w:sz="0" w:space="0" w:color="auto"/>
              <w:right w:val="none" w:sz="0" w:space="0" w:color="auto"/>
            </w:tcBorders>
          </w:tcPr>
          <w:p w14:paraId="370A70D4"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Estimation (JH)</w:t>
            </w:r>
          </w:p>
        </w:tc>
        <w:tc>
          <w:tcPr>
            <w:tcW w:w="2948" w:type="dxa"/>
            <w:tcBorders>
              <w:top w:val="none" w:sz="0" w:space="0" w:color="auto"/>
              <w:left w:val="none" w:sz="0" w:space="0" w:color="auto"/>
              <w:bottom w:val="none" w:sz="0" w:space="0" w:color="auto"/>
              <w:right w:val="none" w:sz="0" w:space="0" w:color="auto"/>
            </w:tcBorders>
          </w:tcPr>
          <w:p w14:paraId="269738D4"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Démonstration de la fonctionnalité</w:t>
            </w:r>
          </w:p>
        </w:tc>
      </w:tr>
      <w:tr w:rsidR="00493B08" w14:paraId="522F3B98"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4F6089F8" w14:textId="77777777" w:rsidR="00493B08" w:rsidRDefault="00493B08" w:rsidP="00CF2EC6">
            <w:pPr>
              <w:spacing w:before="20" w:after="20"/>
            </w:pPr>
            <w:r>
              <w:rPr>
                <w:sz w:val="17"/>
              </w:rPr>
              <w:t>PB01</w:t>
            </w:r>
          </w:p>
        </w:tc>
        <w:tc>
          <w:tcPr>
            <w:tcW w:w="2041" w:type="dxa"/>
          </w:tcPr>
          <w:p w14:paraId="4599C244"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Comptes, authentification et bénéficiaires</w:t>
            </w:r>
          </w:p>
        </w:tc>
        <w:tc>
          <w:tcPr>
            <w:tcW w:w="1243" w:type="dxa"/>
          </w:tcPr>
          <w:p w14:paraId="36BE7602"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US01, US02</w:t>
            </w:r>
          </w:p>
        </w:tc>
        <w:tc>
          <w:tcPr>
            <w:tcW w:w="1138" w:type="dxa"/>
          </w:tcPr>
          <w:p w14:paraId="43C1F342"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Très élevée</w:t>
            </w:r>
          </w:p>
        </w:tc>
        <w:tc>
          <w:tcPr>
            <w:tcW w:w="1020" w:type="dxa"/>
          </w:tcPr>
          <w:p w14:paraId="029DFE3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15</w:t>
            </w:r>
          </w:p>
        </w:tc>
        <w:tc>
          <w:tcPr>
            <w:tcW w:w="2948" w:type="dxa"/>
          </w:tcPr>
          <w:p w14:paraId="022EA2F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demandeur crée et vérifie son compte, se connecte et gère ses bénéficiaires.</w:t>
            </w:r>
          </w:p>
        </w:tc>
      </w:tr>
      <w:tr w:rsidR="00493B08" w14:paraId="45A681EF" w14:textId="77777777" w:rsidTr="00CD676E">
        <w:tc>
          <w:tcPr>
            <w:cnfStyle w:val="001000000000" w:firstRow="0" w:lastRow="0" w:firstColumn="1" w:lastColumn="0" w:oddVBand="0" w:evenVBand="0" w:oddHBand="0" w:evenHBand="0" w:firstRowFirstColumn="0" w:firstRowLastColumn="0" w:lastRowFirstColumn="0" w:lastRowLastColumn="0"/>
            <w:tcW w:w="680" w:type="dxa"/>
          </w:tcPr>
          <w:p w14:paraId="790E20D5" w14:textId="77777777" w:rsidR="00493B08" w:rsidRDefault="00493B08" w:rsidP="00CF2EC6">
            <w:pPr>
              <w:spacing w:before="20" w:after="20"/>
            </w:pPr>
            <w:r>
              <w:rPr>
                <w:sz w:val="17"/>
              </w:rPr>
              <w:t>PB02</w:t>
            </w:r>
          </w:p>
        </w:tc>
        <w:tc>
          <w:tcPr>
            <w:tcW w:w="2041" w:type="dxa"/>
          </w:tcPr>
          <w:p w14:paraId="2E0E9626"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Catalogue pédagogique (niveaux, filières, matières)</w:t>
            </w:r>
          </w:p>
        </w:tc>
        <w:tc>
          <w:tcPr>
            <w:tcW w:w="1243" w:type="dxa"/>
          </w:tcPr>
          <w:p w14:paraId="00A2F292"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US03</w:t>
            </w:r>
          </w:p>
        </w:tc>
        <w:tc>
          <w:tcPr>
            <w:tcW w:w="1138" w:type="dxa"/>
          </w:tcPr>
          <w:p w14:paraId="06407873"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Très élevée</w:t>
            </w:r>
          </w:p>
        </w:tc>
        <w:tc>
          <w:tcPr>
            <w:tcW w:w="1020" w:type="dxa"/>
          </w:tcPr>
          <w:p w14:paraId="72598A19"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5</w:t>
            </w:r>
          </w:p>
        </w:tc>
        <w:tc>
          <w:tcPr>
            <w:tcW w:w="2948" w:type="dxa"/>
          </w:tcPr>
          <w:p w14:paraId="7013E0DD"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Les niveaux, séries, mentions et matières sont disponibles et filtrés selon le niveau choisi.</w:t>
            </w:r>
          </w:p>
        </w:tc>
      </w:tr>
      <w:tr w:rsidR="00493B08" w14:paraId="2D09D326"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FD38D36" w14:textId="77777777" w:rsidR="00493B08" w:rsidRDefault="00493B08" w:rsidP="00CF2EC6">
            <w:pPr>
              <w:spacing w:before="20" w:after="20"/>
            </w:pPr>
            <w:r>
              <w:rPr>
                <w:sz w:val="17"/>
              </w:rPr>
              <w:t>PB03</w:t>
            </w:r>
          </w:p>
        </w:tc>
        <w:tc>
          <w:tcPr>
            <w:tcW w:w="2041" w:type="dxa"/>
          </w:tcPr>
          <w:p w14:paraId="11DD0CDD"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Candidature, profil et offres du tuteur</w:t>
            </w:r>
          </w:p>
        </w:tc>
        <w:tc>
          <w:tcPr>
            <w:tcW w:w="1243" w:type="dxa"/>
          </w:tcPr>
          <w:p w14:paraId="68432F42"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US09, US11, US20</w:t>
            </w:r>
          </w:p>
        </w:tc>
        <w:tc>
          <w:tcPr>
            <w:tcW w:w="1138" w:type="dxa"/>
          </w:tcPr>
          <w:p w14:paraId="7478E0EC"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Très élevée</w:t>
            </w:r>
          </w:p>
        </w:tc>
        <w:tc>
          <w:tcPr>
            <w:tcW w:w="1020" w:type="dxa"/>
          </w:tcPr>
          <w:p w14:paraId="5C59B7C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25</w:t>
            </w:r>
          </w:p>
        </w:tc>
        <w:tc>
          <w:tcPr>
            <w:tcW w:w="2948" w:type="dxa"/>
          </w:tcPr>
          <w:p w14:paraId="78ECBC8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tuteur dépose son dossier, l’administrateur le valide, puis le tuteur publie ses offres.</w:t>
            </w:r>
          </w:p>
        </w:tc>
      </w:tr>
      <w:tr w:rsidR="00493B08" w14:paraId="453DA86A" w14:textId="77777777" w:rsidTr="00CD676E">
        <w:tc>
          <w:tcPr>
            <w:cnfStyle w:val="001000000000" w:firstRow="0" w:lastRow="0" w:firstColumn="1" w:lastColumn="0" w:oddVBand="0" w:evenVBand="0" w:oddHBand="0" w:evenHBand="0" w:firstRowFirstColumn="0" w:firstRowLastColumn="0" w:lastRowFirstColumn="0" w:lastRowLastColumn="0"/>
            <w:tcW w:w="680" w:type="dxa"/>
          </w:tcPr>
          <w:p w14:paraId="6CF62A8D" w14:textId="77777777" w:rsidR="00493B08" w:rsidRDefault="00493B08" w:rsidP="00CF2EC6">
            <w:pPr>
              <w:spacing w:before="20" w:after="20"/>
            </w:pPr>
            <w:r>
              <w:rPr>
                <w:sz w:val="17"/>
              </w:rPr>
              <w:t>PB04</w:t>
            </w:r>
          </w:p>
        </w:tc>
        <w:tc>
          <w:tcPr>
            <w:tcW w:w="2041" w:type="dxa"/>
          </w:tcPr>
          <w:p w14:paraId="3ACB4395"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Disponibilités et lieux du tuteur</w:t>
            </w:r>
          </w:p>
        </w:tc>
        <w:tc>
          <w:tcPr>
            <w:tcW w:w="1243" w:type="dxa"/>
          </w:tcPr>
          <w:p w14:paraId="22EC7563"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US12</w:t>
            </w:r>
          </w:p>
        </w:tc>
        <w:tc>
          <w:tcPr>
            <w:tcW w:w="1138" w:type="dxa"/>
          </w:tcPr>
          <w:p w14:paraId="64600AAA"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Très élevée</w:t>
            </w:r>
          </w:p>
        </w:tc>
        <w:tc>
          <w:tcPr>
            <w:tcW w:w="1020" w:type="dxa"/>
          </w:tcPr>
          <w:p w14:paraId="53860255"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12</w:t>
            </w:r>
          </w:p>
        </w:tc>
        <w:tc>
          <w:tcPr>
            <w:tcW w:w="2948" w:type="dxa"/>
          </w:tcPr>
          <w:p w14:paraId="57146A4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 tuteur renseigne ses plages récurrentes, ses périodes bloquées et ses lieux géolocalisés.</w:t>
            </w:r>
          </w:p>
        </w:tc>
      </w:tr>
      <w:tr w:rsidR="00493B08" w14:paraId="0FEC2AF8"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6972D20E" w14:textId="77777777" w:rsidR="00493B08" w:rsidRDefault="00493B08" w:rsidP="00CF2EC6">
            <w:pPr>
              <w:spacing w:before="20" w:after="20"/>
            </w:pPr>
            <w:r>
              <w:rPr>
                <w:sz w:val="17"/>
              </w:rPr>
              <w:t>PB05</w:t>
            </w:r>
          </w:p>
        </w:tc>
        <w:tc>
          <w:tcPr>
            <w:tcW w:w="2041" w:type="dxa"/>
          </w:tcPr>
          <w:p w14:paraId="74F16456"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Recherche classique géolocalisée</w:t>
            </w:r>
          </w:p>
        </w:tc>
        <w:tc>
          <w:tcPr>
            <w:tcW w:w="1243" w:type="dxa"/>
          </w:tcPr>
          <w:p w14:paraId="6BA31DBE"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US03, US05</w:t>
            </w:r>
          </w:p>
        </w:tc>
        <w:tc>
          <w:tcPr>
            <w:tcW w:w="1138" w:type="dxa"/>
          </w:tcPr>
          <w:p w14:paraId="6BB8EE71"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Très élevée</w:t>
            </w:r>
          </w:p>
        </w:tc>
        <w:tc>
          <w:tcPr>
            <w:tcW w:w="1020" w:type="dxa"/>
          </w:tcPr>
          <w:p w14:paraId="30A05EF6"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10</w:t>
            </w:r>
          </w:p>
        </w:tc>
        <w:tc>
          <w:tcPr>
            <w:tcW w:w="2948" w:type="dxa"/>
          </w:tcPr>
          <w:p w14:paraId="1367CB3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demandeur obtient des offres triées avec distance, créneaux libres et profil du tuteur.</w:t>
            </w:r>
          </w:p>
        </w:tc>
      </w:tr>
      <w:tr w:rsidR="00493B08" w14:paraId="40572B47" w14:textId="77777777" w:rsidTr="00CD676E">
        <w:tc>
          <w:tcPr>
            <w:cnfStyle w:val="001000000000" w:firstRow="0" w:lastRow="0" w:firstColumn="1" w:lastColumn="0" w:oddVBand="0" w:evenVBand="0" w:oddHBand="0" w:evenHBand="0" w:firstRowFirstColumn="0" w:firstRowLastColumn="0" w:lastRowFirstColumn="0" w:lastRowLastColumn="0"/>
            <w:tcW w:w="680" w:type="dxa"/>
          </w:tcPr>
          <w:p w14:paraId="723916BA" w14:textId="77777777" w:rsidR="00493B08" w:rsidRDefault="00493B08" w:rsidP="00CF2EC6">
            <w:pPr>
              <w:spacing w:before="20" w:after="20"/>
            </w:pPr>
            <w:r>
              <w:rPr>
                <w:sz w:val="17"/>
              </w:rPr>
              <w:t>PB06</w:t>
            </w:r>
          </w:p>
        </w:tc>
        <w:tc>
          <w:tcPr>
            <w:tcW w:w="2041" w:type="dxa"/>
          </w:tcPr>
          <w:p w14:paraId="1329C4F9"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Réservation et décision du tuteur</w:t>
            </w:r>
          </w:p>
        </w:tc>
        <w:tc>
          <w:tcPr>
            <w:tcW w:w="1243" w:type="dxa"/>
          </w:tcPr>
          <w:p w14:paraId="44765169"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US07, US08, US13</w:t>
            </w:r>
          </w:p>
        </w:tc>
        <w:tc>
          <w:tcPr>
            <w:tcW w:w="1138" w:type="dxa"/>
          </w:tcPr>
          <w:p w14:paraId="0A1DF187"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Très élevée</w:t>
            </w:r>
          </w:p>
        </w:tc>
        <w:tc>
          <w:tcPr>
            <w:tcW w:w="1020" w:type="dxa"/>
          </w:tcPr>
          <w:p w14:paraId="39C78D5A"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20</w:t>
            </w:r>
          </w:p>
        </w:tc>
        <w:tc>
          <w:tcPr>
            <w:tcW w:w="2948" w:type="dxa"/>
          </w:tcPr>
          <w:p w14:paraId="37869036"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 demandeur obtient un devis puis réserve ; le tuteur accepte ou refuse ; les conflits sont détectés.</w:t>
            </w:r>
          </w:p>
        </w:tc>
      </w:tr>
      <w:tr w:rsidR="00493B08" w14:paraId="424F6D14"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6B241D74" w14:textId="77777777" w:rsidR="00493B08" w:rsidRDefault="00493B08" w:rsidP="00CF2EC6">
            <w:pPr>
              <w:spacing w:before="20" w:after="20"/>
            </w:pPr>
            <w:r>
              <w:rPr>
                <w:sz w:val="17"/>
              </w:rPr>
              <w:t>PB07</w:t>
            </w:r>
          </w:p>
        </w:tc>
        <w:tc>
          <w:tcPr>
            <w:tcW w:w="2041" w:type="dxa"/>
          </w:tcPr>
          <w:p w14:paraId="638AE31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Déroulement de la séance</w:t>
            </w:r>
          </w:p>
        </w:tc>
        <w:tc>
          <w:tcPr>
            <w:tcW w:w="1243" w:type="dxa"/>
          </w:tcPr>
          <w:p w14:paraId="62372EF1"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US14</w:t>
            </w:r>
          </w:p>
        </w:tc>
        <w:tc>
          <w:tcPr>
            <w:tcW w:w="1138" w:type="dxa"/>
          </w:tcPr>
          <w:p w14:paraId="7A10ACDD"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Élevée</w:t>
            </w:r>
          </w:p>
        </w:tc>
        <w:tc>
          <w:tcPr>
            <w:tcW w:w="1020" w:type="dxa"/>
          </w:tcPr>
          <w:p w14:paraId="6CC487E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8</w:t>
            </w:r>
          </w:p>
        </w:tc>
        <w:tc>
          <w:tcPr>
            <w:tcW w:w="2948" w:type="dxa"/>
          </w:tcPr>
          <w:p w14:paraId="4A9E9F3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tuteur démarre la séance avec le code, la termine ; des rappels sont envoyés.</w:t>
            </w:r>
          </w:p>
        </w:tc>
      </w:tr>
      <w:tr w:rsidR="00493B08" w14:paraId="09192FC6" w14:textId="77777777" w:rsidTr="00CD676E">
        <w:tc>
          <w:tcPr>
            <w:cnfStyle w:val="001000000000" w:firstRow="0" w:lastRow="0" w:firstColumn="1" w:lastColumn="0" w:oddVBand="0" w:evenVBand="0" w:oddHBand="0" w:evenHBand="0" w:firstRowFirstColumn="0" w:firstRowLastColumn="0" w:lastRowFirstColumn="0" w:lastRowLastColumn="0"/>
            <w:tcW w:w="680" w:type="dxa"/>
          </w:tcPr>
          <w:p w14:paraId="7C187F83" w14:textId="77777777" w:rsidR="00493B08" w:rsidRDefault="00493B08" w:rsidP="00CF2EC6">
            <w:pPr>
              <w:spacing w:before="20" w:after="20"/>
            </w:pPr>
            <w:r>
              <w:rPr>
                <w:sz w:val="17"/>
              </w:rPr>
              <w:t>PB08</w:t>
            </w:r>
          </w:p>
        </w:tc>
        <w:tc>
          <w:tcPr>
            <w:tcW w:w="2041" w:type="dxa"/>
          </w:tcPr>
          <w:p w14:paraId="52E0D055"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Matching sémantique hybride</w:t>
            </w:r>
          </w:p>
        </w:tc>
        <w:tc>
          <w:tcPr>
            <w:tcW w:w="1243" w:type="dxa"/>
          </w:tcPr>
          <w:p w14:paraId="15A51D9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US04</w:t>
            </w:r>
          </w:p>
        </w:tc>
        <w:tc>
          <w:tcPr>
            <w:tcW w:w="1138" w:type="dxa"/>
          </w:tcPr>
          <w:p w14:paraId="7A6C824A"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Très élevée</w:t>
            </w:r>
          </w:p>
        </w:tc>
        <w:tc>
          <w:tcPr>
            <w:tcW w:w="1020" w:type="dxa"/>
          </w:tcPr>
          <w:p w14:paraId="2FCF54AF"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25</w:t>
            </w:r>
          </w:p>
        </w:tc>
        <w:tc>
          <w:tcPr>
            <w:tcW w:w="2948" w:type="dxa"/>
          </w:tcPr>
          <w:p w14:paraId="3FF08488"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Une description libre du besoin produit un classement de tuteurs pertinents avec leurs raisons.</w:t>
            </w:r>
          </w:p>
        </w:tc>
      </w:tr>
      <w:tr w:rsidR="00493B08" w14:paraId="2283390A"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264A74A8" w14:textId="77777777" w:rsidR="00493B08" w:rsidRDefault="00493B08" w:rsidP="00CF2EC6">
            <w:pPr>
              <w:spacing w:before="20" w:after="20"/>
            </w:pPr>
            <w:r>
              <w:rPr>
                <w:sz w:val="17"/>
              </w:rPr>
              <w:t>PB09</w:t>
            </w:r>
          </w:p>
        </w:tc>
        <w:tc>
          <w:tcPr>
            <w:tcW w:w="2041" w:type="dxa"/>
          </w:tcPr>
          <w:p w14:paraId="116A0D94"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Import de CV</w:t>
            </w:r>
          </w:p>
        </w:tc>
        <w:tc>
          <w:tcPr>
            <w:tcW w:w="1243" w:type="dxa"/>
          </w:tcPr>
          <w:p w14:paraId="2C979140"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US10</w:t>
            </w:r>
          </w:p>
        </w:tc>
        <w:tc>
          <w:tcPr>
            <w:tcW w:w="1138" w:type="dxa"/>
          </w:tcPr>
          <w:p w14:paraId="4DAC1DB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Moyenne</w:t>
            </w:r>
          </w:p>
        </w:tc>
        <w:tc>
          <w:tcPr>
            <w:tcW w:w="1020" w:type="dxa"/>
          </w:tcPr>
          <w:p w14:paraId="5EFCCAAC"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10</w:t>
            </w:r>
          </w:p>
        </w:tc>
        <w:tc>
          <w:tcPr>
            <w:tcW w:w="2948" w:type="dxa"/>
          </w:tcPr>
          <w:p w14:paraId="22F8167B"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CV déposé pré-remplit le dossier du tuteur, qui relit et confirme.</w:t>
            </w:r>
          </w:p>
        </w:tc>
      </w:tr>
      <w:tr w:rsidR="00493B08" w14:paraId="2372BA3E" w14:textId="77777777" w:rsidTr="00CD676E">
        <w:tc>
          <w:tcPr>
            <w:cnfStyle w:val="001000000000" w:firstRow="0" w:lastRow="0" w:firstColumn="1" w:lastColumn="0" w:oddVBand="0" w:evenVBand="0" w:oddHBand="0" w:evenHBand="0" w:firstRowFirstColumn="0" w:firstRowLastColumn="0" w:lastRowFirstColumn="0" w:lastRowLastColumn="0"/>
            <w:tcW w:w="680" w:type="dxa"/>
          </w:tcPr>
          <w:p w14:paraId="1F2FEBA2" w14:textId="77777777" w:rsidR="00493B08" w:rsidRDefault="00493B08" w:rsidP="00CF2EC6">
            <w:pPr>
              <w:spacing w:before="20" w:after="20"/>
            </w:pPr>
            <w:r>
              <w:rPr>
                <w:sz w:val="17"/>
              </w:rPr>
              <w:t>PB10</w:t>
            </w:r>
          </w:p>
        </w:tc>
        <w:tc>
          <w:tcPr>
            <w:tcW w:w="2041" w:type="dxa"/>
          </w:tcPr>
          <w:p w14:paraId="0C6F65C5"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Lieux partenaires et salles</w:t>
            </w:r>
          </w:p>
        </w:tc>
        <w:tc>
          <w:tcPr>
            <w:tcW w:w="1243" w:type="dxa"/>
          </w:tcPr>
          <w:p w14:paraId="289FE7B9"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US06, US15, US16, US17</w:t>
            </w:r>
          </w:p>
        </w:tc>
        <w:tc>
          <w:tcPr>
            <w:tcW w:w="1138" w:type="dxa"/>
          </w:tcPr>
          <w:p w14:paraId="19895DAE"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Élevée</w:t>
            </w:r>
          </w:p>
        </w:tc>
        <w:tc>
          <w:tcPr>
            <w:tcW w:w="1020" w:type="dxa"/>
          </w:tcPr>
          <w:p w14:paraId="45DB9BE6"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20</w:t>
            </w:r>
          </w:p>
        </w:tc>
        <w:tc>
          <w:tcPr>
            <w:tcW w:w="2948" w:type="dxa"/>
          </w:tcPr>
          <w:p w14:paraId="14F8AF88"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Une structure déclare ses salles ; le demandeur réserve une séance dans une salle disponible.</w:t>
            </w:r>
          </w:p>
        </w:tc>
      </w:tr>
      <w:tr w:rsidR="00493B08" w14:paraId="1D272F1C"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35F9B18" w14:textId="77777777" w:rsidR="00493B08" w:rsidRDefault="00493B08" w:rsidP="00CF2EC6">
            <w:pPr>
              <w:spacing w:before="20" w:after="20"/>
            </w:pPr>
            <w:r>
              <w:rPr>
                <w:sz w:val="17"/>
              </w:rPr>
              <w:t>PB11</w:t>
            </w:r>
          </w:p>
        </w:tc>
        <w:tc>
          <w:tcPr>
            <w:tcW w:w="2041" w:type="dxa"/>
          </w:tcPr>
          <w:p w14:paraId="05CD8E8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Tarification et avis</w:t>
            </w:r>
          </w:p>
        </w:tc>
        <w:tc>
          <w:tcPr>
            <w:tcW w:w="1243" w:type="dxa"/>
          </w:tcPr>
          <w:p w14:paraId="39E1D4B1"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US07, US19</w:t>
            </w:r>
          </w:p>
        </w:tc>
        <w:tc>
          <w:tcPr>
            <w:tcW w:w="1138" w:type="dxa"/>
          </w:tcPr>
          <w:p w14:paraId="27A9699D"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Élevée</w:t>
            </w:r>
          </w:p>
        </w:tc>
        <w:tc>
          <w:tcPr>
            <w:tcW w:w="1020" w:type="dxa"/>
          </w:tcPr>
          <w:p w14:paraId="29456150"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12</w:t>
            </w:r>
          </w:p>
        </w:tc>
        <w:tc>
          <w:tcPr>
            <w:tcW w:w="2948" w:type="dxa"/>
          </w:tcPr>
          <w:p w14:paraId="65B2F328"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prix détaillé est calculé ; le demandeur évalue le tuteur et la salle.</w:t>
            </w:r>
          </w:p>
        </w:tc>
      </w:tr>
      <w:tr w:rsidR="00493B08" w14:paraId="3EB41973" w14:textId="77777777" w:rsidTr="00CD676E">
        <w:tc>
          <w:tcPr>
            <w:cnfStyle w:val="001000000000" w:firstRow="0" w:lastRow="0" w:firstColumn="1" w:lastColumn="0" w:oddVBand="0" w:evenVBand="0" w:oddHBand="0" w:evenHBand="0" w:firstRowFirstColumn="0" w:firstRowLastColumn="0" w:lastRowFirstColumn="0" w:lastRowLastColumn="0"/>
            <w:tcW w:w="680" w:type="dxa"/>
          </w:tcPr>
          <w:p w14:paraId="0346F607" w14:textId="77777777" w:rsidR="00493B08" w:rsidRDefault="00493B08" w:rsidP="00CF2EC6">
            <w:pPr>
              <w:spacing w:before="20" w:after="20"/>
            </w:pPr>
            <w:r>
              <w:rPr>
                <w:sz w:val="17"/>
              </w:rPr>
              <w:t>PB12</w:t>
            </w:r>
          </w:p>
        </w:tc>
        <w:tc>
          <w:tcPr>
            <w:tcW w:w="2041" w:type="dxa"/>
          </w:tcPr>
          <w:p w14:paraId="54592E81"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Communication et notifications</w:t>
            </w:r>
          </w:p>
        </w:tc>
        <w:tc>
          <w:tcPr>
            <w:tcW w:w="1243" w:type="dxa"/>
          </w:tcPr>
          <w:p w14:paraId="7C59DB09"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US18</w:t>
            </w:r>
          </w:p>
        </w:tc>
        <w:tc>
          <w:tcPr>
            <w:tcW w:w="1138" w:type="dxa"/>
          </w:tcPr>
          <w:p w14:paraId="1E34E6C0"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Moyenne</w:t>
            </w:r>
          </w:p>
        </w:tc>
        <w:tc>
          <w:tcPr>
            <w:tcW w:w="1020" w:type="dxa"/>
          </w:tcPr>
          <w:p w14:paraId="6E851E9A"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15</w:t>
            </w:r>
          </w:p>
        </w:tc>
        <w:tc>
          <w:tcPr>
            <w:tcW w:w="2948" w:type="dxa"/>
          </w:tcPr>
          <w:p w14:paraId="03F3E566"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Messages vocaux, appels et notifications en temps réel entre demandeur et tuteur.</w:t>
            </w:r>
          </w:p>
        </w:tc>
      </w:tr>
      <w:tr w:rsidR="00493B08" w14:paraId="105BDA40"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E412EBD" w14:textId="77777777" w:rsidR="00493B08" w:rsidRDefault="00493B08" w:rsidP="00CF2EC6">
            <w:pPr>
              <w:spacing w:before="20" w:after="20"/>
            </w:pPr>
            <w:r>
              <w:rPr>
                <w:sz w:val="17"/>
              </w:rPr>
              <w:t>PB13</w:t>
            </w:r>
          </w:p>
        </w:tc>
        <w:tc>
          <w:tcPr>
            <w:tcW w:w="2041" w:type="dxa"/>
          </w:tcPr>
          <w:p w14:paraId="45AAD9F5"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Administration, supervision et tests</w:t>
            </w:r>
          </w:p>
        </w:tc>
        <w:tc>
          <w:tcPr>
            <w:tcW w:w="1243" w:type="dxa"/>
          </w:tcPr>
          <w:p w14:paraId="467868E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US21, US22</w:t>
            </w:r>
          </w:p>
        </w:tc>
        <w:tc>
          <w:tcPr>
            <w:tcW w:w="1138" w:type="dxa"/>
          </w:tcPr>
          <w:p w14:paraId="145DBBD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Élevée</w:t>
            </w:r>
          </w:p>
        </w:tc>
        <w:tc>
          <w:tcPr>
            <w:tcW w:w="1020" w:type="dxa"/>
          </w:tcPr>
          <w:p w14:paraId="6AFBF0FC"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12</w:t>
            </w:r>
          </w:p>
        </w:tc>
        <w:tc>
          <w:tcPr>
            <w:tcW w:w="2948" w:type="dxa"/>
          </w:tcPr>
          <w:p w14:paraId="5E58D121"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L’administrateur supervise la plateforme ; les parcours sont testés et sécurisés par rôle.</w:t>
            </w:r>
          </w:p>
        </w:tc>
      </w:tr>
      <w:tr w:rsidR="00493B08" w14:paraId="22CF0694" w14:textId="77777777" w:rsidTr="00CD676E">
        <w:tc>
          <w:tcPr>
            <w:cnfStyle w:val="001000000000" w:firstRow="0" w:lastRow="0" w:firstColumn="1" w:lastColumn="0" w:oddVBand="0" w:evenVBand="0" w:oddHBand="0" w:evenHBand="0" w:firstRowFirstColumn="0" w:firstRowLastColumn="0" w:lastRowFirstColumn="0" w:lastRowLastColumn="0"/>
            <w:tcW w:w="680" w:type="dxa"/>
          </w:tcPr>
          <w:p w14:paraId="2ED07502" w14:textId="77777777" w:rsidR="00493B08" w:rsidRDefault="00493B08" w:rsidP="00CF2EC6">
            <w:pPr>
              <w:spacing w:before="20" w:after="20"/>
            </w:pPr>
          </w:p>
        </w:tc>
        <w:tc>
          <w:tcPr>
            <w:tcW w:w="2041" w:type="dxa"/>
          </w:tcPr>
          <w:p w14:paraId="0E25AA91"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Total</w:t>
            </w:r>
          </w:p>
        </w:tc>
        <w:tc>
          <w:tcPr>
            <w:tcW w:w="1243" w:type="dxa"/>
          </w:tcPr>
          <w:p w14:paraId="560D322C"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p>
        </w:tc>
        <w:tc>
          <w:tcPr>
            <w:tcW w:w="1138" w:type="dxa"/>
          </w:tcPr>
          <w:p w14:paraId="534AB659"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p>
        </w:tc>
        <w:tc>
          <w:tcPr>
            <w:tcW w:w="1020" w:type="dxa"/>
          </w:tcPr>
          <w:p w14:paraId="7442518A"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189</w:t>
            </w:r>
          </w:p>
        </w:tc>
        <w:tc>
          <w:tcPr>
            <w:tcW w:w="2948" w:type="dxa"/>
          </w:tcPr>
          <w:p w14:paraId="2F3F19D7"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p>
        </w:tc>
      </w:tr>
    </w:tbl>
    <w:p w14:paraId="1F71D4CC" w14:textId="77777777" w:rsidR="00506D4A" w:rsidRDefault="00506D4A" w:rsidP="00506D4A">
      <w:pPr>
        <w:pStyle w:val="NormalWeb"/>
        <w:rPr>
          <w:rStyle w:val="Accentuation"/>
        </w:rPr>
      </w:pPr>
    </w:p>
    <w:p w14:paraId="6FDA9661" w14:textId="4139EB4C" w:rsidR="00506D4A" w:rsidRDefault="00493B08" w:rsidP="00506D4A">
      <w:pPr>
        <w:jc w:val="both"/>
      </w:pPr>
      <w:r>
        <w:t>Les estimations sont exprimées en jours-homme et utilisent la même unité pour tous les éléments afin de comparer leurs charges. Les fonctionnalités transversales (validation des formulaires, gestion des erreurs, états de chargement, désactivation des actions pendant les traitements, contrôle des autorisations par rôle) sont intégrées aux tâches de développement et de test de chaque élément</w:t>
      </w:r>
      <w:r w:rsidR="00506D4A">
        <w:t>.</w:t>
      </w:r>
    </w:p>
    <w:p w14:paraId="2FC80B0A" w14:textId="55EBA79A" w:rsidR="00506D4A" w:rsidRDefault="00506D4A" w:rsidP="00506D4A">
      <w:pPr>
        <w:pStyle w:val="Titre3"/>
      </w:pPr>
      <w:bookmarkStart w:id="288" w:name="_Toc243936488"/>
      <w:bookmarkStart w:id="289" w:name="_Toc244005058"/>
      <w:r>
        <w:t>Sprint Backlog</w:t>
      </w:r>
      <w:bookmarkEnd w:id="288"/>
      <w:bookmarkEnd w:id="289"/>
    </w:p>
    <w:p w14:paraId="285C4597" w14:textId="350326CA" w:rsidR="00506D4A" w:rsidRDefault="00506D4A" w:rsidP="00506D4A">
      <w:pPr>
        <w:pStyle w:val="Titre4"/>
      </w:pPr>
      <w:bookmarkStart w:id="290" w:name="_Toc243936489"/>
      <w:r>
        <w:t>Présentation du travail à faire</w:t>
      </w:r>
      <w:bookmarkEnd w:id="290"/>
    </w:p>
    <w:p w14:paraId="58A0175E" w14:textId="101A2EA4" w:rsidR="00506D4A" w:rsidRDefault="00493B08" w:rsidP="00506D4A">
      <w:pPr>
        <w:pStyle w:val="NormalWeb"/>
      </w:pPr>
      <w:r>
        <w:lastRenderedPageBreak/>
        <w:t>Le Sprint Backlog regroupe les éléments du Product Backlog sélectionnés pour un sprint et le plan de travail nécessaire à leur réalisation. La répartition respecte les dépendances entre fonctionnalités : par exemple, la réservation suppose que les offres, les disponibilités et les lieux du tuteur existent, et la réservation d’une salle suppose que la structure et la salle aient été validées. Le projet est ainsi découpé en sept sprin</w:t>
      </w:r>
      <w:r w:rsidR="007C6981">
        <w:t>ts, présentés dans le tableau 25</w:t>
      </w:r>
      <w:r w:rsidR="00506D4A">
        <w:t>.</w:t>
      </w:r>
      <w:r w:rsidR="00506D4A">
        <w:rPr>
          <w:rStyle w:val="lev"/>
        </w:rPr>
        <w:t xml:space="preserve"> </w:t>
      </w:r>
    </w:p>
    <w:p w14:paraId="3C846492" w14:textId="1C59FEE6" w:rsidR="00302382" w:rsidRDefault="00302382" w:rsidP="00302382">
      <w:pPr>
        <w:pStyle w:val="Lgende"/>
        <w:keepNext/>
      </w:pPr>
      <w:bookmarkStart w:id="291" w:name="_Toc243977366"/>
      <w:r>
        <w:t xml:space="preserve">Tableau </w:t>
      </w:r>
      <w:fldSimple w:instr=" SEQ Tableau \* ARABIC ">
        <w:r w:rsidR="00542B21">
          <w:rPr>
            <w:noProof/>
          </w:rPr>
          <w:t>25</w:t>
        </w:r>
      </w:fldSimple>
      <w:r>
        <w:t xml:space="preserve"> : </w:t>
      </w:r>
      <w:r w:rsidRPr="00994AF3">
        <w:t>Proposition de répartition des éléments du Product Backlog</w:t>
      </w:r>
      <w:bookmarkEnd w:id="291"/>
    </w:p>
    <w:tbl>
      <w:tblPr>
        <w:tblStyle w:val="TableauGrille4-Accentuation3"/>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2413"/>
        <w:gridCol w:w="1134"/>
        <w:gridCol w:w="3398"/>
        <w:gridCol w:w="1137"/>
      </w:tblGrid>
      <w:tr w:rsidR="00493B08" w14:paraId="6610B392" w14:textId="77777777" w:rsidTr="00CD6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none" w:sz="0" w:space="0" w:color="auto"/>
              <w:left w:val="none" w:sz="0" w:space="0" w:color="auto"/>
              <w:bottom w:val="none" w:sz="0" w:space="0" w:color="auto"/>
              <w:right w:val="none" w:sz="0" w:space="0" w:color="auto"/>
            </w:tcBorders>
          </w:tcPr>
          <w:p w14:paraId="622FDE6D" w14:textId="77777777" w:rsidR="00493B08" w:rsidRDefault="00493B08" w:rsidP="00CF2EC6">
            <w:pPr>
              <w:spacing w:before="20" w:after="20"/>
              <w:jc w:val="center"/>
            </w:pPr>
            <w:r>
              <w:rPr>
                <w:b w:val="0"/>
                <w:sz w:val="18"/>
              </w:rPr>
              <w:t>Sprint</w:t>
            </w:r>
          </w:p>
        </w:tc>
        <w:tc>
          <w:tcPr>
            <w:tcW w:w="2413" w:type="dxa"/>
            <w:tcBorders>
              <w:top w:val="none" w:sz="0" w:space="0" w:color="auto"/>
              <w:left w:val="none" w:sz="0" w:space="0" w:color="auto"/>
              <w:bottom w:val="none" w:sz="0" w:space="0" w:color="auto"/>
              <w:right w:val="none" w:sz="0" w:space="0" w:color="auto"/>
            </w:tcBorders>
          </w:tcPr>
          <w:p w14:paraId="6174D7C2"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Titre du sprint</w:t>
            </w:r>
          </w:p>
        </w:tc>
        <w:tc>
          <w:tcPr>
            <w:tcW w:w="1134" w:type="dxa"/>
            <w:tcBorders>
              <w:top w:val="none" w:sz="0" w:space="0" w:color="auto"/>
              <w:left w:val="none" w:sz="0" w:space="0" w:color="auto"/>
              <w:bottom w:val="none" w:sz="0" w:space="0" w:color="auto"/>
              <w:right w:val="none" w:sz="0" w:space="0" w:color="auto"/>
            </w:tcBorders>
          </w:tcPr>
          <w:p w14:paraId="5A861759"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Items</w:t>
            </w:r>
          </w:p>
        </w:tc>
        <w:tc>
          <w:tcPr>
            <w:tcW w:w="3398" w:type="dxa"/>
            <w:tcBorders>
              <w:top w:val="none" w:sz="0" w:space="0" w:color="auto"/>
              <w:left w:val="none" w:sz="0" w:space="0" w:color="auto"/>
              <w:bottom w:val="none" w:sz="0" w:space="0" w:color="auto"/>
              <w:right w:val="none" w:sz="0" w:space="0" w:color="auto"/>
            </w:tcBorders>
          </w:tcPr>
          <w:p w14:paraId="653AA46C"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Objectif du sprint</w:t>
            </w:r>
          </w:p>
        </w:tc>
        <w:tc>
          <w:tcPr>
            <w:tcW w:w="1137" w:type="dxa"/>
            <w:tcBorders>
              <w:top w:val="none" w:sz="0" w:space="0" w:color="auto"/>
              <w:left w:val="none" w:sz="0" w:space="0" w:color="auto"/>
              <w:bottom w:val="none" w:sz="0" w:space="0" w:color="auto"/>
              <w:right w:val="none" w:sz="0" w:space="0" w:color="auto"/>
            </w:tcBorders>
          </w:tcPr>
          <w:p w14:paraId="15C29D14" w14:textId="77777777" w:rsidR="00493B08" w:rsidRDefault="00493B08"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Estimation (JH)</w:t>
            </w:r>
          </w:p>
        </w:tc>
      </w:tr>
      <w:tr w:rsidR="00493B08" w14:paraId="45DFECF7"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C5E7CB" w14:textId="77777777" w:rsidR="00493B08" w:rsidRDefault="00493B08" w:rsidP="00CF2EC6">
            <w:pPr>
              <w:spacing w:before="20" w:after="20"/>
            </w:pPr>
            <w:r>
              <w:rPr>
                <w:sz w:val="18"/>
              </w:rPr>
              <w:t>Sprint 1</w:t>
            </w:r>
          </w:p>
        </w:tc>
        <w:tc>
          <w:tcPr>
            <w:tcW w:w="2413" w:type="dxa"/>
          </w:tcPr>
          <w:p w14:paraId="285A24F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Comptes, bénéficiaires et catalogue</w:t>
            </w:r>
          </w:p>
        </w:tc>
        <w:tc>
          <w:tcPr>
            <w:tcW w:w="1134" w:type="dxa"/>
          </w:tcPr>
          <w:p w14:paraId="25493036"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PB01, PB02</w:t>
            </w:r>
          </w:p>
        </w:tc>
        <w:tc>
          <w:tcPr>
            <w:tcW w:w="3398" w:type="dxa"/>
          </w:tcPr>
          <w:p w14:paraId="03CB5399"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Disposer des comptes, de l’authentification, des bénéficiaires et du catalogue pédagogique.</w:t>
            </w:r>
          </w:p>
        </w:tc>
        <w:tc>
          <w:tcPr>
            <w:tcW w:w="1137" w:type="dxa"/>
          </w:tcPr>
          <w:p w14:paraId="2A52CF1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20</w:t>
            </w:r>
          </w:p>
        </w:tc>
      </w:tr>
      <w:tr w:rsidR="00493B08" w14:paraId="5CB8B668" w14:textId="77777777" w:rsidTr="00CD676E">
        <w:tc>
          <w:tcPr>
            <w:cnfStyle w:val="001000000000" w:firstRow="0" w:lastRow="0" w:firstColumn="1" w:lastColumn="0" w:oddVBand="0" w:evenVBand="0" w:oddHBand="0" w:evenHBand="0" w:firstRowFirstColumn="0" w:firstRowLastColumn="0" w:lastRowFirstColumn="0" w:lastRowLastColumn="0"/>
            <w:tcW w:w="988" w:type="dxa"/>
          </w:tcPr>
          <w:p w14:paraId="3A929560" w14:textId="77777777" w:rsidR="00493B08" w:rsidRDefault="00493B08" w:rsidP="00CF2EC6">
            <w:pPr>
              <w:spacing w:before="20" w:after="20"/>
            </w:pPr>
            <w:r>
              <w:rPr>
                <w:sz w:val="18"/>
              </w:rPr>
              <w:t>Sprint 2</w:t>
            </w:r>
          </w:p>
        </w:tc>
        <w:tc>
          <w:tcPr>
            <w:tcW w:w="2413" w:type="dxa"/>
          </w:tcPr>
          <w:p w14:paraId="24794EF5"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Candidature, profil et offres du tuteur</w:t>
            </w:r>
          </w:p>
        </w:tc>
        <w:tc>
          <w:tcPr>
            <w:tcW w:w="1134" w:type="dxa"/>
          </w:tcPr>
          <w:p w14:paraId="5CD6C0A1"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PB03</w:t>
            </w:r>
          </w:p>
        </w:tc>
        <w:tc>
          <w:tcPr>
            <w:tcW w:w="3398" w:type="dxa"/>
          </w:tcPr>
          <w:p w14:paraId="35A8C019"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Permettre à un tuteur d’être admis puis de publier ses offres.</w:t>
            </w:r>
          </w:p>
        </w:tc>
        <w:tc>
          <w:tcPr>
            <w:tcW w:w="1137" w:type="dxa"/>
          </w:tcPr>
          <w:p w14:paraId="25DE503B"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25</w:t>
            </w:r>
          </w:p>
        </w:tc>
      </w:tr>
      <w:tr w:rsidR="00493B08" w14:paraId="5183F1AF"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3A9EDB" w14:textId="77777777" w:rsidR="00493B08" w:rsidRDefault="00493B08" w:rsidP="00CF2EC6">
            <w:pPr>
              <w:spacing w:before="20" w:after="20"/>
            </w:pPr>
            <w:r>
              <w:rPr>
                <w:sz w:val="18"/>
              </w:rPr>
              <w:t>Sprint 3</w:t>
            </w:r>
          </w:p>
        </w:tc>
        <w:tc>
          <w:tcPr>
            <w:tcW w:w="2413" w:type="dxa"/>
          </w:tcPr>
          <w:p w14:paraId="24ED00B1"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Disponibilités, lieux et recherche classique</w:t>
            </w:r>
          </w:p>
        </w:tc>
        <w:tc>
          <w:tcPr>
            <w:tcW w:w="1134" w:type="dxa"/>
          </w:tcPr>
          <w:p w14:paraId="33404491"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PB04, PB05</w:t>
            </w:r>
          </w:p>
        </w:tc>
        <w:tc>
          <w:tcPr>
            <w:tcW w:w="3398" w:type="dxa"/>
          </w:tcPr>
          <w:p w14:paraId="43934658"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Rendre les tuteurs trouvables et leurs créneaux consultables, avec la géolocalisation.</w:t>
            </w:r>
          </w:p>
        </w:tc>
        <w:tc>
          <w:tcPr>
            <w:tcW w:w="1137" w:type="dxa"/>
          </w:tcPr>
          <w:p w14:paraId="03FE6561"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22</w:t>
            </w:r>
          </w:p>
        </w:tc>
      </w:tr>
      <w:tr w:rsidR="00493B08" w14:paraId="2443DFC5" w14:textId="77777777" w:rsidTr="00CD676E">
        <w:tc>
          <w:tcPr>
            <w:cnfStyle w:val="001000000000" w:firstRow="0" w:lastRow="0" w:firstColumn="1" w:lastColumn="0" w:oddVBand="0" w:evenVBand="0" w:oddHBand="0" w:evenHBand="0" w:firstRowFirstColumn="0" w:firstRowLastColumn="0" w:lastRowFirstColumn="0" w:lastRowLastColumn="0"/>
            <w:tcW w:w="988" w:type="dxa"/>
          </w:tcPr>
          <w:p w14:paraId="4DDBB04C" w14:textId="77777777" w:rsidR="00493B08" w:rsidRDefault="00493B08" w:rsidP="00CF2EC6">
            <w:pPr>
              <w:spacing w:before="20" w:after="20"/>
            </w:pPr>
            <w:r>
              <w:rPr>
                <w:sz w:val="18"/>
              </w:rPr>
              <w:t>Sprint 4</w:t>
            </w:r>
          </w:p>
        </w:tc>
        <w:tc>
          <w:tcPr>
            <w:tcW w:w="2413" w:type="dxa"/>
          </w:tcPr>
          <w:p w14:paraId="000738C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Réservation et déroulement de la séance</w:t>
            </w:r>
          </w:p>
        </w:tc>
        <w:tc>
          <w:tcPr>
            <w:tcW w:w="1134" w:type="dxa"/>
          </w:tcPr>
          <w:p w14:paraId="301972EC"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PB06, PB07</w:t>
            </w:r>
          </w:p>
        </w:tc>
        <w:tc>
          <w:tcPr>
            <w:tcW w:w="3398" w:type="dxa"/>
          </w:tcPr>
          <w:p w14:paraId="5B5A98A8"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Permettre de réserver, de décider, d’annuler et de dérouler une séance.</w:t>
            </w:r>
          </w:p>
        </w:tc>
        <w:tc>
          <w:tcPr>
            <w:tcW w:w="1137" w:type="dxa"/>
          </w:tcPr>
          <w:p w14:paraId="3D9F531A"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28</w:t>
            </w:r>
          </w:p>
        </w:tc>
      </w:tr>
      <w:tr w:rsidR="00493B08" w14:paraId="5D6F87EF"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EC3B71" w14:textId="77777777" w:rsidR="00493B08" w:rsidRDefault="00493B08" w:rsidP="00CF2EC6">
            <w:pPr>
              <w:spacing w:before="20" w:after="20"/>
            </w:pPr>
            <w:r>
              <w:rPr>
                <w:sz w:val="18"/>
              </w:rPr>
              <w:t>Sprint 5</w:t>
            </w:r>
          </w:p>
        </w:tc>
        <w:tc>
          <w:tcPr>
            <w:tcW w:w="2413" w:type="dxa"/>
          </w:tcPr>
          <w:p w14:paraId="33B144B4"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Matching sémantique et import de CV</w:t>
            </w:r>
          </w:p>
        </w:tc>
        <w:tc>
          <w:tcPr>
            <w:tcW w:w="1134" w:type="dxa"/>
          </w:tcPr>
          <w:p w14:paraId="32A58163"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PB08, PB09</w:t>
            </w:r>
          </w:p>
        </w:tc>
        <w:tc>
          <w:tcPr>
            <w:tcW w:w="3398" w:type="dxa"/>
          </w:tcPr>
          <w:p w14:paraId="12617E32"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Améliorer la pertinence des résultats et accélérer la saisie du dossier du tuteur.</w:t>
            </w:r>
          </w:p>
        </w:tc>
        <w:tc>
          <w:tcPr>
            <w:tcW w:w="1137" w:type="dxa"/>
          </w:tcPr>
          <w:p w14:paraId="413305BA"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35</w:t>
            </w:r>
          </w:p>
        </w:tc>
      </w:tr>
      <w:tr w:rsidR="00493B08" w14:paraId="230D1768" w14:textId="77777777" w:rsidTr="00CD676E">
        <w:tc>
          <w:tcPr>
            <w:cnfStyle w:val="001000000000" w:firstRow="0" w:lastRow="0" w:firstColumn="1" w:lastColumn="0" w:oddVBand="0" w:evenVBand="0" w:oddHBand="0" w:evenHBand="0" w:firstRowFirstColumn="0" w:firstRowLastColumn="0" w:lastRowFirstColumn="0" w:lastRowLastColumn="0"/>
            <w:tcW w:w="988" w:type="dxa"/>
          </w:tcPr>
          <w:p w14:paraId="1ABED416" w14:textId="77777777" w:rsidR="00493B08" w:rsidRDefault="00493B08" w:rsidP="00CF2EC6">
            <w:pPr>
              <w:spacing w:before="20" w:after="20"/>
            </w:pPr>
            <w:r>
              <w:rPr>
                <w:sz w:val="18"/>
              </w:rPr>
              <w:t>Sprint 6</w:t>
            </w:r>
          </w:p>
        </w:tc>
        <w:tc>
          <w:tcPr>
            <w:tcW w:w="2413" w:type="dxa"/>
          </w:tcPr>
          <w:p w14:paraId="25DB17ED"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Lieux partenaires, tarification et avis</w:t>
            </w:r>
          </w:p>
        </w:tc>
        <w:tc>
          <w:tcPr>
            <w:tcW w:w="1134" w:type="dxa"/>
          </w:tcPr>
          <w:p w14:paraId="6131A0F5"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PB10, PB11</w:t>
            </w:r>
          </w:p>
        </w:tc>
        <w:tc>
          <w:tcPr>
            <w:tcW w:w="3398" w:type="dxa"/>
          </w:tcPr>
          <w:p w14:paraId="47F8CA3E"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Ouvrir les séances aux salles partenaires, calculer le prix et recueillir les avis.</w:t>
            </w:r>
          </w:p>
        </w:tc>
        <w:tc>
          <w:tcPr>
            <w:tcW w:w="1137" w:type="dxa"/>
          </w:tcPr>
          <w:p w14:paraId="2E73944D"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32</w:t>
            </w:r>
          </w:p>
        </w:tc>
      </w:tr>
      <w:tr w:rsidR="00493B08" w14:paraId="5B0AF39F" w14:textId="77777777" w:rsidTr="00CD6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47A48E" w14:textId="77777777" w:rsidR="00493B08" w:rsidRDefault="00493B08" w:rsidP="00CF2EC6">
            <w:pPr>
              <w:spacing w:before="20" w:after="20"/>
            </w:pPr>
            <w:r>
              <w:rPr>
                <w:sz w:val="18"/>
              </w:rPr>
              <w:t>Sprint 7</w:t>
            </w:r>
          </w:p>
        </w:tc>
        <w:tc>
          <w:tcPr>
            <w:tcW w:w="2413" w:type="dxa"/>
          </w:tcPr>
          <w:p w14:paraId="7F80C921"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Communication, notifications et administration</w:t>
            </w:r>
          </w:p>
        </w:tc>
        <w:tc>
          <w:tcPr>
            <w:tcW w:w="1134" w:type="dxa"/>
          </w:tcPr>
          <w:p w14:paraId="0AB0E643"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PB12, PB13</w:t>
            </w:r>
          </w:p>
        </w:tc>
        <w:tc>
          <w:tcPr>
            <w:tcW w:w="3398" w:type="dxa"/>
          </w:tcPr>
          <w:p w14:paraId="3F7E41C7"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Fluidifier les échanges, superviser la plateforme et stabiliser l’ensemble.</w:t>
            </w:r>
          </w:p>
        </w:tc>
        <w:tc>
          <w:tcPr>
            <w:tcW w:w="1137" w:type="dxa"/>
          </w:tcPr>
          <w:p w14:paraId="69AE33ED" w14:textId="77777777" w:rsidR="00493B08" w:rsidRDefault="00493B08"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27</w:t>
            </w:r>
          </w:p>
        </w:tc>
      </w:tr>
      <w:tr w:rsidR="00493B08" w14:paraId="5679821B" w14:textId="77777777" w:rsidTr="00CD676E">
        <w:tc>
          <w:tcPr>
            <w:cnfStyle w:val="001000000000" w:firstRow="0" w:lastRow="0" w:firstColumn="1" w:lastColumn="0" w:oddVBand="0" w:evenVBand="0" w:oddHBand="0" w:evenHBand="0" w:firstRowFirstColumn="0" w:firstRowLastColumn="0" w:lastRowFirstColumn="0" w:lastRowLastColumn="0"/>
            <w:tcW w:w="988" w:type="dxa"/>
          </w:tcPr>
          <w:p w14:paraId="4E310383" w14:textId="77777777" w:rsidR="00493B08" w:rsidRDefault="00493B08" w:rsidP="00CF2EC6">
            <w:pPr>
              <w:spacing w:before="20" w:after="20"/>
            </w:pPr>
          </w:p>
        </w:tc>
        <w:tc>
          <w:tcPr>
            <w:tcW w:w="2413" w:type="dxa"/>
          </w:tcPr>
          <w:p w14:paraId="49608FE2"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Total</w:t>
            </w:r>
          </w:p>
        </w:tc>
        <w:tc>
          <w:tcPr>
            <w:tcW w:w="1134" w:type="dxa"/>
          </w:tcPr>
          <w:p w14:paraId="187C9C08"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p>
        </w:tc>
        <w:tc>
          <w:tcPr>
            <w:tcW w:w="3398" w:type="dxa"/>
          </w:tcPr>
          <w:p w14:paraId="7F7AAAF4"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p>
        </w:tc>
        <w:tc>
          <w:tcPr>
            <w:tcW w:w="1137" w:type="dxa"/>
          </w:tcPr>
          <w:p w14:paraId="1FFD60DB" w14:textId="77777777" w:rsidR="00493B08" w:rsidRDefault="00493B08"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189</w:t>
            </w:r>
          </w:p>
        </w:tc>
      </w:tr>
    </w:tbl>
    <w:p w14:paraId="343EA43F" w14:textId="77777777" w:rsidR="00493B08" w:rsidRDefault="00493B08" w:rsidP="00506D4A">
      <w:pPr>
        <w:jc w:val="both"/>
      </w:pPr>
    </w:p>
    <w:p w14:paraId="1D461052" w14:textId="77777777" w:rsidR="00506D4A" w:rsidRDefault="00506D4A" w:rsidP="00506D4A">
      <w:pPr>
        <w:jc w:val="both"/>
      </w:pPr>
      <w:r>
        <w:t>Cette organisation permet de regrouper les fonctionnalités par cohérence métier, tout en conservant les dépendances nécessaires à leur réalisation. Elle ne signifie pas que chaque groupe correspond automatiquement à un sprint distinct : plusieurs groupes peuvent être traités au cours d’un même sprint, selon la charge et les priorités retenues.</w:t>
      </w:r>
    </w:p>
    <w:p w14:paraId="23ECD0F0" w14:textId="619E96A1" w:rsidR="00506D4A" w:rsidRDefault="00506D4A" w:rsidP="00506D4A">
      <w:pPr>
        <w:pStyle w:val="Titre4"/>
      </w:pPr>
      <w:bookmarkStart w:id="292" w:name="_Toc243936490"/>
      <w:r>
        <w:t>Planification du sprint</w:t>
      </w:r>
      <w:bookmarkEnd w:id="292"/>
    </w:p>
    <w:p w14:paraId="2A87785F" w14:textId="19D20171" w:rsidR="00506D4A" w:rsidRDefault="00CF2EC6" w:rsidP="00302382">
      <w:pPr>
        <w:jc w:val="both"/>
      </w:pPr>
      <w:r>
        <w:t>Pour chaque sprint, les tâches sont détaillées avec leur estimation. Chaque fonctionnalité est développée en tenant compte de ses règles métier et des différents états de l’interface (chargeme</w:t>
      </w:r>
      <w:r w:rsidR="007C6981">
        <w:t>nt, vide, erreur). Le tableau 26</w:t>
      </w:r>
      <w:r>
        <w:t xml:space="preserve"> présente la planification des sept sprints.</w:t>
      </w:r>
    </w:p>
    <w:p w14:paraId="54E6BB8F" w14:textId="178EF656" w:rsidR="00302382" w:rsidRDefault="00302382" w:rsidP="00302382">
      <w:pPr>
        <w:pStyle w:val="Lgende"/>
        <w:keepNext/>
      </w:pPr>
      <w:bookmarkStart w:id="293" w:name="_Toc243977367"/>
      <w:r>
        <w:t xml:space="preserve">Tableau </w:t>
      </w:r>
      <w:fldSimple w:instr=" SEQ Tableau \* ARABIC ">
        <w:r w:rsidR="00542B21">
          <w:rPr>
            <w:noProof/>
          </w:rPr>
          <w:t>26</w:t>
        </w:r>
      </w:fldSimple>
      <w:r>
        <w:t xml:space="preserve"> : </w:t>
      </w:r>
      <w:r w:rsidRPr="0071279F">
        <w:t>Modèle de planification d’un sprint</w:t>
      </w:r>
      <w:bookmarkEnd w:id="293"/>
    </w:p>
    <w:tbl>
      <w:tblPr>
        <w:tblStyle w:val="TableauGrille4-Accentuation3"/>
        <w:tblW w:w="9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030"/>
        <w:gridCol w:w="1134"/>
      </w:tblGrid>
      <w:tr w:rsidR="00CF2EC6" w14:paraId="36FEF92E"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Borders>
              <w:top w:val="none" w:sz="0" w:space="0" w:color="auto"/>
              <w:left w:val="none" w:sz="0" w:space="0" w:color="auto"/>
              <w:bottom w:val="none" w:sz="0" w:space="0" w:color="auto"/>
              <w:right w:val="none" w:sz="0" w:space="0" w:color="auto"/>
            </w:tcBorders>
          </w:tcPr>
          <w:p w14:paraId="577FBC77" w14:textId="77777777" w:rsidR="00CF2EC6" w:rsidRDefault="00CF2EC6" w:rsidP="00CF2EC6">
            <w:pPr>
              <w:spacing w:before="20" w:after="20"/>
              <w:jc w:val="center"/>
            </w:pPr>
            <w:r>
              <w:rPr>
                <w:b w:val="0"/>
                <w:sz w:val="17"/>
              </w:rPr>
              <w:t>Sprint</w:t>
            </w:r>
          </w:p>
        </w:tc>
        <w:tc>
          <w:tcPr>
            <w:tcW w:w="7030" w:type="dxa"/>
            <w:tcBorders>
              <w:top w:val="none" w:sz="0" w:space="0" w:color="auto"/>
              <w:left w:val="none" w:sz="0" w:space="0" w:color="auto"/>
              <w:bottom w:val="none" w:sz="0" w:space="0" w:color="auto"/>
              <w:right w:val="none" w:sz="0" w:space="0" w:color="auto"/>
            </w:tcBorders>
          </w:tcPr>
          <w:p w14:paraId="5A6DF8E5"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Tâches</w:t>
            </w:r>
          </w:p>
        </w:tc>
        <w:tc>
          <w:tcPr>
            <w:tcW w:w="1134" w:type="dxa"/>
            <w:tcBorders>
              <w:top w:val="none" w:sz="0" w:space="0" w:color="auto"/>
              <w:left w:val="none" w:sz="0" w:space="0" w:color="auto"/>
              <w:bottom w:val="none" w:sz="0" w:space="0" w:color="auto"/>
              <w:right w:val="none" w:sz="0" w:space="0" w:color="auto"/>
            </w:tcBorders>
          </w:tcPr>
          <w:p w14:paraId="47F256F6"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Estimation (JH)</w:t>
            </w:r>
          </w:p>
        </w:tc>
      </w:tr>
      <w:tr w:rsidR="00CF2EC6" w14:paraId="33952844"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EAA1D12" w14:textId="77777777" w:rsidR="00CF2EC6" w:rsidRDefault="00CF2EC6" w:rsidP="00CF2EC6">
            <w:pPr>
              <w:spacing w:before="20" w:after="20"/>
            </w:pPr>
            <w:r>
              <w:rPr>
                <w:sz w:val="17"/>
              </w:rPr>
              <w:t>Sprint 1</w:t>
            </w:r>
          </w:p>
        </w:tc>
        <w:tc>
          <w:tcPr>
            <w:tcW w:w="7030" w:type="dxa"/>
          </w:tcPr>
          <w:p w14:paraId="0F2A20B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Conception du schéma (User, Beneficiary, EducationLevel, AcademicTrack, Subject) et migration initiale de la base de données</w:t>
            </w:r>
          </w:p>
        </w:tc>
        <w:tc>
          <w:tcPr>
            <w:tcW w:w="1134" w:type="dxa"/>
          </w:tcPr>
          <w:p w14:paraId="5E35088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3</w:t>
            </w:r>
          </w:p>
        </w:tc>
      </w:tr>
      <w:tr w:rsidR="00CF2EC6" w14:paraId="69BCCBDA"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7C3690E4" w14:textId="77777777" w:rsidR="00CF2EC6" w:rsidRDefault="00CF2EC6" w:rsidP="00CF2EC6">
            <w:pPr>
              <w:spacing w:before="20" w:after="20"/>
            </w:pPr>
          </w:p>
        </w:tc>
        <w:tc>
          <w:tcPr>
            <w:tcW w:w="7030" w:type="dxa"/>
          </w:tcPr>
          <w:p w14:paraId="5461730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Authentification : inscription, vérification de l’e-mail, connexion, jetons de rafraîchissement, réinitialisation du mot de passe</w:t>
            </w:r>
          </w:p>
        </w:tc>
        <w:tc>
          <w:tcPr>
            <w:tcW w:w="1134" w:type="dxa"/>
          </w:tcPr>
          <w:p w14:paraId="3986216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6</w:t>
            </w:r>
          </w:p>
        </w:tc>
      </w:tr>
      <w:tr w:rsidR="00CF2EC6" w14:paraId="76CA3B7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AE55D10" w14:textId="77777777" w:rsidR="00CF2EC6" w:rsidRDefault="00CF2EC6" w:rsidP="00CF2EC6">
            <w:pPr>
              <w:spacing w:before="20" w:after="20"/>
            </w:pPr>
          </w:p>
        </w:tc>
        <w:tc>
          <w:tcPr>
            <w:tcW w:w="7030" w:type="dxa"/>
          </w:tcPr>
          <w:p w14:paraId="1C2FF3C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Gestion des bénéficiaires (API et écrans)</w:t>
            </w:r>
          </w:p>
        </w:tc>
        <w:tc>
          <w:tcPr>
            <w:tcW w:w="1134" w:type="dxa"/>
          </w:tcPr>
          <w:p w14:paraId="76A6C46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4</w:t>
            </w:r>
          </w:p>
        </w:tc>
      </w:tr>
      <w:tr w:rsidR="00CF2EC6" w14:paraId="57902FC1"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47597671" w14:textId="77777777" w:rsidR="00CF2EC6" w:rsidRDefault="00CF2EC6" w:rsidP="00CF2EC6">
            <w:pPr>
              <w:spacing w:before="20" w:after="20"/>
            </w:pPr>
          </w:p>
        </w:tc>
        <w:tc>
          <w:tcPr>
            <w:tcW w:w="7030" w:type="dxa"/>
          </w:tcPr>
          <w:p w14:paraId="4E2197E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Catalogue : échelle académique, filières (séries et mentions), matières, API de consultation</w:t>
            </w:r>
          </w:p>
        </w:tc>
        <w:tc>
          <w:tcPr>
            <w:tcW w:w="1134" w:type="dxa"/>
          </w:tcPr>
          <w:p w14:paraId="79CD645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4</w:t>
            </w:r>
          </w:p>
        </w:tc>
      </w:tr>
      <w:tr w:rsidR="00CF2EC6" w14:paraId="643FC5E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184F593" w14:textId="77777777" w:rsidR="00CF2EC6" w:rsidRDefault="00CF2EC6" w:rsidP="00CF2EC6">
            <w:pPr>
              <w:spacing w:before="20" w:after="20"/>
            </w:pPr>
          </w:p>
        </w:tc>
        <w:tc>
          <w:tcPr>
            <w:tcW w:w="7030" w:type="dxa"/>
          </w:tcPr>
          <w:p w14:paraId="74CDE8E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Tests unitaires et corrections</w:t>
            </w:r>
          </w:p>
        </w:tc>
        <w:tc>
          <w:tcPr>
            <w:tcW w:w="1134" w:type="dxa"/>
          </w:tcPr>
          <w:p w14:paraId="1A6D0AB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3</w:t>
            </w:r>
          </w:p>
        </w:tc>
      </w:tr>
      <w:tr w:rsidR="00CF2EC6" w14:paraId="1ED1054A"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7D97D8B9" w14:textId="77777777" w:rsidR="00CF2EC6" w:rsidRDefault="00CF2EC6" w:rsidP="00CF2EC6">
            <w:pPr>
              <w:spacing w:before="20" w:after="20"/>
            </w:pPr>
          </w:p>
        </w:tc>
        <w:tc>
          <w:tcPr>
            <w:tcW w:w="7030" w:type="dxa"/>
          </w:tcPr>
          <w:p w14:paraId="45623F0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Sous-total Sprint 1</w:t>
            </w:r>
          </w:p>
        </w:tc>
        <w:tc>
          <w:tcPr>
            <w:tcW w:w="1134" w:type="dxa"/>
          </w:tcPr>
          <w:p w14:paraId="6519835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20</w:t>
            </w:r>
          </w:p>
        </w:tc>
      </w:tr>
      <w:tr w:rsidR="00CF2EC6" w14:paraId="5B430A84"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3C4A972" w14:textId="77777777" w:rsidR="00CF2EC6" w:rsidRDefault="00CF2EC6" w:rsidP="00CF2EC6">
            <w:pPr>
              <w:spacing w:before="20" w:after="20"/>
            </w:pPr>
            <w:r>
              <w:rPr>
                <w:sz w:val="17"/>
              </w:rPr>
              <w:lastRenderedPageBreak/>
              <w:t>Sprint 2</w:t>
            </w:r>
          </w:p>
        </w:tc>
        <w:tc>
          <w:tcPr>
            <w:tcW w:w="7030" w:type="dxa"/>
          </w:tcPr>
          <w:p w14:paraId="3AA551C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Modélisation du profil tuteur, de la candidature, des documents, des expériences, des offres et des équivalences de diplôme</w:t>
            </w:r>
          </w:p>
        </w:tc>
        <w:tc>
          <w:tcPr>
            <w:tcW w:w="1134" w:type="dxa"/>
          </w:tcPr>
          <w:p w14:paraId="733F378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4</w:t>
            </w:r>
          </w:p>
        </w:tc>
      </w:tr>
      <w:tr w:rsidR="00CF2EC6" w14:paraId="6E854D92"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35F7522E" w14:textId="77777777" w:rsidR="00CF2EC6" w:rsidRDefault="00CF2EC6" w:rsidP="00CF2EC6">
            <w:pPr>
              <w:spacing w:before="20" w:after="20"/>
            </w:pPr>
          </w:p>
        </w:tc>
        <w:tc>
          <w:tcPr>
            <w:tcW w:w="7030" w:type="dxa"/>
          </w:tcPr>
          <w:p w14:paraId="6C187B9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Parcours de candidature : identité, parcours, compétences, présentation vidéo, téléversement des justificatifs (API et écrans)</w:t>
            </w:r>
          </w:p>
        </w:tc>
        <w:tc>
          <w:tcPr>
            <w:tcW w:w="1134" w:type="dxa"/>
          </w:tcPr>
          <w:p w14:paraId="024A114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9</w:t>
            </w:r>
          </w:p>
        </w:tc>
      </w:tr>
      <w:tr w:rsidR="00CF2EC6" w14:paraId="7CBE50FC"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AFDBB27" w14:textId="77777777" w:rsidR="00CF2EC6" w:rsidRDefault="00CF2EC6" w:rsidP="00CF2EC6">
            <w:pPr>
              <w:spacing w:before="20" w:after="20"/>
            </w:pPr>
          </w:p>
        </w:tc>
        <w:tc>
          <w:tcPr>
            <w:tcW w:w="7030" w:type="dxa"/>
          </w:tcPr>
          <w:p w14:paraId="43017AF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Validation par l’administrateur : approbation ou refus, niveau académique, équivalences de diplôme</w:t>
            </w:r>
          </w:p>
        </w:tc>
        <w:tc>
          <w:tcPr>
            <w:tcW w:w="1134" w:type="dxa"/>
          </w:tcPr>
          <w:p w14:paraId="2AD65D1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5</w:t>
            </w:r>
          </w:p>
        </w:tc>
      </w:tr>
      <w:tr w:rsidR="00CF2EC6" w14:paraId="0AAA12FB"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2C35C9A3" w14:textId="77777777" w:rsidR="00CF2EC6" w:rsidRDefault="00CF2EC6" w:rsidP="00CF2EC6">
            <w:pPr>
              <w:spacing w:before="20" w:after="20"/>
            </w:pPr>
          </w:p>
        </w:tc>
        <w:tc>
          <w:tcPr>
            <w:tcW w:w="7030" w:type="dxa"/>
          </w:tcPr>
          <w:p w14:paraId="26852FE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Gestion des offres : création, durées possibles, série obligatoire, désactivation</w:t>
            </w:r>
          </w:p>
        </w:tc>
        <w:tc>
          <w:tcPr>
            <w:tcW w:w="1134" w:type="dxa"/>
          </w:tcPr>
          <w:p w14:paraId="5E8AB76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4</w:t>
            </w:r>
          </w:p>
        </w:tc>
      </w:tr>
      <w:tr w:rsidR="00CF2EC6" w14:paraId="216E9B8A"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9A6DBA2" w14:textId="77777777" w:rsidR="00CF2EC6" w:rsidRDefault="00CF2EC6" w:rsidP="00CF2EC6">
            <w:pPr>
              <w:spacing w:before="20" w:after="20"/>
            </w:pPr>
          </w:p>
        </w:tc>
        <w:tc>
          <w:tcPr>
            <w:tcW w:w="7030" w:type="dxa"/>
          </w:tcPr>
          <w:p w14:paraId="5144B56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Tests et corrections</w:t>
            </w:r>
          </w:p>
        </w:tc>
        <w:tc>
          <w:tcPr>
            <w:tcW w:w="1134" w:type="dxa"/>
          </w:tcPr>
          <w:p w14:paraId="53EF612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3</w:t>
            </w:r>
          </w:p>
        </w:tc>
      </w:tr>
      <w:tr w:rsidR="00CF2EC6" w14:paraId="47660C6B"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2B51C178" w14:textId="77777777" w:rsidR="00CF2EC6" w:rsidRDefault="00CF2EC6" w:rsidP="00CF2EC6">
            <w:pPr>
              <w:spacing w:before="20" w:after="20"/>
            </w:pPr>
          </w:p>
        </w:tc>
        <w:tc>
          <w:tcPr>
            <w:tcW w:w="7030" w:type="dxa"/>
          </w:tcPr>
          <w:p w14:paraId="7A77E53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Sous-total Sprint 2</w:t>
            </w:r>
          </w:p>
        </w:tc>
        <w:tc>
          <w:tcPr>
            <w:tcW w:w="1134" w:type="dxa"/>
          </w:tcPr>
          <w:p w14:paraId="64A274C1"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25</w:t>
            </w:r>
          </w:p>
        </w:tc>
      </w:tr>
      <w:tr w:rsidR="00CF2EC6" w14:paraId="6D2C78A3"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0F74BD3" w14:textId="77777777" w:rsidR="00CF2EC6" w:rsidRDefault="00CF2EC6" w:rsidP="00CF2EC6">
            <w:pPr>
              <w:spacing w:before="20" w:after="20"/>
            </w:pPr>
            <w:r>
              <w:rPr>
                <w:sz w:val="17"/>
              </w:rPr>
              <w:t>Sprint 3</w:t>
            </w:r>
          </w:p>
        </w:tc>
        <w:tc>
          <w:tcPr>
            <w:tcW w:w="7030" w:type="dxa"/>
          </w:tcPr>
          <w:p w14:paraId="1A24A72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Modélisation des lieux (PostGIS), des disponibilités et des périodes bloquées ; contraintes d’intégrité</w:t>
            </w:r>
          </w:p>
        </w:tc>
        <w:tc>
          <w:tcPr>
            <w:tcW w:w="1134" w:type="dxa"/>
          </w:tcPr>
          <w:p w14:paraId="0B2D8AA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4</w:t>
            </w:r>
          </w:p>
        </w:tc>
      </w:tr>
      <w:tr w:rsidR="00CF2EC6" w14:paraId="57D685A9"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5E1CF4DB" w14:textId="77777777" w:rsidR="00CF2EC6" w:rsidRDefault="00CF2EC6" w:rsidP="00CF2EC6">
            <w:pPr>
              <w:spacing w:before="20" w:after="20"/>
            </w:pPr>
          </w:p>
        </w:tc>
        <w:tc>
          <w:tcPr>
            <w:tcW w:w="7030" w:type="dxa"/>
          </w:tcPr>
          <w:p w14:paraId="17EA684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Gestion des disponibilités et des lieux (API et écrans)</w:t>
            </w:r>
          </w:p>
        </w:tc>
        <w:tc>
          <w:tcPr>
            <w:tcW w:w="1134" w:type="dxa"/>
          </w:tcPr>
          <w:p w14:paraId="16AF22C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6</w:t>
            </w:r>
          </w:p>
        </w:tc>
      </w:tr>
      <w:tr w:rsidR="00CF2EC6" w14:paraId="091EDC7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BD27BE9" w14:textId="77777777" w:rsidR="00CF2EC6" w:rsidRDefault="00CF2EC6" w:rsidP="00CF2EC6">
            <w:pPr>
              <w:spacing w:before="20" w:after="20"/>
            </w:pPr>
          </w:p>
        </w:tc>
        <w:tc>
          <w:tcPr>
            <w:tcW w:w="7030" w:type="dxa"/>
          </w:tcPr>
          <w:p w14:paraId="34E8797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Calcul des créneaux libres (pas de 30 minutes, marges entre séances)</w:t>
            </w:r>
          </w:p>
        </w:tc>
        <w:tc>
          <w:tcPr>
            <w:tcW w:w="1134" w:type="dxa"/>
          </w:tcPr>
          <w:p w14:paraId="5589235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4</w:t>
            </w:r>
          </w:p>
        </w:tc>
      </w:tr>
      <w:tr w:rsidR="00CF2EC6" w14:paraId="7A45FB94"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7FFD6D3D" w14:textId="77777777" w:rsidR="00CF2EC6" w:rsidRDefault="00CF2EC6" w:rsidP="00CF2EC6">
            <w:pPr>
              <w:spacing w:before="20" w:after="20"/>
            </w:pPr>
          </w:p>
        </w:tc>
        <w:tc>
          <w:tcPr>
            <w:tcW w:w="7030" w:type="dxa"/>
          </w:tcPr>
          <w:p w14:paraId="3854C87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Recherche classique d’offres avec distance, floutage des domiciles et mise en cache</w:t>
            </w:r>
          </w:p>
        </w:tc>
        <w:tc>
          <w:tcPr>
            <w:tcW w:w="1134" w:type="dxa"/>
          </w:tcPr>
          <w:p w14:paraId="279AD76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5</w:t>
            </w:r>
          </w:p>
        </w:tc>
      </w:tr>
      <w:tr w:rsidR="00CF2EC6" w14:paraId="61F1D9FC"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9D15E50" w14:textId="77777777" w:rsidR="00CF2EC6" w:rsidRDefault="00CF2EC6" w:rsidP="00CF2EC6">
            <w:pPr>
              <w:spacing w:before="20" w:after="20"/>
            </w:pPr>
          </w:p>
        </w:tc>
        <w:tc>
          <w:tcPr>
            <w:tcW w:w="7030" w:type="dxa"/>
          </w:tcPr>
          <w:p w14:paraId="201C258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Tests unitaires et corrections</w:t>
            </w:r>
          </w:p>
        </w:tc>
        <w:tc>
          <w:tcPr>
            <w:tcW w:w="1134" w:type="dxa"/>
          </w:tcPr>
          <w:p w14:paraId="72D7F57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3</w:t>
            </w:r>
          </w:p>
        </w:tc>
      </w:tr>
      <w:tr w:rsidR="00CF2EC6" w14:paraId="1D488EBA"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16447217" w14:textId="77777777" w:rsidR="00CF2EC6" w:rsidRDefault="00CF2EC6" w:rsidP="00CF2EC6">
            <w:pPr>
              <w:spacing w:before="20" w:after="20"/>
            </w:pPr>
          </w:p>
        </w:tc>
        <w:tc>
          <w:tcPr>
            <w:tcW w:w="7030" w:type="dxa"/>
          </w:tcPr>
          <w:p w14:paraId="5AD9922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Sous-total Sprint 3</w:t>
            </w:r>
          </w:p>
        </w:tc>
        <w:tc>
          <w:tcPr>
            <w:tcW w:w="1134" w:type="dxa"/>
          </w:tcPr>
          <w:p w14:paraId="67C8CC0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22</w:t>
            </w:r>
          </w:p>
        </w:tc>
      </w:tr>
      <w:tr w:rsidR="00CF2EC6" w14:paraId="2D1B68E9"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398290D" w14:textId="77777777" w:rsidR="00CF2EC6" w:rsidRDefault="00CF2EC6" w:rsidP="00CF2EC6">
            <w:pPr>
              <w:spacing w:before="20" w:after="20"/>
            </w:pPr>
            <w:r>
              <w:rPr>
                <w:sz w:val="17"/>
              </w:rPr>
              <w:t>Sprint 4</w:t>
            </w:r>
          </w:p>
        </w:tc>
        <w:tc>
          <w:tcPr>
            <w:tcW w:w="7030" w:type="dxa"/>
          </w:tcPr>
          <w:p w14:paraId="7F6B830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Modélisation de la réservation, du blocage de créneau, du journal d’événements et des conflits ; machine d’états</w:t>
            </w:r>
          </w:p>
        </w:tc>
        <w:tc>
          <w:tcPr>
            <w:tcW w:w="1134" w:type="dxa"/>
          </w:tcPr>
          <w:p w14:paraId="5A8EA34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4</w:t>
            </w:r>
          </w:p>
        </w:tc>
      </w:tr>
      <w:tr w:rsidR="00CF2EC6" w14:paraId="12B716C3"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0F94855E" w14:textId="77777777" w:rsidR="00CF2EC6" w:rsidRDefault="00CF2EC6" w:rsidP="00CF2EC6">
            <w:pPr>
              <w:spacing w:before="20" w:after="20"/>
            </w:pPr>
          </w:p>
        </w:tc>
        <w:tc>
          <w:tcPr>
            <w:tcW w:w="7030" w:type="dxa"/>
          </w:tcPr>
          <w:p w14:paraId="4FCD2F01"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Devis, blocage du créneau pendant 15 minutes, création de la demande (préavis, créneau, conflits)</w:t>
            </w:r>
          </w:p>
        </w:tc>
        <w:tc>
          <w:tcPr>
            <w:tcW w:w="1134" w:type="dxa"/>
          </w:tcPr>
          <w:p w14:paraId="0D911AA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6</w:t>
            </w:r>
          </w:p>
        </w:tc>
      </w:tr>
      <w:tr w:rsidR="00CF2EC6" w14:paraId="37A8CC09"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4F0F7E1" w14:textId="77777777" w:rsidR="00CF2EC6" w:rsidRDefault="00CF2EC6" w:rsidP="00CF2EC6">
            <w:pPr>
              <w:spacing w:before="20" w:after="20"/>
            </w:pPr>
          </w:p>
        </w:tc>
        <w:tc>
          <w:tcPr>
            <w:tcW w:w="7030" w:type="dxa"/>
          </w:tcPr>
          <w:p w14:paraId="7B623FB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Acceptation, refus et annulation ; détection et enregistrement des conflits ; notifications</w:t>
            </w:r>
          </w:p>
        </w:tc>
        <w:tc>
          <w:tcPr>
            <w:tcW w:w="1134" w:type="dxa"/>
          </w:tcPr>
          <w:p w14:paraId="033231B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6</w:t>
            </w:r>
          </w:p>
        </w:tc>
      </w:tr>
      <w:tr w:rsidR="00CF2EC6" w14:paraId="694A534D"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61A8375B" w14:textId="77777777" w:rsidR="00CF2EC6" w:rsidRDefault="00CF2EC6" w:rsidP="00CF2EC6">
            <w:pPr>
              <w:spacing w:before="20" w:after="20"/>
            </w:pPr>
          </w:p>
        </w:tc>
        <w:tc>
          <w:tcPr>
            <w:tcW w:w="7030" w:type="dxa"/>
          </w:tcPr>
          <w:p w14:paraId="0D6096D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Code de démarrage (génération chiffrée, tentatives limitées), démarrage, fin de séance, clôture automatique, rappels</w:t>
            </w:r>
          </w:p>
        </w:tc>
        <w:tc>
          <w:tcPr>
            <w:tcW w:w="1134" w:type="dxa"/>
          </w:tcPr>
          <w:p w14:paraId="4D87AED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5</w:t>
            </w:r>
          </w:p>
        </w:tc>
      </w:tr>
      <w:tr w:rsidR="00CF2EC6" w14:paraId="7EA19D7E"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36AA6D5" w14:textId="77777777" w:rsidR="00CF2EC6" w:rsidRDefault="00CF2EC6" w:rsidP="00CF2EC6">
            <w:pPr>
              <w:spacing w:before="20" w:after="20"/>
            </w:pPr>
          </w:p>
        </w:tc>
        <w:tc>
          <w:tcPr>
            <w:tcW w:w="7030" w:type="dxa"/>
          </w:tcPr>
          <w:p w14:paraId="0D8F2ED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Écrans de réservation (assistant) et de suivi des demandes</w:t>
            </w:r>
          </w:p>
        </w:tc>
        <w:tc>
          <w:tcPr>
            <w:tcW w:w="1134" w:type="dxa"/>
          </w:tcPr>
          <w:p w14:paraId="4905CD4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4</w:t>
            </w:r>
          </w:p>
        </w:tc>
      </w:tr>
      <w:tr w:rsidR="00CF2EC6" w14:paraId="31B0CB9A"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1923F684" w14:textId="77777777" w:rsidR="00CF2EC6" w:rsidRDefault="00CF2EC6" w:rsidP="00CF2EC6">
            <w:pPr>
              <w:spacing w:before="20" w:after="20"/>
            </w:pPr>
          </w:p>
        </w:tc>
        <w:tc>
          <w:tcPr>
            <w:tcW w:w="7030" w:type="dxa"/>
          </w:tcPr>
          <w:p w14:paraId="13B4F6A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Tests unitaires et d’intégration</w:t>
            </w:r>
          </w:p>
        </w:tc>
        <w:tc>
          <w:tcPr>
            <w:tcW w:w="1134" w:type="dxa"/>
          </w:tcPr>
          <w:p w14:paraId="2067303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3</w:t>
            </w:r>
          </w:p>
        </w:tc>
      </w:tr>
      <w:tr w:rsidR="00CF2EC6" w14:paraId="28E8603A"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67F99D3" w14:textId="77777777" w:rsidR="00CF2EC6" w:rsidRDefault="00CF2EC6" w:rsidP="00CF2EC6">
            <w:pPr>
              <w:spacing w:before="20" w:after="20"/>
            </w:pPr>
          </w:p>
        </w:tc>
        <w:tc>
          <w:tcPr>
            <w:tcW w:w="7030" w:type="dxa"/>
          </w:tcPr>
          <w:p w14:paraId="483D2D6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Sous-total Sprint 4</w:t>
            </w:r>
          </w:p>
        </w:tc>
        <w:tc>
          <w:tcPr>
            <w:tcW w:w="1134" w:type="dxa"/>
          </w:tcPr>
          <w:p w14:paraId="6E03F55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28</w:t>
            </w:r>
          </w:p>
        </w:tc>
      </w:tr>
      <w:tr w:rsidR="00CF2EC6" w14:paraId="130F8B5F"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75C06583" w14:textId="77777777" w:rsidR="00CF2EC6" w:rsidRDefault="00CF2EC6" w:rsidP="00CF2EC6">
            <w:pPr>
              <w:spacing w:before="20" w:after="20"/>
            </w:pPr>
            <w:r>
              <w:rPr>
                <w:sz w:val="17"/>
              </w:rPr>
              <w:t>Sprint 5</w:t>
            </w:r>
          </w:p>
        </w:tc>
        <w:tc>
          <w:tcPr>
            <w:tcW w:w="7030" w:type="dxa"/>
          </w:tcPr>
          <w:p w14:paraId="710347A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Fondation sémantique : extension pgvector, fragments indexés, historique des recherches, échelle académique</w:t>
            </w:r>
          </w:p>
        </w:tc>
        <w:tc>
          <w:tcPr>
            <w:tcW w:w="1134" w:type="dxa"/>
          </w:tcPr>
          <w:p w14:paraId="25DFBAD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5</w:t>
            </w:r>
          </w:p>
        </w:tc>
      </w:tr>
      <w:tr w:rsidR="00CF2EC6" w14:paraId="243B943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6627701" w14:textId="77777777" w:rsidR="00CF2EC6" w:rsidRDefault="00CF2EC6" w:rsidP="00CF2EC6">
            <w:pPr>
              <w:spacing w:before="20" w:after="20"/>
            </w:pPr>
          </w:p>
        </w:tc>
        <w:tc>
          <w:tcPr>
            <w:tcW w:w="7030" w:type="dxa"/>
          </w:tcPr>
          <w:p w14:paraId="1A7C43B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Indexation : extraction de texte, reconnaissance de caractères, découpage, calcul des embeddings, traitement asynchrone</w:t>
            </w:r>
          </w:p>
        </w:tc>
        <w:tc>
          <w:tcPr>
            <w:tcW w:w="1134" w:type="dxa"/>
          </w:tcPr>
          <w:p w14:paraId="2C3FBCD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8</w:t>
            </w:r>
          </w:p>
        </w:tc>
      </w:tr>
      <w:tr w:rsidR="00CF2EC6" w14:paraId="3350A1EF"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1CB2BABC" w14:textId="77777777" w:rsidR="00CF2EC6" w:rsidRDefault="00CF2EC6" w:rsidP="00CF2EC6">
            <w:pPr>
              <w:spacing w:before="20" w:after="20"/>
            </w:pPr>
          </w:p>
        </w:tc>
        <w:tc>
          <w:tcPr>
            <w:tcW w:w="7030" w:type="dxa"/>
          </w:tcPr>
          <w:p w14:paraId="0FB2783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Présélection en SQL : éligibilité de niveau, mention, format</w:t>
            </w:r>
          </w:p>
        </w:tc>
        <w:tc>
          <w:tcPr>
            <w:tcW w:w="1134" w:type="dxa"/>
          </w:tcPr>
          <w:p w14:paraId="4CBABF7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4</w:t>
            </w:r>
          </w:p>
        </w:tc>
      </w:tr>
      <w:tr w:rsidR="00CF2EC6" w14:paraId="6D8791D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76115E8" w14:textId="77777777" w:rsidR="00CF2EC6" w:rsidRDefault="00CF2EC6" w:rsidP="00CF2EC6">
            <w:pPr>
              <w:spacing w:before="20" w:after="20"/>
            </w:pPr>
          </w:p>
        </w:tc>
        <w:tc>
          <w:tcPr>
            <w:tcW w:w="7030" w:type="dxa"/>
          </w:tcPr>
          <w:p w14:paraId="2292351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Classement sémantique, score et classement final (pédagogie, disponibilité, proximité, qualité)</w:t>
            </w:r>
          </w:p>
        </w:tc>
        <w:tc>
          <w:tcPr>
            <w:tcW w:w="1134" w:type="dxa"/>
          </w:tcPr>
          <w:p w14:paraId="5E0B2B4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5</w:t>
            </w:r>
          </w:p>
        </w:tc>
      </w:tr>
      <w:tr w:rsidR="00CF2EC6" w14:paraId="4E2FA15B"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04F3B40A" w14:textId="77777777" w:rsidR="00CF2EC6" w:rsidRDefault="00CF2EC6" w:rsidP="00CF2EC6">
            <w:pPr>
              <w:spacing w:before="20" w:after="20"/>
            </w:pPr>
          </w:p>
        </w:tc>
        <w:tc>
          <w:tcPr>
            <w:tcW w:w="7030" w:type="dxa"/>
          </w:tcPr>
          <w:p w14:paraId="144E94B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Import de CV : lecture du document, extraction structurée, normalisation, rapprochement des matières</w:t>
            </w:r>
          </w:p>
        </w:tc>
        <w:tc>
          <w:tcPr>
            <w:tcW w:w="1134" w:type="dxa"/>
          </w:tcPr>
          <w:p w14:paraId="25ABE2F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8</w:t>
            </w:r>
          </w:p>
        </w:tc>
      </w:tr>
      <w:tr w:rsidR="00CF2EC6" w14:paraId="713A8509"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44E08A9" w14:textId="77777777" w:rsidR="00CF2EC6" w:rsidRDefault="00CF2EC6" w:rsidP="00CF2EC6">
            <w:pPr>
              <w:spacing w:before="20" w:after="20"/>
            </w:pPr>
          </w:p>
        </w:tc>
        <w:tc>
          <w:tcPr>
            <w:tcW w:w="7030" w:type="dxa"/>
          </w:tcPr>
          <w:p w14:paraId="10AF04C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Évaluation sur un jeu de données (rappel, nDCG) et tests</w:t>
            </w:r>
          </w:p>
        </w:tc>
        <w:tc>
          <w:tcPr>
            <w:tcW w:w="1134" w:type="dxa"/>
          </w:tcPr>
          <w:p w14:paraId="25560CE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5</w:t>
            </w:r>
          </w:p>
        </w:tc>
      </w:tr>
      <w:tr w:rsidR="00CF2EC6" w14:paraId="208698FF"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6D0E9929" w14:textId="77777777" w:rsidR="00CF2EC6" w:rsidRDefault="00CF2EC6" w:rsidP="00CF2EC6">
            <w:pPr>
              <w:spacing w:before="20" w:after="20"/>
            </w:pPr>
          </w:p>
        </w:tc>
        <w:tc>
          <w:tcPr>
            <w:tcW w:w="7030" w:type="dxa"/>
          </w:tcPr>
          <w:p w14:paraId="6416B38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Sous-total Sprint 5</w:t>
            </w:r>
          </w:p>
        </w:tc>
        <w:tc>
          <w:tcPr>
            <w:tcW w:w="1134" w:type="dxa"/>
          </w:tcPr>
          <w:p w14:paraId="55F12E3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35</w:t>
            </w:r>
          </w:p>
        </w:tc>
      </w:tr>
      <w:tr w:rsidR="00CF2EC6" w14:paraId="7D80B9F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6A83E22" w14:textId="77777777" w:rsidR="00CF2EC6" w:rsidRDefault="00CF2EC6" w:rsidP="00CF2EC6">
            <w:pPr>
              <w:spacing w:before="20" w:after="20"/>
            </w:pPr>
            <w:r>
              <w:rPr>
                <w:sz w:val="17"/>
              </w:rPr>
              <w:t>Sprint 6</w:t>
            </w:r>
          </w:p>
        </w:tc>
        <w:tc>
          <w:tcPr>
            <w:tcW w:w="7030" w:type="dxa"/>
          </w:tcPr>
          <w:p w14:paraId="5F6493D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Modélisation des structures, salles, horaires, fermetures, salles acceptées par le tuteur et offres commerciales</w:t>
            </w:r>
          </w:p>
        </w:tc>
        <w:tc>
          <w:tcPr>
            <w:tcW w:w="1134" w:type="dxa"/>
          </w:tcPr>
          <w:p w14:paraId="308871C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5</w:t>
            </w:r>
          </w:p>
        </w:tc>
      </w:tr>
      <w:tr w:rsidR="00CF2EC6" w14:paraId="72EEF7EA"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4E6C7761" w14:textId="77777777" w:rsidR="00CF2EC6" w:rsidRDefault="00CF2EC6" w:rsidP="00CF2EC6">
            <w:pPr>
              <w:spacing w:before="20" w:after="20"/>
            </w:pPr>
          </w:p>
        </w:tc>
        <w:tc>
          <w:tcPr>
            <w:tcW w:w="7030" w:type="dxa"/>
          </w:tcPr>
          <w:p w14:paraId="322C94F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Parcours partenaire : structure, justificatifs, salles, soumission et validation par l’administrateur</w:t>
            </w:r>
          </w:p>
        </w:tc>
        <w:tc>
          <w:tcPr>
            <w:tcW w:w="1134" w:type="dxa"/>
          </w:tcPr>
          <w:p w14:paraId="735A86B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8</w:t>
            </w:r>
          </w:p>
        </w:tc>
      </w:tr>
      <w:tr w:rsidR="00CF2EC6" w14:paraId="2CB1DF73"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4A9B954" w14:textId="77777777" w:rsidR="00CF2EC6" w:rsidRDefault="00CF2EC6" w:rsidP="00CF2EC6">
            <w:pPr>
              <w:spacing w:before="20" w:after="20"/>
            </w:pPr>
          </w:p>
        </w:tc>
        <w:tc>
          <w:tcPr>
            <w:tcW w:w="7030" w:type="dxa"/>
          </w:tcPr>
          <w:p w14:paraId="0E37A5F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Options et créneaux de salles ; réservation de la salle à l’acceptation ; conflit « salle indisponible »</w:t>
            </w:r>
          </w:p>
        </w:tc>
        <w:tc>
          <w:tcPr>
            <w:tcW w:w="1134" w:type="dxa"/>
          </w:tcPr>
          <w:p w14:paraId="07E664B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7</w:t>
            </w:r>
          </w:p>
        </w:tc>
      </w:tr>
      <w:tr w:rsidR="00CF2EC6" w14:paraId="0A891F5F"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3ED61000" w14:textId="77777777" w:rsidR="00CF2EC6" w:rsidRDefault="00CF2EC6" w:rsidP="00CF2EC6">
            <w:pPr>
              <w:spacing w:before="20" w:after="20"/>
            </w:pPr>
          </w:p>
        </w:tc>
        <w:tc>
          <w:tcPr>
            <w:tcW w:w="7030" w:type="dxa"/>
          </w:tcPr>
          <w:p w14:paraId="3530A5F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Tarification : grille de déplacement, frais de salle, frais de service</w:t>
            </w:r>
          </w:p>
        </w:tc>
        <w:tc>
          <w:tcPr>
            <w:tcW w:w="1134" w:type="dxa"/>
          </w:tcPr>
          <w:p w14:paraId="265AF581"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4</w:t>
            </w:r>
          </w:p>
        </w:tc>
      </w:tr>
      <w:tr w:rsidR="00CF2EC6" w14:paraId="780E463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9853A41" w14:textId="77777777" w:rsidR="00CF2EC6" w:rsidRDefault="00CF2EC6" w:rsidP="00CF2EC6">
            <w:pPr>
              <w:spacing w:before="20" w:after="20"/>
            </w:pPr>
          </w:p>
        </w:tc>
        <w:tc>
          <w:tcPr>
            <w:tcW w:w="7030" w:type="dxa"/>
          </w:tcPr>
          <w:p w14:paraId="1718B90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Avis sur le tuteur et sur la salle : réponse, masquage motivé</w:t>
            </w:r>
          </w:p>
        </w:tc>
        <w:tc>
          <w:tcPr>
            <w:tcW w:w="1134" w:type="dxa"/>
          </w:tcPr>
          <w:p w14:paraId="2A7F7DE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5</w:t>
            </w:r>
          </w:p>
        </w:tc>
      </w:tr>
      <w:tr w:rsidR="00CF2EC6" w14:paraId="7109F4B3"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56A8550A" w14:textId="77777777" w:rsidR="00CF2EC6" w:rsidRDefault="00CF2EC6" w:rsidP="00CF2EC6">
            <w:pPr>
              <w:spacing w:before="20" w:after="20"/>
            </w:pPr>
          </w:p>
        </w:tc>
        <w:tc>
          <w:tcPr>
            <w:tcW w:w="7030" w:type="dxa"/>
          </w:tcPr>
          <w:p w14:paraId="12D34F2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Tests unitaires et d’intégration</w:t>
            </w:r>
          </w:p>
        </w:tc>
        <w:tc>
          <w:tcPr>
            <w:tcW w:w="1134" w:type="dxa"/>
          </w:tcPr>
          <w:p w14:paraId="4F9061E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3</w:t>
            </w:r>
          </w:p>
        </w:tc>
      </w:tr>
      <w:tr w:rsidR="00CF2EC6" w14:paraId="213238B2"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25FD5FEE" w14:textId="77777777" w:rsidR="00CF2EC6" w:rsidRDefault="00CF2EC6" w:rsidP="00CF2EC6">
            <w:pPr>
              <w:spacing w:before="20" w:after="20"/>
            </w:pPr>
          </w:p>
        </w:tc>
        <w:tc>
          <w:tcPr>
            <w:tcW w:w="7030" w:type="dxa"/>
          </w:tcPr>
          <w:p w14:paraId="0455EC5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Sous-total Sprint 6</w:t>
            </w:r>
          </w:p>
        </w:tc>
        <w:tc>
          <w:tcPr>
            <w:tcW w:w="1134" w:type="dxa"/>
          </w:tcPr>
          <w:p w14:paraId="6F58153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32</w:t>
            </w:r>
          </w:p>
        </w:tc>
      </w:tr>
      <w:tr w:rsidR="00CF2EC6" w14:paraId="1347675E"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1EB5BF2F" w14:textId="77777777" w:rsidR="00CF2EC6" w:rsidRDefault="00CF2EC6" w:rsidP="00CF2EC6">
            <w:pPr>
              <w:spacing w:before="20" w:after="20"/>
            </w:pPr>
            <w:r>
              <w:rPr>
                <w:sz w:val="17"/>
              </w:rPr>
              <w:t>Sprint 7</w:t>
            </w:r>
          </w:p>
        </w:tc>
        <w:tc>
          <w:tcPr>
            <w:tcW w:w="7030" w:type="dxa"/>
          </w:tcPr>
          <w:p w14:paraId="3D74429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Conversations, messages vocaux et documents (stockage sécurisé)</w:t>
            </w:r>
          </w:p>
        </w:tc>
        <w:tc>
          <w:tcPr>
            <w:tcW w:w="1134" w:type="dxa"/>
          </w:tcPr>
          <w:p w14:paraId="302B96D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5</w:t>
            </w:r>
          </w:p>
        </w:tc>
      </w:tr>
      <w:tr w:rsidR="00CF2EC6" w14:paraId="586CE32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55534C6" w14:textId="77777777" w:rsidR="00CF2EC6" w:rsidRDefault="00CF2EC6" w:rsidP="00CF2EC6">
            <w:pPr>
              <w:spacing w:before="20" w:after="20"/>
            </w:pPr>
          </w:p>
        </w:tc>
        <w:tc>
          <w:tcPr>
            <w:tcW w:w="7030" w:type="dxa"/>
          </w:tcPr>
          <w:p w14:paraId="20D66F8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Appels audio et vidéo (LiveKit) et temps réel (Centrifugo)</w:t>
            </w:r>
          </w:p>
        </w:tc>
        <w:tc>
          <w:tcPr>
            <w:tcW w:w="1134" w:type="dxa"/>
          </w:tcPr>
          <w:p w14:paraId="5D81D24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5</w:t>
            </w:r>
          </w:p>
        </w:tc>
      </w:tr>
      <w:tr w:rsidR="00CF2EC6" w14:paraId="0B4A3861"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6452540F" w14:textId="77777777" w:rsidR="00CF2EC6" w:rsidRDefault="00CF2EC6" w:rsidP="00CF2EC6">
            <w:pPr>
              <w:spacing w:before="20" w:after="20"/>
            </w:pPr>
          </w:p>
        </w:tc>
        <w:tc>
          <w:tcPr>
            <w:tcW w:w="7030" w:type="dxa"/>
          </w:tcPr>
          <w:p w14:paraId="456FB2F1"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Notifications : file d’événements, notifications push et e-mails</w:t>
            </w:r>
          </w:p>
        </w:tc>
        <w:tc>
          <w:tcPr>
            <w:tcW w:w="1134" w:type="dxa"/>
          </w:tcPr>
          <w:p w14:paraId="6930AC2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5</w:t>
            </w:r>
          </w:p>
        </w:tc>
      </w:tr>
      <w:tr w:rsidR="00CF2EC6" w14:paraId="4564712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961A8A5" w14:textId="77777777" w:rsidR="00CF2EC6" w:rsidRDefault="00CF2EC6" w:rsidP="00CF2EC6">
            <w:pPr>
              <w:spacing w:before="20" w:after="20"/>
            </w:pPr>
          </w:p>
        </w:tc>
        <w:tc>
          <w:tcPr>
            <w:tcW w:w="7030" w:type="dxa"/>
          </w:tcPr>
          <w:p w14:paraId="728F9FC0" w14:textId="0E1201B1"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 xml:space="preserve">Espace d’administration : </w:t>
            </w:r>
            <w:r w:rsidR="0055785F" w:rsidRPr="0055785F">
              <w:rPr>
                <w:rFonts w:ascii="Arial" w:eastAsia="Arial" w:hAnsi="Arial" w:cs="Arial"/>
                <w:sz w:val="16"/>
                <w:szCs w:val="18"/>
              </w:rPr>
              <w:t>Back-office web d’administration : dossiers tuteurs, offres, utilisateurs, conflits, lieux partenaires, réindexation</w:t>
            </w:r>
            <w:r w:rsidR="0055785F">
              <w:rPr>
                <w:rFonts w:ascii="Arial" w:eastAsia="Arial" w:hAnsi="Arial" w:cs="Arial"/>
                <w:sz w:val="16"/>
                <w:szCs w:val="18"/>
              </w:rPr>
              <w:t>.</w:t>
            </w:r>
          </w:p>
        </w:tc>
        <w:tc>
          <w:tcPr>
            <w:tcW w:w="1134" w:type="dxa"/>
          </w:tcPr>
          <w:p w14:paraId="0AF0727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5</w:t>
            </w:r>
          </w:p>
        </w:tc>
      </w:tr>
      <w:tr w:rsidR="00CF2EC6" w14:paraId="5B405E55"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39570120" w14:textId="77777777" w:rsidR="00CF2EC6" w:rsidRDefault="00CF2EC6" w:rsidP="00CF2EC6">
            <w:pPr>
              <w:spacing w:before="20" w:after="20"/>
            </w:pPr>
          </w:p>
        </w:tc>
        <w:tc>
          <w:tcPr>
            <w:tcW w:w="7030" w:type="dxa"/>
          </w:tcPr>
          <w:p w14:paraId="59D2F56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Tests d’intégration, contrôle des accès par rôle et corrections finales</w:t>
            </w:r>
          </w:p>
        </w:tc>
        <w:tc>
          <w:tcPr>
            <w:tcW w:w="1134" w:type="dxa"/>
          </w:tcPr>
          <w:p w14:paraId="0D1E376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7</w:t>
            </w:r>
          </w:p>
        </w:tc>
      </w:tr>
      <w:tr w:rsidR="00CF2EC6" w14:paraId="57275AF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F6FBCA4" w14:textId="77777777" w:rsidR="00CF2EC6" w:rsidRDefault="00CF2EC6" w:rsidP="00CF2EC6">
            <w:pPr>
              <w:spacing w:before="20" w:after="20"/>
            </w:pPr>
          </w:p>
        </w:tc>
        <w:tc>
          <w:tcPr>
            <w:tcW w:w="7030" w:type="dxa"/>
          </w:tcPr>
          <w:p w14:paraId="0CA4D0A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Sous-total Sprint 7</w:t>
            </w:r>
          </w:p>
        </w:tc>
        <w:tc>
          <w:tcPr>
            <w:tcW w:w="1134" w:type="dxa"/>
          </w:tcPr>
          <w:p w14:paraId="29E5277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27</w:t>
            </w:r>
          </w:p>
        </w:tc>
      </w:tr>
      <w:tr w:rsidR="00CF2EC6" w14:paraId="6247C393" w14:textId="77777777" w:rsidTr="00302382">
        <w:tc>
          <w:tcPr>
            <w:cnfStyle w:val="001000000000" w:firstRow="0" w:lastRow="0" w:firstColumn="1" w:lastColumn="0" w:oddVBand="0" w:evenVBand="0" w:oddHBand="0" w:evenHBand="0" w:firstRowFirstColumn="0" w:firstRowLastColumn="0" w:lastRowFirstColumn="0" w:lastRowLastColumn="0"/>
            <w:tcW w:w="1020" w:type="dxa"/>
          </w:tcPr>
          <w:p w14:paraId="1BDA918D" w14:textId="77777777" w:rsidR="00CF2EC6" w:rsidRDefault="00CF2EC6" w:rsidP="00CF2EC6">
            <w:pPr>
              <w:spacing w:before="20" w:after="20"/>
            </w:pPr>
          </w:p>
        </w:tc>
        <w:tc>
          <w:tcPr>
            <w:tcW w:w="7030" w:type="dxa"/>
          </w:tcPr>
          <w:p w14:paraId="2B0E887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Total général</w:t>
            </w:r>
          </w:p>
        </w:tc>
        <w:tc>
          <w:tcPr>
            <w:tcW w:w="1134" w:type="dxa"/>
          </w:tcPr>
          <w:p w14:paraId="6795360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189</w:t>
            </w:r>
          </w:p>
        </w:tc>
      </w:tr>
    </w:tbl>
    <w:p w14:paraId="0B7AAFB3" w14:textId="77777777" w:rsidR="00E92504" w:rsidRDefault="00E92504" w:rsidP="00506D4A">
      <w:pPr>
        <w:pStyle w:val="NormalWeb"/>
        <w:rPr>
          <w:rStyle w:val="Accentuation"/>
        </w:rPr>
      </w:pPr>
    </w:p>
    <w:p w14:paraId="4BD3C391" w14:textId="03A65F16" w:rsidR="00506D4A" w:rsidRDefault="00CF2EC6" w:rsidP="00CF2EC6">
      <w:pPr>
        <w:jc w:val="both"/>
      </w:pPr>
      <w:r>
        <w:t>À la fin de chaque sprint, les fonctionnalités réalisées sont vérifiées par rapport aux critères d’acceptation des User Stories. Les anomalies détectées et les éléments non terminés sont repris dans le sprint suivant. Cette démarche permet de faire évoluer EduLoc de façon incrémentale, en conservant la cohérence entre les besoins exprimés, les fonctionnalités développées et les résultats obtenus.</w:t>
      </w:r>
    </w:p>
    <w:p w14:paraId="4A06E4C2" w14:textId="77777777" w:rsidR="00886503" w:rsidRDefault="002731FF" w:rsidP="00D15D51">
      <w:pPr>
        <w:pStyle w:val="Titre3"/>
        <w:numPr>
          <w:ilvl w:val="0"/>
          <w:numId w:val="0"/>
        </w:numPr>
        <w:ind w:left="567"/>
      </w:pPr>
      <w:bookmarkStart w:id="294" w:name="_Toc243936491"/>
      <w:bookmarkStart w:id="295" w:name="_Toc244005059"/>
      <w:r>
        <w:t>5.5. Dictionnaire des données</w:t>
      </w:r>
      <w:bookmarkEnd w:id="294"/>
      <w:bookmarkEnd w:id="295"/>
    </w:p>
    <w:p w14:paraId="629AD22B" w14:textId="708F74B9" w:rsidR="00CF2EC6" w:rsidRDefault="00CF2EC6" w:rsidP="00302382">
      <w:pPr>
        <w:jc w:val="both"/>
      </w:pPr>
      <w:r>
        <w:t xml:space="preserve">Le dictionnaire de données recense l’ensemble des données utilisées par EduLoc, en vérifiant que chacune est indivisible et indépendante des autres. Il évite la polysémie (un même nom pour deux réalités) et la synonymie (plusieurs noms pour une même réalité). Les noms sont ceux des attributs du code et de la base de données, présentés par ordre alphabétique ; lorsqu’une donnée se retrouve dans plusieurs classes, elle n’apparaît qu’une fois. La colonne « Taille » indique « — » lorsque la longueur </w:t>
      </w:r>
      <w:r w:rsidR="007C6981">
        <w:t>n’est pas limitée. Le tableau 27</w:t>
      </w:r>
      <w:r>
        <w:t xml:space="preserve"> présen</w:t>
      </w:r>
      <w:r w:rsidR="00302382">
        <w:t>te le dictionnaire des données.</w:t>
      </w:r>
    </w:p>
    <w:p w14:paraId="41B29943" w14:textId="56D4791D" w:rsidR="00302382" w:rsidRDefault="00302382" w:rsidP="00302382">
      <w:pPr>
        <w:pStyle w:val="Lgende"/>
        <w:keepNext/>
      </w:pPr>
      <w:bookmarkStart w:id="296" w:name="_Toc243977368"/>
      <w:r>
        <w:t xml:space="preserve">Tableau </w:t>
      </w:r>
      <w:fldSimple w:instr=" SEQ Tableau \* ARABIC ">
        <w:r w:rsidR="00542B21">
          <w:rPr>
            <w:noProof/>
          </w:rPr>
          <w:t>27</w:t>
        </w:r>
      </w:fldSimple>
      <w:r>
        <w:t xml:space="preserve"> : </w:t>
      </w:r>
      <w:r w:rsidRPr="003275D3">
        <w:t>Dictionnaire des données</w:t>
      </w:r>
      <w:bookmarkEnd w:id="296"/>
    </w:p>
    <w:tbl>
      <w:tblPr>
        <w:tblStyle w:val="TableauGrille4-Accentuation3"/>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175"/>
        <w:gridCol w:w="624"/>
        <w:gridCol w:w="737"/>
        <w:gridCol w:w="2835"/>
      </w:tblGrid>
      <w:tr w:rsidR="00CF2EC6" w14:paraId="0B975E30"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one" w:sz="0" w:space="0" w:color="auto"/>
              <w:left w:val="none" w:sz="0" w:space="0" w:color="auto"/>
              <w:bottom w:val="none" w:sz="0" w:space="0" w:color="auto"/>
              <w:right w:val="none" w:sz="0" w:space="0" w:color="auto"/>
            </w:tcBorders>
          </w:tcPr>
          <w:p w14:paraId="687D94B5" w14:textId="77777777" w:rsidR="00CF2EC6" w:rsidRDefault="00CF2EC6" w:rsidP="00CF2EC6">
            <w:pPr>
              <w:spacing w:before="20" w:after="20"/>
              <w:jc w:val="center"/>
            </w:pPr>
            <w:r>
              <w:rPr>
                <w:b w:val="0"/>
                <w:sz w:val="17"/>
              </w:rPr>
              <w:t>Nom</w:t>
            </w:r>
          </w:p>
        </w:tc>
        <w:tc>
          <w:tcPr>
            <w:tcW w:w="3175" w:type="dxa"/>
            <w:tcBorders>
              <w:top w:val="none" w:sz="0" w:space="0" w:color="auto"/>
              <w:left w:val="none" w:sz="0" w:space="0" w:color="auto"/>
              <w:bottom w:val="none" w:sz="0" w:space="0" w:color="auto"/>
              <w:right w:val="none" w:sz="0" w:space="0" w:color="auto"/>
            </w:tcBorders>
          </w:tcPr>
          <w:p w14:paraId="34BEE2D5"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Description</w:t>
            </w:r>
          </w:p>
        </w:tc>
        <w:tc>
          <w:tcPr>
            <w:tcW w:w="624" w:type="dxa"/>
            <w:tcBorders>
              <w:top w:val="none" w:sz="0" w:space="0" w:color="auto"/>
              <w:left w:val="none" w:sz="0" w:space="0" w:color="auto"/>
              <w:bottom w:val="none" w:sz="0" w:space="0" w:color="auto"/>
              <w:right w:val="none" w:sz="0" w:space="0" w:color="auto"/>
            </w:tcBorders>
          </w:tcPr>
          <w:p w14:paraId="1A10E19E"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Type</w:t>
            </w:r>
          </w:p>
        </w:tc>
        <w:tc>
          <w:tcPr>
            <w:tcW w:w="737" w:type="dxa"/>
            <w:tcBorders>
              <w:top w:val="none" w:sz="0" w:space="0" w:color="auto"/>
              <w:left w:val="none" w:sz="0" w:space="0" w:color="auto"/>
              <w:bottom w:val="none" w:sz="0" w:space="0" w:color="auto"/>
              <w:right w:val="none" w:sz="0" w:space="0" w:color="auto"/>
            </w:tcBorders>
          </w:tcPr>
          <w:p w14:paraId="14AC34E1"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Taille</w:t>
            </w:r>
          </w:p>
        </w:tc>
        <w:tc>
          <w:tcPr>
            <w:tcW w:w="2835" w:type="dxa"/>
            <w:tcBorders>
              <w:top w:val="none" w:sz="0" w:space="0" w:color="auto"/>
              <w:left w:val="none" w:sz="0" w:space="0" w:color="auto"/>
              <w:bottom w:val="none" w:sz="0" w:space="0" w:color="auto"/>
              <w:right w:val="none" w:sz="0" w:space="0" w:color="auto"/>
            </w:tcBorders>
          </w:tcPr>
          <w:p w14:paraId="2D756458"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Commentaire</w:t>
            </w:r>
          </w:p>
        </w:tc>
      </w:tr>
      <w:tr w:rsidR="00CF2EC6" w14:paraId="61C6223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904FF39" w14:textId="77777777" w:rsidR="00CF2EC6" w:rsidRDefault="00CF2EC6" w:rsidP="00CF2EC6">
            <w:pPr>
              <w:spacing w:before="20" w:after="20"/>
            </w:pPr>
            <w:r>
              <w:rPr>
                <w:sz w:val="17"/>
              </w:rPr>
              <w:t>academicLevelId</w:t>
            </w:r>
          </w:p>
        </w:tc>
        <w:tc>
          <w:tcPr>
            <w:tcW w:w="3175" w:type="dxa"/>
          </w:tcPr>
          <w:p w14:paraId="5FC018D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Niveau académique validé du tuteur</w:t>
            </w:r>
          </w:p>
        </w:tc>
        <w:tc>
          <w:tcPr>
            <w:tcW w:w="624" w:type="dxa"/>
          </w:tcPr>
          <w:p w14:paraId="678659A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282A628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36</w:t>
            </w:r>
          </w:p>
        </w:tc>
        <w:tc>
          <w:tcPr>
            <w:tcW w:w="2835" w:type="dxa"/>
          </w:tcPr>
          <w:p w14:paraId="7D13202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Référence d’un niveau d’étude</w:t>
            </w:r>
          </w:p>
        </w:tc>
      </w:tr>
      <w:tr w:rsidR="00CF2EC6" w14:paraId="68D21D7D"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091C2128" w14:textId="77777777" w:rsidR="00CF2EC6" w:rsidRDefault="00CF2EC6" w:rsidP="00CF2EC6">
            <w:pPr>
              <w:spacing w:before="20" w:after="20"/>
            </w:pPr>
            <w:r>
              <w:rPr>
                <w:sz w:val="17"/>
              </w:rPr>
              <w:t>academicRank</w:t>
            </w:r>
          </w:p>
        </w:tc>
        <w:tc>
          <w:tcPr>
            <w:tcW w:w="3175" w:type="dxa"/>
          </w:tcPr>
          <w:p w14:paraId="1730A85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Rang d’un niveau dans l’échelle académique</w:t>
            </w:r>
          </w:p>
        </w:tc>
        <w:tc>
          <w:tcPr>
            <w:tcW w:w="624" w:type="dxa"/>
          </w:tcPr>
          <w:p w14:paraId="40B6DCE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42459F2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w:t>
            </w:r>
          </w:p>
        </w:tc>
        <w:tc>
          <w:tcPr>
            <w:tcW w:w="2835" w:type="dxa"/>
          </w:tcPr>
          <w:p w14:paraId="03F8549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 (Primaire) à 9 (Doctorat) ; vide = hors échelle (Formation pro)</w:t>
            </w:r>
          </w:p>
        </w:tc>
      </w:tr>
      <w:tr w:rsidR="00CF2EC6" w14:paraId="4C10129C"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FC22F2E" w14:textId="77777777" w:rsidR="00CF2EC6" w:rsidRDefault="00CF2EC6" w:rsidP="00CF2EC6">
            <w:pPr>
              <w:spacing w:before="20" w:after="20"/>
            </w:pPr>
            <w:r>
              <w:rPr>
                <w:sz w:val="17"/>
              </w:rPr>
              <w:t>address</w:t>
            </w:r>
          </w:p>
        </w:tc>
        <w:tc>
          <w:tcPr>
            <w:tcW w:w="3175" w:type="dxa"/>
          </w:tcPr>
          <w:p w14:paraId="3798F1B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Adresse d’un lieu du tuteur</w:t>
            </w:r>
          </w:p>
        </w:tc>
        <w:tc>
          <w:tcPr>
            <w:tcW w:w="624" w:type="dxa"/>
          </w:tcPr>
          <w:p w14:paraId="017D086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34B8A0A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29F8E25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71459F70"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1FA6DB8E" w14:textId="77777777" w:rsidR="00CF2EC6" w:rsidRDefault="00CF2EC6" w:rsidP="00CF2EC6">
            <w:pPr>
              <w:spacing w:before="20" w:after="20"/>
            </w:pPr>
            <w:r>
              <w:rPr>
                <w:sz w:val="17"/>
              </w:rPr>
              <w:t>addressLine</w:t>
            </w:r>
          </w:p>
        </w:tc>
        <w:tc>
          <w:tcPr>
            <w:tcW w:w="3175" w:type="dxa"/>
          </w:tcPr>
          <w:p w14:paraId="5F418F8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Adresse d’une salle partenaire</w:t>
            </w:r>
          </w:p>
        </w:tc>
        <w:tc>
          <w:tcPr>
            <w:tcW w:w="624" w:type="dxa"/>
          </w:tcPr>
          <w:p w14:paraId="712C300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473BF57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62444CD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Visible seulement après confirmation</w:t>
            </w:r>
          </w:p>
        </w:tc>
      </w:tr>
      <w:tr w:rsidR="00CF2EC6" w14:paraId="58798DE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7026DC5" w14:textId="77777777" w:rsidR="00CF2EC6" w:rsidRDefault="00CF2EC6" w:rsidP="00CF2EC6">
            <w:pPr>
              <w:spacing w:before="20" w:after="20"/>
            </w:pPr>
            <w:r>
              <w:rPr>
                <w:sz w:val="17"/>
              </w:rPr>
              <w:t>areaLabel</w:t>
            </w:r>
          </w:p>
        </w:tc>
        <w:tc>
          <w:tcPr>
            <w:tcW w:w="3175" w:type="dxa"/>
          </w:tcPr>
          <w:p w14:paraId="5339EF9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Zone de recherche préférée du bénéficiaire</w:t>
            </w:r>
          </w:p>
        </w:tc>
        <w:tc>
          <w:tcPr>
            <w:tcW w:w="624" w:type="dxa"/>
          </w:tcPr>
          <w:p w14:paraId="70A84EB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03E08F7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58EB5DC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15598BB2"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4A46E037" w14:textId="77777777" w:rsidR="00CF2EC6" w:rsidRDefault="00CF2EC6" w:rsidP="00CF2EC6">
            <w:pPr>
              <w:spacing w:before="20" w:after="20"/>
            </w:pPr>
            <w:r>
              <w:rPr>
                <w:sz w:val="17"/>
              </w:rPr>
              <w:t>availabilityWindows</w:t>
            </w:r>
          </w:p>
        </w:tc>
        <w:tc>
          <w:tcPr>
            <w:tcW w:w="3175" w:type="dxa"/>
          </w:tcPr>
          <w:p w14:paraId="1C14886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Plages de disponibilité du bénéficiaire</w:t>
            </w:r>
          </w:p>
        </w:tc>
        <w:tc>
          <w:tcPr>
            <w:tcW w:w="624" w:type="dxa"/>
          </w:tcPr>
          <w:p w14:paraId="5AC0C861"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J</w:t>
            </w:r>
          </w:p>
        </w:tc>
        <w:tc>
          <w:tcPr>
            <w:tcW w:w="737" w:type="dxa"/>
          </w:tcPr>
          <w:p w14:paraId="30D4149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5326DF8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Liste de jour, début, fin</w:t>
            </w:r>
          </w:p>
        </w:tc>
      </w:tr>
      <w:tr w:rsidR="00CF2EC6" w14:paraId="68C89C66"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750DCBE" w14:textId="77777777" w:rsidR="00CF2EC6" w:rsidRDefault="00CF2EC6" w:rsidP="00CF2EC6">
            <w:pPr>
              <w:spacing w:before="20" w:after="20"/>
            </w:pPr>
            <w:r>
              <w:rPr>
                <w:sz w:val="17"/>
              </w:rPr>
              <w:t>bio</w:t>
            </w:r>
          </w:p>
        </w:tc>
        <w:tc>
          <w:tcPr>
            <w:tcW w:w="3175" w:type="dxa"/>
          </w:tcPr>
          <w:p w14:paraId="64313DE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Présentation du tuteur</w:t>
            </w:r>
          </w:p>
        </w:tc>
        <w:tc>
          <w:tcPr>
            <w:tcW w:w="624" w:type="dxa"/>
          </w:tcPr>
          <w:p w14:paraId="502017A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7A37B0D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45870B4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027F65C3"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324EDB0" w14:textId="77777777" w:rsidR="00CF2EC6" w:rsidRDefault="00CF2EC6" w:rsidP="00CF2EC6">
            <w:pPr>
              <w:spacing w:before="20" w:after="20"/>
            </w:pPr>
            <w:r>
              <w:rPr>
                <w:sz w:val="17"/>
              </w:rPr>
              <w:t>birthDate</w:t>
            </w:r>
          </w:p>
        </w:tc>
        <w:tc>
          <w:tcPr>
            <w:tcW w:w="3175" w:type="dxa"/>
          </w:tcPr>
          <w:p w14:paraId="6ABF63B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Date de naissance</w:t>
            </w:r>
          </w:p>
        </w:tc>
        <w:tc>
          <w:tcPr>
            <w:tcW w:w="624" w:type="dxa"/>
          </w:tcPr>
          <w:p w14:paraId="4B6110D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w:t>
            </w:r>
          </w:p>
        </w:tc>
        <w:tc>
          <w:tcPr>
            <w:tcW w:w="737" w:type="dxa"/>
          </w:tcPr>
          <w:p w14:paraId="65CED14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10</w:t>
            </w:r>
          </w:p>
        </w:tc>
        <w:tc>
          <w:tcPr>
            <w:tcW w:w="2835" w:type="dxa"/>
          </w:tcPr>
          <w:p w14:paraId="4A3F893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jj-mm-aaaa</w:t>
            </w:r>
          </w:p>
        </w:tc>
      </w:tr>
      <w:tr w:rsidR="00CF2EC6" w14:paraId="5ED801C6"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C6FA375" w14:textId="77777777" w:rsidR="00CF2EC6" w:rsidRDefault="00CF2EC6" w:rsidP="00CF2EC6">
            <w:pPr>
              <w:spacing w:before="20" w:after="20"/>
            </w:pPr>
            <w:r>
              <w:rPr>
                <w:sz w:val="17"/>
              </w:rPr>
              <w:t>capacity</w:t>
            </w:r>
          </w:p>
        </w:tc>
        <w:tc>
          <w:tcPr>
            <w:tcW w:w="3175" w:type="dxa"/>
          </w:tcPr>
          <w:p w14:paraId="11DEB38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Nombre de places d’une salle</w:t>
            </w:r>
          </w:p>
        </w:tc>
        <w:tc>
          <w:tcPr>
            <w:tcW w:w="624" w:type="dxa"/>
          </w:tcPr>
          <w:p w14:paraId="2798E09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2EEC9EF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469BB76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Au moins 1</w:t>
            </w:r>
          </w:p>
        </w:tc>
      </w:tr>
      <w:tr w:rsidR="00CF2EC6" w14:paraId="74777B63"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1FC8DF79" w14:textId="77777777" w:rsidR="00CF2EC6" w:rsidRDefault="00CF2EC6" w:rsidP="00CF2EC6">
            <w:pPr>
              <w:spacing w:before="20" w:after="20"/>
            </w:pPr>
            <w:r>
              <w:rPr>
                <w:sz w:val="17"/>
              </w:rPr>
              <w:t>category</w:t>
            </w:r>
          </w:p>
        </w:tc>
        <w:tc>
          <w:tcPr>
            <w:tcW w:w="3175" w:type="dxa"/>
          </w:tcPr>
          <w:p w14:paraId="7831F6E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Catégorie d’un niveau ou d’une matière</w:t>
            </w:r>
          </w:p>
        </w:tc>
        <w:tc>
          <w:tcPr>
            <w:tcW w:w="624" w:type="dxa"/>
          </w:tcPr>
          <w:p w14:paraId="2FDAD75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7984C89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7610902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Primaire, Collège, Lycée, Université, Formation pro</w:t>
            </w:r>
          </w:p>
        </w:tc>
      </w:tr>
      <w:tr w:rsidR="00CF2EC6" w14:paraId="11E76750"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6C586F8" w14:textId="77777777" w:rsidR="00CF2EC6" w:rsidRDefault="00CF2EC6" w:rsidP="00CF2EC6">
            <w:pPr>
              <w:spacing w:before="20" w:after="20"/>
            </w:pPr>
            <w:r>
              <w:rPr>
                <w:sz w:val="17"/>
              </w:rPr>
              <w:t>clientMessageId</w:t>
            </w:r>
          </w:p>
        </w:tc>
        <w:tc>
          <w:tcPr>
            <w:tcW w:w="3175" w:type="dxa"/>
          </w:tcPr>
          <w:p w14:paraId="02D7914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Identifiant d’idempotence d’un message</w:t>
            </w:r>
          </w:p>
        </w:tc>
        <w:tc>
          <w:tcPr>
            <w:tcW w:w="624" w:type="dxa"/>
          </w:tcPr>
          <w:p w14:paraId="22ECA7E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6BF15C3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36</w:t>
            </w:r>
          </w:p>
        </w:tc>
        <w:tc>
          <w:tcPr>
            <w:tcW w:w="2835" w:type="dxa"/>
          </w:tcPr>
          <w:p w14:paraId="256AEBD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Évite les doublons à l’envoi</w:t>
            </w:r>
          </w:p>
        </w:tc>
      </w:tr>
      <w:tr w:rsidR="00CF2EC6" w14:paraId="02A2FBF1"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5731C5C" w14:textId="77777777" w:rsidR="00CF2EC6" w:rsidRDefault="00CF2EC6" w:rsidP="00CF2EC6">
            <w:pPr>
              <w:spacing w:before="20" w:after="20"/>
            </w:pPr>
            <w:r>
              <w:rPr>
                <w:sz w:val="17"/>
              </w:rPr>
              <w:t>commissionRate</w:t>
            </w:r>
          </w:p>
        </w:tc>
        <w:tc>
          <w:tcPr>
            <w:tcW w:w="3175" w:type="dxa"/>
          </w:tcPr>
          <w:p w14:paraId="5C13ED61"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Taux de commission propre à un tuteur ou une salle</w:t>
            </w:r>
          </w:p>
        </w:tc>
        <w:tc>
          <w:tcPr>
            <w:tcW w:w="624" w:type="dxa"/>
          </w:tcPr>
          <w:p w14:paraId="03869B1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5DF8E76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5,4</w:t>
            </w:r>
          </w:p>
        </w:tc>
        <w:tc>
          <w:tcPr>
            <w:tcW w:w="2835" w:type="dxa"/>
          </w:tcPr>
          <w:p w14:paraId="30D1FB5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Prévu ; le taux global s’applique pour l’instant</w:t>
            </w:r>
          </w:p>
        </w:tc>
      </w:tr>
      <w:tr w:rsidR="00CF2EC6" w14:paraId="0A49A584"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1A7F1CA" w14:textId="77777777" w:rsidR="00CF2EC6" w:rsidRDefault="00CF2EC6" w:rsidP="00CF2EC6">
            <w:pPr>
              <w:spacing w:before="20" w:after="20"/>
            </w:pPr>
            <w:r>
              <w:rPr>
                <w:sz w:val="17"/>
              </w:rPr>
              <w:t>competenceDescription</w:t>
            </w:r>
          </w:p>
        </w:tc>
        <w:tc>
          <w:tcPr>
            <w:tcW w:w="3175" w:type="dxa"/>
          </w:tcPr>
          <w:p w14:paraId="62F3B6C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Compétence du tuteur pour une matière</w:t>
            </w:r>
          </w:p>
        </w:tc>
        <w:tc>
          <w:tcPr>
            <w:tcW w:w="624" w:type="dxa"/>
          </w:tcPr>
          <w:p w14:paraId="3AB83D2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490EA58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51F049B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57C5452E"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465F61DD" w14:textId="77777777" w:rsidR="00CF2EC6" w:rsidRDefault="00CF2EC6" w:rsidP="00CF2EC6">
            <w:pPr>
              <w:spacing w:before="20" w:after="20"/>
            </w:pPr>
            <w:r>
              <w:rPr>
                <w:sz w:val="17"/>
              </w:rPr>
              <w:t>content</w:t>
            </w:r>
          </w:p>
        </w:tc>
        <w:tc>
          <w:tcPr>
            <w:tcW w:w="3175" w:type="dxa"/>
          </w:tcPr>
          <w:p w14:paraId="543A3BD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Texte d’un fragment indexé pour la recherche</w:t>
            </w:r>
          </w:p>
        </w:tc>
        <w:tc>
          <w:tcPr>
            <w:tcW w:w="624" w:type="dxa"/>
          </w:tcPr>
          <w:p w14:paraId="591792A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78621D2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6705777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p>
        </w:tc>
      </w:tr>
      <w:tr w:rsidR="00CF2EC6" w14:paraId="52273FF9"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FBE8F3" w14:textId="77777777" w:rsidR="00CF2EC6" w:rsidRDefault="00CF2EC6" w:rsidP="00CF2EC6">
            <w:pPr>
              <w:spacing w:before="20" w:after="20"/>
            </w:pPr>
            <w:r>
              <w:rPr>
                <w:sz w:val="17"/>
              </w:rPr>
              <w:t>contentHash</w:t>
            </w:r>
          </w:p>
        </w:tc>
        <w:tc>
          <w:tcPr>
            <w:tcW w:w="3175" w:type="dxa"/>
          </w:tcPr>
          <w:p w14:paraId="6C249A0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Empreinte d’un fragment indexé</w:t>
            </w:r>
          </w:p>
        </w:tc>
        <w:tc>
          <w:tcPr>
            <w:tcW w:w="624" w:type="dxa"/>
          </w:tcPr>
          <w:p w14:paraId="5336D48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7983A61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4A87ADE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Détecte les changements à réindexer</w:t>
            </w:r>
          </w:p>
        </w:tc>
      </w:tr>
      <w:tr w:rsidR="00CF2EC6" w14:paraId="7DEC4876"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46CE111E" w14:textId="77777777" w:rsidR="00CF2EC6" w:rsidRDefault="00CF2EC6" w:rsidP="00CF2EC6">
            <w:pPr>
              <w:spacing w:before="20" w:after="20"/>
            </w:pPr>
            <w:r>
              <w:rPr>
                <w:sz w:val="17"/>
              </w:rPr>
              <w:t>currency</w:t>
            </w:r>
          </w:p>
        </w:tc>
        <w:tc>
          <w:tcPr>
            <w:tcW w:w="3175" w:type="dxa"/>
          </w:tcPr>
          <w:p w14:paraId="6A7387A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Devise des montants</w:t>
            </w:r>
          </w:p>
        </w:tc>
        <w:tc>
          <w:tcPr>
            <w:tcW w:w="624" w:type="dxa"/>
          </w:tcPr>
          <w:p w14:paraId="6D2931F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606ED86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3</w:t>
            </w:r>
          </w:p>
        </w:tc>
        <w:tc>
          <w:tcPr>
            <w:tcW w:w="2835" w:type="dxa"/>
          </w:tcPr>
          <w:p w14:paraId="1771A5A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MGA par défaut</w:t>
            </w:r>
          </w:p>
        </w:tc>
      </w:tr>
      <w:tr w:rsidR="00CF2EC6" w14:paraId="01636B17"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CA4C66F" w14:textId="77777777" w:rsidR="00CF2EC6" w:rsidRDefault="00CF2EC6" w:rsidP="00CF2EC6">
            <w:pPr>
              <w:spacing w:before="20" w:after="20"/>
            </w:pPr>
            <w:r>
              <w:rPr>
                <w:sz w:val="17"/>
              </w:rPr>
              <w:t>dayOfWeek</w:t>
            </w:r>
          </w:p>
        </w:tc>
        <w:tc>
          <w:tcPr>
            <w:tcW w:w="3175" w:type="dxa"/>
          </w:tcPr>
          <w:p w14:paraId="085D7C0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Jour de la semaine d’une plage récurrente</w:t>
            </w:r>
          </w:p>
        </w:tc>
        <w:tc>
          <w:tcPr>
            <w:tcW w:w="624" w:type="dxa"/>
          </w:tcPr>
          <w:p w14:paraId="056AC03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6B5D3BB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w:t>
            </w:r>
          </w:p>
        </w:tc>
        <w:tc>
          <w:tcPr>
            <w:tcW w:w="2835" w:type="dxa"/>
          </w:tcPr>
          <w:p w14:paraId="72C8189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57593215"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5E1000EF" w14:textId="77777777" w:rsidR="00CF2EC6" w:rsidRDefault="00CF2EC6" w:rsidP="00CF2EC6">
            <w:pPr>
              <w:spacing w:before="20" w:after="20"/>
            </w:pPr>
            <w:r>
              <w:rPr>
                <w:sz w:val="17"/>
              </w:rPr>
              <w:t>degreeCountry</w:t>
            </w:r>
          </w:p>
        </w:tc>
        <w:tc>
          <w:tcPr>
            <w:tcW w:w="3175" w:type="dxa"/>
          </w:tcPr>
          <w:p w14:paraId="2700B7C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Pays du diplôme du tuteur</w:t>
            </w:r>
          </w:p>
        </w:tc>
        <w:tc>
          <w:tcPr>
            <w:tcW w:w="624" w:type="dxa"/>
          </w:tcPr>
          <w:p w14:paraId="6197224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7E0A3D6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69E37DA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Clé des équivalences de diplôme</w:t>
            </w:r>
          </w:p>
        </w:tc>
      </w:tr>
      <w:tr w:rsidR="00CF2EC6" w14:paraId="134FB587"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3E34079" w14:textId="77777777" w:rsidR="00CF2EC6" w:rsidRDefault="00CF2EC6" w:rsidP="00CF2EC6">
            <w:pPr>
              <w:spacing w:before="20" w:after="20"/>
            </w:pPr>
            <w:r>
              <w:rPr>
                <w:sz w:val="17"/>
              </w:rPr>
              <w:t>degreeTitle</w:t>
            </w:r>
          </w:p>
        </w:tc>
        <w:tc>
          <w:tcPr>
            <w:tcW w:w="3175" w:type="dxa"/>
          </w:tcPr>
          <w:p w14:paraId="102D2A9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Intitulé du diplôme du tuteur</w:t>
            </w:r>
          </w:p>
        </w:tc>
        <w:tc>
          <w:tcPr>
            <w:tcW w:w="624" w:type="dxa"/>
          </w:tcPr>
          <w:p w14:paraId="2FC6B08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746EF93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605AB7F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05674EB0"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3F3C41F" w14:textId="77777777" w:rsidR="00CF2EC6" w:rsidRDefault="00CF2EC6" w:rsidP="00CF2EC6">
            <w:pPr>
              <w:spacing w:before="20" w:after="20"/>
            </w:pPr>
            <w:r>
              <w:rPr>
                <w:sz w:val="17"/>
              </w:rPr>
              <w:lastRenderedPageBreak/>
              <w:t>description</w:t>
            </w:r>
          </w:p>
        </w:tc>
        <w:tc>
          <w:tcPr>
            <w:tcW w:w="3175" w:type="dxa"/>
          </w:tcPr>
          <w:p w14:paraId="69B7CF6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Description d’une offre, d’une matière ou d’une salle</w:t>
            </w:r>
          </w:p>
        </w:tc>
        <w:tc>
          <w:tcPr>
            <w:tcW w:w="624" w:type="dxa"/>
          </w:tcPr>
          <w:p w14:paraId="4B9D4D4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6CAB98D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0E12E1A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p>
        </w:tc>
      </w:tr>
      <w:tr w:rsidR="00CF2EC6" w14:paraId="062F677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7425DF2" w14:textId="77777777" w:rsidR="00CF2EC6" w:rsidRDefault="00CF2EC6" w:rsidP="00CF2EC6">
            <w:pPr>
              <w:spacing w:before="20" w:after="20"/>
            </w:pPr>
            <w:r>
              <w:rPr>
                <w:sz w:val="17"/>
              </w:rPr>
              <w:t>difficultyType</w:t>
            </w:r>
          </w:p>
        </w:tc>
        <w:tc>
          <w:tcPr>
            <w:tcW w:w="3175" w:type="dxa"/>
          </w:tcPr>
          <w:p w14:paraId="781B0CF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Nature de la difficulté du bénéficiaire</w:t>
            </w:r>
          </w:p>
        </w:tc>
        <w:tc>
          <w:tcPr>
            <w:tcW w:w="624" w:type="dxa"/>
          </w:tcPr>
          <w:p w14:paraId="40CD49D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w:t>
            </w:r>
          </w:p>
        </w:tc>
        <w:tc>
          <w:tcPr>
            <w:tcW w:w="737" w:type="dxa"/>
          </w:tcPr>
          <w:p w14:paraId="1E962BA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02154CC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THEORETICAL, PRACTICAL, METHODOLOGICAL, CONFIDENCE, OTHER</w:t>
            </w:r>
          </w:p>
        </w:tc>
      </w:tr>
      <w:tr w:rsidR="00CF2EC6" w14:paraId="5B6A017D"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63A09BF7" w14:textId="77777777" w:rsidR="00CF2EC6" w:rsidRDefault="00CF2EC6" w:rsidP="00CF2EC6">
            <w:pPr>
              <w:spacing w:before="20" w:after="20"/>
            </w:pPr>
            <w:r>
              <w:rPr>
                <w:sz w:val="17"/>
              </w:rPr>
              <w:t>displayName</w:t>
            </w:r>
          </w:p>
        </w:tc>
        <w:tc>
          <w:tcPr>
            <w:tcW w:w="3175" w:type="dxa"/>
          </w:tcPr>
          <w:p w14:paraId="238C46D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Nom affiché du tuteur</w:t>
            </w:r>
          </w:p>
        </w:tc>
        <w:tc>
          <w:tcPr>
            <w:tcW w:w="624" w:type="dxa"/>
          </w:tcPr>
          <w:p w14:paraId="5787454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7B7AA3F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2AF02FE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p>
        </w:tc>
      </w:tr>
      <w:tr w:rsidR="00CF2EC6" w14:paraId="0C431A3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CC7F314" w14:textId="77777777" w:rsidR="00CF2EC6" w:rsidRDefault="00CF2EC6" w:rsidP="00CF2EC6">
            <w:pPr>
              <w:spacing w:before="20" w:after="20"/>
            </w:pPr>
            <w:r>
              <w:rPr>
                <w:sz w:val="17"/>
              </w:rPr>
              <w:t>durationMinutes</w:t>
            </w:r>
          </w:p>
        </w:tc>
        <w:tc>
          <w:tcPr>
            <w:tcW w:w="3175" w:type="dxa"/>
          </w:tcPr>
          <w:p w14:paraId="6DC4F17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Durée standard d’une séance</w:t>
            </w:r>
          </w:p>
        </w:tc>
        <w:tc>
          <w:tcPr>
            <w:tcW w:w="624" w:type="dxa"/>
          </w:tcPr>
          <w:p w14:paraId="37718DE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1A5E691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32F2160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60 par défaut</w:t>
            </w:r>
          </w:p>
        </w:tc>
      </w:tr>
      <w:tr w:rsidR="00CF2EC6" w14:paraId="1E3CD518"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0551F233" w14:textId="77777777" w:rsidR="00CF2EC6" w:rsidRDefault="00CF2EC6" w:rsidP="00CF2EC6">
            <w:pPr>
              <w:spacing w:before="20" w:after="20"/>
            </w:pPr>
            <w:r>
              <w:rPr>
                <w:sz w:val="17"/>
              </w:rPr>
              <w:t>durationOptions</w:t>
            </w:r>
          </w:p>
        </w:tc>
        <w:tc>
          <w:tcPr>
            <w:tcW w:w="3175" w:type="dxa"/>
          </w:tcPr>
          <w:p w14:paraId="33C53AD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Durées supplémentaires proposées pour une offre</w:t>
            </w:r>
          </w:p>
        </w:tc>
        <w:tc>
          <w:tcPr>
            <w:tcW w:w="624" w:type="dxa"/>
          </w:tcPr>
          <w:p w14:paraId="306DFE7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06C7672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2ACD3A2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Liste de durées en minutes</w:t>
            </w:r>
          </w:p>
        </w:tc>
      </w:tr>
      <w:tr w:rsidR="00CF2EC6" w14:paraId="0A8BCF88"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EC7B4EA" w14:textId="77777777" w:rsidR="00CF2EC6" w:rsidRDefault="00CF2EC6" w:rsidP="00CF2EC6">
            <w:pPr>
              <w:spacing w:before="20" w:after="20"/>
            </w:pPr>
            <w:r>
              <w:rPr>
                <w:sz w:val="17"/>
              </w:rPr>
              <w:t>email</w:t>
            </w:r>
          </w:p>
        </w:tc>
        <w:tc>
          <w:tcPr>
            <w:tcW w:w="3175" w:type="dxa"/>
          </w:tcPr>
          <w:p w14:paraId="6E743B8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Adresse e-mail, identifiant de connexion</w:t>
            </w:r>
          </w:p>
        </w:tc>
        <w:tc>
          <w:tcPr>
            <w:tcW w:w="624" w:type="dxa"/>
          </w:tcPr>
          <w:p w14:paraId="7C1C0DD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5B4CF27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31FE799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Unique</w:t>
            </w:r>
          </w:p>
        </w:tc>
      </w:tr>
      <w:tr w:rsidR="00CF2EC6" w14:paraId="4A579641"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30A54BEE" w14:textId="77777777" w:rsidR="00CF2EC6" w:rsidRDefault="00CF2EC6" w:rsidP="00CF2EC6">
            <w:pPr>
              <w:spacing w:before="20" w:after="20"/>
            </w:pPr>
            <w:r>
              <w:rPr>
                <w:sz w:val="17"/>
              </w:rPr>
              <w:t>emailVerified</w:t>
            </w:r>
          </w:p>
        </w:tc>
        <w:tc>
          <w:tcPr>
            <w:tcW w:w="3175" w:type="dxa"/>
          </w:tcPr>
          <w:p w14:paraId="505EB3C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Adresse e-mail confirmée</w:t>
            </w:r>
          </w:p>
        </w:tc>
        <w:tc>
          <w:tcPr>
            <w:tcW w:w="624" w:type="dxa"/>
          </w:tcPr>
          <w:p w14:paraId="5C242D6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B</w:t>
            </w:r>
          </w:p>
        </w:tc>
        <w:tc>
          <w:tcPr>
            <w:tcW w:w="737" w:type="dxa"/>
          </w:tcPr>
          <w:p w14:paraId="72EF1DF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5A5D5A21"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p>
        </w:tc>
      </w:tr>
      <w:tr w:rsidR="00CF2EC6" w14:paraId="102E2440"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D2C1588" w14:textId="77777777" w:rsidR="00CF2EC6" w:rsidRDefault="00CF2EC6" w:rsidP="00CF2EC6">
            <w:pPr>
              <w:spacing w:before="20" w:after="20"/>
            </w:pPr>
            <w:r>
              <w:rPr>
                <w:sz w:val="17"/>
              </w:rPr>
              <w:t>embedding</w:t>
            </w:r>
          </w:p>
        </w:tc>
        <w:tc>
          <w:tcPr>
            <w:tcW w:w="3175" w:type="dxa"/>
          </w:tcPr>
          <w:p w14:paraId="3F42B4A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Représentation vectorielle d’un fragment</w:t>
            </w:r>
          </w:p>
        </w:tc>
        <w:tc>
          <w:tcPr>
            <w:tcW w:w="624" w:type="dxa"/>
          </w:tcPr>
          <w:p w14:paraId="7D1A72D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V</w:t>
            </w:r>
          </w:p>
        </w:tc>
        <w:tc>
          <w:tcPr>
            <w:tcW w:w="737" w:type="dxa"/>
          </w:tcPr>
          <w:p w14:paraId="7AB4971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768</w:t>
            </w:r>
          </w:p>
        </w:tc>
        <w:tc>
          <w:tcPr>
            <w:tcW w:w="2835" w:type="dxa"/>
          </w:tcPr>
          <w:p w14:paraId="7D1455D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Type pgvector</w:t>
            </w:r>
          </w:p>
        </w:tc>
      </w:tr>
      <w:tr w:rsidR="00CF2EC6" w14:paraId="492A8A6B"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55316A90" w14:textId="77777777" w:rsidR="00CF2EC6" w:rsidRDefault="00CF2EC6" w:rsidP="00CF2EC6">
            <w:pPr>
              <w:spacing w:before="20" w:after="20"/>
            </w:pPr>
            <w:r>
              <w:rPr>
                <w:sz w:val="17"/>
              </w:rPr>
              <w:t>embeddingModel</w:t>
            </w:r>
          </w:p>
        </w:tc>
        <w:tc>
          <w:tcPr>
            <w:tcW w:w="3175" w:type="dxa"/>
          </w:tcPr>
          <w:p w14:paraId="63D202C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Modèle d’embedding utilisé</w:t>
            </w:r>
          </w:p>
        </w:tc>
        <w:tc>
          <w:tcPr>
            <w:tcW w:w="624" w:type="dxa"/>
          </w:tcPr>
          <w:p w14:paraId="0AC299A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668CE54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464466D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 changement impose une réindexation</w:t>
            </w:r>
          </w:p>
        </w:tc>
      </w:tr>
      <w:tr w:rsidR="00CF2EC6" w14:paraId="2F6D8CF8"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00D00D1" w14:textId="77777777" w:rsidR="00CF2EC6" w:rsidRDefault="00CF2EC6" w:rsidP="00CF2EC6">
            <w:pPr>
              <w:spacing w:before="20" w:after="20"/>
            </w:pPr>
            <w:r>
              <w:rPr>
                <w:sz w:val="17"/>
              </w:rPr>
              <w:t>endAt</w:t>
            </w:r>
          </w:p>
        </w:tc>
        <w:tc>
          <w:tcPr>
            <w:tcW w:w="3175" w:type="dxa"/>
          </w:tcPr>
          <w:p w14:paraId="0DE5128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Fin d’une séance, d’un blocage ou d’une période</w:t>
            </w:r>
          </w:p>
        </w:tc>
        <w:tc>
          <w:tcPr>
            <w:tcW w:w="624" w:type="dxa"/>
          </w:tcPr>
          <w:p w14:paraId="28041B7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w:t>
            </w:r>
          </w:p>
        </w:tc>
        <w:tc>
          <w:tcPr>
            <w:tcW w:w="737" w:type="dxa"/>
          </w:tcPr>
          <w:p w14:paraId="409E464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16</w:t>
            </w:r>
          </w:p>
        </w:tc>
        <w:tc>
          <w:tcPr>
            <w:tcW w:w="2835" w:type="dxa"/>
          </w:tcPr>
          <w:p w14:paraId="12FA828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jj-mm-aaaa hh:mm</w:t>
            </w:r>
          </w:p>
        </w:tc>
      </w:tr>
      <w:tr w:rsidR="00CF2EC6" w14:paraId="3B53CC95"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18C5D479" w14:textId="77777777" w:rsidR="00CF2EC6" w:rsidRDefault="00CF2EC6" w:rsidP="00CF2EC6">
            <w:pPr>
              <w:spacing w:before="20" w:after="20"/>
            </w:pPr>
            <w:r>
              <w:rPr>
                <w:sz w:val="17"/>
              </w:rPr>
              <w:t>endTime</w:t>
            </w:r>
          </w:p>
        </w:tc>
        <w:tc>
          <w:tcPr>
            <w:tcW w:w="3175" w:type="dxa"/>
          </w:tcPr>
          <w:p w14:paraId="7874D94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Heure de fin d’une plage récurrente</w:t>
            </w:r>
          </w:p>
        </w:tc>
        <w:tc>
          <w:tcPr>
            <w:tcW w:w="624" w:type="dxa"/>
          </w:tcPr>
          <w:p w14:paraId="35C08941"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365E643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5</w:t>
            </w:r>
          </w:p>
        </w:tc>
        <w:tc>
          <w:tcPr>
            <w:tcW w:w="2835" w:type="dxa"/>
          </w:tcPr>
          <w:p w14:paraId="5E38925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hh:mm</w:t>
            </w:r>
          </w:p>
        </w:tc>
      </w:tr>
      <w:tr w:rsidR="00CF2EC6" w14:paraId="5376245A"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8DC3EF5" w14:textId="77777777" w:rsidR="00CF2EC6" w:rsidRDefault="00CF2EC6" w:rsidP="00CF2EC6">
            <w:pPr>
              <w:spacing w:before="20" w:after="20"/>
            </w:pPr>
            <w:r>
              <w:rPr>
                <w:sz w:val="17"/>
              </w:rPr>
              <w:t>equipment</w:t>
            </w:r>
          </w:p>
        </w:tc>
        <w:tc>
          <w:tcPr>
            <w:tcW w:w="3175" w:type="dxa"/>
          </w:tcPr>
          <w:p w14:paraId="5467F3C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Équipements d’une salle</w:t>
            </w:r>
          </w:p>
        </w:tc>
        <w:tc>
          <w:tcPr>
            <w:tcW w:w="624" w:type="dxa"/>
          </w:tcPr>
          <w:p w14:paraId="32FFEAA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1EDA5FA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3A93CEE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Liste</w:t>
            </w:r>
          </w:p>
        </w:tc>
      </w:tr>
      <w:tr w:rsidR="00CF2EC6" w14:paraId="08F7B4A7"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65D6AC2" w14:textId="77777777" w:rsidR="00CF2EC6" w:rsidRDefault="00CF2EC6" w:rsidP="00CF2EC6">
            <w:pPr>
              <w:spacing w:before="20" w:after="20"/>
            </w:pPr>
            <w:r>
              <w:rPr>
                <w:sz w:val="17"/>
              </w:rPr>
              <w:t>expiresAt</w:t>
            </w:r>
          </w:p>
        </w:tc>
        <w:tc>
          <w:tcPr>
            <w:tcW w:w="3175" w:type="dxa"/>
          </w:tcPr>
          <w:p w14:paraId="78D57B0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Échéance du blocage d’un créneau</w:t>
            </w:r>
          </w:p>
        </w:tc>
        <w:tc>
          <w:tcPr>
            <w:tcW w:w="624" w:type="dxa"/>
          </w:tcPr>
          <w:p w14:paraId="30DE953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w:t>
            </w:r>
          </w:p>
        </w:tc>
        <w:tc>
          <w:tcPr>
            <w:tcW w:w="737" w:type="dxa"/>
          </w:tcPr>
          <w:p w14:paraId="660E28D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16</w:t>
            </w:r>
          </w:p>
        </w:tc>
        <w:tc>
          <w:tcPr>
            <w:tcW w:w="2835" w:type="dxa"/>
          </w:tcPr>
          <w:p w14:paraId="4841376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15 minutes après le devis</w:t>
            </w:r>
          </w:p>
        </w:tc>
      </w:tr>
      <w:tr w:rsidR="00CF2EC6" w14:paraId="2F4E3A6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1DA27A9" w14:textId="77777777" w:rsidR="00CF2EC6" w:rsidRDefault="00CF2EC6" w:rsidP="00CF2EC6">
            <w:pPr>
              <w:spacing w:before="20" w:after="20"/>
            </w:pPr>
            <w:r>
              <w:rPr>
                <w:sz w:val="17"/>
              </w:rPr>
              <w:t>extractedText</w:t>
            </w:r>
          </w:p>
        </w:tc>
        <w:tc>
          <w:tcPr>
            <w:tcW w:w="3175" w:type="dxa"/>
          </w:tcPr>
          <w:p w14:paraId="493052B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Texte extrait d’un document ou d’un CV</w:t>
            </w:r>
          </w:p>
        </w:tc>
        <w:tc>
          <w:tcPr>
            <w:tcW w:w="624" w:type="dxa"/>
          </w:tcPr>
          <w:p w14:paraId="5DE1110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1E57841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1E72A5C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Lecture directe ou OCR</w:t>
            </w:r>
          </w:p>
        </w:tc>
      </w:tr>
      <w:tr w:rsidR="00CF2EC6" w14:paraId="3800B4FE"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67225D79" w14:textId="77777777" w:rsidR="00CF2EC6" w:rsidRDefault="00CF2EC6" w:rsidP="00CF2EC6">
            <w:pPr>
              <w:spacing w:before="20" w:after="20"/>
            </w:pPr>
            <w:r>
              <w:rPr>
                <w:sz w:val="17"/>
              </w:rPr>
              <w:t>fileHash</w:t>
            </w:r>
          </w:p>
        </w:tc>
        <w:tc>
          <w:tcPr>
            <w:tcW w:w="3175" w:type="dxa"/>
          </w:tcPr>
          <w:p w14:paraId="2C68DAA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Empreinte du fichier de CV</w:t>
            </w:r>
          </w:p>
        </w:tc>
        <w:tc>
          <w:tcPr>
            <w:tcW w:w="624" w:type="dxa"/>
          </w:tcPr>
          <w:p w14:paraId="4D99F20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25E6751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1527EEC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Évite de retraiter un même CV</w:t>
            </w:r>
          </w:p>
        </w:tc>
      </w:tr>
      <w:tr w:rsidR="00CF2EC6" w14:paraId="6A1B434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E2C468C" w14:textId="77777777" w:rsidR="00CF2EC6" w:rsidRDefault="00CF2EC6" w:rsidP="00CF2EC6">
            <w:pPr>
              <w:spacing w:before="20" w:after="20"/>
            </w:pPr>
            <w:r>
              <w:rPr>
                <w:sz w:val="17"/>
              </w:rPr>
              <w:t>firstName</w:t>
            </w:r>
          </w:p>
        </w:tc>
        <w:tc>
          <w:tcPr>
            <w:tcW w:w="3175" w:type="dxa"/>
          </w:tcPr>
          <w:p w14:paraId="539B2D4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Prénom d’un utilisateur ou d’un bénéficiaire</w:t>
            </w:r>
          </w:p>
        </w:tc>
        <w:tc>
          <w:tcPr>
            <w:tcW w:w="624" w:type="dxa"/>
          </w:tcPr>
          <w:p w14:paraId="032483B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2ADCC5B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7298C71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656E8EEA"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32F1E1C7" w14:textId="77777777" w:rsidR="00CF2EC6" w:rsidRDefault="00CF2EC6" w:rsidP="00CF2EC6">
            <w:pPr>
              <w:spacing w:before="20" w:after="20"/>
            </w:pPr>
            <w:r>
              <w:rPr>
                <w:sz w:val="17"/>
              </w:rPr>
              <w:t>format</w:t>
            </w:r>
          </w:p>
        </w:tc>
        <w:tc>
          <w:tcPr>
            <w:tcW w:w="3175" w:type="dxa"/>
          </w:tcPr>
          <w:p w14:paraId="046F4BF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Format d’enseignement d’une offre</w:t>
            </w:r>
          </w:p>
        </w:tc>
        <w:tc>
          <w:tcPr>
            <w:tcW w:w="624" w:type="dxa"/>
          </w:tcPr>
          <w:p w14:paraId="3CC2E15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w:t>
            </w:r>
          </w:p>
        </w:tc>
        <w:tc>
          <w:tcPr>
            <w:tcW w:w="737" w:type="dxa"/>
          </w:tcPr>
          <w:p w14:paraId="1B4B4B1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328CFA6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ONLINE, IN_PERSON, BOTH</w:t>
            </w:r>
          </w:p>
        </w:tc>
      </w:tr>
      <w:tr w:rsidR="00CF2EC6" w14:paraId="184A706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D6D96E0" w14:textId="77777777" w:rsidR="00CF2EC6" w:rsidRDefault="00CF2EC6" w:rsidP="00CF2EC6">
            <w:pPr>
              <w:spacing w:before="20" w:after="20"/>
            </w:pPr>
            <w:r>
              <w:rPr>
                <w:sz w:val="17"/>
              </w:rPr>
              <w:t>gender</w:t>
            </w:r>
          </w:p>
        </w:tc>
        <w:tc>
          <w:tcPr>
            <w:tcW w:w="3175" w:type="dxa"/>
          </w:tcPr>
          <w:p w14:paraId="5041F07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Genre du tuteur</w:t>
            </w:r>
          </w:p>
        </w:tc>
        <w:tc>
          <w:tcPr>
            <w:tcW w:w="624" w:type="dxa"/>
          </w:tcPr>
          <w:p w14:paraId="0CB3881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5E79637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71E9255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02C0817A"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AC69AD8" w14:textId="77777777" w:rsidR="00CF2EC6" w:rsidRDefault="00CF2EC6" w:rsidP="00CF2EC6">
            <w:pPr>
              <w:spacing w:before="20" w:after="20"/>
            </w:pPr>
            <w:r>
              <w:rPr>
                <w:sz w:val="17"/>
              </w:rPr>
              <w:t>highestDegree</w:t>
            </w:r>
          </w:p>
        </w:tc>
        <w:tc>
          <w:tcPr>
            <w:tcW w:w="3175" w:type="dxa"/>
          </w:tcPr>
          <w:p w14:paraId="302F4D9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Plus haut diplôme déclaré</w:t>
            </w:r>
          </w:p>
        </w:tc>
        <w:tc>
          <w:tcPr>
            <w:tcW w:w="624" w:type="dxa"/>
          </w:tcPr>
          <w:p w14:paraId="21C0CD9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7C9CAA2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21382A6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p>
        </w:tc>
      </w:tr>
      <w:tr w:rsidR="00CF2EC6" w14:paraId="53D5EB7C"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33CBAF" w14:textId="77777777" w:rsidR="00CF2EC6" w:rsidRDefault="00CF2EC6" w:rsidP="00CF2EC6">
            <w:pPr>
              <w:spacing w:before="20" w:after="20"/>
            </w:pPr>
            <w:r>
              <w:rPr>
                <w:sz w:val="17"/>
              </w:rPr>
              <w:t>id</w:t>
            </w:r>
          </w:p>
        </w:tc>
        <w:tc>
          <w:tcPr>
            <w:tcW w:w="3175" w:type="dxa"/>
          </w:tcPr>
          <w:p w14:paraId="1419D26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Identifiant unique d’une entité</w:t>
            </w:r>
          </w:p>
        </w:tc>
        <w:tc>
          <w:tcPr>
            <w:tcW w:w="624" w:type="dxa"/>
          </w:tcPr>
          <w:p w14:paraId="3DAA152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40FB7C6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36</w:t>
            </w:r>
          </w:p>
        </w:tc>
        <w:tc>
          <w:tcPr>
            <w:tcW w:w="2835" w:type="dxa"/>
          </w:tcPr>
          <w:p w14:paraId="0AE0241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UUID, clé primaire de chaque table</w:t>
            </w:r>
          </w:p>
        </w:tc>
      </w:tr>
      <w:tr w:rsidR="00CF2EC6" w14:paraId="537B6C43"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50B7DF6B" w14:textId="77777777" w:rsidR="00CF2EC6" w:rsidRDefault="00CF2EC6" w:rsidP="00CF2EC6">
            <w:pPr>
              <w:spacing w:before="20" w:after="20"/>
            </w:pPr>
            <w:r>
              <w:rPr>
                <w:sz w:val="17"/>
              </w:rPr>
              <w:t>isActive</w:t>
            </w:r>
          </w:p>
        </w:tc>
        <w:tc>
          <w:tcPr>
            <w:tcW w:w="3175" w:type="dxa"/>
          </w:tcPr>
          <w:p w14:paraId="3902F0E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Élément actif ou désactivé</w:t>
            </w:r>
          </w:p>
        </w:tc>
        <w:tc>
          <w:tcPr>
            <w:tcW w:w="624" w:type="dxa"/>
          </w:tcPr>
          <w:p w14:paraId="40DF958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B</w:t>
            </w:r>
          </w:p>
        </w:tc>
        <w:tc>
          <w:tcPr>
            <w:tcW w:w="737" w:type="dxa"/>
          </w:tcPr>
          <w:p w14:paraId="5C77E87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7F1E965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Offre, lieu, plage, niveau, matière</w:t>
            </w:r>
          </w:p>
        </w:tc>
      </w:tr>
      <w:tr w:rsidR="00CF2EC6" w14:paraId="4DD21266"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0F5378F" w14:textId="77777777" w:rsidR="00CF2EC6" w:rsidRDefault="00CF2EC6" w:rsidP="00CF2EC6">
            <w:pPr>
              <w:spacing w:before="20" w:after="20"/>
            </w:pPr>
            <w:r>
              <w:rPr>
                <w:sz w:val="17"/>
              </w:rPr>
              <w:t>isAdmin</w:t>
            </w:r>
          </w:p>
        </w:tc>
        <w:tc>
          <w:tcPr>
            <w:tcW w:w="3175" w:type="dxa"/>
          </w:tcPr>
          <w:p w14:paraId="1A612E0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Droits d’administration</w:t>
            </w:r>
          </w:p>
        </w:tc>
        <w:tc>
          <w:tcPr>
            <w:tcW w:w="624" w:type="dxa"/>
          </w:tcPr>
          <w:p w14:paraId="1D2FD4E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B</w:t>
            </w:r>
          </w:p>
        </w:tc>
        <w:tc>
          <w:tcPr>
            <w:tcW w:w="737" w:type="dxa"/>
          </w:tcPr>
          <w:p w14:paraId="4F068BC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492C916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Faux par défaut</w:t>
            </w:r>
          </w:p>
        </w:tc>
      </w:tr>
      <w:tr w:rsidR="00CF2EC6" w14:paraId="244E1EFD"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0F18BCEF" w14:textId="77777777" w:rsidR="00CF2EC6" w:rsidRDefault="00CF2EC6" w:rsidP="00CF2EC6">
            <w:pPr>
              <w:spacing w:before="20" w:after="20"/>
            </w:pPr>
            <w:r>
              <w:rPr>
                <w:sz w:val="17"/>
              </w:rPr>
              <w:t>isVisible</w:t>
            </w:r>
          </w:p>
        </w:tc>
        <w:tc>
          <w:tcPr>
            <w:tcW w:w="3175" w:type="dxa"/>
          </w:tcPr>
          <w:p w14:paraId="4314C33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Profil du tuteur visible dans les recherches</w:t>
            </w:r>
          </w:p>
        </w:tc>
        <w:tc>
          <w:tcPr>
            <w:tcW w:w="624" w:type="dxa"/>
          </w:tcPr>
          <w:p w14:paraId="0E90E24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B</w:t>
            </w:r>
          </w:p>
        </w:tc>
        <w:tc>
          <w:tcPr>
            <w:tcW w:w="737" w:type="dxa"/>
          </w:tcPr>
          <w:p w14:paraId="67458F7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729DA19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Faux avant l’approbation</w:t>
            </w:r>
          </w:p>
        </w:tc>
      </w:tr>
      <w:tr w:rsidR="00CF2EC6" w14:paraId="0E83F959"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4079BA9" w14:textId="77777777" w:rsidR="00CF2EC6" w:rsidRDefault="00CF2EC6" w:rsidP="00CF2EC6">
            <w:pPr>
              <w:spacing w:before="20" w:after="20"/>
            </w:pPr>
            <w:r>
              <w:rPr>
                <w:sz w:val="17"/>
              </w:rPr>
              <w:t>kind</w:t>
            </w:r>
          </w:p>
        </w:tc>
        <w:tc>
          <w:tcPr>
            <w:tcW w:w="3175" w:type="dxa"/>
          </w:tcPr>
          <w:p w14:paraId="12EB94B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Type de filière</w:t>
            </w:r>
          </w:p>
        </w:tc>
        <w:tc>
          <w:tcPr>
            <w:tcW w:w="624" w:type="dxa"/>
          </w:tcPr>
          <w:p w14:paraId="72B5D12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w:t>
            </w:r>
          </w:p>
        </w:tc>
        <w:tc>
          <w:tcPr>
            <w:tcW w:w="737" w:type="dxa"/>
          </w:tcPr>
          <w:p w14:paraId="4426A63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19C3FB1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SERIE ou MENTION</w:t>
            </w:r>
          </w:p>
        </w:tc>
      </w:tr>
      <w:tr w:rsidR="00CF2EC6" w14:paraId="4EA34E58"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8017EF4" w14:textId="77777777" w:rsidR="00CF2EC6" w:rsidRDefault="00CF2EC6" w:rsidP="00CF2EC6">
            <w:pPr>
              <w:spacing w:before="20" w:after="20"/>
            </w:pPr>
            <w:r>
              <w:rPr>
                <w:sz w:val="17"/>
              </w:rPr>
              <w:t>label</w:t>
            </w:r>
          </w:p>
        </w:tc>
        <w:tc>
          <w:tcPr>
            <w:tcW w:w="3175" w:type="dxa"/>
          </w:tcPr>
          <w:p w14:paraId="6C705C9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Libellé d’un lieu ou d’un fragment indexé</w:t>
            </w:r>
          </w:p>
        </w:tc>
        <w:tc>
          <w:tcPr>
            <w:tcW w:w="624" w:type="dxa"/>
          </w:tcPr>
          <w:p w14:paraId="2D9DC42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187C0E2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6A36AD4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p>
        </w:tc>
      </w:tr>
      <w:tr w:rsidR="00CF2EC6" w14:paraId="54349CB3"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016AF8" w14:textId="77777777" w:rsidR="00CF2EC6" w:rsidRDefault="00CF2EC6" w:rsidP="00CF2EC6">
            <w:pPr>
              <w:spacing w:before="20" w:after="20"/>
            </w:pPr>
            <w:r>
              <w:rPr>
                <w:sz w:val="17"/>
              </w:rPr>
              <w:t>language</w:t>
            </w:r>
          </w:p>
        </w:tc>
        <w:tc>
          <w:tcPr>
            <w:tcW w:w="3175" w:type="dxa"/>
          </w:tcPr>
          <w:p w14:paraId="5371A69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Langue de l’utilisateur</w:t>
            </w:r>
          </w:p>
        </w:tc>
        <w:tc>
          <w:tcPr>
            <w:tcW w:w="624" w:type="dxa"/>
          </w:tcPr>
          <w:p w14:paraId="4A113B1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121580D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2</w:t>
            </w:r>
          </w:p>
        </w:tc>
        <w:tc>
          <w:tcPr>
            <w:tcW w:w="2835" w:type="dxa"/>
          </w:tcPr>
          <w:p w14:paraId="5DFD29A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fr par défaut</w:t>
            </w:r>
          </w:p>
        </w:tc>
      </w:tr>
      <w:tr w:rsidR="00CF2EC6" w14:paraId="62C5F6D0"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016C6A7B" w14:textId="77777777" w:rsidR="00CF2EC6" w:rsidRDefault="00CF2EC6" w:rsidP="00CF2EC6">
            <w:pPr>
              <w:spacing w:before="20" w:after="20"/>
            </w:pPr>
            <w:r>
              <w:rPr>
                <w:sz w:val="17"/>
              </w:rPr>
              <w:t>lastName</w:t>
            </w:r>
          </w:p>
        </w:tc>
        <w:tc>
          <w:tcPr>
            <w:tcW w:w="3175" w:type="dxa"/>
          </w:tcPr>
          <w:p w14:paraId="373D8FE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Nom d’un utilisateur ou d’un bénéficiaire</w:t>
            </w:r>
          </w:p>
        </w:tc>
        <w:tc>
          <w:tcPr>
            <w:tcW w:w="624" w:type="dxa"/>
          </w:tcPr>
          <w:p w14:paraId="4FC76D7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30C0130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53A7ADD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p>
        </w:tc>
      </w:tr>
      <w:tr w:rsidR="00CF2EC6" w14:paraId="0674021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F9A693F" w14:textId="77777777" w:rsidR="00CF2EC6" w:rsidRDefault="00CF2EC6" w:rsidP="00CF2EC6">
            <w:pPr>
              <w:spacing w:before="20" w:after="20"/>
            </w:pPr>
            <w:r>
              <w:rPr>
                <w:sz w:val="17"/>
              </w:rPr>
              <w:t>latitude</w:t>
            </w:r>
          </w:p>
        </w:tc>
        <w:tc>
          <w:tcPr>
            <w:tcW w:w="3175" w:type="dxa"/>
          </w:tcPr>
          <w:p w14:paraId="41C46E0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Latitude d’un lieu ou d’une salle</w:t>
            </w:r>
          </w:p>
        </w:tc>
        <w:tc>
          <w:tcPr>
            <w:tcW w:w="624" w:type="dxa"/>
          </w:tcPr>
          <w:p w14:paraId="27BCE73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14FF146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18BF859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Degrés décimaux (WGS 84)</w:t>
            </w:r>
          </w:p>
        </w:tc>
      </w:tr>
      <w:tr w:rsidR="00CF2EC6" w14:paraId="1315ACFD"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2B7FF95A" w14:textId="77777777" w:rsidR="00CF2EC6" w:rsidRDefault="00CF2EC6" w:rsidP="00CF2EC6">
            <w:pPr>
              <w:spacing w:before="20" w:after="20"/>
            </w:pPr>
            <w:r>
              <w:rPr>
                <w:sz w:val="17"/>
              </w:rPr>
              <w:t>location</w:t>
            </w:r>
          </w:p>
        </w:tc>
        <w:tc>
          <w:tcPr>
            <w:tcW w:w="3175" w:type="dxa"/>
          </w:tcPr>
          <w:p w14:paraId="678DCDD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Point géographique d’un lieu ou d’une salle</w:t>
            </w:r>
          </w:p>
        </w:tc>
        <w:tc>
          <w:tcPr>
            <w:tcW w:w="624" w:type="dxa"/>
          </w:tcPr>
          <w:p w14:paraId="461F346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G</w:t>
            </w:r>
          </w:p>
        </w:tc>
        <w:tc>
          <w:tcPr>
            <w:tcW w:w="737" w:type="dxa"/>
          </w:tcPr>
          <w:p w14:paraId="362B530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371DF39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geography(Point, 4326)</w:t>
            </w:r>
          </w:p>
        </w:tc>
      </w:tr>
      <w:tr w:rsidR="00CF2EC6" w14:paraId="758E984A"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19A18F0" w14:textId="77777777" w:rsidR="00CF2EC6" w:rsidRDefault="00CF2EC6" w:rsidP="00CF2EC6">
            <w:pPr>
              <w:spacing w:before="20" w:after="20"/>
            </w:pPr>
            <w:r>
              <w:rPr>
                <w:sz w:val="17"/>
              </w:rPr>
              <w:t>longitude</w:t>
            </w:r>
          </w:p>
        </w:tc>
        <w:tc>
          <w:tcPr>
            <w:tcW w:w="3175" w:type="dxa"/>
          </w:tcPr>
          <w:p w14:paraId="4FBB7D6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Longitude d’un lieu ou d’une salle</w:t>
            </w:r>
          </w:p>
        </w:tc>
        <w:tc>
          <w:tcPr>
            <w:tcW w:w="624" w:type="dxa"/>
          </w:tcPr>
          <w:p w14:paraId="66C7174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7ED4315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2D74D14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Degrés décimaux (WGS 84)</w:t>
            </w:r>
          </w:p>
        </w:tc>
      </w:tr>
      <w:tr w:rsidR="00CF2EC6" w14:paraId="3687A848"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A7551DB" w14:textId="77777777" w:rsidR="00CF2EC6" w:rsidRDefault="00CF2EC6" w:rsidP="00CF2EC6">
            <w:pPr>
              <w:spacing w:before="20" w:after="20"/>
            </w:pPr>
            <w:r>
              <w:rPr>
                <w:sz w:val="17"/>
              </w:rPr>
              <w:t>maxBudget</w:t>
            </w:r>
          </w:p>
        </w:tc>
        <w:tc>
          <w:tcPr>
            <w:tcW w:w="3175" w:type="dxa"/>
          </w:tcPr>
          <w:p w14:paraId="01D22BE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Budget maximal du bénéficiaire</w:t>
            </w:r>
          </w:p>
        </w:tc>
        <w:tc>
          <w:tcPr>
            <w:tcW w:w="624" w:type="dxa"/>
          </w:tcPr>
          <w:p w14:paraId="76EA312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116D6E6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12,2</w:t>
            </w:r>
          </w:p>
        </w:tc>
        <w:tc>
          <w:tcPr>
            <w:tcW w:w="2835" w:type="dxa"/>
          </w:tcPr>
          <w:p w14:paraId="2E315B4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Filtre sur les offres</w:t>
            </w:r>
          </w:p>
        </w:tc>
      </w:tr>
      <w:tr w:rsidR="00CF2EC6" w14:paraId="32665D10"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D4FA4CE" w14:textId="77777777" w:rsidR="00CF2EC6" w:rsidRDefault="00CF2EC6" w:rsidP="00CF2EC6">
            <w:pPr>
              <w:spacing w:before="20" w:after="20"/>
            </w:pPr>
            <w:r>
              <w:rPr>
                <w:sz w:val="17"/>
              </w:rPr>
              <w:t>mimeType</w:t>
            </w:r>
          </w:p>
        </w:tc>
        <w:tc>
          <w:tcPr>
            <w:tcW w:w="3175" w:type="dxa"/>
          </w:tcPr>
          <w:p w14:paraId="437233B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Type de fichier téléversé</w:t>
            </w:r>
          </w:p>
        </w:tc>
        <w:tc>
          <w:tcPr>
            <w:tcW w:w="624" w:type="dxa"/>
          </w:tcPr>
          <w:p w14:paraId="0F37259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51A9BC1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77A28F7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4A06B390"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1C0CF579" w14:textId="77777777" w:rsidR="00CF2EC6" w:rsidRDefault="00CF2EC6" w:rsidP="00CF2EC6">
            <w:pPr>
              <w:spacing w:before="20" w:after="20"/>
            </w:pPr>
            <w:r>
              <w:rPr>
                <w:sz w:val="17"/>
              </w:rPr>
              <w:t>name</w:t>
            </w:r>
          </w:p>
        </w:tc>
        <w:tc>
          <w:tcPr>
            <w:tcW w:w="3175" w:type="dxa"/>
          </w:tcPr>
          <w:p w14:paraId="3831E17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Nom d’une matière, d’un niveau, d’une salle ou d’une structure</w:t>
            </w:r>
          </w:p>
        </w:tc>
        <w:tc>
          <w:tcPr>
            <w:tcW w:w="624" w:type="dxa"/>
          </w:tcPr>
          <w:p w14:paraId="6CA2BEF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3A85AAF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34FC319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p>
        </w:tc>
      </w:tr>
      <w:tr w:rsidR="00CF2EC6" w14:paraId="65097702"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E236902" w14:textId="77777777" w:rsidR="00CF2EC6" w:rsidRDefault="00CF2EC6" w:rsidP="00CF2EC6">
            <w:pPr>
              <w:spacing w:before="20" w:after="20"/>
            </w:pPr>
            <w:r>
              <w:rPr>
                <w:sz w:val="17"/>
              </w:rPr>
              <w:t>needDescription</w:t>
            </w:r>
          </w:p>
        </w:tc>
        <w:tc>
          <w:tcPr>
            <w:tcW w:w="3175" w:type="dxa"/>
          </w:tcPr>
          <w:p w14:paraId="2F807FC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Besoin exprimé en texte libre</w:t>
            </w:r>
          </w:p>
        </w:tc>
        <w:tc>
          <w:tcPr>
            <w:tcW w:w="624" w:type="dxa"/>
          </w:tcPr>
          <w:p w14:paraId="6FB3513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4D3F3C8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0E015AE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Entrée du matching sémantique</w:t>
            </w:r>
          </w:p>
        </w:tc>
      </w:tr>
      <w:tr w:rsidR="00CF2EC6" w14:paraId="64480553"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372763D0" w14:textId="77777777" w:rsidR="00CF2EC6" w:rsidRDefault="00CF2EC6" w:rsidP="00CF2EC6">
            <w:pPr>
              <w:spacing w:before="20" w:after="20"/>
            </w:pPr>
            <w:r>
              <w:rPr>
                <w:sz w:val="17"/>
              </w:rPr>
              <w:t>nif</w:t>
            </w:r>
          </w:p>
        </w:tc>
        <w:tc>
          <w:tcPr>
            <w:tcW w:w="3175" w:type="dxa"/>
          </w:tcPr>
          <w:p w14:paraId="7D2D057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Numéro d’identification fiscale d’une structure</w:t>
            </w:r>
          </w:p>
        </w:tc>
        <w:tc>
          <w:tcPr>
            <w:tcW w:w="624" w:type="dxa"/>
          </w:tcPr>
          <w:p w14:paraId="43379D71"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479FD19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59386A0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Exigé pour l’approbation</w:t>
            </w:r>
          </w:p>
        </w:tc>
      </w:tr>
      <w:tr w:rsidR="00CF2EC6" w14:paraId="05796D80"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01343E" w14:textId="77777777" w:rsidR="00CF2EC6" w:rsidRDefault="00CF2EC6" w:rsidP="00CF2EC6">
            <w:pPr>
              <w:spacing w:before="20" w:after="20"/>
            </w:pPr>
            <w:r>
              <w:rPr>
                <w:sz w:val="17"/>
              </w:rPr>
              <w:t>objective</w:t>
            </w:r>
          </w:p>
        </w:tc>
        <w:tc>
          <w:tcPr>
            <w:tcW w:w="3175" w:type="dxa"/>
          </w:tcPr>
          <w:p w14:paraId="5B3E085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Objectif pédagogique du bénéficiaire</w:t>
            </w:r>
          </w:p>
        </w:tc>
        <w:tc>
          <w:tcPr>
            <w:tcW w:w="624" w:type="dxa"/>
          </w:tcPr>
          <w:p w14:paraId="75D3A97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w:t>
            </w:r>
          </w:p>
        </w:tc>
        <w:tc>
          <w:tcPr>
            <w:tcW w:w="737" w:type="dxa"/>
          </w:tcPr>
          <w:p w14:paraId="5418C6E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55930D7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REMEDIAL, ONGOING, EXCELLENCE</w:t>
            </w:r>
          </w:p>
        </w:tc>
      </w:tr>
      <w:tr w:rsidR="00CF2EC6" w14:paraId="569316CB"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1E6A68FF" w14:textId="77777777" w:rsidR="00CF2EC6" w:rsidRDefault="00CF2EC6" w:rsidP="00CF2EC6">
            <w:pPr>
              <w:spacing w:before="20" w:after="20"/>
            </w:pPr>
            <w:r>
              <w:rPr>
                <w:sz w:val="17"/>
              </w:rPr>
              <w:t>otpAttempts</w:t>
            </w:r>
          </w:p>
        </w:tc>
        <w:tc>
          <w:tcPr>
            <w:tcW w:w="3175" w:type="dxa"/>
          </w:tcPr>
          <w:p w14:paraId="734AB98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Tentatives de saisie du code de démarrage</w:t>
            </w:r>
          </w:p>
        </w:tc>
        <w:tc>
          <w:tcPr>
            <w:tcW w:w="624" w:type="dxa"/>
          </w:tcPr>
          <w:p w14:paraId="14BC676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1AD7C1E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w:t>
            </w:r>
          </w:p>
        </w:tc>
        <w:tc>
          <w:tcPr>
            <w:tcW w:w="2835" w:type="dxa"/>
          </w:tcPr>
          <w:p w14:paraId="6236421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Cinq au maximum</w:t>
            </w:r>
          </w:p>
        </w:tc>
      </w:tr>
      <w:tr w:rsidR="00CF2EC6" w14:paraId="4AC83123"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3DE55CA" w14:textId="77777777" w:rsidR="00CF2EC6" w:rsidRDefault="00CF2EC6" w:rsidP="00CF2EC6">
            <w:pPr>
              <w:spacing w:before="20" w:after="20"/>
            </w:pPr>
            <w:r>
              <w:rPr>
                <w:sz w:val="17"/>
              </w:rPr>
              <w:t>otpExpiresAt</w:t>
            </w:r>
          </w:p>
        </w:tc>
        <w:tc>
          <w:tcPr>
            <w:tcW w:w="3175" w:type="dxa"/>
          </w:tcPr>
          <w:p w14:paraId="638E23B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Expiration du code de démarrage</w:t>
            </w:r>
          </w:p>
        </w:tc>
        <w:tc>
          <w:tcPr>
            <w:tcW w:w="624" w:type="dxa"/>
          </w:tcPr>
          <w:p w14:paraId="5EFDDF1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w:t>
            </w:r>
          </w:p>
        </w:tc>
        <w:tc>
          <w:tcPr>
            <w:tcW w:w="737" w:type="dxa"/>
          </w:tcPr>
          <w:p w14:paraId="4C63DEC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16</w:t>
            </w:r>
          </w:p>
        </w:tc>
        <w:tc>
          <w:tcPr>
            <w:tcW w:w="2835" w:type="dxa"/>
          </w:tcPr>
          <w:p w14:paraId="2E6744D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Fin de la séance</w:t>
            </w:r>
          </w:p>
        </w:tc>
      </w:tr>
      <w:tr w:rsidR="00CF2EC6" w14:paraId="754E9A67"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D11E76C" w14:textId="77777777" w:rsidR="00CF2EC6" w:rsidRDefault="00CF2EC6" w:rsidP="00CF2EC6">
            <w:pPr>
              <w:spacing w:before="20" w:after="20"/>
            </w:pPr>
            <w:r>
              <w:rPr>
                <w:sz w:val="17"/>
              </w:rPr>
              <w:t>participantsCount</w:t>
            </w:r>
          </w:p>
        </w:tc>
        <w:tc>
          <w:tcPr>
            <w:tcW w:w="3175" w:type="dxa"/>
          </w:tcPr>
          <w:p w14:paraId="32E8270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Nombre de participants à une séance</w:t>
            </w:r>
          </w:p>
        </w:tc>
        <w:tc>
          <w:tcPr>
            <w:tcW w:w="624" w:type="dxa"/>
          </w:tcPr>
          <w:p w14:paraId="0F2DF6B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715E5C5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4C084BB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 par défaut</w:t>
            </w:r>
          </w:p>
        </w:tc>
      </w:tr>
      <w:tr w:rsidR="00CF2EC6" w14:paraId="2A116870"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3864E36" w14:textId="77777777" w:rsidR="00CF2EC6" w:rsidRDefault="00CF2EC6" w:rsidP="00CF2EC6">
            <w:pPr>
              <w:spacing w:before="20" w:after="20"/>
            </w:pPr>
            <w:r>
              <w:rPr>
                <w:sz w:val="17"/>
              </w:rPr>
              <w:t>partnerRoomRadiusM</w:t>
            </w:r>
          </w:p>
        </w:tc>
        <w:tc>
          <w:tcPr>
            <w:tcW w:w="3175" w:type="dxa"/>
          </w:tcPr>
          <w:p w14:paraId="327363E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Rayon d’accueil des salles autour du tuteur</w:t>
            </w:r>
          </w:p>
        </w:tc>
        <w:tc>
          <w:tcPr>
            <w:tcW w:w="624" w:type="dxa"/>
          </w:tcPr>
          <w:p w14:paraId="0FCD740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57E9373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28F715F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mètres</w:t>
            </w:r>
          </w:p>
        </w:tc>
      </w:tr>
      <w:tr w:rsidR="00CF2EC6" w14:paraId="3EBC175D"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8E058C4" w14:textId="77777777" w:rsidR="00CF2EC6" w:rsidRDefault="00CF2EC6" w:rsidP="00CF2EC6">
            <w:pPr>
              <w:spacing w:before="20" w:after="20"/>
            </w:pPr>
            <w:r>
              <w:rPr>
                <w:sz w:val="17"/>
              </w:rPr>
              <w:t>password</w:t>
            </w:r>
          </w:p>
        </w:tc>
        <w:tc>
          <w:tcPr>
            <w:tcW w:w="3175" w:type="dxa"/>
          </w:tcPr>
          <w:p w14:paraId="51BA4D5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Mot de passe haché</w:t>
            </w:r>
          </w:p>
        </w:tc>
        <w:tc>
          <w:tcPr>
            <w:tcW w:w="624" w:type="dxa"/>
          </w:tcPr>
          <w:p w14:paraId="7336D3D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196A680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22269F5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argon2id</w:t>
            </w:r>
          </w:p>
        </w:tc>
      </w:tr>
      <w:tr w:rsidR="00CF2EC6" w14:paraId="1FC41226"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0D91231" w14:textId="77777777" w:rsidR="00CF2EC6" w:rsidRDefault="00CF2EC6" w:rsidP="00CF2EC6">
            <w:pPr>
              <w:spacing w:before="20" w:after="20"/>
            </w:pPr>
            <w:r>
              <w:rPr>
                <w:sz w:val="17"/>
              </w:rPr>
              <w:t>phone</w:t>
            </w:r>
          </w:p>
        </w:tc>
        <w:tc>
          <w:tcPr>
            <w:tcW w:w="3175" w:type="dxa"/>
          </w:tcPr>
          <w:p w14:paraId="329BBF9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Numéro de téléphone</w:t>
            </w:r>
          </w:p>
        </w:tc>
        <w:tc>
          <w:tcPr>
            <w:tcW w:w="624" w:type="dxa"/>
          </w:tcPr>
          <w:p w14:paraId="1C12AD6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1392E0D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04C8A08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34A15A6E"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3FF8F5E0" w14:textId="77777777" w:rsidR="00CF2EC6" w:rsidRDefault="00CF2EC6" w:rsidP="00CF2EC6">
            <w:pPr>
              <w:spacing w:before="20" w:after="20"/>
            </w:pPr>
            <w:r>
              <w:rPr>
                <w:sz w:val="17"/>
              </w:rPr>
              <w:t>platform</w:t>
            </w:r>
          </w:p>
        </w:tc>
        <w:tc>
          <w:tcPr>
            <w:tcW w:w="3175" w:type="dxa"/>
          </w:tcPr>
          <w:p w14:paraId="4CFD637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Plateforme d’un appareil enregistré</w:t>
            </w:r>
          </w:p>
        </w:tc>
        <w:tc>
          <w:tcPr>
            <w:tcW w:w="624" w:type="dxa"/>
          </w:tcPr>
          <w:p w14:paraId="2FDCFAC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w:t>
            </w:r>
          </w:p>
        </w:tc>
        <w:tc>
          <w:tcPr>
            <w:tcW w:w="737" w:type="dxa"/>
          </w:tcPr>
          <w:p w14:paraId="4B8DB9D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171FA8F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ANDROID, IOS, WEB</w:t>
            </w:r>
          </w:p>
        </w:tc>
      </w:tr>
      <w:tr w:rsidR="00CF2EC6" w14:paraId="2582F46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D16F3DF" w14:textId="77777777" w:rsidR="00CF2EC6" w:rsidRDefault="00CF2EC6" w:rsidP="00CF2EC6">
            <w:pPr>
              <w:spacing w:before="20" w:after="20"/>
            </w:pPr>
            <w:r>
              <w:rPr>
                <w:sz w:val="17"/>
              </w:rPr>
              <w:t>preferredFormat</w:t>
            </w:r>
          </w:p>
        </w:tc>
        <w:tc>
          <w:tcPr>
            <w:tcW w:w="3175" w:type="dxa"/>
          </w:tcPr>
          <w:p w14:paraId="6496778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Format préféré du bénéficiaire</w:t>
            </w:r>
          </w:p>
        </w:tc>
        <w:tc>
          <w:tcPr>
            <w:tcW w:w="624" w:type="dxa"/>
          </w:tcPr>
          <w:p w14:paraId="7B74FEE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w:t>
            </w:r>
          </w:p>
        </w:tc>
        <w:tc>
          <w:tcPr>
            <w:tcW w:w="737" w:type="dxa"/>
          </w:tcPr>
          <w:p w14:paraId="526434A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6945600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ONLINE, IN_PERSON, BOTH</w:t>
            </w:r>
          </w:p>
        </w:tc>
      </w:tr>
      <w:tr w:rsidR="00CF2EC6" w14:paraId="69A00032"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2BE785F6" w14:textId="77777777" w:rsidR="00CF2EC6" w:rsidRDefault="00CF2EC6" w:rsidP="00CF2EC6">
            <w:pPr>
              <w:spacing w:before="20" w:after="20"/>
            </w:pPr>
            <w:r>
              <w:rPr>
                <w:sz w:val="17"/>
              </w:rPr>
              <w:lastRenderedPageBreak/>
              <w:t>preferredPlace</w:t>
            </w:r>
          </w:p>
        </w:tc>
        <w:tc>
          <w:tcPr>
            <w:tcW w:w="3175" w:type="dxa"/>
          </w:tcPr>
          <w:p w14:paraId="6C0B071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Mode de séance préféré du bénéficiaire</w:t>
            </w:r>
          </w:p>
        </w:tc>
        <w:tc>
          <w:tcPr>
            <w:tcW w:w="624" w:type="dxa"/>
          </w:tcPr>
          <w:p w14:paraId="7E1B8CD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w:t>
            </w:r>
          </w:p>
        </w:tc>
        <w:tc>
          <w:tcPr>
            <w:tcW w:w="737" w:type="dxa"/>
          </w:tcPr>
          <w:p w14:paraId="01F7EB3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1F06F98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Valeurs de teachingMode</w:t>
            </w:r>
          </w:p>
        </w:tc>
      </w:tr>
      <w:tr w:rsidR="00CF2EC6" w14:paraId="52788F7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345F92" w14:textId="77777777" w:rsidR="00CF2EC6" w:rsidRDefault="00CF2EC6" w:rsidP="00CF2EC6">
            <w:pPr>
              <w:spacing w:before="20" w:after="20"/>
            </w:pPr>
            <w:r>
              <w:rPr>
                <w:sz w:val="17"/>
              </w:rPr>
              <w:t>preferredRhythm</w:t>
            </w:r>
          </w:p>
        </w:tc>
        <w:tc>
          <w:tcPr>
            <w:tcW w:w="3175" w:type="dxa"/>
          </w:tcPr>
          <w:p w14:paraId="064342F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Rythme souhaité par le bénéficiaire</w:t>
            </w:r>
          </w:p>
        </w:tc>
        <w:tc>
          <w:tcPr>
            <w:tcW w:w="624" w:type="dxa"/>
          </w:tcPr>
          <w:p w14:paraId="5D6D299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w:t>
            </w:r>
          </w:p>
        </w:tc>
        <w:tc>
          <w:tcPr>
            <w:tcW w:w="737" w:type="dxa"/>
          </w:tcPr>
          <w:p w14:paraId="3FE2601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6A8D86C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ONE_TIME, OCCASIONAL, REGULAR, INTENSIVE</w:t>
            </w:r>
          </w:p>
        </w:tc>
      </w:tr>
      <w:tr w:rsidR="00CF2EC6" w14:paraId="437C33BE"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6253FF1" w14:textId="77777777" w:rsidR="00CF2EC6" w:rsidRDefault="00CF2EC6" w:rsidP="00CF2EC6">
            <w:pPr>
              <w:spacing w:before="20" w:after="20"/>
            </w:pPr>
            <w:r>
              <w:rPr>
                <w:sz w:val="17"/>
              </w:rPr>
              <w:t>price</w:t>
            </w:r>
          </w:p>
        </w:tc>
        <w:tc>
          <w:tcPr>
            <w:tcW w:w="3175" w:type="dxa"/>
          </w:tcPr>
          <w:p w14:paraId="0E12EDB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Tarif d’une offre ou d’une séance</w:t>
            </w:r>
          </w:p>
        </w:tc>
        <w:tc>
          <w:tcPr>
            <w:tcW w:w="624" w:type="dxa"/>
          </w:tcPr>
          <w:p w14:paraId="07369EB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5573710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12,2</w:t>
            </w:r>
          </w:p>
        </w:tc>
        <w:tc>
          <w:tcPr>
            <w:tcW w:w="2835" w:type="dxa"/>
          </w:tcPr>
          <w:p w14:paraId="48C4DDC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 Ariary</w:t>
            </w:r>
          </w:p>
        </w:tc>
      </w:tr>
      <w:tr w:rsidR="00CF2EC6" w14:paraId="54A749E9"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ED9D8D1" w14:textId="77777777" w:rsidR="00CF2EC6" w:rsidRDefault="00CF2EC6" w:rsidP="00CF2EC6">
            <w:pPr>
              <w:spacing w:before="20" w:after="20"/>
            </w:pPr>
            <w:r>
              <w:rPr>
                <w:sz w:val="17"/>
              </w:rPr>
              <w:t>pricePerHour</w:t>
            </w:r>
          </w:p>
        </w:tc>
        <w:tc>
          <w:tcPr>
            <w:tcW w:w="3175" w:type="dxa"/>
          </w:tcPr>
          <w:p w14:paraId="565F86C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Tarif horaire d’une salle</w:t>
            </w:r>
          </w:p>
        </w:tc>
        <w:tc>
          <w:tcPr>
            <w:tcW w:w="624" w:type="dxa"/>
          </w:tcPr>
          <w:p w14:paraId="29C1F9E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119DC21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12,2</w:t>
            </w:r>
          </w:p>
        </w:tc>
        <w:tc>
          <w:tcPr>
            <w:tcW w:w="2835" w:type="dxa"/>
          </w:tcPr>
          <w:p w14:paraId="6C2B4FF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Plafonné</w:t>
            </w:r>
          </w:p>
        </w:tc>
      </w:tr>
      <w:tr w:rsidR="00CF2EC6" w14:paraId="2810F4DA"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30CB5CAB" w14:textId="77777777" w:rsidR="00CF2EC6" w:rsidRDefault="00CF2EC6" w:rsidP="00CF2EC6">
            <w:pPr>
              <w:spacing w:before="20" w:after="20"/>
            </w:pPr>
            <w:r>
              <w:rPr>
                <w:sz w:val="17"/>
              </w:rPr>
              <w:t>publication</w:t>
            </w:r>
          </w:p>
        </w:tc>
        <w:tc>
          <w:tcPr>
            <w:tcW w:w="3175" w:type="dxa"/>
          </w:tcPr>
          <w:p w14:paraId="04AECA9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État de publication d’une salle</w:t>
            </w:r>
          </w:p>
        </w:tc>
        <w:tc>
          <w:tcPr>
            <w:tcW w:w="624" w:type="dxa"/>
          </w:tcPr>
          <w:p w14:paraId="409FAF3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w:t>
            </w:r>
          </w:p>
        </w:tc>
        <w:tc>
          <w:tcPr>
            <w:tcW w:w="737" w:type="dxa"/>
          </w:tcPr>
          <w:p w14:paraId="4912BEE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6F338F6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UNPUBLISHED, PUBLISHED, UNPUBLISHED_BY_ADMIN</w:t>
            </w:r>
          </w:p>
        </w:tc>
      </w:tr>
      <w:tr w:rsidR="00CF2EC6" w14:paraId="5D4EBD6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D8E1D0C" w14:textId="77777777" w:rsidR="00CF2EC6" w:rsidRDefault="00CF2EC6" w:rsidP="00CF2EC6">
            <w:pPr>
              <w:spacing w:before="20" w:after="20"/>
            </w:pPr>
            <w:r>
              <w:rPr>
                <w:sz w:val="17"/>
              </w:rPr>
              <w:t>rating</w:t>
            </w:r>
          </w:p>
        </w:tc>
        <w:tc>
          <w:tcPr>
            <w:tcW w:w="3175" w:type="dxa"/>
          </w:tcPr>
          <w:p w14:paraId="3FFD24A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Note moyenne d’un tuteur ou d’une salle</w:t>
            </w:r>
          </w:p>
        </w:tc>
        <w:tc>
          <w:tcPr>
            <w:tcW w:w="624" w:type="dxa"/>
          </w:tcPr>
          <w:p w14:paraId="6D733B6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78BBF05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5CFFD30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De 0 à 5</w:t>
            </w:r>
          </w:p>
        </w:tc>
      </w:tr>
      <w:tr w:rsidR="00CF2EC6" w14:paraId="4E5DCA31"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30C42149" w14:textId="77777777" w:rsidR="00CF2EC6" w:rsidRDefault="00CF2EC6" w:rsidP="00CF2EC6">
            <w:pPr>
              <w:spacing w:before="20" w:after="20"/>
            </w:pPr>
            <w:r>
              <w:rPr>
                <w:sz w:val="17"/>
              </w:rPr>
              <w:t>relationship</w:t>
            </w:r>
          </w:p>
        </w:tc>
        <w:tc>
          <w:tcPr>
            <w:tcW w:w="3175" w:type="dxa"/>
          </w:tcPr>
          <w:p w14:paraId="6F3DA85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Lien entre le demandeur et le bénéficiaire</w:t>
            </w:r>
          </w:p>
        </w:tc>
        <w:tc>
          <w:tcPr>
            <w:tcW w:w="624" w:type="dxa"/>
          </w:tcPr>
          <w:p w14:paraId="2B6FDBA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w:t>
            </w:r>
          </w:p>
        </w:tc>
        <w:tc>
          <w:tcPr>
            <w:tcW w:w="737" w:type="dxa"/>
          </w:tcPr>
          <w:p w14:paraId="7D49C15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118C4C7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SELF, CHILD, SPOUSE, SIBLING, PARENT, RELATIVE, OTHER</w:t>
            </w:r>
          </w:p>
        </w:tc>
      </w:tr>
      <w:tr w:rsidR="00CF2EC6" w14:paraId="4688AD6E"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F22A1A6" w14:textId="77777777" w:rsidR="00CF2EC6" w:rsidRDefault="00CF2EC6" w:rsidP="00CF2EC6">
            <w:pPr>
              <w:spacing w:before="20" w:after="20"/>
            </w:pPr>
            <w:r>
              <w:rPr>
                <w:sz w:val="17"/>
              </w:rPr>
              <w:t>requesterNote</w:t>
            </w:r>
          </w:p>
        </w:tc>
        <w:tc>
          <w:tcPr>
            <w:tcW w:w="3175" w:type="dxa"/>
          </w:tcPr>
          <w:p w14:paraId="6EA0541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Précision du besoin saisie à la réservation</w:t>
            </w:r>
          </w:p>
        </w:tc>
        <w:tc>
          <w:tcPr>
            <w:tcW w:w="624" w:type="dxa"/>
          </w:tcPr>
          <w:p w14:paraId="17C5E64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1E1FB3A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413C6F5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594EEEA8"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047237B8" w14:textId="77777777" w:rsidR="00CF2EC6" w:rsidRDefault="00CF2EC6" w:rsidP="00CF2EC6">
            <w:pPr>
              <w:spacing w:before="20" w:after="20"/>
            </w:pPr>
            <w:r>
              <w:rPr>
                <w:sz w:val="17"/>
              </w:rPr>
              <w:t>results</w:t>
            </w:r>
          </w:p>
        </w:tc>
        <w:tc>
          <w:tcPr>
            <w:tcW w:w="3175" w:type="dxa"/>
          </w:tcPr>
          <w:p w14:paraId="2CD050C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Résultats d’une recherche sémantique</w:t>
            </w:r>
          </w:p>
        </w:tc>
        <w:tc>
          <w:tcPr>
            <w:tcW w:w="624" w:type="dxa"/>
          </w:tcPr>
          <w:p w14:paraId="4EB6DDD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J</w:t>
            </w:r>
          </w:p>
        </w:tc>
        <w:tc>
          <w:tcPr>
            <w:tcW w:w="737" w:type="dxa"/>
          </w:tcPr>
          <w:p w14:paraId="586895B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3F451BF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Conservés pour l’évaluation</w:t>
            </w:r>
          </w:p>
        </w:tc>
      </w:tr>
      <w:tr w:rsidR="00CF2EC6" w14:paraId="5E136A9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4267CA5" w14:textId="77777777" w:rsidR="00CF2EC6" w:rsidRDefault="00CF2EC6" w:rsidP="00CF2EC6">
            <w:pPr>
              <w:spacing w:before="20" w:after="20"/>
            </w:pPr>
            <w:r>
              <w:rPr>
                <w:sz w:val="17"/>
              </w:rPr>
              <w:t>reviewsCount</w:t>
            </w:r>
          </w:p>
        </w:tc>
        <w:tc>
          <w:tcPr>
            <w:tcW w:w="3175" w:type="dxa"/>
          </w:tcPr>
          <w:p w14:paraId="1388A91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Nombre d’avis reçus</w:t>
            </w:r>
          </w:p>
        </w:tc>
        <w:tc>
          <w:tcPr>
            <w:tcW w:w="624" w:type="dxa"/>
          </w:tcPr>
          <w:p w14:paraId="7CCAFD4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1263F35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1F7B73B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2E06758E"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29ED9374" w14:textId="77777777" w:rsidR="00CF2EC6" w:rsidRDefault="00CF2EC6" w:rsidP="00CF2EC6">
            <w:pPr>
              <w:spacing w:before="20" w:after="20"/>
            </w:pPr>
            <w:r>
              <w:rPr>
                <w:sz w:val="17"/>
              </w:rPr>
              <w:t>roomFee</w:t>
            </w:r>
          </w:p>
        </w:tc>
        <w:tc>
          <w:tcPr>
            <w:tcW w:w="3175" w:type="dxa"/>
          </w:tcPr>
          <w:p w14:paraId="1A3E862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Frais de salle d’une réservation</w:t>
            </w:r>
          </w:p>
        </w:tc>
        <w:tc>
          <w:tcPr>
            <w:tcW w:w="624" w:type="dxa"/>
          </w:tcPr>
          <w:p w14:paraId="6BAC9AA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57B5930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12,2</w:t>
            </w:r>
          </w:p>
        </w:tc>
        <w:tc>
          <w:tcPr>
            <w:tcW w:w="2835" w:type="dxa"/>
          </w:tcPr>
          <w:p w14:paraId="6BD6E46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Revient au partenaire</w:t>
            </w:r>
          </w:p>
        </w:tc>
      </w:tr>
      <w:tr w:rsidR="00CF2EC6" w14:paraId="63A40F3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D88C8C" w14:textId="77777777" w:rsidR="00CF2EC6" w:rsidRDefault="00CF2EC6" w:rsidP="00CF2EC6">
            <w:pPr>
              <w:spacing w:before="20" w:after="20"/>
            </w:pPr>
            <w:r>
              <w:rPr>
                <w:sz w:val="17"/>
              </w:rPr>
              <w:t>searchRadiusM</w:t>
            </w:r>
          </w:p>
        </w:tc>
        <w:tc>
          <w:tcPr>
            <w:tcW w:w="3175" w:type="dxa"/>
          </w:tcPr>
          <w:p w14:paraId="3694A70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Rayon de recherche du bénéficiaire</w:t>
            </w:r>
          </w:p>
        </w:tc>
        <w:tc>
          <w:tcPr>
            <w:tcW w:w="624" w:type="dxa"/>
          </w:tcPr>
          <w:p w14:paraId="7FD8C56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3A19148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6F351CF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En mètres</w:t>
            </w:r>
          </w:p>
        </w:tc>
      </w:tr>
      <w:tr w:rsidR="00CF2EC6" w14:paraId="128E5947"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27E947F1" w14:textId="77777777" w:rsidR="00CF2EC6" w:rsidRDefault="00CF2EC6" w:rsidP="00CF2EC6">
            <w:pPr>
              <w:spacing w:before="20" w:after="20"/>
            </w:pPr>
            <w:r>
              <w:rPr>
                <w:sz w:val="17"/>
              </w:rPr>
              <w:t>serviceFee</w:t>
            </w:r>
          </w:p>
        </w:tc>
        <w:tc>
          <w:tcPr>
            <w:tcW w:w="3175" w:type="dxa"/>
          </w:tcPr>
          <w:p w14:paraId="3B79A58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Frais de service EduLoc d’une réservation</w:t>
            </w:r>
          </w:p>
        </w:tc>
        <w:tc>
          <w:tcPr>
            <w:tcW w:w="624" w:type="dxa"/>
          </w:tcPr>
          <w:p w14:paraId="44D099C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11A8C17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12,2</w:t>
            </w:r>
          </w:p>
        </w:tc>
        <w:tc>
          <w:tcPr>
            <w:tcW w:w="2835" w:type="dxa"/>
          </w:tcPr>
          <w:p w14:paraId="1213897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Calculé sur le tarif du tuteur</w:t>
            </w:r>
          </w:p>
        </w:tc>
      </w:tr>
      <w:tr w:rsidR="00CF2EC6" w14:paraId="3686806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03BC9A" w14:textId="77777777" w:rsidR="00CF2EC6" w:rsidRDefault="00CF2EC6" w:rsidP="00CF2EC6">
            <w:pPr>
              <w:spacing w:before="20" w:after="20"/>
            </w:pPr>
            <w:r>
              <w:rPr>
                <w:sz w:val="17"/>
              </w:rPr>
              <w:t>serviceFeeRate</w:t>
            </w:r>
          </w:p>
        </w:tc>
        <w:tc>
          <w:tcPr>
            <w:tcW w:w="3175" w:type="dxa"/>
          </w:tcPr>
          <w:p w14:paraId="7C67488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Taux des frais de service</w:t>
            </w:r>
          </w:p>
        </w:tc>
        <w:tc>
          <w:tcPr>
            <w:tcW w:w="624" w:type="dxa"/>
          </w:tcPr>
          <w:p w14:paraId="2156EC3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1EB0CD3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5,4</w:t>
            </w:r>
          </w:p>
        </w:tc>
        <w:tc>
          <w:tcPr>
            <w:tcW w:w="2835" w:type="dxa"/>
          </w:tcPr>
          <w:p w14:paraId="7FBDFC5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0,10 par défaut</w:t>
            </w:r>
          </w:p>
        </w:tc>
      </w:tr>
      <w:tr w:rsidR="00CF2EC6" w14:paraId="68783002"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60F7DCEE" w14:textId="77777777" w:rsidR="00CF2EC6" w:rsidRDefault="00CF2EC6" w:rsidP="00CF2EC6">
            <w:pPr>
              <w:spacing w:before="20" w:after="20"/>
            </w:pPr>
            <w:r>
              <w:rPr>
                <w:sz w:val="17"/>
              </w:rPr>
              <w:t>sourceType</w:t>
            </w:r>
          </w:p>
        </w:tc>
        <w:tc>
          <w:tcPr>
            <w:tcW w:w="3175" w:type="dxa"/>
          </w:tcPr>
          <w:p w14:paraId="1FE3928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Origine d’un fragment indexé</w:t>
            </w:r>
          </w:p>
        </w:tc>
        <w:tc>
          <w:tcPr>
            <w:tcW w:w="624" w:type="dxa"/>
          </w:tcPr>
          <w:p w14:paraId="7879B08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w:t>
            </w:r>
          </w:p>
        </w:tc>
        <w:tc>
          <w:tcPr>
            <w:tcW w:w="737" w:type="dxa"/>
          </w:tcPr>
          <w:p w14:paraId="6F769A5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340CC1E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PROFILE, SUBJECT, EXPERIENCE, OFFER, DOCUMENT</w:t>
            </w:r>
          </w:p>
        </w:tc>
      </w:tr>
      <w:tr w:rsidR="00CF2EC6" w14:paraId="191B6F3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D69C2F" w14:textId="77777777" w:rsidR="00CF2EC6" w:rsidRDefault="00CF2EC6" w:rsidP="00CF2EC6">
            <w:pPr>
              <w:spacing w:before="20" w:after="20"/>
            </w:pPr>
            <w:r>
              <w:rPr>
                <w:sz w:val="17"/>
              </w:rPr>
              <w:t>startAt</w:t>
            </w:r>
          </w:p>
        </w:tc>
        <w:tc>
          <w:tcPr>
            <w:tcW w:w="3175" w:type="dxa"/>
          </w:tcPr>
          <w:p w14:paraId="7532A0A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Début d’une séance, d’un blocage ou d’une période</w:t>
            </w:r>
          </w:p>
        </w:tc>
        <w:tc>
          <w:tcPr>
            <w:tcW w:w="624" w:type="dxa"/>
          </w:tcPr>
          <w:p w14:paraId="3249D78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w:t>
            </w:r>
          </w:p>
        </w:tc>
        <w:tc>
          <w:tcPr>
            <w:tcW w:w="737" w:type="dxa"/>
          </w:tcPr>
          <w:p w14:paraId="55DDF3A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16</w:t>
            </w:r>
          </w:p>
        </w:tc>
        <w:tc>
          <w:tcPr>
            <w:tcW w:w="2835" w:type="dxa"/>
          </w:tcPr>
          <w:p w14:paraId="3ED8AAC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jj-mm-aaaa hh:mm</w:t>
            </w:r>
          </w:p>
        </w:tc>
      </w:tr>
      <w:tr w:rsidR="00CF2EC6" w14:paraId="438AAFE3"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4C86D7FD" w14:textId="77777777" w:rsidR="00CF2EC6" w:rsidRDefault="00CF2EC6" w:rsidP="00CF2EC6">
            <w:pPr>
              <w:spacing w:before="20" w:after="20"/>
            </w:pPr>
            <w:r>
              <w:rPr>
                <w:sz w:val="17"/>
              </w:rPr>
              <w:t>startOtpCipher</w:t>
            </w:r>
          </w:p>
        </w:tc>
        <w:tc>
          <w:tcPr>
            <w:tcW w:w="3175" w:type="dxa"/>
          </w:tcPr>
          <w:p w14:paraId="6C18EF8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Code de démarrage chiffré</w:t>
            </w:r>
          </w:p>
        </w:tc>
        <w:tc>
          <w:tcPr>
            <w:tcW w:w="624" w:type="dxa"/>
          </w:tcPr>
          <w:p w14:paraId="13AA207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00ABD94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5BBB828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Jamais stocké en clair</w:t>
            </w:r>
          </w:p>
        </w:tc>
      </w:tr>
      <w:tr w:rsidR="00CF2EC6" w14:paraId="130C913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8A63AB" w14:textId="77777777" w:rsidR="00CF2EC6" w:rsidRDefault="00CF2EC6" w:rsidP="00CF2EC6">
            <w:pPr>
              <w:spacing w:before="20" w:after="20"/>
            </w:pPr>
            <w:r>
              <w:rPr>
                <w:sz w:val="17"/>
              </w:rPr>
              <w:t>startTime</w:t>
            </w:r>
          </w:p>
        </w:tc>
        <w:tc>
          <w:tcPr>
            <w:tcW w:w="3175" w:type="dxa"/>
          </w:tcPr>
          <w:p w14:paraId="6A1E668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Heure de début d’une plage récurrente</w:t>
            </w:r>
          </w:p>
        </w:tc>
        <w:tc>
          <w:tcPr>
            <w:tcW w:w="624" w:type="dxa"/>
          </w:tcPr>
          <w:p w14:paraId="2B50D10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566F5D3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5</w:t>
            </w:r>
          </w:p>
        </w:tc>
        <w:tc>
          <w:tcPr>
            <w:tcW w:w="2835" w:type="dxa"/>
          </w:tcPr>
          <w:p w14:paraId="0958143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hh:mm</w:t>
            </w:r>
          </w:p>
        </w:tc>
      </w:tr>
      <w:tr w:rsidR="00CF2EC6" w14:paraId="6B87CDE1"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642CDCC0" w14:textId="77777777" w:rsidR="00CF2EC6" w:rsidRDefault="00CF2EC6" w:rsidP="00CF2EC6">
            <w:pPr>
              <w:spacing w:before="20" w:after="20"/>
            </w:pPr>
            <w:r>
              <w:rPr>
                <w:sz w:val="17"/>
              </w:rPr>
              <w:t>stat</w:t>
            </w:r>
          </w:p>
        </w:tc>
        <w:tc>
          <w:tcPr>
            <w:tcW w:w="3175" w:type="dxa"/>
          </w:tcPr>
          <w:p w14:paraId="281D9AC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Numéro statistique d’une structure</w:t>
            </w:r>
          </w:p>
        </w:tc>
        <w:tc>
          <w:tcPr>
            <w:tcW w:w="624" w:type="dxa"/>
          </w:tcPr>
          <w:p w14:paraId="12C8774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2F94993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72C786B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Exigé pour l’approbation</w:t>
            </w:r>
          </w:p>
        </w:tc>
      </w:tr>
      <w:tr w:rsidR="00CF2EC6" w14:paraId="5C0ED233"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3F221F4" w14:textId="77777777" w:rsidR="00CF2EC6" w:rsidRDefault="00CF2EC6" w:rsidP="00CF2EC6">
            <w:pPr>
              <w:spacing w:before="20" w:after="20"/>
            </w:pPr>
            <w:r>
              <w:rPr>
                <w:sz w:val="17"/>
              </w:rPr>
              <w:t>status</w:t>
            </w:r>
          </w:p>
        </w:tc>
        <w:tc>
          <w:tcPr>
            <w:tcW w:w="3175" w:type="dxa"/>
          </w:tcPr>
          <w:p w14:paraId="0B0D792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État d’un compte, d’une candidature, d’un document, d’une réservation, d’une structure ou d’une salle</w:t>
            </w:r>
          </w:p>
        </w:tc>
        <w:tc>
          <w:tcPr>
            <w:tcW w:w="624" w:type="dxa"/>
          </w:tcPr>
          <w:p w14:paraId="1EEE0CD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w:t>
            </w:r>
          </w:p>
        </w:tc>
        <w:tc>
          <w:tcPr>
            <w:tcW w:w="737" w:type="dxa"/>
          </w:tcPr>
          <w:p w14:paraId="2D6F39A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1F0348D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Voir les énumérations de chaque classe</w:t>
            </w:r>
          </w:p>
        </w:tc>
      </w:tr>
      <w:tr w:rsidR="00CF2EC6" w14:paraId="1FBA8ABD"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3FA2C3CC" w14:textId="77777777" w:rsidR="00CF2EC6" w:rsidRDefault="00CF2EC6" w:rsidP="00CF2EC6">
            <w:pPr>
              <w:spacing w:before="20" w:after="20"/>
            </w:pPr>
            <w:r>
              <w:rPr>
                <w:sz w:val="17"/>
              </w:rPr>
              <w:t>subjectText</w:t>
            </w:r>
          </w:p>
        </w:tc>
        <w:tc>
          <w:tcPr>
            <w:tcW w:w="3175" w:type="dxa"/>
          </w:tcPr>
          <w:p w14:paraId="623E37B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Matière saisie librement lors d’une recherche</w:t>
            </w:r>
          </w:p>
        </w:tc>
        <w:tc>
          <w:tcPr>
            <w:tcW w:w="624" w:type="dxa"/>
          </w:tcPr>
          <w:p w14:paraId="07EC095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052F791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094463E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p>
        </w:tc>
      </w:tr>
      <w:tr w:rsidR="00CF2EC6" w14:paraId="3EEB429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693001" w14:textId="77777777" w:rsidR="00CF2EC6" w:rsidRDefault="00CF2EC6" w:rsidP="00CF2EC6">
            <w:pPr>
              <w:spacing w:before="20" w:after="20"/>
            </w:pPr>
            <w:r>
              <w:rPr>
                <w:sz w:val="17"/>
              </w:rPr>
              <w:t>teachingMode</w:t>
            </w:r>
          </w:p>
        </w:tc>
        <w:tc>
          <w:tcPr>
            <w:tcW w:w="3175" w:type="dxa"/>
          </w:tcPr>
          <w:p w14:paraId="28636AC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Mode de déroulement d’une séance</w:t>
            </w:r>
          </w:p>
        </w:tc>
        <w:tc>
          <w:tcPr>
            <w:tcW w:w="624" w:type="dxa"/>
          </w:tcPr>
          <w:p w14:paraId="090555E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w:t>
            </w:r>
          </w:p>
        </w:tc>
        <w:tc>
          <w:tcPr>
            <w:tcW w:w="737" w:type="dxa"/>
          </w:tcPr>
          <w:p w14:paraId="2CBC419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4D2C7E0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ONLINE, AT_HOME_BENEFICIARY, AT_HOME_TUTOR, PUBLIC_PLACE, PARTNER_ROOM</w:t>
            </w:r>
          </w:p>
        </w:tc>
      </w:tr>
      <w:tr w:rsidR="00CF2EC6" w14:paraId="155CA3BA"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626633E1" w14:textId="77777777" w:rsidR="00CF2EC6" w:rsidRDefault="00CF2EC6" w:rsidP="00CF2EC6">
            <w:pPr>
              <w:spacing w:before="20" w:after="20"/>
            </w:pPr>
            <w:r>
              <w:rPr>
                <w:sz w:val="17"/>
              </w:rPr>
              <w:t>timezone</w:t>
            </w:r>
          </w:p>
        </w:tc>
        <w:tc>
          <w:tcPr>
            <w:tcW w:w="3175" w:type="dxa"/>
          </w:tcPr>
          <w:p w14:paraId="05E1323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Fuseau horaire</w:t>
            </w:r>
          </w:p>
        </w:tc>
        <w:tc>
          <w:tcPr>
            <w:tcW w:w="624" w:type="dxa"/>
          </w:tcPr>
          <w:p w14:paraId="2B4FCB3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AN</w:t>
            </w:r>
          </w:p>
        </w:tc>
        <w:tc>
          <w:tcPr>
            <w:tcW w:w="737" w:type="dxa"/>
          </w:tcPr>
          <w:p w14:paraId="2F3393A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68B57BD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Indian/Antananarivo par défaut</w:t>
            </w:r>
          </w:p>
        </w:tc>
      </w:tr>
      <w:tr w:rsidR="00CF2EC6" w14:paraId="32C3C3A4"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E01C806" w14:textId="77777777" w:rsidR="00CF2EC6" w:rsidRDefault="00CF2EC6" w:rsidP="00CF2EC6">
            <w:pPr>
              <w:spacing w:before="20" w:after="20"/>
            </w:pPr>
            <w:r>
              <w:rPr>
                <w:sz w:val="17"/>
              </w:rPr>
              <w:t>title</w:t>
            </w:r>
          </w:p>
        </w:tc>
        <w:tc>
          <w:tcPr>
            <w:tcW w:w="3175" w:type="dxa"/>
          </w:tcPr>
          <w:p w14:paraId="4563638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Titre d’une offre ou d’une expérience</w:t>
            </w:r>
          </w:p>
        </w:tc>
        <w:tc>
          <w:tcPr>
            <w:tcW w:w="624" w:type="dxa"/>
          </w:tcPr>
          <w:p w14:paraId="10EDE14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10E7185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0C9E5F8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p>
        </w:tc>
      </w:tr>
      <w:tr w:rsidR="00CF2EC6" w14:paraId="5417B764"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1B353F40" w14:textId="77777777" w:rsidR="00CF2EC6" w:rsidRDefault="00CF2EC6" w:rsidP="00CF2EC6">
            <w:pPr>
              <w:spacing w:before="20" w:after="20"/>
            </w:pPr>
            <w:r>
              <w:rPr>
                <w:sz w:val="17"/>
              </w:rPr>
              <w:t>totalAmount</w:t>
            </w:r>
          </w:p>
        </w:tc>
        <w:tc>
          <w:tcPr>
            <w:tcW w:w="3175" w:type="dxa"/>
          </w:tcPr>
          <w:p w14:paraId="64C8377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Montant total payé par le demandeur</w:t>
            </w:r>
          </w:p>
        </w:tc>
        <w:tc>
          <w:tcPr>
            <w:tcW w:w="624" w:type="dxa"/>
          </w:tcPr>
          <w:p w14:paraId="7004B96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004A8BB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12,2</w:t>
            </w:r>
          </w:p>
        </w:tc>
        <w:tc>
          <w:tcPr>
            <w:tcW w:w="2835" w:type="dxa"/>
          </w:tcPr>
          <w:p w14:paraId="46DE2AA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Tarif + déplacement + salle + frais de service</w:t>
            </w:r>
          </w:p>
        </w:tc>
      </w:tr>
      <w:tr w:rsidR="00CF2EC6" w14:paraId="526AA7E2"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CE35451" w14:textId="77777777" w:rsidR="00CF2EC6" w:rsidRDefault="00CF2EC6" w:rsidP="00CF2EC6">
            <w:pPr>
              <w:spacing w:before="20" w:after="20"/>
            </w:pPr>
            <w:r>
              <w:rPr>
                <w:sz w:val="17"/>
              </w:rPr>
              <w:t>trackCodes</w:t>
            </w:r>
          </w:p>
        </w:tc>
        <w:tc>
          <w:tcPr>
            <w:tcW w:w="3175" w:type="dxa"/>
          </w:tcPr>
          <w:p w14:paraId="28266AD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Codes des filières auxquelles une matière s’applique</w:t>
            </w:r>
          </w:p>
        </w:tc>
        <w:tc>
          <w:tcPr>
            <w:tcW w:w="624" w:type="dxa"/>
          </w:tcPr>
          <w:p w14:paraId="64DE660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AN</w:t>
            </w:r>
          </w:p>
        </w:tc>
        <w:tc>
          <w:tcPr>
            <w:tcW w:w="737" w:type="dxa"/>
          </w:tcPr>
          <w:p w14:paraId="42FD91F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14D5354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Liste</w:t>
            </w:r>
          </w:p>
        </w:tc>
      </w:tr>
      <w:tr w:rsidR="00CF2EC6" w14:paraId="62CF50C8"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60B76BEE" w14:textId="77777777" w:rsidR="00CF2EC6" w:rsidRDefault="00CF2EC6" w:rsidP="00CF2EC6">
            <w:pPr>
              <w:spacing w:before="20" w:after="20"/>
            </w:pPr>
            <w:r>
              <w:rPr>
                <w:sz w:val="17"/>
              </w:rPr>
              <w:t>travelDistanceM</w:t>
            </w:r>
          </w:p>
        </w:tc>
        <w:tc>
          <w:tcPr>
            <w:tcW w:w="3175" w:type="dxa"/>
          </w:tcPr>
          <w:p w14:paraId="77B479B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Distance de déplacement d’une séance</w:t>
            </w:r>
          </w:p>
        </w:tc>
        <w:tc>
          <w:tcPr>
            <w:tcW w:w="624" w:type="dxa"/>
          </w:tcPr>
          <w:p w14:paraId="61ADCBF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N</w:t>
            </w:r>
          </w:p>
        </w:tc>
        <w:tc>
          <w:tcPr>
            <w:tcW w:w="737" w:type="dxa"/>
          </w:tcPr>
          <w:p w14:paraId="63770AB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68E2E09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À vol d’oiseau, en mètres</w:t>
            </w:r>
          </w:p>
        </w:tc>
      </w:tr>
      <w:tr w:rsidR="00CF2EC6" w14:paraId="11EFF70E"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65AE485" w14:textId="77777777" w:rsidR="00CF2EC6" w:rsidRDefault="00CF2EC6" w:rsidP="00CF2EC6">
            <w:pPr>
              <w:spacing w:before="20" w:after="20"/>
            </w:pPr>
            <w:r>
              <w:rPr>
                <w:sz w:val="17"/>
              </w:rPr>
              <w:t>travelFee</w:t>
            </w:r>
          </w:p>
        </w:tc>
        <w:tc>
          <w:tcPr>
            <w:tcW w:w="3175" w:type="dxa"/>
          </w:tcPr>
          <w:p w14:paraId="27FD905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Frais de déplacement d’une réservation</w:t>
            </w:r>
          </w:p>
        </w:tc>
        <w:tc>
          <w:tcPr>
            <w:tcW w:w="624" w:type="dxa"/>
          </w:tcPr>
          <w:p w14:paraId="459650A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w:t>
            </w:r>
          </w:p>
        </w:tc>
        <w:tc>
          <w:tcPr>
            <w:tcW w:w="737" w:type="dxa"/>
          </w:tcPr>
          <w:p w14:paraId="32A0558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12,2</w:t>
            </w:r>
          </w:p>
        </w:tc>
        <w:tc>
          <w:tcPr>
            <w:tcW w:w="2835" w:type="dxa"/>
          </w:tcPr>
          <w:p w14:paraId="4BFF085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Forfait par tranche de distance</w:t>
            </w:r>
          </w:p>
        </w:tc>
      </w:tr>
      <w:tr w:rsidR="00CF2EC6" w14:paraId="1CF16046"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3DE59AD2" w14:textId="77777777" w:rsidR="00CF2EC6" w:rsidRDefault="00CF2EC6" w:rsidP="00CF2EC6">
            <w:pPr>
              <w:spacing w:before="20" w:after="20"/>
            </w:pPr>
            <w:r>
              <w:rPr>
                <w:sz w:val="17"/>
              </w:rPr>
              <w:t>type</w:t>
            </w:r>
          </w:p>
        </w:tc>
        <w:tc>
          <w:tcPr>
            <w:tcW w:w="3175" w:type="dxa"/>
          </w:tcPr>
          <w:p w14:paraId="2C712FC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Type d’un lieu, d’un document, d’une expérience, d’un message ou d’une notification</w:t>
            </w:r>
          </w:p>
        </w:tc>
        <w:tc>
          <w:tcPr>
            <w:tcW w:w="624" w:type="dxa"/>
          </w:tcPr>
          <w:p w14:paraId="0D419AD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w:t>
            </w:r>
          </w:p>
        </w:tc>
        <w:tc>
          <w:tcPr>
            <w:tcW w:w="737" w:type="dxa"/>
          </w:tcPr>
          <w:p w14:paraId="28DDE58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w:t>
            </w:r>
          </w:p>
        </w:tc>
        <w:tc>
          <w:tcPr>
            <w:tcW w:w="2835" w:type="dxa"/>
          </w:tcPr>
          <w:p w14:paraId="63BB211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Voir les énumérations de chaque classe</w:t>
            </w:r>
          </w:p>
        </w:tc>
      </w:tr>
      <w:tr w:rsidR="00CF2EC6" w14:paraId="705FB7C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3072D00" w14:textId="77777777" w:rsidR="00CF2EC6" w:rsidRDefault="00CF2EC6" w:rsidP="00CF2EC6">
            <w:pPr>
              <w:spacing w:before="20" w:after="20"/>
            </w:pPr>
            <w:r>
              <w:rPr>
                <w:sz w:val="17"/>
              </w:rPr>
              <w:t>validFrom</w:t>
            </w:r>
          </w:p>
        </w:tc>
        <w:tc>
          <w:tcPr>
            <w:tcW w:w="3175" w:type="dxa"/>
          </w:tcPr>
          <w:p w14:paraId="7556557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Début de validité d’une plage</w:t>
            </w:r>
          </w:p>
        </w:tc>
        <w:tc>
          <w:tcPr>
            <w:tcW w:w="624" w:type="dxa"/>
          </w:tcPr>
          <w:p w14:paraId="0C19381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w:t>
            </w:r>
          </w:p>
        </w:tc>
        <w:tc>
          <w:tcPr>
            <w:tcW w:w="737" w:type="dxa"/>
          </w:tcPr>
          <w:p w14:paraId="3E8A2C1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10</w:t>
            </w:r>
          </w:p>
        </w:tc>
        <w:tc>
          <w:tcPr>
            <w:tcW w:w="2835" w:type="dxa"/>
          </w:tcPr>
          <w:p w14:paraId="55CB393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jj-mm-aaaa</w:t>
            </w:r>
          </w:p>
        </w:tc>
      </w:tr>
      <w:tr w:rsidR="00CF2EC6" w14:paraId="380D3BDF"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231AD066" w14:textId="77777777" w:rsidR="00CF2EC6" w:rsidRDefault="00CF2EC6" w:rsidP="00CF2EC6">
            <w:pPr>
              <w:spacing w:before="20" w:after="20"/>
            </w:pPr>
            <w:r>
              <w:rPr>
                <w:sz w:val="17"/>
              </w:rPr>
              <w:t>validUntil</w:t>
            </w:r>
          </w:p>
        </w:tc>
        <w:tc>
          <w:tcPr>
            <w:tcW w:w="3175" w:type="dxa"/>
          </w:tcPr>
          <w:p w14:paraId="56B9910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Fin de validité d’une plage</w:t>
            </w:r>
          </w:p>
        </w:tc>
        <w:tc>
          <w:tcPr>
            <w:tcW w:w="624" w:type="dxa"/>
          </w:tcPr>
          <w:p w14:paraId="27FD875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w:t>
            </w:r>
          </w:p>
        </w:tc>
        <w:tc>
          <w:tcPr>
            <w:tcW w:w="737" w:type="dxa"/>
          </w:tcPr>
          <w:p w14:paraId="443D1D1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10</w:t>
            </w:r>
          </w:p>
        </w:tc>
        <w:tc>
          <w:tcPr>
            <w:tcW w:w="2835" w:type="dxa"/>
          </w:tcPr>
          <w:p w14:paraId="7792066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jj-mm-aaaa</w:t>
            </w:r>
          </w:p>
        </w:tc>
      </w:tr>
      <w:tr w:rsidR="00CF2EC6" w14:paraId="36EAC64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EBE9D5F" w14:textId="77777777" w:rsidR="00CF2EC6" w:rsidRDefault="00CF2EC6" w:rsidP="00CF2EC6">
            <w:pPr>
              <w:spacing w:before="20" w:after="20"/>
            </w:pPr>
            <w:r>
              <w:rPr>
                <w:sz w:val="17"/>
              </w:rPr>
              <w:t>welcomesMinors</w:t>
            </w:r>
          </w:p>
        </w:tc>
        <w:tc>
          <w:tcPr>
            <w:tcW w:w="3175" w:type="dxa"/>
          </w:tcPr>
          <w:p w14:paraId="21A82AA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Salle accueillant des mineurs</w:t>
            </w:r>
          </w:p>
        </w:tc>
        <w:tc>
          <w:tcPr>
            <w:tcW w:w="624" w:type="dxa"/>
          </w:tcPr>
          <w:p w14:paraId="4B799DF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B</w:t>
            </w:r>
          </w:p>
        </w:tc>
        <w:tc>
          <w:tcPr>
            <w:tcW w:w="737" w:type="dxa"/>
          </w:tcPr>
          <w:p w14:paraId="13AED1C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w:t>
            </w:r>
          </w:p>
        </w:tc>
        <w:tc>
          <w:tcPr>
            <w:tcW w:w="2835" w:type="dxa"/>
          </w:tcPr>
          <w:p w14:paraId="34B24AC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Faux par défaut</w:t>
            </w:r>
          </w:p>
        </w:tc>
      </w:tr>
    </w:tbl>
    <w:p w14:paraId="67C638EF" w14:textId="77777777" w:rsidR="00CF2EC6" w:rsidRDefault="00CF2EC6" w:rsidP="00CF2EC6"/>
    <w:p w14:paraId="30B9B97E" w14:textId="6CF952A1" w:rsidR="00CF2EC6" w:rsidRDefault="00CF2EC6" w:rsidP="00CF2EC6">
      <w:pPr>
        <w:jc w:val="both"/>
      </w:pPr>
      <w:r>
        <w:t>AN : alphanumérique ; N : numérique ; D : date ou date et heure ; B : booléen ; E : énumération ; J : données structurées (JSON) ; G : donnée géographique (PostGIS) ; V : vecteur (pgvector). Pour les montants, la taille « 12,2 » désigne 12 chiffres dont 2 décimales.</w:t>
      </w:r>
    </w:p>
    <w:p w14:paraId="03947B0D" w14:textId="13A80AF9" w:rsidR="00886503" w:rsidRDefault="002731FF" w:rsidP="00CF2EC6">
      <w:pPr>
        <w:pStyle w:val="Titre3"/>
        <w:numPr>
          <w:ilvl w:val="0"/>
          <w:numId w:val="0"/>
        </w:numPr>
        <w:ind w:left="567"/>
      </w:pPr>
      <w:bookmarkStart w:id="297" w:name="_Toc243936492"/>
      <w:bookmarkStart w:id="298" w:name="_Toc244005060"/>
      <w:r>
        <w:t>5.6. Règles de gestion</w:t>
      </w:r>
      <w:bookmarkEnd w:id="297"/>
      <w:bookmarkEnd w:id="298"/>
    </w:p>
    <w:p w14:paraId="73101EA3" w14:textId="38F4C93E" w:rsidR="00CF2EC6" w:rsidRDefault="00CF2EC6" w:rsidP="00302382">
      <w:pPr>
        <w:jc w:val="both"/>
      </w:pPr>
      <w:r>
        <w:lastRenderedPageBreak/>
        <w:t>Les règles de gestion sont les règles suivies par la plateforme, qu’elles résultent d’une exigence formulée par le Product Owner, d’une contrainte de sécurité ou d’une décision produit. Elles guident et documentent la création du modèle. Le table</w:t>
      </w:r>
      <w:r w:rsidR="007C6981">
        <w:t>au 28</w:t>
      </w:r>
      <w:r w:rsidR="00302382">
        <w:t xml:space="preserve"> les regroupe par domaine.</w:t>
      </w:r>
    </w:p>
    <w:p w14:paraId="5384B44C" w14:textId="26453E55" w:rsidR="00302382" w:rsidRDefault="00302382" w:rsidP="00302382">
      <w:pPr>
        <w:pStyle w:val="Lgende"/>
        <w:keepNext/>
      </w:pPr>
      <w:bookmarkStart w:id="299" w:name="_Toc243977369"/>
      <w:r>
        <w:t xml:space="preserve">Tableau </w:t>
      </w:r>
      <w:fldSimple w:instr=" SEQ Tableau \* ARABIC ">
        <w:r w:rsidR="00542B21">
          <w:rPr>
            <w:noProof/>
          </w:rPr>
          <w:t>28</w:t>
        </w:r>
      </w:fldSimple>
      <w:r>
        <w:t xml:space="preserve"> : </w:t>
      </w:r>
      <w:r w:rsidRPr="00E61FB5">
        <w:t>Règles de gestion</w:t>
      </w:r>
      <w:bookmarkEnd w:id="299"/>
    </w:p>
    <w:tbl>
      <w:tblPr>
        <w:tblStyle w:val="TableauGrille4-Accentuation3"/>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474"/>
        <w:gridCol w:w="6917"/>
      </w:tblGrid>
      <w:tr w:rsidR="00CF2EC6" w14:paraId="7E723637"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Borders>
              <w:top w:val="none" w:sz="0" w:space="0" w:color="auto"/>
              <w:left w:val="none" w:sz="0" w:space="0" w:color="auto"/>
              <w:bottom w:val="none" w:sz="0" w:space="0" w:color="auto"/>
              <w:right w:val="none" w:sz="0" w:space="0" w:color="auto"/>
            </w:tcBorders>
          </w:tcPr>
          <w:p w14:paraId="4C74366B" w14:textId="77777777" w:rsidR="00CF2EC6" w:rsidRDefault="00CF2EC6" w:rsidP="00CF2EC6">
            <w:pPr>
              <w:spacing w:before="20" w:after="20"/>
              <w:jc w:val="center"/>
            </w:pPr>
            <w:r>
              <w:rPr>
                <w:b w:val="0"/>
                <w:sz w:val="17"/>
              </w:rPr>
              <w:t>N°</w:t>
            </w:r>
          </w:p>
        </w:tc>
        <w:tc>
          <w:tcPr>
            <w:tcW w:w="1474" w:type="dxa"/>
            <w:tcBorders>
              <w:top w:val="none" w:sz="0" w:space="0" w:color="auto"/>
              <w:left w:val="none" w:sz="0" w:space="0" w:color="auto"/>
              <w:bottom w:val="none" w:sz="0" w:space="0" w:color="auto"/>
              <w:right w:val="none" w:sz="0" w:space="0" w:color="auto"/>
            </w:tcBorders>
          </w:tcPr>
          <w:p w14:paraId="21589398"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Domaine</w:t>
            </w:r>
          </w:p>
        </w:tc>
        <w:tc>
          <w:tcPr>
            <w:tcW w:w="6917" w:type="dxa"/>
            <w:tcBorders>
              <w:top w:val="none" w:sz="0" w:space="0" w:color="auto"/>
              <w:left w:val="none" w:sz="0" w:space="0" w:color="auto"/>
              <w:bottom w:val="none" w:sz="0" w:space="0" w:color="auto"/>
              <w:right w:val="none" w:sz="0" w:space="0" w:color="auto"/>
            </w:tcBorders>
          </w:tcPr>
          <w:p w14:paraId="5E22F733"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Règle de gestion</w:t>
            </w:r>
          </w:p>
        </w:tc>
      </w:tr>
      <w:tr w:rsidR="00CF2EC6" w14:paraId="650980E3"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7E96E240" w14:textId="77777777" w:rsidR="00CF2EC6" w:rsidRDefault="00CF2EC6" w:rsidP="00CF2EC6">
            <w:pPr>
              <w:spacing w:before="20" w:after="20"/>
            </w:pPr>
            <w:r>
              <w:rPr>
                <w:sz w:val="17"/>
              </w:rPr>
              <w:t>RG 01</w:t>
            </w:r>
          </w:p>
        </w:tc>
        <w:tc>
          <w:tcPr>
            <w:tcW w:w="1474" w:type="dxa"/>
          </w:tcPr>
          <w:p w14:paraId="7D729E4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Comptes</w:t>
            </w:r>
          </w:p>
        </w:tc>
        <w:tc>
          <w:tcPr>
            <w:tcW w:w="6917" w:type="dxa"/>
          </w:tcPr>
          <w:p w14:paraId="312EA1F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Une adresse e-mail identifie un seul compte. Le mot de passe est conservé sous forme hachée (argon2id).</w:t>
            </w:r>
          </w:p>
        </w:tc>
      </w:tr>
      <w:tr w:rsidR="00CF2EC6" w14:paraId="77BF8F4E"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38A268B8" w14:textId="77777777" w:rsidR="00CF2EC6" w:rsidRDefault="00CF2EC6" w:rsidP="00CF2EC6">
            <w:pPr>
              <w:spacing w:before="20" w:after="20"/>
            </w:pPr>
            <w:r>
              <w:rPr>
                <w:sz w:val="17"/>
              </w:rPr>
              <w:t>RG 02</w:t>
            </w:r>
          </w:p>
        </w:tc>
        <w:tc>
          <w:tcPr>
            <w:tcW w:w="1474" w:type="dxa"/>
          </w:tcPr>
          <w:p w14:paraId="4998360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Comptes</w:t>
            </w:r>
          </w:p>
        </w:tc>
        <w:tc>
          <w:tcPr>
            <w:tcW w:w="6917" w:type="dxa"/>
          </w:tcPr>
          <w:p w14:paraId="6F5DACE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 compte est créé à l’état « en attente de vérification » et ne peut se connecter qu’après confirmation de son adresse e-mail.</w:t>
            </w:r>
          </w:p>
        </w:tc>
      </w:tr>
      <w:tr w:rsidR="00CF2EC6" w14:paraId="72719A3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0AE99EBF" w14:textId="77777777" w:rsidR="00CF2EC6" w:rsidRDefault="00CF2EC6" w:rsidP="00CF2EC6">
            <w:pPr>
              <w:spacing w:before="20" w:after="20"/>
            </w:pPr>
            <w:r>
              <w:rPr>
                <w:sz w:val="17"/>
              </w:rPr>
              <w:t>RG 03</w:t>
            </w:r>
          </w:p>
        </w:tc>
        <w:tc>
          <w:tcPr>
            <w:tcW w:w="1474" w:type="dxa"/>
          </w:tcPr>
          <w:p w14:paraId="3F7BBF2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Comptes</w:t>
            </w:r>
          </w:p>
        </w:tc>
        <w:tc>
          <w:tcPr>
            <w:tcW w:w="6917" w:type="dxa"/>
          </w:tcPr>
          <w:p w14:paraId="09613D1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 utilisateur possède au plus un profil de tuteur et gère au plus une structure partenaire ; un même compte peut endosser plusieurs modes d’utilisation.</w:t>
            </w:r>
          </w:p>
        </w:tc>
      </w:tr>
      <w:tr w:rsidR="00CF2EC6" w14:paraId="6EBBB2CD"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0B35D0F4" w14:textId="77777777" w:rsidR="00CF2EC6" w:rsidRDefault="00CF2EC6" w:rsidP="00CF2EC6">
            <w:pPr>
              <w:spacing w:before="20" w:after="20"/>
            </w:pPr>
            <w:r>
              <w:rPr>
                <w:sz w:val="17"/>
              </w:rPr>
              <w:t>RG 04</w:t>
            </w:r>
          </w:p>
        </w:tc>
        <w:tc>
          <w:tcPr>
            <w:tcW w:w="1474" w:type="dxa"/>
          </w:tcPr>
          <w:p w14:paraId="2A9DD11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Bénéficiaires</w:t>
            </w:r>
          </w:p>
        </w:tc>
        <w:tc>
          <w:tcPr>
            <w:tcW w:w="6917" w:type="dxa"/>
          </w:tcPr>
          <w:p w14:paraId="036C59B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 demandeur gère un ou plusieurs bénéficiaires ; chacun précise son lien avec le demandeur (lui-même, enfant, conjoint, proche, etc.). Un bénéficiaire n’a pas de compte propre.</w:t>
            </w:r>
          </w:p>
        </w:tc>
      </w:tr>
      <w:tr w:rsidR="00CF2EC6" w14:paraId="71ED18F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31C74814" w14:textId="77777777" w:rsidR="00CF2EC6" w:rsidRDefault="00CF2EC6" w:rsidP="00CF2EC6">
            <w:pPr>
              <w:spacing w:before="20" w:after="20"/>
            </w:pPr>
            <w:r>
              <w:rPr>
                <w:sz w:val="17"/>
              </w:rPr>
              <w:t>RG 05</w:t>
            </w:r>
          </w:p>
        </w:tc>
        <w:tc>
          <w:tcPr>
            <w:tcW w:w="1474" w:type="dxa"/>
          </w:tcPr>
          <w:p w14:paraId="4524E66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Catalogue</w:t>
            </w:r>
          </w:p>
        </w:tc>
        <w:tc>
          <w:tcPr>
            <w:tcW w:w="6917" w:type="dxa"/>
          </w:tcPr>
          <w:p w14:paraId="33A8E88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Les niveaux suivent une échelle de rang : Primaire 1, Collège 2, Lycée 3, Licence 1 à 3 de rang 4 à 6, Master 1 et 2 de rang 7 et 8, Doctorat 9. Le niveau « Formation pro » est hors échelle.</w:t>
            </w:r>
          </w:p>
        </w:tc>
      </w:tr>
      <w:tr w:rsidR="00CF2EC6" w14:paraId="6B81DD0B"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2FE4D0F2" w14:textId="77777777" w:rsidR="00CF2EC6" w:rsidRDefault="00CF2EC6" w:rsidP="00CF2EC6">
            <w:pPr>
              <w:spacing w:before="20" w:after="20"/>
            </w:pPr>
            <w:r>
              <w:rPr>
                <w:sz w:val="17"/>
              </w:rPr>
              <w:t>RG 06</w:t>
            </w:r>
          </w:p>
        </w:tc>
        <w:tc>
          <w:tcPr>
            <w:tcW w:w="1474" w:type="dxa"/>
          </w:tcPr>
          <w:p w14:paraId="7830936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Catalogue</w:t>
            </w:r>
          </w:p>
        </w:tc>
        <w:tc>
          <w:tcPr>
            <w:tcW w:w="6917" w:type="dxa"/>
          </w:tcPr>
          <w:p w14:paraId="7A92C44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Une offre destinée à une classe de Première ou de Terminale doit préciser une série ; au niveau universitaire, elle peut préciser une mention.</w:t>
            </w:r>
          </w:p>
        </w:tc>
      </w:tr>
      <w:tr w:rsidR="00CF2EC6" w14:paraId="4954E26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7009E0CF" w14:textId="77777777" w:rsidR="00CF2EC6" w:rsidRDefault="00CF2EC6" w:rsidP="00CF2EC6">
            <w:pPr>
              <w:spacing w:before="20" w:after="20"/>
            </w:pPr>
            <w:r>
              <w:rPr>
                <w:sz w:val="17"/>
              </w:rPr>
              <w:t>RG 07</w:t>
            </w:r>
          </w:p>
        </w:tc>
        <w:tc>
          <w:tcPr>
            <w:tcW w:w="1474" w:type="dxa"/>
          </w:tcPr>
          <w:p w14:paraId="4602621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Candidature</w:t>
            </w:r>
          </w:p>
        </w:tc>
        <w:tc>
          <w:tcPr>
            <w:tcW w:w="6917" w:type="dxa"/>
          </w:tcPr>
          <w:p w14:paraId="647A77DA" w14:textId="77C7702A"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La candidature d’un tuteur passe par les états brouillon</w:t>
            </w:r>
            <w:r w:rsidR="0086567F">
              <w:rPr>
                <w:sz w:val="17"/>
              </w:rPr>
              <w:t>s</w:t>
            </w:r>
            <w:r>
              <w:rPr>
                <w:sz w:val="17"/>
              </w:rPr>
              <w:t>, en attente, puis approuvée ou refusée ; un refus est accompagné d’un motif.</w:t>
            </w:r>
          </w:p>
        </w:tc>
      </w:tr>
      <w:tr w:rsidR="00CF2EC6" w14:paraId="57CADB6A"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587F4F94" w14:textId="77777777" w:rsidR="00CF2EC6" w:rsidRDefault="00CF2EC6" w:rsidP="00CF2EC6">
            <w:pPr>
              <w:spacing w:before="20" w:after="20"/>
            </w:pPr>
            <w:r>
              <w:rPr>
                <w:sz w:val="17"/>
              </w:rPr>
              <w:t>RG 08</w:t>
            </w:r>
          </w:p>
        </w:tc>
        <w:tc>
          <w:tcPr>
            <w:tcW w:w="1474" w:type="dxa"/>
          </w:tcPr>
          <w:p w14:paraId="271CD4C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Candidature</w:t>
            </w:r>
          </w:p>
        </w:tc>
        <w:tc>
          <w:tcPr>
            <w:tcW w:w="6917" w:type="dxa"/>
          </w:tcPr>
          <w:p w14:paraId="181AD0D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 tuteur n’est visible dans les recherches qu’après l’approbation de sa candidature ; sa suspension le rend à nouveau invisible.</w:t>
            </w:r>
          </w:p>
        </w:tc>
      </w:tr>
      <w:tr w:rsidR="00CF2EC6" w14:paraId="1710274A"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1C504F65" w14:textId="77777777" w:rsidR="00CF2EC6" w:rsidRDefault="00CF2EC6" w:rsidP="00CF2EC6">
            <w:pPr>
              <w:spacing w:before="20" w:after="20"/>
            </w:pPr>
            <w:r>
              <w:rPr>
                <w:sz w:val="17"/>
              </w:rPr>
              <w:t>RG 09</w:t>
            </w:r>
          </w:p>
        </w:tc>
        <w:tc>
          <w:tcPr>
            <w:tcW w:w="1474" w:type="dxa"/>
          </w:tcPr>
          <w:p w14:paraId="5002A00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Candidature</w:t>
            </w:r>
          </w:p>
        </w:tc>
        <w:tc>
          <w:tcPr>
            <w:tcW w:w="6917" w:type="dxa"/>
          </w:tcPr>
          <w:p w14:paraId="0FC1C0D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niveau académique d’un tuteur est validé par l’administrateur, à partir de ses justificatifs et, au besoin, d’une équivalence de diplôme réutilisable.</w:t>
            </w:r>
          </w:p>
        </w:tc>
      </w:tr>
      <w:tr w:rsidR="00CF2EC6" w14:paraId="36954C8E"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61C00F48" w14:textId="77777777" w:rsidR="00CF2EC6" w:rsidRDefault="00CF2EC6" w:rsidP="00CF2EC6">
            <w:pPr>
              <w:spacing w:before="20" w:after="20"/>
            </w:pPr>
            <w:r>
              <w:rPr>
                <w:sz w:val="17"/>
              </w:rPr>
              <w:t>RG 10</w:t>
            </w:r>
          </w:p>
        </w:tc>
        <w:tc>
          <w:tcPr>
            <w:tcW w:w="1474" w:type="dxa"/>
          </w:tcPr>
          <w:p w14:paraId="20172F5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Import de CV</w:t>
            </w:r>
          </w:p>
        </w:tc>
        <w:tc>
          <w:tcPr>
            <w:tcW w:w="6917" w:type="dxa"/>
          </w:tcPr>
          <w:p w14:paraId="34803C4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Les informations extraites d’un CV ne sont jamais enregistrées automatiquement : le tuteur les relit et les confirme.</w:t>
            </w:r>
          </w:p>
        </w:tc>
      </w:tr>
      <w:tr w:rsidR="00CF2EC6" w14:paraId="78966958"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18A6B87B" w14:textId="77777777" w:rsidR="00CF2EC6" w:rsidRDefault="00CF2EC6" w:rsidP="00CF2EC6">
            <w:pPr>
              <w:spacing w:before="20" w:after="20"/>
            </w:pPr>
            <w:r>
              <w:rPr>
                <w:sz w:val="17"/>
              </w:rPr>
              <w:t>RG 11</w:t>
            </w:r>
          </w:p>
        </w:tc>
        <w:tc>
          <w:tcPr>
            <w:tcW w:w="1474" w:type="dxa"/>
          </w:tcPr>
          <w:p w14:paraId="4F0018C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Offres</w:t>
            </w:r>
          </w:p>
        </w:tc>
        <w:tc>
          <w:tcPr>
            <w:tcW w:w="6917" w:type="dxa"/>
          </w:tcPr>
          <w:p w14:paraId="51C473A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Une offre précise une matière, un format (en ligne, en présentiel ou les deux), une durée, un tarif et éventuellement des durées supplémentaires ; elle peut être désactivée par le tuteur ou par l’administrateur.</w:t>
            </w:r>
          </w:p>
        </w:tc>
      </w:tr>
      <w:tr w:rsidR="00CF2EC6" w14:paraId="13CE2F51"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3D544955" w14:textId="77777777" w:rsidR="00CF2EC6" w:rsidRDefault="00CF2EC6" w:rsidP="00CF2EC6">
            <w:pPr>
              <w:spacing w:before="20" w:after="20"/>
            </w:pPr>
            <w:r>
              <w:rPr>
                <w:sz w:val="17"/>
              </w:rPr>
              <w:t>RG 12</w:t>
            </w:r>
          </w:p>
        </w:tc>
        <w:tc>
          <w:tcPr>
            <w:tcW w:w="1474" w:type="dxa"/>
          </w:tcPr>
          <w:p w14:paraId="658E1F2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Disponibilités</w:t>
            </w:r>
          </w:p>
        </w:tc>
        <w:tc>
          <w:tcPr>
            <w:tcW w:w="6917" w:type="dxa"/>
          </w:tcPr>
          <w:p w14:paraId="184E6D9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 tuteur déclare des plages hebdomadaires récurrentes (jour, heure de début, heure de fin), éventuellement bornées par des dates de validité, et des périodes bloquées.</w:t>
            </w:r>
          </w:p>
        </w:tc>
      </w:tr>
      <w:tr w:rsidR="00CF2EC6" w14:paraId="318BC452"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67F9EF85" w14:textId="77777777" w:rsidR="00CF2EC6" w:rsidRDefault="00CF2EC6" w:rsidP="00CF2EC6">
            <w:pPr>
              <w:spacing w:before="20" w:after="20"/>
            </w:pPr>
            <w:r>
              <w:rPr>
                <w:sz w:val="17"/>
              </w:rPr>
              <w:t>RG 13</w:t>
            </w:r>
          </w:p>
        </w:tc>
        <w:tc>
          <w:tcPr>
            <w:tcW w:w="1474" w:type="dxa"/>
          </w:tcPr>
          <w:p w14:paraId="7A66AAE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Disponibilités</w:t>
            </w:r>
          </w:p>
        </w:tc>
        <w:tc>
          <w:tcPr>
            <w:tcW w:w="6917" w:type="dxa"/>
          </w:tcPr>
          <w:p w14:paraId="4FB6C40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Les créneaux proposés démarrent selon un pas de 30 minutes, ne chevauchent ni une séance réservée ni une période bloquée, et respectent une marge de 15 minutes entre deux séances.</w:t>
            </w:r>
          </w:p>
        </w:tc>
      </w:tr>
      <w:tr w:rsidR="00CF2EC6" w14:paraId="70B64F96"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59F74DF6" w14:textId="77777777" w:rsidR="00CF2EC6" w:rsidRDefault="00CF2EC6" w:rsidP="00CF2EC6">
            <w:pPr>
              <w:spacing w:before="20" w:after="20"/>
            </w:pPr>
            <w:r>
              <w:rPr>
                <w:sz w:val="17"/>
              </w:rPr>
              <w:t>RG 14</w:t>
            </w:r>
          </w:p>
        </w:tc>
        <w:tc>
          <w:tcPr>
            <w:tcW w:w="1474" w:type="dxa"/>
          </w:tcPr>
          <w:p w14:paraId="7F76BDD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Disponibilités</w:t>
            </w:r>
          </w:p>
        </w:tc>
        <w:tc>
          <w:tcPr>
            <w:tcW w:w="6917" w:type="dxa"/>
          </w:tcPr>
          <w:p w14:paraId="095DDB6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Entre deux séances en présentiel dans des lieux différents, une marge supplémentaire de 30 minutes est appliquée pour le déplacement.</w:t>
            </w:r>
          </w:p>
        </w:tc>
      </w:tr>
      <w:tr w:rsidR="00CF2EC6" w14:paraId="326BBD5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1D18198B" w14:textId="77777777" w:rsidR="00CF2EC6" w:rsidRDefault="00CF2EC6" w:rsidP="00CF2EC6">
            <w:pPr>
              <w:spacing w:before="20" w:after="20"/>
            </w:pPr>
            <w:r>
              <w:rPr>
                <w:sz w:val="17"/>
              </w:rPr>
              <w:t>RG 15</w:t>
            </w:r>
          </w:p>
        </w:tc>
        <w:tc>
          <w:tcPr>
            <w:tcW w:w="1474" w:type="dxa"/>
          </w:tcPr>
          <w:p w14:paraId="40989A4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Recherche</w:t>
            </w:r>
          </w:p>
        </w:tc>
        <w:tc>
          <w:tcPr>
            <w:tcW w:w="6917" w:type="dxa"/>
          </w:tcPr>
          <w:p w14:paraId="396352C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Pour une demande universitaire de rang r, seuls les tuteurs dont le niveau académique validé est de rang au moins r + 1 (plafonné à Doctorat) sont éligibles ; une demande de niveau Doctorat n’est ouverte qu’aux docteurs ; une demande hors échelle n’a aucun tuteur éligible.</w:t>
            </w:r>
          </w:p>
        </w:tc>
      </w:tr>
      <w:tr w:rsidR="00CF2EC6" w14:paraId="24B6A701"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6A4A8D29" w14:textId="77777777" w:rsidR="00CF2EC6" w:rsidRDefault="00CF2EC6" w:rsidP="00CF2EC6">
            <w:pPr>
              <w:spacing w:before="20" w:after="20"/>
            </w:pPr>
            <w:r>
              <w:rPr>
                <w:sz w:val="17"/>
              </w:rPr>
              <w:t>RG 16</w:t>
            </w:r>
          </w:p>
        </w:tc>
        <w:tc>
          <w:tcPr>
            <w:tcW w:w="1474" w:type="dxa"/>
          </w:tcPr>
          <w:p w14:paraId="49165BB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Recherche</w:t>
            </w:r>
          </w:p>
        </w:tc>
        <w:tc>
          <w:tcPr>
            <w:tcW w:w="6917" w:type="dxa"/>
          </w:tcPr>
          <w:p w14:paraId="79C8BAE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La mention est une barrière dure : un tuteur dont toutes les offres compatibles visent une autre mention est écarté. La matière n’est pas un filtre dur.</w:t>
            </w:r>
          </w:p>
        </w:tc>
      </w:tr>
      <w:tr w:rsidR="00CF2EC6" w14:paraId="6B27D3F2"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0E3193AE" w14:textId="77777777" w:rsidR="00CF2EC6" w:rsidRDefault="00CF2EC6" w:rsidP="00CF2EC6">
            <w:pPr>
              <w:spacing w:before="20" w:after="20"/>
            </w:pPr>
            <w:r>
              <w:rPr>
                <w:sz w:val="17"/>
              </w:rPr>
              <w:t>RG 17</w:t>
            </w:r>
          </w:p>
        </w:tc>
        <w:tc>
          <w:tcPr>
            <w:tcW w:w="1474" w:type="dxa"/>
          </w:tcPr>
          <w:p w14:paraId="1EFB242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Recherche</w:t>
            </w:r>
          </w:p>
        </w:tc>
        <w:tc>
          <w:tcPr>
            <w:tcW w:w="6917" w:type="dxa"/>
          </w:tcPr>
          <w:p w14:paraId="23A77B0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 tuteur n’est retenu que si la similarité de sa meilleure source atteint un seuil minimal (0,65) ; l’éligibilité est décidée par le serveur, avant tout calcul sémantique.</w:t>
            </w:r>
          </w:p>
        </w:tc>
      </w:tr>
      <w:tr w:rsidR="00CF2EC6" w14:paraId="22E77495"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71FAD649" w14:textId="77777777" w:rsidR="00CF2EC6" w:rsidRDefault="00CF2EC6" w:rsidP="00CF2EC6">
            <w:pPr>
              <w:spacing w:before="20" w:after="20"/>
            </w:pPr>
            <w:r>
              <w:rPr>
                <w:sz w:val="17"/>
              </w:rPr>
              <w:t>RG 18</w:t>
            </w:r>
          </w:p>
        </w:tc>
        <w:tc>
          <w:tcPr>
            <w:tcW w:w="1474" w:type="dxa"/>
          </w:tcPr>
          <w:p w14:paraId="3EFB939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Recherche</w:t>
            </w:r>
          </w:p>
        </w:tc>
        <w:tc>
          <w:tcPr>
            <w:tcW w:w="6917" w:type="dxa"/>
          </w:tcPr>
          <w:p w14:paraId="545A2FC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 classement final combine la pédagogie (0,60), la disponibilité (0,20), la proximité (0,10) et la qualité (0,10) ; il réordonne les tuteurs retenus sans jamais en rendre un nouveau admissible.</w:t>
            </w:r>
          </w:p>
        </w:tc>
      </w:tr>
      <w:tr w:rsidR="00CF2EC6" w14:paraId="3F88F36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4702DB4" w14:textId="77777777" w:rsidR="00CF2EC6" w:rsidRDefault="00CF2EC6" w:rsidP="00CF2EC6">
            <w:pPr>
              <w:spacing w:before="20" w:after="20"/>
            </w:pPr>
            <w:r>
              <w:rPr>
                <w:sz w:val="17"/>
              </w:rPr>
              <w:t>RG 19</w:t>
            </w:r>
          </w:p>
        </w:tc>
        <w:tc>
          <w:tcPr>
            <w:tcW w:w="1474" w:type="dxa"/>
          </w:tcPr>
          <w:p w14:paraId="7E96275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Recherche</w:t>
            </w:r>
          </w:p>
        </w:tc>
        <w:tc>
          <w:tcPr>
            <w:tcW w:w="6917" w:type="dxa"/>
          </w:tcPr>
          <w:p w14:paraId="6170CD8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Toute modification du profil, des matières, des expériences, des offres ou des documents d’un tuteur déclenche la réindexation de ses fragments de recherche.</w:t>
            </w:r>
          </w:p>
        </w:tc>
      </w:tr>
      <w:tr w:rsidR="00CF2EC6" w14:paraId="51705756"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03EDB373" w14:textId="77777777" w:rsidR="00CF2EC6" w:rsidRDefault="00CF2EC6" w:rsidP="00CF2EC6">
            <w:pPr>
              <w:spacing w:before="20" w:after="20"/>
            </w:pPr>
            <w:r>
              <w:rPr>
                <w:sz w:val="17"/>
              </w:rPr>
              <w:t>RG 20</w:t>
            </w:r>
          </w:p>
        </w:tc>
        <w:tc>
          <w:tcPr>
            <w:tcW w:w="1474" w:type="dxa"/>
          </w:tcPr>
          <w:p w14:paraId="5109E2C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Confidentialité</w:t>
            </w:r>
          </w:p>
        </w:tc>
        <w:tc>
          <w:tcPr>
            <w:tcW w:w="6917" w:type="dxa"/>
          </w:tcPr>
          <w:p w14:paraId="034D8EE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Dans les API publiques, la position d’un domicile est arrondie à une maille d’environ 1 km et la distance est arrondie ; l’adresse exacte du tuteur n’est communiquée qu’après confirmation de la réservation.</w:t>
            </w:r>
          </w:p>
        </w:tc>
      </w:tr>
      <w:tr w:rsidR="00CF2EC6" w14:paraId="2703B8D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DD35E27" w14:textId="77777777" w:rsidR="00CF2EC6" w:rsidRDefault="00CF2EC6" w:rsidP="00CF2EC6">
            <w:pPr>
              <w:spacing w:before="20" w:after="20"/>
            </w:pPr>
            <w:r>
              <w:rPr>
                <w:sz w:val="17"/>
              </w:rPr>
              <w:t>RG 21</w:t>
            </w:r>
          </w:p>
        </w:tc>
        <w:tc>
          <w:tcPr>
            <w:tcW w:w="1474" w:type="dxa"/>
          </w:tcPr>
          <w:p w14:paraId="10CFDBD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Réservation</w:t>
            </w:r>
          </w:p>
        </w:tc>
        <w:tc>
          <w:tcPr>
            <w:tcW w:w="6917" w:type="dxa"/>
          </w:tcPr>
          <w:p w14:paraId="11312FC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Une réservation relie un demandeur, un bénéficiaire, un tuteur et une offre, pour un créneau précis et un mode de séance (en ligne, domicile du bénéficiaire, domicile du tuteur, lieu public ou salle partenaire).</w:t>
            </w:r>
          </w:p>
        </w:tc>
      </w:tr>
      <w:tr w:rsidR="00CF2EC6" w14:paraId="05CD0866"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54D7FDFB" w14:textId="77777777" w:rsidR="00CF2EC6" w:rsidRDefault="00CF2EC6" w:rsidP="00CF2EC6">
            <w:pPr>
              <w:spacing w:before="20" w:after="20"/>
            </w:pPr>
            <w:r>
              <w:rPr>
                <w:sz w:val="17"/>
              </w:rPr>
              <w:t>RG 22</w:t>
            </w:r>
          </w:p>
        </w:tc>
        <w:tc>
          <w:tcPr>
            <w:tcW w:w="1474" w:type="dxa"/>
          </w:tcPr>
          <w:p w14:paraId="7D375E2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Réservation</w:t>
            </w:r>
          </w:p>
        </w:tc>
        <w:tc>
          <w:tcPr>
            <w:tcW w:w="6917" w:type="dxa"/>
          </w:tcPr>
          <w:p w14:paraId="5023BB1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Une demande doit être envoyée au moins 24 heures avant le début de la séance.</w:t>
            </w:r>
          </w:p>
        </w:tc>
      </w:tr>
      <w:tr w:rsidR="00CF2EC6" w14:paraId="10F85C7E"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5C7D685" w14:textId="77777777" w:rsidR="00CF2EC6" w:rsidRDefault="00CF2EC6" w:rsidP="00CF2EC6">
            <w:pPr>
              <w:spacing w:before="20" w:after="20"/>
            </w:pPr>
            <w:r>
              <w:rPr>
                <w:sz w:val="17"/>
              </w:rPr>
              <w:t>RG 23</w:t>
            </w:r>
          </w:p>
        </w:tc>
        <w:tc>
          <w:tcPr>
            <w:tcW w:w="1474" w:type="dxa"/>
          </w:tcPr>
          <w:p w14:paraId="7E7D7F4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Réservation</w:t>
            </w:r>
          </w:p>
        </w:tc>
        <w:tc>
          <w:tcPr>
            <w:tcW w:w="6917" w:type="dxa"/>
          </w:tcPr>
          <w:p w14:paraId="2F880A1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devis bloque le créneau du tuteur (et de la salle) pendant 15 minutes pour le demandeur ; passé ce délai, le blocage expire. Une demande en attente ne bloque pas le créneau.</w:t>
            </w:r>
          </w:p>
        </w:tc>
      </w:tr>
      <w:tr w:rsidR="00CF2EC6" w14:paraId="67AA42AD"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23010778" w14:textId="77777777" w:rsidR="00CF2EC6" w:rsidRDefault="00CF2EC6" w:rsidP="00CF2EC6">
            <w:pPr>
              <w:spacing w:before="20" w:after="20"/>
            </w:pPr>
            <w:r>
              <w:rPr>
                <w:sz w:val="17"/>
              </w:rPr>
              <w:t>RG 24</w:t>
            </w:r>
          </w:p>
        </w:tc>
        <w:tc>
          <w:tcPr>
            <w:tcW w:w="1474" w:type="dxa"/>
          </w:tcPr>
          <w:p w14:paraId="79885B2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Réservation</w:t>
            </w:r>
          </w:p>
        </w:tc>
        <w:tc>
          <w:tcPr>
            <w:tcW w:w="6917" w:type="dxa"/>
          </w:tcPr>
          <w:p w14:paraId="7F1F1D0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Seul le tuteur peut accepter ou refuser une demande en attente ; le demandeur ou l’administrateur peut l’annuler.</w:t>
            </w:r>
          </w:p>
        </w:tc>
      </w:tr>
      <w:tr w:rsidR="00CF2EC6" w14:paraId="41C9687A"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09CCE7A7" w14:textId="77777777" w:rsidR="00CF2EC6" w:rsidRDefault="00CF2EC6" w:rsidP="00CF2EC6">
            <w:pPr>
              <w:spacing w:before="20" w:after="20"/>
            </w:pPr>
            <w:r>
              <w:rPr>
                <w:sz w:val="17"/>
              </w:rPr>
              <w:t>RG 25</w:t>
            </w:r>
          </w:p>
        </w:tc>
        <w:tc>
          <w:tcPr>
            <w:tcW w:w="1474" w:type="dxa"/>
          </w:tcPr>
          <w:p w14:paraId="14DFAE5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Réservation</w:t>
            </w:r>
          </w:p>
        </w:tc>
        <w:tc>
          <w:tcPr>
            <w:tcW w:w="6917" w:type="dxa"/>
          </w:tcPr>
          <w:p w14:paraId="6430DE3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À l’acceptation, le serveur vérifie l’absence de chevauchement, la disponibilité du tuteur, l’état actif de l’offre et, pour une salle, sa disponibilité ; en cas d’échec, la demande reste en attente, un conflit est enregistré et le demandeur et le tuteur sont informés.</w:t>
            </w:r>
          </w:p>
        </w:tc>
      </w:tr>
      <w:tr w:rsidR="00CF2EC6" w14:paraId="57098BDB"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66B9E643" w14:textId="77777777" w:rsidR="00CF2EC6" w:rsidRDefault="00CF2EC6" w:rsidP="00CF2EC6">
            <w:pPr>
              <w:spacing w:before="20" w:after="20"/>
            </w:pPr>
            <w:r>
              <w:rPr>
                <w:sz w:val="17"/>
              </w:rPr>
              <w:lastRenderedPageBreak/>
              <w:t>RG 26</w:t>
            </w:r>
          </w:p>
        </w:tc>
        <w:tc>
          <w:tcPr>
            <w:tcW w:w="1474" w:type="dxa"/>
          </w:tcPr>
          <w:p w14:paraId="04C37F4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Réservation</w:t>
            </w:r>
          </w:p>
        </w:tc>
        <w:tc>
          <w:tcPr>
            <w:tcW w:w="6917" w:type="dxa"/>
          </w:tcPr>
          <w:p w14:paraId="5AF729C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Une séance confirmée peut être annulée par le demandeur, le tuteur, l’administrateur ou le système ; l’annulation est impossible à moins de 2 heures du début et exige une justification à moins de 24 heures.</w:t>
            </w:r>
          </w:p>
        </w:tc>
      </w:tr>
      <w:tr w:rsidR="00CF2EC6" w14:paraId="0CC3E9C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44739FC" w14:textId="77777777" w:rsidR="00CF2EC6" w:rsidRDefault="00CF2EC6" w:rsidP="00CF2EC6">
            <w:pPr>
              <w:spacing w:before="20" w:after="20"/>
            </w:pPr>
            <w:r>
              <w:rPr>
                <w:sz w:val="17"/>
              </w:rPr>
              <w:t>RG 27</w:t>
            </w:r>
          </w:p>
        </w:tc>
        <w:tc>
          <w:tcPr>
            <w:tcW w:w="1474" w:type="dxa"/>
          </w:tcPr>
          <w:p w14:paraId="5B8841D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Séance</w:t>
            </w:r>
          </w:p>
        </w:tc>
        <w:tc>
          <w:tcPr>
            <w:tcW w:w="6917" w:type="dxa"/>
          </w:tcPr>
          <w:p w14:paraId="15522E3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À l’acceptation, un code de démarrage est généré et conservé chiffré ; il est communiqué au demandeur et expire à la fin de la séance.</w:t>
            </w:r>
          </w:p>
        </w:tc>
      </w:tr>
      <w:tr w:rsidR="00CF2EC6" w14:paraId="4F98A1C7"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52EBF2B9" w14:textId="77777777" w:rsidR="00CF2EC6" w:rsidRDefault="00CF2EC6" w:rsidP="00CF2EC6">
            <w:pPr>
              <w:spacing w:before="20" w:after="20"/>
            </w:pPr>
            <w:r>
              <w:rPr>
                <w:sz w:val="17"/>
              </w:rPr>
              <w:t>RG 28</w:t>
            </w:r>
          </w:p>
        </w:tc>
        <w:tc>
          <w:tcPr>
            <w:tcW w:w="1474" w:type="dxa"/>
          </w:tcPr>
          <w:p w14:paraId="40CB79F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Séance</w:t>
            </w:r>
          </w:p>
        </w:tc>
        <w:tc>
          <w:tcPr>
            <w:tcW w:w="6917" w:type="dxa"/>
          </w:tcPr>
          <w:p w14:paraId="59132C5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 tuteur démarre la séance en saisissant le code, à partir de 15 minutes avant le début et jusqu’à la fin ; après cinq tentatives erronées, le code est verrouillé.</w:t>
            </w:r>
          </w:p>
        </w:tc>
      </w:tr>
      <w:tr w:rsidR="00CF2EC6" w14:paraId="26353816"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D833486" w14:textId="77777777" w:rsidR="00CF2EC6" w:rsidRDefault="00CF2EC6" w:rsidP="00CF2EC6">
            <w:pPr>
              <w:spacing w:before="20" w:after="20"/>
            </w:pPr>
            <w:r>
              <w:rPr>
                <w:sz w:val="17"/>
              </w:rPr>
              <w:t>RG 29</w:t>
            </w:r>
          </w:p>
        </w:tc>
        <w:tc>
          <w:tcPr>
            <w:tcW w:w="1474" w:type="dxa"/>
          </w:tcPr>
          <w:p w14:paraId="1D82BB5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Séance</w:t>
            </w:r>
          </w:p>
        </w:tc>
        <w:tc>
          <w:tcPr>
            <w:tcW w:w="6917" w:type="dxa"/>
          </w:tcPr>
          <w:p w14:paraId="3B5AD1F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tuteur termine la séance ; une séance restée en cours est clôturée automatiquement par le système.</w:t>
            </w:r>
          </w:p>
        </w:tc>
      </w:tr>
      <w:tr w:rsidR="00CF2EC6" w14:paraId="23B2B782"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62B5718B" w14:textId="77777777" w:rsidR="00CF2EC6" w:rsidRDefault="00CF2EC6" w:rsidP="00CF2EC6">
            <w:pPr>
              <w:spacing w:before="20" w:after="20"/>
            </w:pPr>
            <w:r>
              <w:rPr>
                <w:sz w:val="17"/>
              </w:rPr>
              <w:t>RG 30</w:t>
            </w:r>
          </w:p>
        </w:tc>
        <w:tc>
          <w:tcPr>
            <w:tcW w:w="1474" w:type="dxa"/>
          </w:tcPr>
          <w:p w14:paraId="65D1BB4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Séance</w:t>
            </w:r>
          </w:p>
        </w:tc>
        <w:tc>
          <w:tcPr>
            <w:tcW w:w="6917" w:type="dxa"/>
          </w:tcPr>
          <w:p w14:paraId="3A09C40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Chaque changement d’état d’une réservation est enregistré dans un journal (ancien état, nouvel état, acteur, motif).</w:t>
            </w:r>
          </w:p>
        </w:tc>
      </w:tr>
      <w:tr w:rsidR="00CF2EC6" w14:paraId="661D737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1A36C414" w14:textId="77777777" w:rsidR="00CF2EC6" w:rsidRDefault="00CF2EC6" w:rsidP="00CF2EC6">
            <w:pPr>
              <w:spacing w:before="20" w:after="20"/>
            </w:pPr>
            <w:r>
              <w:rPr>
                <w:sz w:val="17"/>
              </w:rPr>
              <w:t>RG 31</w:t>
            </w:r>
          </w:p>
        </w:tc>
        <w:tc>
          <w:tcPr>
            <w:tcW w:w="1474" w:type="dxa"/>
          </w:tcPr>
          <w:p w14:paraId="420D028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Prix</w:t>
            </w:r>
          </w:p>
        </w:tc>
        <w:tc>
          <w:tcPr>
            <w:tcW w:w="6917" w:type="dxa"/>
          </w:tcPr>
          <w:p w14:paraId="082748B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montant total est la somme du tarif du tuteur, des frais de déplacement, des frais de salle et des frais de service de 10 % calculés sur le seul tarif du tuteur, payés en plus par le demandeur.</w:t>
            </w:r>
          </w:p>
        </w:tc>
      </w:tr>
      <w:tr w:rsidR="00CF2EC6" w14:paraId="42586A1B"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12E4688A" w14:textId="77777777" w:rsidR="00CF2EC6" w:rsidRDefault="00CF2EC6" w:rsidP="00CF2EC6">
            <w:pPr>
              <w:spacing w:before="20" w:after="20"/>
            </w:pPr>
            <w:r>
              <w:rPr>
                <w:sz w:val="17"/>
              </w:rPr>
              <w:t>RG 32</w:t>
            </w:r>
          </w:p>
        </w:tc>
        <w:tc>
          <w:tcPr>
            <w:tcW w:w="1474" w:type="dxa"/>
          </w:tcPr>
          <w:p w14:paraId="5F8B3FB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Prix</w:t>
            </w:r>
          </w:p>
        </w:tc>
        <w:tc>
          <w:tcPr>
            <w:tcW w:w="6917" w:type="dxa"/>
          </w:tcPr>
          <w:p w14:paraId="7C18113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Les frais de déplacement suivent une grille commune par tranche de distance : 0 Ar jusqu’à 3 km, 5 000 Ar jusqu’à 7 km, 8 000 Ar jusqu’à 12 km, 10 000 Ar au-delà.</w:t>
            </w:r>
          </w:p>
        </w:tc>
      </w:tr>
      <w:tr w:rsidR="00CF2EC6" w14:paraId="552E460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4EB5776" w14:textId="77777777" w:rsidR="00CF2EC6" w:rsidRDefault="00CF2EC6" w:rsidP="00CF2EC6">
            <w:pPr>
              <w:spacing w:before="20" w:after="20"/>
            </w:pPr>
            <w:r>
              <w:rPr>
                <w:sz w:val="17"/>
              </w:rPr>
              <w:t>RG 33</w:t>
            </w:r>
          </w:p>
        </w:tc>
        <w:tc>
          <w:tcPr>
            <w:tcW w:w="1474" w:type="dxa"/>
          </w:tcPr>
          <w:p w14:paraId="638738E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Prix</w:t>
            </w:r>
          </w:p>
        </w:tc>
        <w:tc>
          <w:tcPr>
            <w:tcW w:w="6917" w:type="dxa"/>
          </w:tcPr>
          <w:p w14:paraId="559F23D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 tarif horaire d’une salle ne peut dépasser un plafond fixé à 10 000 Ar ; le prix d’une durée supplémentaire est proportionnel au tarif de l’offre.</w:t>
            </w:r>
          </w:p>
        </w:tc>
      </w:tr>
      <w:tr w:rsidR="00CF2EC6" w14:paraId="0A07C061"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6B41FF84" w14:textId="77777777" w:rsidR="00CF2EC6" w:rsidRDefault="00CF2EC6" w:rsidP="00CF2EC6">
            <w:pPr>
              <w:spacing w:before="20" w:after="20"/>
            </w:pPr>
            <w:r>
              <w:rPr>
                <w:sz w:val="17"/>
              </w:rPr>
              <w:t>RG 34</w:t>
            </w:r>
          </w:p>
        </w:tc>
        <w:tc>
          <w:tcPr>
            <w:tcW w:w="1474" w:type="dxa"/>
          </w:tcPr>
          <w:p w14:paraId="5DF45DE4"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Lieux partenaires</w:t>
            </w:r>
          </w:p>
        </w:tc>
        <w:tc>
          <w:tcPr>
            <w:tcW w:w="6917" w:type="dxa"/>
          </w:tcPr>
          <w:p w14:paraId="02C2E63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Une structure est validée par l’administrateur (NIF et numéro statistique obligatoires pour l’approbation) ; chaque salle a son propre dossier de validation et sa propre publication.</w:t>
            </w:r>
          </w:p>
        </w:tc>
      </w:tr>
      <w:tr w:rsidR="00CF2EC6" w14:paraId="23A4C4E0"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666BF346" w14:textId="77777777" w:rsidR="00CF2EC6" w:rsidRDefault="00CF2EC6" w:rsidP="00CF2EC6">
            <w:pPr>
              <w:spacing w:before="20" w:after="20"/>
            </w:pPr>
            <w:r>
              <w:rPr>
                <w:sz w:val="17"/>
              </w:rPr>
              <w:t>RG 35</w:t>
            </w:r>
          </w:p>
        </w:tc>
        <w:tc>
          <w:tcPr>
            <w:tcW w:w="1474" w:type="dxa"/>
          </w:tcPr>
          <w:p w14:paraId="5660B17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Lieux partenaires</w:t>
            </w:r>
          </w:p>
        </w:tc>
        <w:tc>
          <w:tcPr>
            <w:tcW w:w="6917" w:type="dxa"/>
          </w:tcPr>
          <w:p w14:paraId="5684119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Une salle n’est visible et réservable que si la structure est approuvée, la salle est approuvée et publiée, et l’abonnement le permet.</w:t>
            </w:r>
          </w:p>
        </w:tc>
      </w:tr>
      <w:tr w:rsidR="00CF2EC6" w14:paraId="1BEADA6C"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03217D20" w14:textId="77777777" w:rsidR="00CF2EC6" w:rsidRDefault="00CF2EC6" w:rsidP="00CF2EC6">
            <w:pPr>
              <w:spacing w:before="20" w:after="20"/>
            </w:pPr>
            <w:r>
              <w:rPr>
                <w:sz w:val="17"/>
              </w:rPr>
              <w:t>RG 36</w:t>
            </w:r>
          </w:p>
        </w:tc>
        <w:tc>
          <w:tcPr>
            <w:tcW w:w="1474" w:type="dxa"/>
          </w:tcPr>
          <w:p w14:paraId="36C9ED7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Lieux partenaires</w:t>
            </w:r>
          </w:p>
        </w:tc>
        <w:tc>
          <w:tcPr>
            <w:tcW w:w="6917" w:type="dxa"/>
          </w:tcPr>
          <w:p w14:paraId="7BA8F5C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Une séance en salle partenaire exige une salle ; la salle n’est réellement réservée qu’à l’acceptation de la demande.</w:t>
            </w:r>
          </w:p>
        </w:tc>
      </w:tr>
      <w:tr w:rsidR="00CF2EC6" w14:paraId="705A242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1BCA1B02" w14:textId="77777777" w:rsidR="00CF2EC6" w:rsidRDefault="00CF2EC6" w:rsidP="00CF2EC6">
            <w:pPr>
              <w:spacing w:before="20" w:after="20"/>
            </w:pPr>
            <w:r>
              <w:rPr>
                <w:sz w:val="17"/>
              </w:rPr>
              <w:t>RG 37</w:t>
            </w:r>
          </w:p>
        </w:tc>
        <w:tc>
          <w:tcPr>
            <w:tcW w:w="1474" w:type="dxa"/>
          </w:tcPr>
          <w:p w14:paraId="337AD0E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Lieux partenaires</w:t>
            </w:r>
          </w:p>
        </w:tc>
        <w:tc>
          <w:tcPr>
            <w:tcW w:w="6917" w:type="dxa"/>
          </w:tcPr>
          <w:p w14:paraId="09ADEC9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Un tuteur doit accepter une salle pour pouvoir l’utiliser ; une salle située hors de son rayon d’intervention est refusée.</w:t>
            </w:r>
          </w:p>
        </w:tc>
      </w:tr>
      <w:tr w:rsidR="00CF2EC6" w14:paraId="0E5331C5"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4D2B1C47" w14:textId="77777777" w:rsidR="00CF2EC6" w:rsidRDefault="00CF2EC6" w:rsidP="00CF2EC6">
            <w:pPr>
              <w:spacing w:before="20" w:after="20"/>
            </w:pPr>
            <w:r>
              <w:rPr>
                <w:sz w:val="17"/>
              </w:rPr>
              <w:t>RG 38</w:t>
            </w:r>
          </w:p>
        </w:tc>
        <w:tc>
          <w:tcPr>
            <w:tcW w:w="1474" w:type="dxa"/>
          </w:tcPr>
          <w:p w14:paraId="09E8BDB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Lieux partenaires</w:t>
            </w:r>
          </w:p>
        </w:tc>
        <w:tc>
          <w:tcPr>
            <w:tcW w:w="6917" w:type="dxa"/>
          </w:tcPr>
          <w:p w14:paraId="40C2DAD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Une salle n’accueille pas de mineurs par défaut ; un bénéficiaire sans date de naissance est considéré comme mineur jusqu’au lycée.</w:t>
            </w:r>
          </w:p>
        </w:tc>
      </w:tr>
      <w:tr w:rsidR="00CF2EC6" w14:paraId="4042629C"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8A9121B" w14:textId="77777777" w:rsidR="00CF2EC6" w:rsidRDefault="00CF2EC6" w:rsidP="00CF2EC6">
            <w:pPr>
              <w:spacing w:before="20" w:after="20"/>
            </w:pPr>
            <w:r>
              <w:rPr>
                <w:sz w:val="17"/>
              </w:rPr>
              <w:t>RG 39</w:t>
            </w:r>
          </w:p>
        </w:tc>
        <w:tc>
          <w:tcPr>
            <w:tcW w:w="1474" w:type="dxa"/>
          </w:tcPr>
          <w:p w14:paraId="792870D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Avis</w:t>
            </w:r>
          </w:p>
        </w:tc>
        <w:tc>
          <w:tcPr>
            <w:tcW w:w="6917" w:type="dxa"/>
          </w:tcPr>
          <w:p w14:paraId="1F7E02E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Seule une séance terminée peut donner lieu à un avis ; le demandeur ne peut déposer qu’un avis par séance sur le tuteur.</w:t>
            </w:r>
          </w:p>
        </w:tc>
      </w:tr>
      <w:tr w:rsidR="00CF2EC6" w14:paraId="634880AA"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4DCDDCD4" w14:textId="77777777" w:rsidR="00CF2EC6" w:rsidRDefault="00CF2EC6" w:rsidP="00CF2EC6">
            <w:pPr>
              <w:spacing w:before="20" w:after="20"/>
            </w:pPr>
            <w:r>
              <w:rPr>
                <w:sz w:val="17"/>
              </w:rPr>
              <w:t>RG 40</w:t>
            </w:r>
          </w:p>
        </w:tc>
        <w:tc>
          <w:tcPr>
            <w:tcW w:w="1474" w:type="dxa"/>
          </w:tcPr>
          <w:p w14:paraId="6D9D88E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Avis</w:t>
            </w:r>
          </w:p>
        </w:tc>
        <w:tc>
          <w:tcPr>
            <w:tcW w:w="6917" w:type="dxa"/>
          </w:tcPr>
          <w:p w14:paraId="4F9A089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Un avis de salle peut être rédigé par le demandeur ou par le tuteur de la séance, une seule fois par auteur et par séance ; le partenaire dispose d’une réponse unique.</w:t>
            </w:r>
          </w:p>
        </w:tc>
      </w:tr>
      <w:tr w:rsidR="00CF2EC6" w14:paraId="08B5E37E"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6F7CE49A" w14:textId="77777777" w:rsidR="00CF2EC6" w:rsidRDefault="00CF2EC6" w:rsidP="00CF2EC6">
            <w:pPr>
              <w:spacing w:before="20" w:after="20"/>
            </w:pPr>
            <w:r>
              <w:rPr>
                <w:sz w:val="17"/>
              </w:rPr>
              <w:t>RG 41</w:t>
            </w:r>
          </w:p>
        </w:tc>
        <w:tc>
          <w:tcPr>
            <w:tcW w:w="1474" w:type="dxa"/>
          </w:tcPr>
          <w:p w14:paraId="255AE8E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Avis</w:t>
            </w:r>
          </w:p>
        </w:tc>
        <w:tc>
          <w:tcPr>
            <w:tcW w:w="6917" w:type="dxa"/>
          </w:tcPr>
          <w:p w14:paraId="2BA58A4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L’administrateur peut masquer un avis en indiquant un motif.</w:t>
            </w:r>
          </w:p>
        </w:tc>
      </w:tr>
      <w:tr w:rsidR="00CF2EC6" w14:paraId="29465869"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44E50043" w14:textId="77777777" w:rsidR="00CF2EC6" w:rsidRDefault="00CF2EC6" w:rsidP="00CF2EC6">
            <w:pPr>
              <w:spacing w:before="20" w:after="20"/>
            </w:pPr>
            <w:r>
              <w:rPr>
                <w:sz w:val="17"/>
              </w:rPr>
              <w:t>RG 42</w:t>
            </w:r>
          </w:p>
        </w:tc>
        <w:tc>
          <w:tcPr>
            <w:tcW w:w="1474" w:type="dxa"/>
          </w:tcPr>
          <w:p w14:paraId="2047D99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Communication</w:t>
            </w:r>
          </w:p>
        </w:tc>
        <w:tc>
          <w:tcPr>
            <w:tcW w:w="6917" w:type="dxa"/>
          </w:tcPr>
          <w:p w14:paraId="7F743C9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La communication entre utilisateurs est vocale : les messages sont des enregistrements ou des documents, sans saisie de texte ; une conversation relie un demandeur et un tuteur.</w:t>
            </w:r>
          </w:p>
        </w:tc>
      </w:tr>
      <w:tr w:rsidR="00CF2EC6" w14:paraId="25B5DAF6"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0ABA73E9" w14:textId="77777777" w:rsidR="00CF2EC6" w:rsidRDefault="00CF2EC6" w:rsidP="00CF2EC6">
            <w:pPr>
              <w:spacing w:before="20" w:after="20"/>
            </w:pPr>
            <w:r>
              <w:rPr>
                <w:sz w:val="17"/>
              </w:rPr>
              <w:t>RG 43</w:t>
            </w:r>
          </w:p>
        </w:tc>
        <w:tc>
          <w:tcPr>
            <w:tcW w:w="1474" w:type="dxa"/>
          </w:tcPr>
          <w:p w14:paraId="2DFD7B3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Notifications</w:t>
            </w:r>
          </w:p>
        </w:tc>
        <w:tc>
          <w:tcPr>
            <w:tcW w:w="6917" w:type="dxa"/>
          </w:tcPr>
          <w:p w14:paraId="706D21C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Les événements importants (demande, décision, annulation, début et fin de séance, appel, rappel) sont enregistrés dans une file d’événements puis diffusés sous forme de notification, de push ou d’e-mail.</w:t>
            </w:r>
          </w:p>
        </w:tc>
      </w:tr>
      <w:tr w:rsidR="00CF2EC6" w14:paraId="1DBF85D7" w14:textId="77777777" w:rsidTr="00302382">
        <w:tc>
          <w:tcPr>
            <w:cnfStyle w:val="001000000000" w:firstRow="0" w:lastRow="0" w:firstColumn="1" w:lastColumn="0" w:oddVBand="0" w:evenVBand="0" w:oddHBand="0" w:evenHBand="0" w:firstRowFirstColumn="0" w:firstRowLastColumn="0" w:lastRowFirstColumn="0" w:lastRowLastColumn="0"/>
            <w:tcW w:w="794" w:type="dxa"/>
          </w:tcPr>
          <w:p w14:paraId="4C9DD905" w14:textId="77777777" w:rsidR="00CF2EC6" w:rsidRDefault="00CF2EC6" w:rsidP="00CF2EC6">
            <w:pPr>
              <w:spacing w:before="20" w:after="20"/>
            </w:pPr>
            <w:r>
              <w:rPr>
                <w:sz w:val="17"/>
              </w:rPr>
              <w:t>RG 44</w:t>
            </w:r>
          </w:p>
        </w:tc>
        <w:tc>
          <w:tcPr>
            <w:tcW w:w="1474" w:type="dxa"/>
          </w:tcPr>
          <w:p w14:paraId="5E9B83DC"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Administration</w:t>
            </w:r>
          </w:p>
        </w:tc>
        <w:tc>
          <w:tcPr>
            <w:tcW w:w="6917" w:type="dxa"/>
          </w:tcPr>
          <w:p w14:paraId="0F1E701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Seul un utilisateur disposant des droits d’administration peut valider une candidature, une structure ou une salle, suspendre un utilisateur, désactiver une offre, masquer un avis ou résoudre un conflit.</w:t>
            </w:r>
          </w:p>
        </w:tc>
      </w:tr>
    </w:tbl>
    <w:p w14:paraId="577E4E43" w14:textId="77777777" w:rsidR="00CF2EC6" w:rsidRDefault="00CF2EC6" w:rsidP="00CF2EC6"/>
    <w:p w14:paraId="4F06DBDB" w14:textId="77777777" w:rsidR="00886503" w:rsidRDefault="002731FF" w:rsidP="00D15D51">
      <w:pPr>
        <w:pStyle w:val="Titre3"/>
        <w:numPr>
          <w:ilvl w:val="0"/>
          <w:numId w:val="0"/>
        </w:numPr>
        <w:ind w:left="567"/>
      </w:pPr>
      <w:bookmarkStart w:id="300" w:name="_Toc243936493"/>
      <w:bookmarkStart w:id="301" w:name="_Toc244005061"/>
      <w:r>
        <w:t>5.7. Modèle du domaine</w:t>
      </w:r>
      <w:bookmarkEnd w:id="300"/>
      <w:bookmarkEnd w:id="301"/>
    </w:p>
    <w:p w14:paraId="187FEF49" w14:textId="77777777" w:rsidR="00CF2EC6" w:rsidRDefault="00CF2EC6" w:rsidP="00CF2EC6">
      <w:pPr>
        <w:jc w:val="both"/>
      </w:pPr>
      <w:r>
        <w:t>Le modèle du domaine est un diagramme de classes simple qui montre les classes participantes déduites des cas d’utilisation et des règles de gestion. Il prépare la modélisation orientée objet en identifiant les classes principales du futur modèle statique. Les classes portent un nom français ; le stéréotype indique la classe correspondante dans le code. Seuls les attributs essentiels sont représentés.</w:t>
      </w:r>
    </w:p>
    <w:p w14:paraId="7F0B9231" w14:textId="3798632A" w:rsidR="00CF2EC6" w:rsidRDefault="00CF2EC6" w:rsidP="00CF2EC6">
      <w:pPr>
        <w:jc w:val="both"/>
      </w:pPr>
      <w:r>
        <w:t xml:space="preserve">Le modèle s’organise autour de quatre ensembles. L’ensemble « personnes » relie l’Utilisateur à ses Bénéficiaires et, selon son mode, à un Profil de tuteur ou à une Structure partenaire. L’ensemble « offre pédagogique » rattache aux profils de tuteurs leurs Offres, associées à une Matière, un Niveau d’étude et éventuellement une Filière, ainsi que leurs Disponibilités et leurs Lieux. L’ensemble « réservation » relie une Réservation à un demandeur, un bénéficiaire, un </w:t>
      </w:r>
      <w:r>
        <w:lastRenderedPageBreak/>
        <w:t>tuteur, une offre et, selon le mode de séance, un lieu ou une salle. Enfin, l’ensemble « échanges » regroupe les conversations, les messages, les notifi</w:t>
      </w:r>
      <w:r w:rsidR="007C6981">
        <w:t>cations et les avis. La figure 6</w:t>
      </w:r>
      <w:r>
        <w:t xml:space="preserve"> présente le modèle du domaine.</w:t>
      </w:r>
    </w:p>
    <w:p w14:paraId="712A18D6" w14:textId="77777777" w:rsidR="00A50B2D" w:rsidRDefault="00A50B2D" w:rsidP="00CF2EC6">
      <w:pPr>
        <w:jc w:val="both"/>
      </w:pPr>
    </w:p>
    <w:p w14:paraId="1FC6C710" w14:textId="76BCB4EF" w:rsidR="008C5CAF" w:rsidRDefault="008C5CAF" w:rsidP="008C5CAF">
      <w:pPr>
        <w:pStyle w:val="Lgende"/>
        <w:keepNext/>
        <w:jc w:val="both"/>
      </w:pPr>
      <w:bookmarkStart w:id="302" w:name="_Toc244004843"/>
      <w:r>
        <w:t xml:space="preserve">Figure </w:t>
      </w:r>
      <w:fldSimple w:instr=" SEQ Figure \* ARABIC ">
        <w:r w:rsidR="00542B21">
          <w:rPr>
            <w:noProof/>
          </w:rPr>
          <w:t>6</w:t>
        </w:r>
      </w:fldSimple>
      <w:r>
        <w:t xml:space="preserve"> : </w:t>
      </w:r>
      <w:r w:rsidRPr="00645150">
        <w:t>Modèle du domaine</w:t>
      </w:r>
      <w:bookmarkEnd w:id="302"/>
    </w:p>
    <w:p w14:paraId="7FC16755" w14:textId="45360CDA" w:rsidR="00A50B2D" w:rsidRDefault="00A50B2D" w:rsidP="008C5CAF">
      <w:pPr>
        <w:keepNext/>
        <w:jc w:val="both"/>
      </w:pPr>
      <w:r>
        <w:rPr>
          <w:noProof/>
        </w:rPr>
        <w:drawing>
          <wp:inline distT="0" distB="0" distL="0" distR="0" wp14:anchorId="3F33B312" wp14:editId="3AC666ED">
            <wp:extent cx="5741035" cy="551453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èle-du-domaine-d-eduloc.png"/>
                    <pic:cNvPicPr/>
                  </pic:nvPicPr>
                  <pic:blipFill>
                    <a:blip r:embed="rId31">
                      <a:extLst>
                        <a:ext uri="{28A0092B-C50C-407E-A947-70E740481C1C}">
                          <a14:useLocalDpi xmlns:a14="http://schemas.microsoft.com/office/drawing/2010/main" val="0"/>
                        </a:ext>
                      </a:extLst>
                    </a:blip>
                    <a:stretch>
                      <a:fillRect/>
                    </a:stretch>
                  </pic:blipFill>
                  <pic:spPr>
                    <a:xfrm>
                      <a:off x="0" y="0"/>
                      <a:ext cx="5760625" cy="5533353"/>
                    </a:xfrm>
                    <a:prstGeom prst="rect">
                      <a:avLst/>
                    </a:prstGeom>
                  </pic:spPr>
                </pic:pic>
              </a:graphicData>
            </a:graphic>
          </wp:inline>
        </w:drawing>
      </w:r>
    </w:p>
    <w:p w14:paraId="4257360A" w14:textId="77777777" w:rsidR="00886503" w:rsidRDefault="002731FF" w:rsidP="00D15D51">
      <w:pPr>
        <w:pStyle w:val="Titre3"/>
        <w:numPr>
          <w:ilvl w:val="0"/>
          <w:numId w:val="0"/>
        </w:numPr>
        <w:ind w:left="567"/>
      </w:pPr>
      <w:bookmarkStart w:id="303" w:name="_Toc243936494"/>
      <w:bookmarkStart w:id="304" w:name="_Toc244005062"/>
      <w:r>
        <w:t>5.8. Diagramme de classe de conception pour chaque sprint</w:t>
      </w:r>
      <w:bookmarkEnd w:id="303"/>
      <w:bookmarkEnd w:id="304"/>
    </w:p>
    <w:p w14:paraId="61DC8265" w14:textId="77777777" w:rsidR="00CF2EC6" w:rsidRDefault="00CF2EC6" w:rsidP="00CF2EC6">
      <w:pPr>
        <w:jc w:val="both"/>
      </w:pPr>
      <w:r>
        <w:t xml:space="preserve">Afin d’identifier les classes qui interagissent dans le système, avec leurs attributs et leurs opérations, les diagrammes de classes de conception sont construits sprint par sprint, jusqu’à obtenir celui du système complet. Les noms des classes et des attributs sont ceux du code. Les classes métier (entités) sont accompagnées, lorsque c’est utile, des services, des règles du domaine et des composants d’infrastructure qui les manipulent, repérés par un stéréotype </w:t>
      </w:r>
      <w:r>
        <w:lastRenderedPageBreak/>
        <w:t>(service, domaine, repository, infrastructure). Les opérations indiquées sur une entité résument les opérations de son service.</w:t>
      </w:r>
    </w:p>
    <w:p w14:paraId="63834CB5" w14:textId="77777777" w:rsidR="00CF2EC6" w:rsidRDefault="00CF2EC6" w:rsidP="004F1645">
      <w:pPr>
        <w:pStyle w:val="Titre4"/>
        <w:numPr>
          <w:ilvl w:val="3"/>
          <w:numId w:val="23"/>
        </w:numPr>
      </w:pPr>
      <w:bookmarkStart w:id="305" w:name="_Toc243936495"/>
      <w:r>
        <w:t>Sprint 1 : comptes, bénéficiaires et catalogue</w:t>
      </w:r>
      <w:bookmarkEnd w:id="305"/>
    </w:p>
    <w:p w14:paraId="3F22AACC" w14:textId="05BECCF0" w:rsidR="00CF2EC6" w:rsidRDefault="00CF2EC6" w:rsidP="00CF2EC6">
      <w:pPr>
        <w:jc w:val="both"/>
      </w:pPr>
      <w:r>
        <w:t>Ce sprint pose les fondations : l’Utilisateur et ses jetons de session et d’appareil, les Bénéficiaires qu’il gère, et le catalogue pédagogique composé des Niveaux d’étude, des Filières (séries du lycée et mentions universitaires) et des Matières. La figure</w:t>
      </w:r>
      <w:r w:rsidR="007C6981">
        <w:t xml:space="preserve"> 7</w:t>
      </w:r>
      <w:r>
        <w:t xml:space="preserve"> présente le diagramme de classes de ce sprint.</w:t>
      </w:r>
    </w:p>
    <w:p w14:paraId="1ACCB9E2" w14:textId="268E5C95" w:rsidR="008C5CAF" w:rsidRDefault="008C5CAF" w:rsidP="008C5CAF">
      <w:pPr>
        <w:pStyle w:val="Lgende"/>
        <w:keepNext/>
      </w:pPr>
      <w:bookmarkStart w:id="306" w:name="_Toc244004844"/>
      <w:r>
        <w:t xml:space="preserve">Figure </w:t>
      </w:r>
      <w:fldSimple w:instr=" SEQ Figure \* ARABIC ">
        <w:r w:rsidR="00542B21">
          <w:rPr>
            <w:noProof/>
          </w:rPr>
          <w:t>7</w:t>
        </w:r>
      </w:fldSimple>
      <w:r>
        <w:t xml:space="preserve"> : </w:t>
      </w:r>
      <w:r w:rsidRPr="002A11E9">
        <w:t>Diagramme de classes pour le sprint « Comptes, bénéficiaires et catalogue »</w:t>
      </w:r>
      <w:bookmarkEnd w:id="306"/>
    </w:p>
    <w:p w14:paraId="6CAC4846" w14:textId="2B2FF732" w:rsidR="00CF2EC6" w:rsidRPr="008C5CAF" w:rsidRDefault="00E5665E" w:rsidP="008C5CAF">
      <w:pPr>
        <w:keepNext/>
        <w:jc w:val="center"/>
      </w:pPr>
      <w:r>
        <w:rPr>
          <w:b/>
          <w:noProof/>
        </w:rPr>
        <w:drawing>
          <wp:inline distT="0" distB="0" distL="0" distR="0" wp14:anchorId="4B1870DA" wp14:editId="1355B7AA">
            <wp:extent cx="5760720" cy="41211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print-1-comptes-bénéficiaires-et-catalogue-pédagogiqu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4121150"/>
                    </a:xfrm>
                    <a:prstGeom prst="rect">
                      <a:avLst/>
                    </a:prstGeom>
                  </pic:spPr>
                </pic:pic>
              </a:graphicData>
            </a:graphic>
          </wp:inline>
        </w:drawing>
      </w:r>
    </w:p>
    <w:p w14:paraId="285D90F4" w14:textId="77777777" w:rsidR="00CF2EC6" w:rsidRDefault="00CF2EC6" w:rsidP="00CF2EC6">
      <w:pPr>
        <w:pStyle w:val="Titre4"/>
      </w:pPr>
      <w:bookmarkStart w:id="307" w:name="_Toc243936496"/>
      <w:r>
        <w:t>Sprint 2 : candidature, profil et offres du tuteur</w:t>
      </w:r>
      <w:bookmarkEnd w:id="307"/>
    </w:p>
    <w:p w14:paraId="288EAD4B" w14:textId="625CD5EF" w:rsidR="00CF2EC6" w:rsidRDefault="00CF2EC6" w:rsidP="00CF2EC6">
      <w:pPr>
        <w:jc w:val="both"/>
      </w:pPr>
      <w:r>
        <w:t>Le Profil de tuteur est relié à sa Candidature, qui contient des Documents justificatifs, à ses Expériences, à ses Matières maîtrisées et à une éventuelle présentation vidéo. Les équivalences de diplôme et l’import de CV complètent le dossier. Les Offres associent le tuteur à une matière, un ni</w:t>
      </w:r>
      <w:r w:rsidR="007C6981">
        <w:t>veau et une filière. La figure 8</w:t>
      </w:r>
      <w:r>
        <w:t xml:space="preserve"> présente le diagramme de classes de ce sprint.</w:t>
      </w:r>
    </w:p>
    <w:p w14:paraId="60057071" w14:textId="70DFB026" w:rsidR="008C5CAF" w:rsidRDefault="008C5CAF" w:rsidP="008C5CAF">
      <w:pPr>
        <w:pStyle w:val="Lgende"/>
        <w:keepNext/>
      </w:pPr>
      <w:bookmarkStart w:id="308" w:name="_Toc244004845"/>
      <w:r>
        <w:lastRenderedPageBreak/>
        <w:t xml:space="preserve">Figure </w:t>
      </w:r>
      <w:fldSimple w:instr=" SEQ Figure \* ARABIC ">
        <w:r w:rsidR="00542B21">
          <w:rPr>
            <w:noProof/>
          </w:rPr>
          <w:t>8</w:t>
        </w:r>
      </w:fldSimple>
      <w:r>
        <w:t xml:space="preserve"> : </w:t>
      </w:r>
      <w:r w:rsidRPr="000C2FDD">
        <w:t>Diagramme de classes pour le sprint « Candidature, profil et offres du tuteur »</w:t>
      </w:r>
      <w:bookmarkEnd w:id="308"/>
    </w:p>
    <w:p w14:paraId="45EDF9B1" w14:textId="4F055EA5" w:rsidR="00CF2EC6" w:rsidRPr="008C5CAF" w:rsidRDefault="00E5665E" w:rsidP="008C5CAF">
      <w:pPr>
        <w:keepNext/>
        <w:jc w:val="center"/>
      </w:pPr>
      <w:r>
        <w:rPr>
          <w:b/>
          <w:noProof/>
        </w:rPr>
        <w:drawing>
          <wp:inline distT="0" distB="0" distL="0" distR="0" wp14:anchorId="7E3914A4" wp14:editId="62023641">
            <wp:extent cx="5760720" cy="4065563"/>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print-2-candidature-du-tuteur-profil-import-de-cv-et-offres.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3961" cy="4067850"/>
                    </a:xfrm>
                    <a:prstGeom prst="rect">
                      <a:avLst/>
                    </a:prstGeom>
                  </pic:spPr>
                </pic:pic>
              </a:graphicData>
            </a:graphic>
          </wp:inline>
        </w:drawing>
      </w:r>
    </w:p>
    <w:p w14:paraId="5590D451" w14:textId="77777777" w:rsidR="00CF2EC6" w:rsidRDefault="00CF2EC6" w:rsidP="00CF2EC6">
      <w:pPr>
        <w:pStyle w:val="Titre4"/>
      </w:pPr>
      <w:bookmarkStart w:id="309" w:name="_Toc243936497"/>
      <w:r>
        <w:t>Sprint 3 : disponibilités, lieux et recherche classique</w:t>
      </w:r>
      <w:bookmarkEnd w:id="309"/>
    </w:p>
    <w:p w14:paraId="302DF92D" w14:textId="7B904C34" w:rsidR="00CF2EC6" w:rsidRDefault="00CF2EC6" w:rsidP="00CF2EC6">
      <w:pPr>
        <w:jc w:val="both"/>
      </w:pPr>
      <w:r>
        <w:t xml:space="preserve">Ce sprint ajoute les Lieux géolocalisés du tuteur, ses Disponibilités récurrentes et ses Périodes bloquées. Les services de recherche, de calcul des créneaux et de floutage des positions s’appuient sur ces classes pour proposer des offres </w:t>
      </w:r>
      <w:r w:rsidR="007C6981">
        <w:t>triées par distance. La figure 9</w:t>
      </w:r>
      <w:r>
        <w:t xml:space="preserve"> présente le diagramme de classes de ce sprint.</w:t>
      </w:r>
    </w:p>
    <w:p w14:paraId="18B1E2B8" w14:textId="2B92D8F1" w:rsidR="008C5CAF" w:rsidRDefault="008C5CAF" w:rsidP="008C5CAF">
      <w:pPr>
        <w:pStyle w:val="Lgende"/>
        <w:keepNext/>
      </w:pPr>
      <w:bookmarkStart w:id="310" w:name="_Toc244004846"/>
      <w:r>
        <w:lastRenderedPageBreak/>
        <w:t xml:space="preserve">Figure </w:t>
      </w:r>
      <w:fldSimple w:instr=" SEQ Figure \* ARABIC ">
        <w:r w:rsidR="00542B21">
          <w:rPr>
            <w:noProof/>
          </w:rPr>
          <w:t>9</w:t>
        </w:r>
      </w:fldSimple>
      <w:r>
        <w:t xml:space="preserve"> : </w:t>
      </w:r>
      <w:r w:rsidRPr="006861CF">
        <w:t>Diagramme de classes pour le sprint « Disponibilités, lieux et recherche classique »</w:t>
      </w:r>
      <w:bookmarkEnd w:id="310"/>
    </w:p>
    <w:p w14:paraId="60EA1312" w14:textId="2865BBF1" w:rsidR="00CF2EC6" w:rsidRPr="008C5CAF" w:rsidRDefault="00E5665E" w:rsidP="008C5CAF">
      <w:pPr>
        <w:keepNext/>
        <w:jc w:val="center"/>
      </w:pPr>
      <w:r>
        <w:rPr>
          <w:b/>
          <w:noProof/>
        </w:rPr>
        <w:drawing>
          <wp:inline distT="0" distB="0" distL="0" distR="0" wp14:anchorId="5A002190" wp14:editId="61DB0900">
            <wp:extent cx="5760720" cy="3844925"/>
            <wp:effectExtent l="0" t="0" r="0" b="317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print-3-disponibilités-lieux-et-recherche-classique-géolocalisée.png"/>
                    <pic:cNvPicPr/>
                  </pic:nvPicPr>
                  <pic:blipFill>
                    <a:blip r:embed="rId34">
                      <a:extLst>
                        <a:ext uri="{28A0092B-C50C-407E-A947-70E740481C1C}">
                          <a14:useLocalDpi xmlns:a14="http://schemas.microsoft.com/office/drawing/2010/main" val="0"/>
                        </a:ext>
                      </a:extLst>
                    </a:blip>
                    <a:stretch>
                      <a:fillRect/>
                    </a:stretch>
                  </pic:blipFill>
                  <pic:spPr>
                    <a:xfrm>
                      <a:off x="0" y="0"/>
                      <a:ext cx="5760720" cy="3844925"/>
                    </a:xfrm>
                    <a:prstGeom prst="rect">
                      <a:avLst/>
                    </a:prstGeom>
                  </pic:spPr>
                </pic:pic>
              </a:graphicData>
            </a:graphic>
          </wp:inline>
        </w:drawing>
      </w:r>
    </w:p>
    <w:p w14:paraId="0EEA8C1C" w14:textId="77777777" w:rsidR="00CF2EC6" w:rsidRDefault="00CF2EC6" w:rsidP="00CF2EC6">
      <w:pPr>
        <w:pStyle w:val="Titre4"/>
      </w:pPr>
      <w:bookmarkStart w:id="311" w:name="_Toc243936498"/>
      <w:r>
        <w:t>Sprint 4 : réservation et déroulement de la séance</w:t>
      </w:r>
      <w:bookmarkEnd w:id="311"/>
    </w:p>
    <w:p w14:paraId="570DB73B" w14:textId="78F0CA0D" w:rsidR="00CF2EC6" w:rsidRDefault="00CF2EC6" w:rsidP="00CF2EC6">
      <w:pPr>
        <w:jc w:val="both"/>
      </w:pPr>
      <w:r>
        <w:t xml:space="preserve">La Réservation est la classe centrale du système. Elle est accompagnée du Blocage de créneau posé par le devis, du Journal des changements d’état et des Conflits détectés à l’acceptation. Les règles du domaine (machine d’états, préavis, fenêtre de démarrage, prix) sont isolées dans </w:t>
      </w:r>
      <w:r w:rsidR="007C6981">
        <w:t>des composants purs. La figure 10</w:t>
      </w:r>
      <w:r>
        <w:t xml:space="preserve"> présente le diagramme de cla</w:t>
      </w:r>
      <w:r w:rsidR="007C6981">
        <w:t>sses de ce sprint et la figure 11</w:t>
      </w:r>
      <w:r>
        <w:t xml:space="preserve"> le diagramme d’états d’une réservation, qui formalise ses transitions autorisées.</w:t>
      </w:r>
    </w:p>
    <w:p w14:paraId="39AFA754" w14:textId="3BD218B4" w:rsidR="008C5CAF" w:rsidRDefault="008C5CAF" w:rsidP="008C5CAF">
      <w:pPr>
        <w:pStyle w:val="Lgende"/>
        <w:keepNext/>
      </w:pPr>
      <w:bookmarkStart w:id="312" w:name="_Toc244004847"/>
      <w:r>
        <w:lastRenderedPageBreak/>
        <w:t xml:space="preserve">Figure </w:t>
      </w:r>
      <w:fldSimple w:instr=" SEQ Figure \* ARABIC ">
        <w:r w:rsidR="00542B21">
          <w:rPr>
            <w:noProof/>
          </w:rPr>
          <w:t>10</w:t>
        </w:r>
      </w:fldSimple>
      <w:r>
        <w:t xml:space="preserve"> : </w:t>
      </w:r>
      <w:r w:rsidRPr="003D488F">
        <w:t>Diagramme de classes pour le sprint « Réservation et déroulement de la séance »</w:t>
      </w:r>
      <w:bookmarkEnd w:id="312"/>
    </w:p>
    <w:p w14:paraId="4A3B99A3" w14:textId="77777777" w:rsidR="00302382" w:rsidRDefault="00E5665E" w:rsidP="00302382">
      <w:pPr>
        <w:keepNext/>
        <w:jc w:val="center"/>
      </w:pPr>
      <w:r>
        <w:rPr>
          <w:b/>
          <w:noProof/>
        </w:rPr>
        <w:drawing>
          <wp:inline distT="0" distB="0" distL="0" distR="0" wp14:anchorId="3712BCE6" wp14:editId="0F10491D">
            <wp:extent cx="5759962" cy="3811112"/>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print-4-réservation-et-déroulement-de-la-séance.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85478" cy="3827995"/>
                    </a:xfrm>
                    <a:prstGeom prst="rect">
                      <a:avLst/>
                    </a:prstGeom>
                  </pic:spPr>
                </pic:pic>
              </a:graphicData>
            </a:graphic>
          </wp:inline>
        </w:drawing>
      </w:r>
    </w:p>
    <w:p w14:paraId="2AF541FB" w14:textId="29992575" w:rsidR="00E5665E" w:rsidRDefault="00E5665E" w:rsidP="008C5CAF">
      <w:pPr>
        <w:pStyle w:val="Lgende"/>
        <w:rPr>
          <w:b/>
        </w:rPr>
      </w:pPr>
    </w:p>
    <w:p w14:paraId="3037A769" w14:textId="3C3BAD46" w:rsidR="00CF2EC6" w:rsidRDefault="00CF2EC6" w:rsidP="00CF2EC6">
      <w:pPr>
        <w:jc w:val="center"/>
      </w:pPr>
    </w:p>
    <w:p w14:paraId="14F24D01" w14:textId="00A5BD6E" w:rsidR="008C5CAF" w:rsidRDefault="008C5CAF" w:rsidP="008C5CAF">
      <w:pPr>
        <w:pStyle w:val="Lgende"/>
        <w:keepNext/>
      </w:pPr>
      <w:bookmarkStart w:id="313" w:name="_Toc244004848"/>
      <w:r>
        <w:lastRenderedPageBreak/>
        <w:t xml:space="preserve">Figure </w:t>
      </w:r>
      <w:fldSimple w:instr=" SEQ Figure \* ARABIC ">
        <w:r w:rsidR="00542B21">
          <w:rPr>
            <w:noProof/>
          </w:rPr>
          <w:t>11</w:t>
        </w:r>
      </w:fldSimple>
      <w:r>
        <w:t xml:space="preserve"> : </w:t>
      </w:r>
      <w:r w:rsidRPr="00B94A4D">
        <w:t>Diagramme d’états d’une réservation</w:t>
      </w:r>
      <w:bookmarkEnd w:id="313"/>
    </w:p>
    <w:p w14:paraId="39E440EE" w14:textId="0B1257AA" w:rsidR="00CF2EC6" w:rsidRPr="008C5CAF" w:rsidRDefault="00E5665E" w:rsidP="008C5CAF">
      <w:pPr>
        <w:keepNext/>
        <w:jc w:val="center"/>
      </w:pPr>
      <w:r>
        <w:rPr>
          <w:b/>
          <w:noProof/>
        </w:rPr>
        <w:drawing>
          <wp:inline distT="0" distB="0" distL="0" distR="0" wp14:anchorId="1B035BE5" wp14:editId="4829A4C2">
            <wp:extent cx="5760720" cy="50482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me-d-états-d-une-réservation-booking.png"/>
                    <pic:cNvPicPr/>
                  </pic:nvPicPr>
                  <pic:blipFill>
                    <a:blip r:embed="rId36">
                      <a:extLst>
                        <a:ext uri="{28A0092B-C50C-407E-A947-70E740481C1C}">
                          <a14:useLocalDpi xmlns:a14="http://schemas.microsoft.com/office/drawing/2010/main" val="0"/>
                        </a:ext>
                      </a:extLst>
                    </a:blip>
                    <a:stretch>
                      <a:fillRect/>
                    </a:stretch>
                  </pic:blipFill>
                  <pic:spPr>
                    <a:xfrm>
                      <a:off x="0" y="0"/>
                      <a:ext cx="5760720" cy="5048250"/>
                    </a:xfrm>
                    <a:prstGeom prst="rect">
                      <a:avLst/>
                    </a:prstGeom>
                  </pic:spPr>
                </pic:pic>
              </a:graphicData>
            </a:graphic>
          </wp:inline>
        </w:drawing>
      </w:r>
    </w:p>
    <w:p w14:paraId="049BCFB1" w14:textId="77777777" w:rsidR="00CF2EC6" w:rsidRDefault="00CF2EC6" w:rsidP="00CF2EC6">
      <w:pPr>
        <w:pStyle w:val="Titre4"/>
      </w:pPr>
      <w:bookmarkStart w:id="314" w:name="_Toc243936499"/>
      <w:r>
        <w:t>Sprint 5 : matching sémantique et import de CV</w:t>
      </w:r>
      <w:bookmarkEnd w:id="314"/>
    </w:p>
    <w:p w14:paraId="687B7BFC" w14:textId="01CF6931" w:rsidR="00CF2EC6" w:rsidRDefault="00CF2EC6" w:rsidP="00CF2EC6">
      <w:pPr>
        <w:jc w:val="both"/>
      </w:pPr>
      <w:r>
        <w:t>Les Fragments de recherche (TutorSearchChunk) stockent, pour chaque tuteur, des textes issus du profil, des matières, des expériences, des offres et des documents, avec leur vecteur. La recherche enchaîne l’éligibilité de niveau, la présélection en SQL, la similarité vectorielle, le score sémantique et le classement final. L’indexation et l’import de CV sont traités de façon asynchrone à partir d’un</w:t>
      </w:r>
      <w:r w:rsidR="008C5CAF">
        <w:t>e</w:t>
      </w:r>
      <w:r w:rsidR="007C6981">
        <w:t xml:space="preserve"> file d’événements. La figure 12</w:t>
      </w:r>
      <w:r>
        <w:t xml:space="preserve"> présente le diagramme de classes de ce sprint.</w:t>
      </w:r>
    </w:p>
    <w:p w14:paraId="3D03B3F8" w14:textId="1AC12976" w:rsidR="008C5CAF" w:rsidRDefault="008C5CAF" w:rsidP="008C5CAF">
      <w:pPr>
        <w:pStyle w:val="Lgende"/>
        <w:keepNext/>
      </w:pPr>
      <w:bookmarkStart w:id="315" w:name="_Toc244004849"/>
      <w:r>
        <w:lastRenderedPageBreak/>
        <w:t xml:space="preserve">Figure </w:t>
      </w:r>
      <w:fldSimple w:instr=" SEQ Figure \* ARABIC ">
        <w:r w:rsidR="00542B21">
          <w:rPr>
            <w:noProof/>
          </w:rPr>
          <w:t>12</w:t>
        </w:r>
      </w:fldSimple>
      <w:r>
        <w:t xml:space="preserve"> : </w:t>
      </w:r>
      <w:r w:rsidRPr="009616AD">
        <w:t>Diagramme de classes pour le sprint « Matching sémantique et import de CV »</w:t>
      </w:r>
      <w:bookmarkEnd w:id="315"/>
    </w:p>
    <w:p w14:paraId="7B5AD7EC" w14:textId="20C98F9D" w:rsidR="00CF2EC6" w:rsidRPr="00302382" w:rsidRDefault="00E5665E" w:rsidP="00302382">
      <w:pPr>
        <w:pStyle w:val="Lgende"/>
        <w:rPr>
          <w:b/>
        </w:rPr>
      </w:pPr>
      <w:r>
        <w:rPr>
          <w:b/>
          <w:noProof/>
        </w:rPr>
        <w:drawing>
          <wp:inline distT="0" distB="0" distL="0" distR="0" wp14:anchorId="1D4B10C6" wp14:editId="09077083">
            <wp:extent cx="5760596" cy="4529797"/>
            <wp:effectExtent l="0" t="0" r="0" b="444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print-5-matching-sémantique-hybride-et-import-de-cv.png"/>
                    <pic:cNvPicPr/>
                  </pic:nvPicPr>
                  <pic:blipFill>
                    <a:blip r:embed="rId37">
                      <a:extLst>
                        <a:ext uri="{28A0092B-C50C-407E-A947-70E740481C1C}">
                          <a14:useLocalDpi xmlns:a14="http://schemas.microsoft.com/office/drawing/2010/main" val="0"/>
                        </a:ext>
                      </a:extLst>
                    </a:blip>
                    <a:stretch>
                      <a:fillRect/>
                    </a:stretch>
                  </pic:blipFill>
                  <pic:spPr>
                    <a:xfrm>
                      <a:off x="0" y="0"/>
                      <a:ext cx="5787319" cy="4550811"/>
                    </a:xfrm>
                    <a:prstGeom prst="rect">
                      <a:avLst/>
                    </a:prstGeom>
                  </pic:spPr>
                </pic:pic>
              </a:graphicData>
            </a:graphic>
          </wp:inline>
        </w:drawing>
      </w:r>
    </w:p>
    <w:p w14:paraId="671A6CA5" w14:textId="77777777" w:rsidR="00CF2EC6" w:rsidRDefault="00CF2EC6" w:rsidP="00CF2EC6">
      <w:pPr>
        <w:pStyle w:val="Titre4"/>
      </w:pPr>
      <w:bookmarkStart w:id="316" w:name="_Toc243936500"/>
      <w:r>
        <w:t>Sprint 6 : lieux partenaires, tarification et avis</w:t>
      </w:r>
      <w:bookmarkEnd w:id="316"/>
    </w:p>
    <w:p w14:paraId="7BC6F624" w14:textId="55E5DD05" w:rsidR="00CF2EC6" w:rsidRDefault="00CF2EC6" w:rsidP="00CF2EC6">
      <w:pPr>
        <w:jc w:val="both"/>
      </w:pPr>
      <w:r>
        <w:t>La Structure partenaire possède des Salles, avec leurs photos, horaires et fermetures, et souscrit à une offre commerciale. Le tuteur choisit les salles qu’il accepte. Les Avis sur le tuteur et sur la salle sont rattachés à la r</w:t>
      </w:r>
      <w:r w:rsidR="008C5CAF">
        <w:t>é</w:t>
      </w:r>
      <w:r w:rsidR="007C6981">
        <w:t>servation terminée. La figure 13</w:t>
      </w:r>
      <w:r>
        <w:t xml:space="preserve"> présente le diagramme de classes de ce sprint.</w:t>
      </w:r>
    </w:p>
    <w:p w14:paraId="02161D7F" w14:textId="55EDB40C" w:rsidR="008C5CAF" w:rsidRDefault="008C5CAF" w:rsidP="008C5CAF">
      <w:pPr>
        <w:pStyle w:val="Lgende"/>
        <w:keepNext/>
      </w:pPr>
      <w:bookmarkStart w:id="317" w:name="_Toc244004850"/>
      <w:r>
        <w:lastRenderedPageBreak/>
        <w:t xml:space="preserve">Figure </w:t>
      </w:r>
      <w:fldSimple w:instr=" SEQ Figure \* ARABIC ">
        <w:r w:rsidR="00542B21">
          <w:rPr>
            <w:noProof/>
          </w:rPr>
          <w:t>13</w:t>
        </w:r>
      </w:fldSimple>
      <w:r>
        <w:t xml:space="preserve"> : </w:t>
      </w:r>
      <w:r w:rsidRPr="001111CE">
        <w:t>Diagramme de classes pour le sprint « Lieux partenaires, tarification et avis »</w:t>
      </w:r>
      <w:bookmarkEnd w:id="317"/>
    </w:p>
    <w:p w14:paraId="47602113" w14:textId="0A3A566F" w:rsidR="00CF2EC6" w:rsidRDefault="00E5665E" w:rsidP="008C5CAF">
      <w:pPr>
        <w:keepNext/>
        <w:jc w:val="center"/>
      </w:pPr>
      <w:r>
        <w:rPr>
          <w:noProof/>
        </w:rPr>
        <w:drawing>
          <wp:inline distT="0" distB="0" distL="0" distR="0" wp14:anchorId="69DAB5DC" wp14:editId="43E581A1">
            <wp:extent cx="5760720" cy="4223385"/>
            <wp:effectExtent l="0" t="0" r="0" b="571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print-6-lieux-partenaires-tarification-et-avis.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4223385"/>
                    </a:xfrm>
                    <a:prstGeom prst="rect">
                      <a:avLst/>
                    </a:prstGeom>
                  </pic:spPr>
                </pic:pic>
              </a:graphicData>
            </a:graphic>
          </wp:inline>
        </w:drawing>
      </w:r>
    </w:p>
    <w:p w14:paraId="4DE1B210" w14:textId="77777777" w:rsidR="00CF2EC6" w:rsidRDefault="00CF2EC6" w:rsidP="00CF2EC6">
      <w:pPr>
        <w:pStyle w:val="Titre4"/>
      </w:pPr>
      <w:bookmarkStart w:id="318" w:name="_Toc243936501"/>
      <w:r>
        <w:t>Sprint 7 : communication, notifications et administration</w:t>
      </w:r>
      <w:bookmarkEnd w:id="318"/>
    </w:p>
    <w:p w14:paraId="6678F9AF" w14:textId="59FC474F" w:rsidR="00CF2EC6" w:rsidRDefault="00CF2EC6" w:rsidP="00CF2EC6">
      <w:pPr>
        <w:jc w:val="both"/>
      </w:pPr>
      <w:r>
        <w:t xml:space="preserve">Une Conversation relie un demandeur et un tuteur, éventuellement autour d’une réservation. Elle contient des Messages (avec pièce jointe) et des Sessions d’appel. Les Notifications sont produites à partir d’une file d’événements (Outbox) puis diffusées. Le service d’administration agit sur les classes existantes (candidatures, tuteurs, offres, conflits). La figure </w:t>
      </w:r>
      <w:r w:rsidR="007C6981">
        <w:t>14</w:t>
      </w:r>
      <w:r>
        <w:t xml:space="preserve"> présente le diagramme de classes de ce sprint.</w:t>
      </w:r>
    </w:p>
    <w:p w14:paraId="7CF06C6D" w14:textId="595577BC" w:rsidR="008C5CAF" w:rsidRDefault="008C5CAF" w:rsidP="008C5CAF">
      <w:pPr>
        <w:pStyle w:val="Lgende"/>
        <w:keepNext/>
      </w:pPr>
      <w:bookmarkStart w:id="319" w:name="_Toc244004851"/>
      <w:r>
        <w:lastRenderedPageBreak/>
        <w:t xml:space="preserve">Figure </w:t>
      </w:r>
      <w:fldSimple w:instr=" SEQ Figure \* ARABIC ">
        <w:r w:rsidR="00542B21">
          <w:rPr>
            <w:noProof/>
          </w:rPr>
          <w:t>14</w:t>
        </w:r>
      </w:fldSimple>
      <w:r>
        <w:t xml:space="preserve"> : </w:t>
      </w:r>
      <w:r w:rsidRPr="001E08B3">
        <w:t>Diagramme de classes pour le sprint « Communication, notifications et administration »</w:t>
      </w:r>
      <w:bookmarkEnd w:id="319"/>
    </w:p>
    <w:p w14:paraId="54B9D099" w14:textId="5A3BAD7D" w:rsidR="00CF2EC6" w:rsidRPr="008C5CAF" w:rsidRDefault="00E5665E" w:rsidP="008C5CAF">
      <w:pPr>
        <w:keepNext/>
        <w:jc w:val="center"/>
      </w:pPr>
      <w:r>
        <w:rPr>
          <w:b/>
          <w:noProof/>
        </w:rPr>
        <w:drawing>
          <wp:inline distT="0" distB="0" distL="0" distR="0" wp14:anchorId="52176E53" wp14:editId="6B65B682">
            <wp:extent cx="5760720" cy="473202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print-7-communication-notifications-et-administration.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4732020"/>
                    </a:xfrm>
                    <a:prstGeom prst="rect">
                      <a:avLst/>
                    </a:prstGeom>
                  </pic:spPr>
                </pic:pic>
              </a:graphicData>
            </a:graphic>
          </wp:inline>
        </w:drawing>
      </w:r>
    </w:p>
    <w:p w14:paraId="524A80FE" w14:textId="77777777" w:rsidR="00886503" w:rsidRDefault="002731FF" w:rsidP="00D15D51">
      <w:pPr>
        <w:pStyle w:val="Titre3"/>
        <w:numPr>
          <w:ilvl w:val="0"/>
          <w:numId w:val="0"/>
        </w:numPr>
        <w:ind w:left="567"/>
      </w:pPr>
      <w:bookmarkStart w:id="320" w:name="_Toc243936502"/>
      <w:bookmarkStart w:id="321" w:name="_Toc244005063"/>
      <w:r>
        <w:t>5.9. Diagramme de classe de conception globale</w:t>
      </w:r>
      <w:bookmarkEnd w:id="320"/>
      <w:bookmarkEnd w:id="321"/>
    </w:p>
    <w:p w14:paraId="73EC5C0A" w14:textId="6CAD840E" w:rsidR="00CF2EC6" w:rsidRDefault="00CF2EC6" w:rsidP="00CF2EC6">
      <w:pPr>
        <w:jc w:val="both"/>
      </w:pPr>
      <w:r>
        <w:t>Le diagramme de classes est l’un des modèles les plus courants du développement logiciel : il décrit la conception logique et physique d’un système et présente ses classes ainsi que leurs dépendances. Le diagramme global d’EduLoc fusionne ceux des sprints. Pour rester lisible, il regroupe les classes par ensemble fonctionnel (comptes et catalogue, tuteur, réservation, lieux partenaires, matching sémantique, communication) et ne conserve que leurs principaux attributs ; le détail complet figure dans les dia</w:t>
      </w:r>
      <w:r w:rsidR="007C6981">
        <w:t xml:space="preserve">grammes par sprint. La figure 15 </w:t>
      </w:r>
      <w:r>
        <w:t>présente le diagramme de classes de conception globale.</w:t>
      </w:r>
    </w:p>
    <w:p w14:paraId="6F523861" w14:textId="4D958092" w:rsidR="008C5CAF" w:rsidRDefault="008C5CAF" w:rsidP="008C5CAF">
      <w:pPr>
        <w:pStyle w:val="Lgende"/>
        <w:keepNext/>
      </w:pPr>
      <w:bookmarkStart w:id="322" w:name="_Toc244004852"/>
      <w:r>
        <w:lastRenderedPageBreak/>
        <w:t xml:space="preserve">Figure </w:t>
      </w:r>
      <w:fldSimple w:instr=" SEQ Figure \* ARABIC ">
        <w:r w:rsidR="00542B21">
          <w:rPr>
            <w:noProof/>
          </w:rPr>
          <w:t>15</w:t>
        </w:r>
      </w:fldSimple>
      <w:r>
        <w:t xml:space="preserve"> : </w:t>
      </w:r>
      <w:r w:rsidRPr="00CE6997">
        <w:t>Diagramme de classes de conception globale</w:t>
      </w:r>
      <w:bookmarkEnd w:id="322"/>
    </w:p>
    <w:p w14:paraId="3BAF0663" w14:textId="0661009E" w:rsidR="00CF2EC6" w:rsidRPr="008C5CAF" w:rsidRDefault="00E5665E" w:rsidP="008C5CAF">
      <w:pPr>
        <w:keepNext/>
        <w:jc w:val="center"/>
      </w:pPr>
      <w:r>
        <w:rPr>
          <w:b/>
          <w:noProof/>
        </w:rPr>
        <w:drawing>
          <wp:inline distT="0" distB="0" distL="0" distR="0" wp14:anchorId="5BFFE403" wp14:editId="0E17CC94">
            <wp:extent cx="5760200" cy="3953022"/>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iagramme-de-classes-de-conception-globale-d-eduloc.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70143" cy="3959845"/>
                    </a:xfrm>
                    <a:prstGeom prst="rect">
                      <a:avLst/>
                    </a:prstGeom>
                  </pic:spPr>
                </pic:pic>
              </a:graphicData>
            </a:graphic>
          </wp:inline>
        </w:drawing>
      </w:r>
    </w:p>
    <w:p w14:paraId="29AF1C2C" w14:textId="77777777" w:rsidR="00886503" w:rsidRDefault="002731FF" w:rsidP="00D15D51">
      <w:pPr>
        <w:pStyle w:val="Titre3"/>
        <w:numPr>
          <w:ilvl w:val="0"/>
          <w:numId w:val="0"/>
        </w:numPr>
        <w:ind w:left="567"/>
      </w:pPr>
      <w:bookmarkStart w:id="323" w:name="_Toc243936503"/>
      <w:bookmarkStart w:id="324" w:name="_Toc244005064"/>
      <w:r>
        <w:t>5.10. Diagramme de paquetage</w:t>
      </w:r>
      <w:bookmarkEnd w:id="323"/>
      <w:bookmarkEnd w:id="324"/>
    </w:p>
    <w:p w14:paraId="1C0BFD23" w14:textId="62C1EF8F" w:rsidR="00CF2EC6" w:rsidRDefault="00CF2EC6" w:rsidP="00302382">
      <w:pPr>
        <w:jc w:val="both"/>
      </w:pPr>
      <w:r>
        <w:t>Un diagramme de paquetage représente l’organisation des éléments du système en paquetages et leurs dépendances d’importation. Celui d’EduLoc reflète l’architecture retenue : une application mobile qui communique avec une API REST, laquelle est structurée en modules métier indépendants s’appuyant sur une couche d’infrastructure (ports et adaptateurs) et sur la base de données. Chaque module regroupe ses contrôleurs, ses services, ses objets de transfert de données et ses règles du domaine, ce qui limite le couplage et favorise</w:t>
      </w:r>
      <w:r w:rsidR="007C6981">
        <w:t xml:space="preserve"> la réutilisation. Le tableau 29</w:t>
      </w:r>
      <w:r>
        <w:t xml:space="preserve"> décrit les paquetages et la figure</w:t>
      </w:r>
      <w:r w:rsidR="007C6981">
        <w:t xml:space="preserve"> 16</w:t>
      </w:r>
      <w:r w:rsidR="00302382">
        <w:t xml:space="preserve"> en présente les dépendances.</w:t>
      </w:r>
    </w:p>
    <w:p w14:paraId="58FD76AB" w14:textId="0E1656E8" w:rsidR="00302382" w:rsidRDefault="00302382" w:rsidP="00302382">
      <w:pPr>
        <w:pStyle w:val="Lgende"/>
        <w:keepNext/>
      </w:pPr>
      <w:bookmarkStart w:id="325" w:name="_Toc243977370"/>
      <w:r>
        <w:t xml:space="preserve">Tableau </w:t>
      </w:r>
      <w:fldSimple w:instr=" SEQ Tableau \* ARABIC ">
        <w:r w:rsidR="00542B21">
          <w:rPr>
            <w:noProof/>
          </w:rPr>
          <w:t>29</w:t>
        </w:r>
      </w:fldSimple>
      <w:r>
        <w:t xml:space="preserve"> : </w:t>
      </w:r>
      <w:r w:rsidRPr="00F35099">
        <w:t>Description des paquetages</w:t>
      </w:r>
      <w:bookmarkEnd w:id="325"/>
    </w:p>
    <w:tbl>
      <w:tblPr>
        <w:tblStyle w:val="TableauGrille4-Accentuation3"/>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608"/>
        <w:gridCol w:w="4876"/>
      </w:tblGrid>
      <w:tr w:rsidR="00CF2EC6" w14:paraId="14E0C938"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one" w:sz="0" w:space="0" w:color="auto"/>
              <w:left w:val="none" w:sz="0" w:space="0" w:color="auto"/>
              <w:bottom w:val="none" w:sz="0" w:space="0" w:color="auto"/>
              <w:right w:val="none" w:sz="0" w:space="0" w:color="auto"/>
            </w:tcBorders>
          </w:tcPr>
          <w:p w14:paraId="12FAF7E4" w14:textId="77777777" w:rsidR="00CF2EC6" w:rsidRDefault="00CF2EC6" w:rsidP="00CF2EC6">
            <w:pPr>
              <w:spacing w:before="20" w:after="20"/>
              <w:jc w:val="center"/>
            </w:pPr>
            <w:r>
              <w:rPr>
                <w:b w:val="0"/>
                <w:sz w:val="18"/>
              </w:rPr>
              <w:t>Ensemble</w:t>
            </w:r>
          </w:p>
        </w:tc>
        <w:tc>
          <w:tcPr>
            <w:tcW w:w="2608" w:type="dxa"/>
            <w:tcBorders>
              <w:top w:val="none" w:sz="0" w:space="0" w:color="auto"/>
              <w:left w:val="none" w:sz="0" w:space="0" w:color="auto"/>
              <w:bottom w:val="none" w:sz="0" w:space="0" w:color="auto"/>
              <w:right w:val="none" w:sz="0" w:space="0" w:color="auto"/>
            </w:tcBorders>
          </w:tcPr>
          <w:p w14:paraId="4104A6F1"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Paquetage</w:t>
            </w:r>
          </w:p>
        </w:tc>
        <w:tc>
          <w:tcPr>
            <w:tcW w:w="4876" w:type="dxa"/>
            <w:tcBorders>
              <w:top w:val="none" w:sz="0" w:space="0" w:color="auto"/>
              <w:left w:val="none" w:sz="0" w:space="0" w:color="auto"/>
              <w:bottom w:val="none" w:sz="0" w:space="0" w:color="auto"/>
              <w:right w:val="none" w:sz="0" w:space="0" w:color="auto"/>
            </w:tcBorders>
          </w:tcPr>
          <w:p w14:paraId="6A853F78"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Responsabilité</w:t>
            </w:r>
          </w:p>
        </w:tc>
      </w:tr>
      <w:tr w:rsidR="00CF2EC6" w14:paraId="101BFCFA"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E942F08" w14:textId="77777777" w:rsidR="00CF2EC6" w:rsidRDefault="00CF2EC6" w:rsidP="00CF2EC6">
            <w:pPr>
              <w:spacing w:before="20" w:after="20"/>
            </w:pPr>
            <w:r>
              <w:rPr>
                <w:sz w:val="18"/>
              </w:rPr>
              <w:t>Application mobile</w:t>
            </w:r>
          </w:p>
        </w:tc>
        <w:tc>
          <w:tcPr>
            <w:tcW w:w="2608" w:type="dxa"/>
          </w:tcPr>
          <w:p w14:paraId="65DCF68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app, screens, components</w:t>
            </w:r>
          </w:p>
        </w:tc>
        <w:tc>
          <w:tcPr>
            <w:tcW w:w="4876" w:type="dxa"/>
          </w:tcPr>
          <w:p w14:paraId="68EABB3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Routes et navigation, écrans, composants d’interface réutilisables.</w:t>
            </w:r>
          </w:p>
        </w:tc>
      </w:tr>
      <w:tr w:rsidR="00CF2EC6" w14:paraId="0BDC7CF3"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1CC4C2D0" w14:textId="77777777" w:rsidR="00CF2EC6" w:rsidRDefault="00CF2EC6" w:rsidP="00CF2EC6">
            <w:pPr>
              <w:spacing w:before="20" w:after="20"/>
            </w:pPr>
            <w:r>
              <w:rPr>
                <w:sz w:val="18"/>
              </w:rPr>
              <w:t>Application mobile</w:t>
            </w:r>
          </w:p>
        </w:tc>
        <w:tc>
          <w:tcPr>
            <w:tcW w:w="2608" w:type="dxa"/>
          </w:tcPr>
          <w:p w14:paraId="43725DAF" w14:textId="77777777" w:rsidR="00CF2EC6" w:rsidRDefault="00CF2EC6" w:rsidP="00CF2EC6">
            <w:pPr>
              <w:tabs>
                <w:tab w:val="right" w:pos="2392"/>
              </w:tabs>
              <w:spacing w:before="20" w:after="20"/>
              <w:cnfStyle w:val="000000000000" w:firstRow="0" w:lastRow="0" w:firstColumn="0" w:lastColumn="0" w:oddVBand="0" w:evenVBand="0" w:oddHBand="0" w:evenHBand="0" w:firstRowFirstColumn="0" w:firstRowLastColumn="0" w:lastRowFirstColumn="0" w:lastRowLastColumn="0"/>
            </w:pPr>
            <w:r>
              <w:rPr>
                <w:sz w:val="18"/>
              </w:rPr>
              <w:t>store, services, api</w:t>
            </w:r>
            <w:r>
              <w:rPr>
                <w:sz w:val="18"/>
              </w:rPr>
              <w:tab/>
            </w:r>
          </w:p>
        </w:tc>
        <w:tc>
          <w:tcPr>
            <w:tcW w:w="4876" w:type="dxa"/>
          </w:tcPr>
          <w:p w14:paraId="1580DE4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État global (authentification, recherche, réservation, candidature), un service par domaine et client HTTP avec téléversement de fichiers.</w:t>
            </w:r>
          </w:p>
        </w:tc>
      </w:tr>
      <w:tr w:rsidR="00CF2EC6" w14:paraId="338E63C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4B2355E" w14:textId="77777777" w:rsidR="00CF2EC6" w:rsidRDefault="00CF2EC6" w:rsidP="00CF2EC6">
            <w:pPr>
              <w:spacing w:before="20" w:after="20"/>
            </w:pPr>
            <w:r>
              <w:rPr>
                <w:sz w:val="18"/>
              </w:rPr>
              <w:t>Application mobile</w:t>
            </w:r>
          </w:p>
        </w:tc>
        <w:tc>
          <w:tcPr>
            <w:tcW w:w="2608" w:type="dxa"/>
          </w:tcPr>
          <w:p w14:paraId="63B62EB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realtime, hooks, types, utils</w:t>
            </w:r>
          </w:p>
        </w:tc>
        <w:tc>
          <w:tcPr>
            <w:tcW w:w="4876" w:type="dxa"/>
          </w:tcPr>
          <w:p w14:paraId="5F2BEF7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Abonnement aux événements temps réel, logique réutilisable, types partagés et utilitaires.</w:t>
            </w:r>
          </w:p>
        </w:tc>
      </w:tr>
      <w:tr w:rsidR="00CF2EC6" w14:paraId="1370BC31"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78977275" w14:textId="77777777" w:rsidR="00CF2EC6" w:rsidRDefault="00CF2EC6" w:rsidP="00CF2EC6">
            <w:pPr>
              <w:spacing w:before="20" w:after="20"/>
            </w:pPr>
            <w:r>
              <w:rPr>
                <w:sz w:val="18"/>
              </w:rPr>
              <w:t>Serveur</w:t>
            </w:r>
          </w:p>
        </w:tc>
        <w:tc>
          <w:tcPr>
            <w:tcW w:w="2608" w:type="dxa"/>
          </w:tcPr>
          <w:p w14:paraId="650EDB2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common, core</w:t>
            </w:r>
          </w:p>
        </w:tc>
        <w:tc>
          <w:tcPr>
            <w:tcW w:w="4876" w:type="dxa"/>
          </w:tcPr>
          <w:p w14:paraId="05FB441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Gestion des erreurs, gardes d’accès par rôle, validation des entrées, configuration.</w:t>
            </w:r>
          </w:p>
        </w:tc>
      </w:tr>
      <w:tr w:rsidR="00CF2EC6" w14:paraId="54775E54"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F06B5B" w14:textId="77777777" w:rsidR="00CF2EC6" w:rsidRDefault="00CF2EC6" w:rsidP="00CF2EC6">
            <w:pPr>
              <w:spacing w:before="20" w:after="20"/>
            </w:pPr>
            <w:r>
              <w:rPr>
                <w:sz w:val="18"/>
              </w:rPr>
              <w:t>Serveur</w:t>
            </w:r>
          </w:p>
        </w:tc>
        <w:tc>
          <w:tcPr>
            <w:tcW w:w="2608" w:type="dxa"/>
          </w:tcPr>
          <w:p w14:paraId="30536DC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auth, users, beneficiaries</w:t>
            </w:r>
          </w:p>
        </w:tc>
        <w:tc>
          <w:tcPr>
            <w:tcW w:w="4876" w:type="dxa"/>
          </w:tcPr>
          <w:p w14:paraId="0BA8595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Inscription, connexion, jetons, profil utilisateur, bénéficiaires.</w:t>
            </w:r>
          </w:p>
        </w:tc>
      </w:tr>
      <w:tr w:rsidR="00CF2EC6" w14:paraId="0D7F5DA1"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026A978F" w14:textId="77777777" w:rsidR="00CF2EC6" w:rsidRDefault="00CF2EC6" w:rsidP="00CF2EC6">
            <w:pPr>
              <w:spacing w:before="20" w:after="20"/>
            </w:pPr>
            <w:r>
              <w:rPr>
                <w:sz w:val="18"/>
              </w:rPr>
              <w:t>Serveur</w:t>
            </w:r>
          </w:p>
        </w:tc>
        <w:tc>
          <w:tcPr>
            <w:tcW w:w="2608" w:type="dxa"/>
          </w:tcPr>
          <w:p w14:paraId="4E44F0A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catalog</w:t>
            </w:r>
          </w:p>
        </w:tc>
        <w:tc>
          <w:tcPr>
            <w:tcW w:w="4876" w:type="dxa"/>
          </w:tcPr>
          <w:p w14:paraId="45D1679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Niveaux, échelle académique, filières, matières.</w:t>
            </w:r>
          </w:p>
        </w:tc>
      </w:tr>
      <w:tr w:rsidR="00CF2EC6" w14:paraId="5571ACEC"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A379A30" w14:textId="77777777" w:rsidR="00CF2EC6" w:rsidRDefault="00CF2EC6" w:rsidP="00CF2EC6">
            <w:pPr>
              <w:spacing w:before="20" w:after="20"/>
            </w:pPr>
            <w:r>
              <w:rPr>
                <w:sz w:val="18"/>
              </w:rPr>
              <w:t>Serveur</w:t>
            </w:r>
          </w:p>
        </w:tc>
        <w:tc>
          <w:tcPr>
            <w:tcW w:w="2608" w:type="dxa"/>
          </w:tcPr>
          <w:p w14:paraId="7223262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tutors</w:t>
            </w:r>
          </w:p>
        </w:tc>
        <w:tc>
          <w:tcPr>
            <w:tcW w:w="4876" w:type="dxa"/>
          </w:tcPr>
          <w:p w14:paraId="497CD7D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Candidature, profil, offres, lieux et disponibilités du tuteur.</w:t>
            </w:r>
          </w:p>
        </w:tc>
      </w:tr>
      <w:tr w:rsidR="00CF2EC6" w14:paraId="6B2C4883"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0503B4B4" w14:textId="77777777" w:rsidR="00CF2EC6" w:rsidRDefault="00CF2EC6" w:rsidP="00CF2EC6">
            <w:pPr>
              <w:spacing w:before="20" w:after="20"/>
            </w:pPr>
            <w:r>
              <w:rPr>
                <w:sz w:val="18"/>
              </w:rPr>
              <w:lastRenderedPageBreak/>
              <w:t>Serveur</w:t>
            </w:r>
          </w:p>
        </w:tc>
        <w:tc>
          <w:tcPr>
            <w:tcW w:w="2608" w:type="dxa"/>
          </w:tcPr>
          <w:p w14:paraId="7A37FE2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search, geo</w:t>
            </w:r>
          </w:p>
        </w:tc>
        <w:tc>
          <w:tcPr>
            <w:tcW w:w="4876" w:type="dxa"/>
          </w:tcPr>
          <w:p w14:paraId="511D46A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Recherche classique d’offres, fiches publiques, créneaux, géocodage et position.</w:t>
            </w:r>
          </w:p>
        </w:tc>
      </w:tr>
      <w:tr w:rsidR="00CF2EC6" w14:paraId="7EA03B17"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CE6AD3F" w14:textId="77777777" w:rsidR="00CF2EC6" w:rsidRDefault="00CF2EC6" w:rsidP="00CF2EC6">
            <w:pPr>
              <w:spacing w:before="20" w:after="20"/>
            </w:pPr>
            <w:r>
              <w:rPr>
                <w:sz w:val="18"/>
              </w:rPr>
              <w:t>Serveur</w:t>
            </w:r>
          </w:p>
        </w:tc>
        <w:tc>
          <w:tcPr>
            <w:tcW w:w="2608" w:type="dxa"/>
          </w:tcPr>
          <w:p w14:paraId="589113D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matching, cv-import</w:t>
            </w:r>
          </w:p>
        </w:tc>
        <w:tc>
          <w:tcPr>
            <w:tcW w:w="4876" w:type="dxa"/>
          </w:tcPr>
          <w:p w14:paraId="50B303A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Indexation, présélection, classement sémantique ; import de CV.</w:t>
            </w:r>
          </w:p>
        </w:tc>
      </w:tr>
      <w:tr w:rsidR="00CF2EC6" w14:paraId="197984AB"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6407D33F" w14:textId="77777777" w:rsidR="00CF2EC6" w:rsidRDefault="00CF2EC6" w:rsidP="00CF2EC6">
            <w:pPr>
              <w:spacing w:before="20" w:after="20"/>
            </w:pPr>
            <w:r>
              <w:rPr>
                <w:sz w:val="18"/>
              </w:rPr>
              <w:t>Serveur</w:t>
            </w:r>
          </w:p>
        </w:tc>
        <w:tc>
          <w:tcPr>
            <w:tcW w:w="2608" w:type="dxa"/>
          </w:tcPr>
          <w:p w14:paraId="1B3FF55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bookings</w:t>
            </w:r>
          </w:p>
        </w:tc>
        <w:tc>
          <w:tcPr>
            <w:tcW w:w="4876" w:type="dxa"/>
          </w:tcPr>
          <w:p w14:paraId="7FB3380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Devis, réservation, décision, annulation, code de démarrage, rappels, règles de prix.</w:t>
            </w:r>
          </w:p>
        </w:tc>
      </w:tr>
      <w:tr w:rsidR="00CF2EC6" w14:paraId="2E4B1B07"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5E34E0A" w14:textId="77777777" w:rsidR="00CF2EC6" w:rsidRDefault="00CF2EC6" w:rsidP="00CF2EC6">
            <w:pPr>
              <w:spacing w:before="20" w:after="20"/>
            </w:pPr>
            <w:r>
              <w:rPr>
                <w:sz w:val="18"/>
              </w:rPr>
              <w:t>Serveur</w:t>
            </w:r>
          </w:p>
        </w:tc>
        <w:tc>
          <w:tcPr>
            <w:tcW w:w="2608" w:type="dxa"/>
          </w:tcPr>
          <w:p w14:paraId="5C35BF2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rooms, partners</w:t>
            </w:r>
          </w:p>
        </w:tc>
        <w:tc>
          <w:tcPr>
            <w:tcW w:w="4876" w:type="dxa"/>
          </w:tcPr>
          <w:p w14:paraId="14F24B9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Salles partenaires, options et créneaux de salles ; structures, justificatifs, abonnements, validation.</w:t>
            </w:r>
          </w:p>
        </w:tc>
      </w:tr>
      <w:tr w:rsidR="00CF2EC6" w14:paraId="5D715B6B"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1258AB58" w14:textId="77777777" w:rsidR="00CF2EC6" w:rsidRDefault="00CF2EC6" w:rsidP="00CF2EC6">
            <w:pPr>
              <w:spacing w:before="20" w:after="20"/>
            </w:pPr>
            <w:r>
              <w:rPr>
                <w:sz w:val="18"/>
              </w:rPr>
              <w:t>Serveur</w:t>
            </w:r>
          </w:p>
        </w:tc>
        <w:tc>
          <w:tcPr>
            <w:tcW w:w="2608" w:type="dxa"/>
          </w:tcPr>
          <w:p w14:paraId="6EB2139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reviews</w:t>
            </w:r>
          </w:p>
        </w:tc>
        <w:tc>
          <w:tcPr>
            <w:tcW w:w="4876" w:type="dxa"/>
          </w:tcPr>
          <w:p w14:paraId="40A6E37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Avis sur les tuteurs.</w:t>
            </w:r>
          </w:p>
        </w:tc>
      </w:tr>
      <w:tr w:rsidR="00CF2EC6" w14:paraId="5A9CA01E"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0CCF621" w14:textId="77777777" w:rsidR="00CF2EC6" w:rsidRDefault="00CF2EC6" w:rsidP="00CF2EC6">
            <w:pPr>
              <w:spacing w:before="20" w:after="20"/>
            </w:pPr>
            <w:r>
              <w:rPr>
                <w:sz w:val="18"/>
              </w:rPr>
              <w:t>Serveur</w:t>
            </w:r>
          </w:p>
        </w:tc>
        <w:tc>
          <w:tcPr>
            <w:tcW w:w="2608" w:type="dxa"/>
          </w:tcPr>
          <w:p w14:paraId="320B3D2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communication, notifications, realtime</w:t>
            </w:r>
          </w:p>
        </w:tc>
        <w:tc>
          <w:tcPr>
            <w:tcW w:w="4876" w:type="dxa"/>
          </w:tcPr>
          <w:p w14:paraId="74361A5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Conversations, messages, appels ; notifications ; jetons de connexion temps réel.</w:t>
            </w:r>
          </w:p>
        </w:tc>
      </w:tr>
      <w:tr w:rsidR="00CF2EC6" w14:paraId="5A405600"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45B78121" w14:textId="77777777" w:rsidR="00CF2EC6" w:rsidRDefault="00CF2EC6" w:rsidP="00CF2EC6">
            <w:pPr>
              <w:spacing w:before="20" w:after="20"/>
            </w:pPr>
            <w:r>
              <w:rPr>
                <w:sz w:val="18"/>
              </w:rPr>
              <w:t>Serveur</w:t>
            </w:r>
          </w:p>
        </w:tc>
        <w:tc>
          <w:tcPr>
            <w:tcW w:w="2608" w:type="dxa"/>
          </w:tcPr>
          <w:p w14:paraId="2BE1ADD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admin</w:t>
            </w:r>
          </w:p>
        </w:tc>
        <w:tc>
          <w:tcPr>
            <w:tcW w:w="4876" w:type="dxa"/>
          </w:tcPr>
          <w:p w14:paraId="0BD7360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Supervision, validations, modération, conflits, réindexation.</w:t>
            </w:r>
          </w:p>
        </w:tc>
      </w:tr>
      <w:tr w:rsidR="00CF2EC6" w14:paraId="2AA0CF0A"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1302553" w14:textId="77777777" w:rsidR="00CF2EC6" w:rsidRDefault="00CF2EC6" w:rsidP="00CF2EC6">
            <w:pPr>
              <w:spacing w:before="20" w:after="20"/>
            </w:pPr>
            <w:r>
              <w:rPr>
                <w:sz w:val="18"/>
              </w:rPr>
              <w:t>Infrastructure</w:t>
            </w:r>
          </w:p>
        </w:tc>
        <w:tc>
          <w:tcPr>
            <w:tcW w:w="2608" w:type="dxa"/>
          </w:tcPr>
          <w:p w14:paraId="5F14CD7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cache, outbox, storage, push, realtime, calls</w:t>
            </w:r>
          </w:p>
        </w:tc>
        <w:tc>
          <w:tcPr>
            <w:tcW w:w="4876" w:type="dxa"/>
          </w:tcPr>
          <w:p w14:paraId="3C1C742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Cache et limitation de débit ; file d’événements ; stockage de fichiers ; notifications push ; diffusion temps réel ; appels audio et vidéo.</w:t>
            </w:r>
          </w:p>
        </w:tc>
      </w:tr>
    </w:tbl>
    <w:p w14:paraId="7633886C" w14:textId="77777777" w:rsidR="00CF2EC6" w:rsidRDefault="00CF2EC6" w:rsidP="00CF2EC6"/>
    <w:p w14:paraId="769884CE" w14:textId="6D09E2AD" w:rsidR="008C5CAF" w:rsidRDefault="008C5CAF" w:rsidP="008C5CAF">
      <w:pPr>
        <w:pStyle w:val="Lgende"/>
        <w:keepNext/>
        <w:jc w:val="center"/>
      </w:pPr>
      <w:bookmarkStart w:id="326" w:name="_Toc244004853"/>
      <w:r>
        <w:lastRenderedPageBreak/>
        <w:t xml:space="preserve">Figure </w:t>
      </w:r>
      <w:fldSimple w:instr=" SEQ Figure \* ARABIC ">
        <w:r w:rsidR="00542B21">
          <w:rPr>
            <w:noProof/>
          </w:rPr>
          <w:t>16</w:t>
        </w:r>
      </w:fldSimple>
      <w:r>
        <w:t xml:space="preserve"> : </w:t>
      </w:r>
      <w:r w:rsidRPr="00E0641A">
        <w:t>Diagramme de paquetage</w:t>
      </w:r>
      <w:bookmarkEnd w:id="326"/>
    </w:p>
    <w:p w14:paraId="1B6FD6C9" w14:textId="7279AB8F" w:rsidR="00CF2EC6" w:rsidRDefault="00E5665E" w:rsidP="008C5CAF">
      <w:pPr>
        <w:keepNext/>
        <w:jc w:val="center"/>
      </w:pPr>
      <w:r>
        <w:rPr>
          <w:noProof/>
        </w:rPr>
        <w:drawing>
          <wp:inline distT="0" distB="0" distL="0" distR="0" wp14:anchorId="2499C41D" wp14:editId="5DC3CE4D">
            <wp:extent cx="5760720" cy="77597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iagramme-de-paquetage-d-eduloc.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7759700"/>
                    </a:xfrm>
                    <a:prstGeom prst="rect">
                      <a:avLst/>
                    </a:prstGeom>
                  </pic:spPr>
                </pic:pic>
              </a:graphicData>
            </a:graphic>
          </wp:inline>
        </w:drawing>
      </w:r>
    </w:p>
    <w:p w14:paraId="3842CF4F" w14:textId="77777777" w:rsidR="00886503" w:rsidRDefault="002731FF" w:rsidP="00D15D51">
      <w:pPr>
        <w:pStyle w:val="Titre3"/>
        <w:numPr>
          <w:ilvl w:val="0"/>
          <w:numId w:val="0"/>
        </w:numPr>
        <w:ind w:left="567"/>
      </w:pPr>
      <w:bookmarkStart w:id="327" w:name="_Toc243936504"/>
      <w:bookmarkStart w:id="328" w:name="_Toc244005065"/>
      <w:r>
        <w:t>5.11. Diagramme de déploiement</w:t>
      </w:r>
      <w:bookmarkEnd w:id="327"/>
      <w:bookmarkEnd w:id="328"/>
    </w:p>
    <w:p w14:paraId="3C945427" w14:textId="6ED05F84" w:rsidR="00CF2EC6" w:rsidRDefault="00CF2EC6" w:rsidP="00302382">
      <w:pPr>
        <w:jc w:val="both"/>
      </w:pPr>
      <w:r>
        <w:lastRenderedPageBreak/>
        <w:t>Le diagramme de déploiement montre la configuration des nœuds d’exécution et des composants qui y résident. Il schématise les relations physiques entre les composants logiciels et matériels du système. Dans EduLoc, l’application mobile communique en HTTPS avec l’API REST NestJS, qui s’appuie sur une base PostgreSQL enrichie des extensions PostGIS (données géographiques) et pgvector (recherche sémantique), sur Redis (cache), sur des services d’intelligence artificielle exécutés localement (Ollama pour les embeddings et l’extraction de CV, PaddleOCR pour la lecture de documents) et sur des services de communication (Centrifugo pour le temps réel, LiveKit pour les appels). Les services d’intelligence artificielle ne sont joignables que depuis le réseau privé du serveur. L’ensemble est conteneurisé avec Docker Compose, ce qui rend l’environnem</w:t>
      </w:r>
      <w:r w:rsidR="00F03D65">
        <w:t>ent reproductible. Le tableau 30</w:t>
      </w:r>
      <w:r w:rsidR="008C5CAF">
        <w:t xml:space="preserve"> </w:t>
      </w:r>
      <w:r w:rsidR="00F03D65">
        <w:t>décrit les nœuds et la figure 17</w:t>
      </w:r>
      <w:r w:rsidR="007C6981">
        <w:t xml:space="preserve"> ci-dessous</w:t>
      </w:r>
      <w:r>
        <w:t xml:space="preserve"> présen</w:t>
      </w:r>
      <w:r w:rsidR="00302382">
        <w:t>te le diagramme de déploiement.</w:t>
      </w:r>
    </w:p>
    <w:p w14:paraId="0E857768" w14:textId="32874FD5" w:rsidR="00302382" w:rsidRDefault="00302382" w:rsidP="00302382">
      <w:pPr>
        <w:pStyle w:val="Lgende"/>
        <w:keepNext/>
      </w:pPr>
      <w:bookmarkStart w:id="329" w:name="_Toc243977371"/>
      <w:r>
        <w:t xml:space="preserve">Tableau </w:t>
      </w:r>
      <w:fldSimple w:instr=" SEQ Tableau \* ARABIC ">
        <w:r w:rsidR="00542B21">
          <w:rPr>
            <w:noProof/>
          </w:rPr>
          <w:t>30</w:t>
        </w:r>
      </w:fldSimple>
      <w:r>
        <w:t xml:space="preserve"> : </w:t>
      </w:r>
      <w:r w:rsidRPr="007F2C10">
        <w:t>Nœuds et composants du déploiement</w:t>
      </w:r>
      <w:bookmarkEnd w:id="329"/>
    </w:p>
    <w:tbl>
      <w:tblPr>
        <w:tblStyle w:val="TableauGrille4-Accentuation3"/>
        <w:tblW w:w="9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1701"/>
        <w:gridCol w:w="2948"/>
        <w:gridCol w:w="2721"/>
      </w:tblGrid>
      <w:tr w:rsidR="00CF2EC6" w14:paraId="02636609"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one" w:sz="0" w:space="0" w:color="auto"/>
              <w:left w:val="none" w:sz="0" w:space="0" w:color="auto"/>
              <w:bottom w:val="none" w:sz="0" w:space="0" w:color="auto"/>
              <w:right w:val="none" w:sz="0" w:space="0" w:color="auto"/>
            </w:tcBorders>
          </w:tcPr>
          <w:p w14:paraId="216D3F4D" w14:textId="77777777" w:rsidR="00CF2EC6" w:rsidRDefault="00CF2EC6" w:rsidP="00CF2EC6">
            <w:pPr>
              <w:spacing w:before="20" w:after="20"/>
              <w:jc w:val="center"/>
            </w:pPr>
            <w:r>
              <w:rPr>
                <w:b w:val="0"/>
                <w:sz w:val="18"/>
              </w:rPr>
              <w:t>Nœud</w:t>
            </w:r>
          </w:p>
        </w:tc>
        <w:tc>
          <w:tcPr>
            <w:tcW w:w="1701" w:type="dxa"/>
            <w:tcBorders>
              <w:top w:val="none" w:sz="0" w:space="0" w:color="auto"/>
              <w:left w:val="none" w:sz="0" w:space="0" w:color="auto"/>
              <w:bottom w:val="none" w:sz="0" w:space="0" w:color="auto"/>
              <w:right w:val="none" w:sz="0" w:space="0" w:color="auto"/>
            </w:tcBorders>
          </w:tcPr>
          <w:p w14:paraId="77222C5C"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Composants</w:t>
            </w:r>
          </w:p>
        </w:tc>
        <w:tc>
          <w:tcPr>
            <w:tcW w:w="2948" w:type="dxa"/>
            <w:tcBorders>
              <w:top w:val="none" w:sz="0" w:space="0" w:color="auto"/>
              <w:left w:val="none" w:sz="0" w:space="0" w:color="auto"/>
              <w:bottom w:val="none" w:sz="0" w:space="0" w:color="auto"/>
              <w:right w:val="none" w:sz="0" w:space="0" w:color="auto"/>
            </w:tcBorders>
          </w:tcPr>
          <w:p w14:paraId="750CB8E2"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Technologie</w:t>
            </w:r>
          </w:p>
        </w:tc>
        <w:tc>
          <w:tcPr>
            <w:tcW w:w="2721" w:type="dxa"/>
            <w:tcBorders>
              <w:top w:val="none" w:sz="0" w:space="0" w:color="auto"/>
              <w:left w:val="none" w:sz="0" w:space="0" w:color="auto"/>
              <w:bottom w:val="none" w:sz="0" w:space="0" w:color="auto"/>
              <w:right w:val="none" w:sz="0" w:space="0" w:color="auto"/>
            </w:tcBorders>
          </w:tcPr>
          <w:p w14:paraId="041DB2DC"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Communication</w:t>
            </w:r>
          </w:p>
        </w:tc>
      </w:tr>
      <w:tr w:rsidR="00CF2EC6" w14:paraId="7E7BEE18"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4E1F04" w14:textId="77777777" w:rsidR="00CF2EC6" w:rsidRDefault="00CF2EC6" w:rsidP="00CF2EC6">
            <w:pPr>
              <w:spacing w:before="20" w:after="20"/>
            </w:pPr>
            <w:r>
              <w:rPr>
                <w:sz w:val="18"/>
              </w:rPr>
              <w:t>Smartphone (Android, iOS)</w:t>
            </w:r>
          </w:p>
        </w:tc>
        <w:tc>
          <w:tcPr>
            <w:tcW w:w="1701" w:type="dxa"/>
          </w:tcPr>
          <w:p w14:paraId="6208BBB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Application EduLoc</w:t>
            </w:r>
          </w:p>
        </w:tc>
        <w:tc>
          <w:tcPr>
            <w:tcW w:w="2948" w:type="dxa"/>
          </w:tcPr>
          <w:p w14:paraId="04153A9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React Native v0.86.3, Expo (Expo Go v57.0.9 en développement)</w:t>
            </w:r>
          </w:p>
        </w:tc>
        <w:tc>
          <w:tcPr>
            <w:tcW w:w="2721" w:type="dxa"/>
          </w:tcPr>
          <w:p w14:paraId="3D764D3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HTTPS vers l’API ; WebSocket vers Centrifugo ; WebRTC vers LiveKit</w:t>
            </w:r>
          </w:p>
        </w:tc>
      </w:tr>
      <w:tr w:rsidR="00CF2EC6" w14:paraId="3733BCBA"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36A0FBE" w14:textId="77777777" w:rsidR="00CF2EC6" w:rsidRDefault="00CF2EC6" w:rsidP="00CF2EC6">
            <w:pPr>
              <w:spacing w:before="20" w:after="20"/>
            </w:pPr>
            <w:r>
              <w:rPr>
                <w:sz w:val="18"/>
              </w:rPr>
              <w:t>Serveur applicatif</w:t>
            </w:r>
          </w:p>
        </w:tc>
        <w:tc>
          <w:tcPr>
            <w:tcW w:w="1701" w:type="dxa"/>
          </w:tcPr>
          <w:p w14:paraId="46EAE42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API REST</w:t>
            </w:r>
          </w:p>
        </w:tc>
        <w:tc>
          <w:tcPr>
            <w:tcW w:w="2948" w:type="dxa"/>
          </w:tcPr>
          <w:p w14:paraId="3C3ECCC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Node.js, NestJS 10.4.15, TypeScript</w:t>
            </w:r>
          </w:p>
        </w:tc>
        <w:tc>
          <w:tcPr>
            <w:tcW w:w="2721" w:type="dxa"/>
          </w:tcPr>
          <w:p w14:paraId="50430C1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HTTPS (JSON) ; TCP vers PostgreSQL et Redis ; HTTP vers les autres services</w:t>
            </w:r>
          </w:p>
        </w:tc>
      </w:tr>
      <w:tr w:rsidR="00CF2EC6" w14:paraId="6922FFA8"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DBF466" w14:textId="77777777" w:rsidR="00CF2EC6" w:rsidRDefault="00CF2EC6" w:rsidP="00CF2EC6">
            <w:pPr>
              <w:spacing w:before="20" w:after="20"/>
            </w:pPr>
            <w:r>
              <w:rPr>
                <w:sz w:val="18"/>
              </w:rPr>
              <w:t>Serveur applicatif</w:t>
            </w:r>
          </w:p>
        </w:tc>
        <w:tc>
          <w:tcPr>
            <w:tcW w:w="1701" w:type="dxa"/>
          </w:tcPr>
          <w:p w14:paraId="4F3BDC2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Centrifugo</w:t>
            </w:r>
          </w:p>
        </w:tc>
        <w:tc>
          <w:tcPr>
            <w:tcW w:w="2948" w:type="dxa"/>
          </w:tcPr>
          <w:p w14:paraId="467A6C2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Centrifugo v6</w:t>
            </w:r>
          </w:p>
        </w:tc>
        <w:tc>
          <w:tcPr>
            <w:tcW w:w="2721" w:type="dxa"/>
          </w:tcPr>
          <w:p w14:paraId="6193409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Diffusion des événements temps réel aux clients</w:t>
            </w:r>
          </w:p>
        </w:tc>
      </w:tr>
      <w:tr w:rsidR="00CF2EC6" w14:paraId="76ACD4CE"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7EB6BF72" w14:textId="77777777" w:rsidR="00CF2EC6" w:rsidRDefault="00CF2EC6" w:rsidP="00CF2EC6">
            <w:pPr>
              <w:spacing w:before="20" w:after="20"/>
            </w:pPr>
            <w:r>
              <w:rPr>
                <w:sz w:val="18"/>
              </w:rPr>
              <w:t>Serveur applicatif</w:t>
            </w:r>
          </w:p>
        </w:tc>
        <w:tc>
          <w:tcPr>
            <w:tcW w:w="1701" w:type="dxa"/>
          </w:tcPr>
          <w:p w14:paraId="43DB7C7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LiveKit</w:t>
            </w:r>
          </w:p>
        </w:tc>
        <w:tc>
          <w:tcPr>
            <w:tcW w:w="2948" w:type="dxa"/>
          </w:tcPr>
          <w:p w14:paraId="5641B0A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LiveKit v1.13.7</w:t>
            </w:r>
          </w:p>
        </w:tc>
        <w:tc>
          <w:tcPr>
            <w:tcW w:w="2721" w:type="dxa"/>
          </w:tcPr>
          <w:p w14:paraId="3121BF1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Appels audio et vidéo (jetons émis par l’API)</w:t>
            </w:r>
          </w:p>
        </w:tc>
      </w:tr>
      <w:tr w:rsidR="00CF2EC6" w14:paraId="4A6BD11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F6CE1EA" w14:textId="77777777" w:rsidR="00CF2EC6" w:rsidRDefault="00CF2EC6" w:rsidP="00CF2EC6">
            <w:pPr>
              <w:spacing w:before="20" w:after="20"/>
            </w:pPr>
            <w:r>
              <w:rPr>
                <w:sz w:val="18"/>
              </w:rPr>
              <w:t>Serveur applicatif</w:t>
            </w:r>
          </w:p>
        </w:tc>
        <w:tc>
          <w:tcPr>
            <w:tcW w:w="1701" w:type="dxa"/>
          </w:tcPr>
          <w:p w14:paraId="6F23AA3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Cache</w:t>
            </w:r>
          </w:p>
        </w:tc>
        <w:tc>
          <w:tcPr>
            <w:tcW w:w="2948" w:type="dxa"/>
          </w:tcPr>
          <w:p w14:paraId="4646FD5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Redis v7.4.10</w:t>
            </w:r>
          </w:p>
        </w:tc>
        <w:tc>
          <w:tcPr>
            <w:tcW w:w="2721" w:type="dxa"/>
          </w:tcPr>
          <w:p w14:paraId="2C72C7E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TCP 6379 (cache, limitation de débit)</w:t>
            </w:r>
          </w:p>
        </w:tc>
      </w:tr>
      <w:tr w:rsidR="00CF2EC6" w14:paraId="0C4DA5BD"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25406573" w14:textId="77777777" w:rsidR="00CF2EC6" w:rsidRDefault="00CF2EC6" w:rsidP="00CF2EC6">
            <w:pPr>
              <w:spacing w:before="20" w:after="20"/>
            </w:pPr>
            <w:r>
              <w:rPr>
                <w:sz w:val="18"/>
              </w:rPr>
              <w:t>Serveur de données</w:t>
            </w:r>
          </w:p>
        </w:tc>
        <w:tc>
          <w:tcPr>
            <w:tcW w:w="1701" w:type="dxa"/>
          </w:tcPr>
          <w:p w14:paraId="3280B25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Base de données</w:t>
            </w:r>
          </w:p>
        </w:tc>
        <w:tc>
          <w:tcPr>
            <w:tcW w:w="2948" w:type="dxa"/>
          </w:tcPr>
          <w:p w14:paraId="0E45701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PostgreSQL 16 avec PostGIS et pgvector</w:t>
            </w:r>
          </w:p>
        </w:tc>
        <w:tc>
          <w:tcPr>
            <w:tcW w:w="2721" w:type="dxa"/>
          </w:tcPr>
          <w:p w14:paraId="18EB0C9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TCP 5432 (Prisma, SQL)</w:t>
            </w:r>
          </w:p>
        </w:tc>
      </w:tr>
      <w:tr w:rsidR="00CF2EC6" w14:paraId="3D33BA9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9DC0AB2" w14:textId="77777777" w:rsidR="00CF2EC6" w:rsidRDefault="00CF2EC6" w:rsidP="00CF2EC6">
            <w:pPr>
              <w:spacing w:before="20" w:after="20"/>
            </w:pPr>
            <w:r>
              <w:rPr>
                <w:sz w:val="18"/>
              </w:rPr>
              <w:t>Serveur de données</w:t>
            </w:r>
          </w:p>
        </w:tc>
        <w:tc>
          <w:tcPr>
            <w:tcW w:w="1701" w:type="dxa"/>
          </w:tcPr>
          <w:p w14:paraId="299309A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Administration</w:t>
            </w:r>
          </w:p>
        </w:tc>
        <w:tc>
          <w:tcPr>
            <w:tcW w:w="2948" w:type="dxa"/>
          </w:tcPr>
          <w:p w14:paraId="08E563D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pgAdmin 4</w:t>
            </w:r>
          </w:p>
        </w:tc>
        <w:tc>
          <w:tcPr>
            <w:tcW w:w="2721" w:type="dxa"/>
          </w:tcPr>
          <w:p w14:paraId="63332C3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Interface web d’administration de la base</w:t>
            </w:r>
          </w:p>
        </w:tc>
      </w:tr>
      <w:tr w:rsidR="00CF2EC6" w14:paraId="3C1B40D9"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0489AAFE" w14:textId="77777777" w:rsidR="00CF2EC6" w:rsidRDefault="00CF2EC6" w:rsidP="00CF2EC6">
            <w:pPr>
              <w:spacing w:before="20" w:after="20"/>
            </w:pPr>
            <w:r>
              <w:rPr>
                <w:sz w:val="18"/>
              </w:rPr>
              <w:t>Serveur d’intelligence artificielle</w:t>
            </w:r>
          </w:p>
        </w:tc>
        <w:tc>
          <w:tcPr>
            <w:tcW w:w="1701" w:type="dxa"/>
          </w:tcPr>
          <w:p w14:paraId="307182F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Embeddings et LLM</w:t>
            </w:r>
          </w:p>
        </w:tc>
        <w:tc>
          <w:tcPr>
            <w:tcW w:w="2948" w:type="dxa"/>
          </w:tcPr>
          <w:p w14:paraId="0DBA8D3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Ollama v0.40.4 (EmbeddingGemma, Qwen 2.5)</w:t>
            </w:r>
          </w:p>
        </w:tc>
        <w:tc>
          <w:tcPr>
            <w:tcW w:w="2721" w:type="dxa"/>
          </w:tcPr>
          <w:p w14:paraId="48C802A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HTTP sur le réseau privé uniquement</w:t>
            </w:r>
          </w:p>
        </w:tc>
      </w:tr>
      <w:tr w:rsidR="00CF2EC6" w14:paraId="56E3158B"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C939FCB" w14:textId="77777777" w:rsidR="00CF2EC6" w:rsidRDefault="00CF2EC6" w:rsidP="00CF2EC6">
            <w:pPr>
              <w:spacing w:before="20" w:after="20"/>
            </w:pPr>
            <w:r>
              <w:rPr>
                <w:sz w:val="18"/>
              </w:rPr>
              <w:t>Serveur d’intelligence artificielle</w:t>
            </w:r>
          </w:p>
        </w:tc>
        <w:tc>
          <w:tcPr>
            <w:tcW w:w="1701" w:type="dxa"/>
          </w:tcPr>
          <w:p w14:paraId="46661C3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Lecture de documents</w:t>
            </w:r>
          </w:p>
        </w:tc>
        <w:tc>
          <w:tcPr>
            <w:tcW w:w="2948" w:type="dxa"/>
          </w:tcPr>
          <w:p w14:paraId="5655525B"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PaddleOCR v2.7</w:t>
            </w:r>
          </w:p>
        </w:tc>
        <w:tc>
          <w:tcPr>
            <w:tcW w:w="2721" w:type="dxa"/>
          </w:tcPr>
          <w:p w14:paraId="224547E0"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HTTP sur le réseau privé uniquement</w:t>
            </w:r>
          </w:p>
        </w:tc>
      </w:tr>
      <w:tr w:rsidR="00CF2EC6" w14:paraId="2BBD96B7" w14:textId="77777777" w:rsidTr="00302382">
        <w:tc>
          <w:tcPr>
            <w:cnfStyle w:val="001000000000" w:firstRow="0" w:lastRow="0" w:firstColumn="1" w:lastColumn="0" w:oddVBand="0" w:evenVBand="0" w:oddHBand="0" w:evenHBand="0" w:firstRowFirstColumn="0" w:firstRowLastColumn="0" w:lastRowFirstColumn="0" w:lastRowLastColumn="0"/>
            <w:tcW w:w="1814" w:type="dxa"/>
          </w:tcPr>
          <w:p w14:paraId="60BE6609" w14:textId="77777777" w:rsidR="00CF2EC6" w:rsidRDefault="00CF2EC6" w:rsidP="00CF2EC6">
            <w:pPr>
              <w:spacing w:before="20" w:after="20"/>
            </w:pPr>
            <w:r>
              <w:rPr>
                <w:sz w:val="18"/>
              </w:rPr>
              <w:t>Services externes</w:t>
            </w:r>
          </w:p>
        </w:tc>
        <w:tc>
          <w:tcPr>
            <w:tcW w:w="1701" w:type="dxa"/>
          </w:tcPr>
          <w:p w14:paraId="035D60B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Stockage, notifications, e-mails, géocodage</w:t>
            </w:r>
          </w:p>
        </w:tc>
        <w:tc>
          <w:tcPr>
            <w:tcW w:w="2948" w:type="dxa"/>
          </w:tcPr>
          <w:p w14:paraId="3054AA4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Supabase Storage (ou disque local en développement), Expo Push / FCM, Resend, Nominatim</w:t>
            </w:r>
          </w:p>
        </w:tc>
        <w:tc>
          <w:tcPr>
            <w:tcW w:w="2721" w:type="dxa"/>
          </w:tcPr>
          <w:p w14:paraId="3B14E5B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HTTPS (URL signées pour les fichiers)</w:t>
            </w:r>
          </w:p>
        </w:tc>
      </w:tr>
    </w:tbl>
    <w:p w14:paraId="234BC047" w14:textId="77777777" w:rsidR="00CF2EC6" w:rsidRDefault="00CF2EC6" w:rsidP="00CF2EC6"/>
    <w:p w14:paraId="53C7714D" w14:textId="55F73311" w:rsidR="008C5CAF" w:rsidRDefault="008C5CAF" w:rsidP="008C5CAF">
      <w:pPr>
        <w:pStyle w:val="Lgende"/>
        <w:keepNext/>
      </w:pPr>
      <w:bookmarkStart w:id="330" w:name="_Toc244004854"/>
      <w:r>
        <w:lastRenderedPageBreak/>
        <w:t xml:space="preserve">Figure </w:t>
      </w:r>
      <w:fldSimple w:instr=" SEQ Figure \* ARABIC ">
        <w:r w:rsidR="00542B21">
          <w:rPr>
            <w:noProof/>
          </w:rPr>
          <w:t>17</w:t>
        </w:r>
      </w:fldSimple>
      <w:r>
        <w:t xml:space="preserve"> : </w:t>
      </w:r>
      <w:r w:rsidRPr="00A829F6">
        <w:t>Diagramme de déploiement</w:t>
      </w:r>
      <w:bookmarkEnd w:id="330"/>
    </w:p>
    <w:p w14:paraId="4C95E529" w14:textId="76A2EB78" w:rsidR="00CF2EC6" w:rsidRDefault="00E5665E" w:rsidP="008C5CAF">
      <w:pPr>
        <w:keepNext/>
        <w:jc w:val="center"/>
      </w:pPr>
      <w:r>
        <w:rPr>
          <w:noProof/>
        </w:rPr>
        <w:drawing>
          <wp:inline distT="0" distB="0" distL="0" distR="0" wp14:anchorId="7327A951" wp14:editId="7B2E2493">
            <wp:extent cx="6112736" cy="3919855"/>
            <wp:effectExtent l="0" t="0" r="2540"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e-de-déploiement-d-eduloc.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51698" cy="3944840"/>
                    </a:xfrm>
                    <a:prstGeom prst="rect">
                      <a:avLst/>
                    </a:prstGeom>
                  </pic:spPr>
                </pic:pic>
              </a:graphicData>
            </a:graphic>
          </wp:inline>
        </w:drawing>
      </w:r>
    </w:p>
    <w:p w14:paraId="0EF0E641" w14:textId="5EC2B5FF" w:rsidR="006551E4" w:rsidRDefault="002731FF" w:rsidP="00D15D51">
      <w:pPr>
        <w:pStyle w:val="Titre1"/>
        <w:pageBreakBefore/>
        <w:numPr>
          <w:ilvl w:val="0"/>
          <w:numId w:val="0"/>
        </w:numPr>
        <w:ind w:left="720"/>
        <w:jc w:val="left"/>
      </w:pPr>
      <w:bookmarkStart w:id="331" w:name="_Toc243936505"/>
      <w:bookmarkStart w:id="332" w:name="_Toc244005066"/>
      <w:r>
        <w:lastRenderedPageBreak/>
        <w:t>PARTIE III. REALISATION</w:t>
      </w:r>
      <w:bookmarkEnd w:id="331"/>
      <w:bookmarkEnd w:id="332"/>
    </w:p>
    <w:p w14:paraId="4ABE0861" w14:textId="0057C2D6" w:rsidR="00886503" w:rsidRPr="006551E4" w:rsidRDefault="006551E4" w:rsidP="006551E4">
      <w:pPr>
        <w:rPr>
          <w:b/>
          <w:bCs/>
          <w:color w:val="000000"/>
          <w:sz w:val="32"/>
          <w:szCs w:val="32"/>
        </w:rPr>
      </w:pPr>
      <w:r>
        <w:br w:type="page"/>
      </w:r>
    </w:p>
    <w:p w14:paraId="4C3ACE4F" w14:textId="5B995851" w:rsidR="00CF2EC6" w:rsidRDefault="002731FF" w:rsidP="00CF2EC6">
      <w:pPr>
        <w:pStyle w:val="Titre2"/>
      </w:pPr>
      <w:bookmarkStart w:id="333" w:name="_Toc243936506"/>
      <w:bookmarkStart w:id="334" w:name="_Toc244005067"/>
      <w:r>
        <w:lastRenderedPageBreak/>
        <w:t>Mise en place de l'environnement de développement</w:t>
      </w:r>
      <w:bookmarkEnd w:id="333"/>
      <w:bookmarkEnd w:id="334"/>
    </w:p>
    <w:p w14:paraId="6E91076A" w14:textId="11476C05" w:rsidR="00CF2EC6" w:rsidRDefault="00CF2EC6" w:rsidP="00CF2EC6">
      <w:pPr>
        <w:ind w:firstLine="567"/>
        <w:jc w:val="both"/>
      </w:pPr>
      <w:r>
        <w:t>Ce chapitre décrit l’installation et la configuration des outils nécessaires au projet, puis l’architecture logicielle de l’application. Les versions des logiciels sont celles du tableau des moyens logiciels présenté dans la description du projet.</w:t>
      </w:r>
    </w:p>
    <w:p w14:paraId="799A1B5F" w14:textId="77777777" w:rsidR="00886503" w:rsidRDefault="002731FF" w:rsidP="00D15D51">
      <w:pPr>
        <w:pStyle w:val="Titre3"/>
        <w:numPr>
          <w:ilvl w:val="0"/>
          <w:numId w:val="0"/>
        </w:numPr>
        <w:ind w:left="567"/>
      </w:pPr>
      <w:bookmarkStart w:id="335" w:name="_Toc243936507"/>
      <w:bookmarkStart w:id="336" w:name="_Toc244005068"/>
      <w:r>
        <w:t>6.1. Installation et configuration des outils</w:t>
      </w:r>
      <w:bookmarkEnd w:id="335"/>
      <w:bookmarkEnd w:id="336"/>
    </w:p>
    <w:p w14:paraId="0AF78A54" w14:textId="77777777" w:rsidR="00CF2EC6" w:rsidRDefault="00CF2EC6" w:rsidP="00CF2EC6">
      <w:pPr>
        <w:pStyle w:val="Titre4"/>
      </w:pPr>
      <w:bookmarkStart w:id="337" w:name="_Toc243936508"/>
      <w:r>
        <w:t>Poste de développement</w:t>
      </w:r>
      <w:bookmarkEnd w:id="337"/>
    </w:p>
    <w:p w14:paraId="55827B33" w14:textId="1AD0681E" w:rsidR="00CF2EC6" w:rsidRDefault="00CF2EC6" w:rsidP="00CF2EC6">
      <w:pPr>
        <w:jc w:val="both"/>
      </w:pPr>
      <w:r>
        <w:t xml:space="preserve">Le développement s’effectue sur un ordinateur portable sous Windows. Quatre outils de base sont installés à partir de leur site officiel : Node.js, qui exécute le serveur et les outils de construction ; Git, pour la gestion de versions ; Visual Studio Code, comme éditeur de code ; et Docker Desktop, qui exécute les services de l’application dans des conteneurs. Le projet comporte </w:t>
      </w:r>
      <w:r w:rsidR="005311F3">
        <w:rPr>
          <w:rFonts w:eastAsia="Arial"/>
        </w:rPr>
        <w:t>t</w:t>
      </w:r>
      <w:r w:rsidR="005311F3" w:rsidRPr="005311F3">
        <w:rPr>
          <w:rFonts w:eastAsia="Arial"/>
        </w:rPr>
        <w:t>rois dépôts : backend, application mobile et back-office (dossier eduloc-admin).</w:t>
      </w:r>
      <w:r w:rsidR="005311F3">
        <w:t xml:space="preserve"> </w:t>
      </w:r>
      <w:r>
        <w:t>L’outil plane.so sert au suivi des tâches de chaque sprint.</w:t>
      </w:r>
    </w:p>
    <w:p w14:paraId="043E53A0" w14:textId="4EEAFDD2" w:rsidR="008C5CAF" w:rsidRDefault="008C5CAF" w:rsidP="008C5CAF">
      <w:pPr>
        <w:pStyle w:val="Lgende"/>
        <w:keepNext/>
        <w:jc w:val="center"/>
      </w:pPr>
      <w:bookmarkStart w:id="338" w:name="_Toc244004855"/>
      <w:r>
        <w:t xml:space="preserve">Figure </w:t>
      </w:r>
      <w:fldSimple w:instr=" SEQ Figure \* ARABIC ">
        <w:r w:rsidR="00542B21">
          <w:rPr>
            <w:noProof/>
          </w:rPr>
          <w:t>18</w:t>
        </w:r>
      </w:fldSimple>
      <w:r>
        <w:t xml:space="preserve"> : </w:t>
      </w:r>
      <w:r w:rsidRPr="006D484E">
        <w:t>Conteneurs EduLoc dans Docker Desktop</w:t>
      </w:r>
      <w:bookmarkEnd w:id="338"/>
    </w:p>
    <w:p w14:paraId="3D4DD51C" w14:textId="1BDB8444" w:rsidR="00CF2EC6" w:rsidRDefault="000908CC" w:rsidP="008C5CAF">
      <w:pPr>
        <w:keepNext/>
        <w:jc w:val="center"/>
      </w:pPr>
      <w:r w:rsidRPr="000908CC">
        <w:rPr>
          <w:b/>
          <w:noProof/>
        </w:rPr>
        <w:drawing>
          <wp:inline distT="0" distB="0" distL="0" distR="0" wp14:anchorId="58B97C51" wp14:editId="712C01E4">
            <wp:extent cx="5760720" cy="30175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3017520"/>
                    </a:xfrm>
                    <a:prstGeom prst="rect">
                      <a:avLst/>
                    </a:prstGeom>
                  </pic:spPr>
                </pic:pic>
              </a:graphicData>
            </a:graphic>
          </wp:inline>
        </w:drawing>
      </w:r>
    </w:p>
    <w:p w14:paraId="6DF560B8" w14:textId="77777777" w:rsidR="00CF2EC6" w:rsidRDefault="00CF2EC6" w:rsidP="00CF2EC6">
      <w:pPr>
        <w:pStyle w:val="Titre4"/>
      </w:pPr>
      <w:bookmarkStart w:id="339" w:name="_Toc243936509"/>
      <w:r>
        <w:t>Services conteneurisés avec Docker Compose</w:t>
      </w:r>
      <w:bookmarkEnd w:id="339"/>
    </w:p>
    <w:p w14:paraId="1C238550" w14:textId="2EB0D936" w:rsidR="00CF2EC6" w:rsidRDefault="00CF2EC6" w:rsidP="00302382">
      <w:pPr>
        <w:jc w:val="both"/>
      </w:pPr>
      <w:r>
        <w:t xml:space="preserve">Plutôt que d’installer chaque service sur le poste, l’environnement est décrit dans un fichier Docker Compose. Une seule commande démarre la base de données, le cache, les services temps réel et les services d’intelligence artificielle, ce qui rend l’environnement reproductible d’une </w:t>
      </w:r>
      <w:r w:rsidR="007C6981">
        <w:t>machine à l’autre. Le tableau 31</w:t>
      </w:r>
      <w:r>
        <w:t xml:space="preserve"> présente ces services.</w:t>
      </w:r>
    </w:p>
    <w:p w14:paraId="6B4CF316" w14:textId="2FCFE708" w:rsidR="00302382" w:rsidRDefault="00302382" w:rsidP="00302382">
      <w:pPr>
        <w:pStyle w:val="Lgende"/>
        <w:keepNext/>
      </w:pPr>
      <w:bookmarkStart w:id="340" w:name="_Toc243977372"/>
      <w:r>
        <w:lastRenderedPageBreak/>
        <w:t xml:space="preserve">Tableau </w:t>
      </w:r>
      <w:fldSimple w:instr=" SEQ Tableau \* ARABIC ">
        <w:r w:rsidR="00542B21">
          <w:rPr>
            <w:noProof/>
          </w:rPr>
          <w:t>31</w:t>
        </w:r>
      </w:fldSimple>
      <w:r>
        <w:t xml:space="preserve"> : </w:t>
      </w:r>
      <w:r w:rsidRPr="001E26C3">
        <w:t>Services de l’environnement Docker Compose</w:t>
      </w:r>
      <w:bookmarkEnd w:id="340"/>
    </w:p>
    <w:tbl>
      <w:tblPr>
        <w:tblStyle w:val="TableauGrille4-Accentuation3"/>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2835"/>
        <w:gridCol w:w="1587"/>
        <w:gridCol w:w="2835"/>
      </w:tblGrid>
      <w:tr w:rsidR="00CF2EC6" w14:paraId="1998A173"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tcPr>
          <w:p w14:paraId="19BE1339" w14:textId="77777777" w:rsidR="00CF2EC6" w:rsidRDefault="00CF2EC6" w:rsidP="00CF2EC6">
            <w:pPr>
              <w:spacing w:before="20" w:after="20"/>
              <w:jc w:val="center"/>
            </w:pPr>
            <w:r>
              <w:rPr>
                <w:b w:val="0"/>
                <w:sz w:val="18"/>
              </w:rPr>
              <w:t>Service</w:t>
            </w:r>
          </w:p>
        </w:tc>
        <w:tc>
          <w:tcPr>
            <w:tcW w:w="2835" w:type="dxa"/>
            <w:tcBorders>
              <w:top w:val="none" w:sz="0" w:space="0" w:color="auto"/>
              <w:left w:val="none" w:sz="0" w:space="0" w:color="auto"/>
              <w:bottom w:val="none" w:sz="0" w:space="0" w:color="auto"/>
              <w:right w:val="none" w:sz="0" w:space="0" w:color="auto"/>
            </w:tcBorders>
          </w:tcPr>
          <w:p w14:paraId="2BF43E49" w14:textId="77777777" w:rsidR="00CF2EC6" w:rsidRDefault="00CF2EC6" w:rsidP="00CF2EC6">
            <w:pPr>
              <w:tabs>
                <w:tab w:val="left" w:pos="871"/>
                <w:tab w:val="center" w:pos="1309"/>
              </w:tabs>
              <w:spacing w:before="20" w:after="20"/>
              <w:cnfStyle w:val="100000000000" w:firstRow="1" w:lastRow="0" w:firstColumn="0" w:lastColumn="0" w:oddVBand="0" w:evenVBand="0" w:oddHBand="0" w:evenHBand="0" w:firstRowFirstColumn="0" w:firstRowLastColumn="0" w:lastRowFirstColumn="0" w:lastRowLastColumn="0"/>
            </w:pPr>
            <w:r>
              <w:rPr>
                <w:b w:val="0"/>
                <w:sz w:val="18"/>
              </w:rPr>
              <w:tab/>
            </w:r>
            <w:r>
              <w:rPr>
                <w:b w:val="0"/>
                <w:sz w:val="18"/>
              </w:rPr>
              <w:tab/>
              <w:t>Image</w:t>
            </w:r>
          </w:p>
        </w:tc>
        <w:tc>
          <w:tcPr>
            <w:tcW w:w="1587" w:type="dxa"/>
            <w:tcBorders>
              <w:top w:val="none" w:sz="0" w:space="0" w:color="auto"/>
              <w:left w:val="none" w:sz="0" w:space="0" w:color="auto"/>
              <w:bottom w:val="none" w:sz="0" w:space="0" w:color="auto"/>
              <w:right w:val="none" w:sz="0" w:space="0" w:color="auto"/>
            </w:tcBorders>
          </w:tcPr>
          <w:p w14:paraId="5406426C"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Port</w:t>
            </w:r>
          </w:p>
        </w:tc>
        <w:tc>
          <w:tcPr>
            <w:tcW w:w="2835" w:type="dxa"/>
            <w:tcBorders>
              <w:top w:val="none" w:sz="0" w:space="0" w:color="auto"/>
              <w:left w:val="none" w:sz="0" w:space="0" w:color="auto"/>
              <w:bottom w:val="none" w:sz="0" w:space="0" w:color="auto"/>
              <w:right w:val="none" w:sz="0" w:space="0" w:color="auto"/>
            </w:tcBorders>
          </w:tcPr>
          <w:p w14:paraId="0F2F0327"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Rôle</w:t>
            </w:r>
          </w:p>
        </w:tc>
      </w:tr>
      <w:tr w:rsidR="00CF2EC6" w14:paraId="11DD8542"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0F7667B0" w14:textId="77777777" w:rsidR="00CF2EC6" w:rsidRDefault="00CF2EC6" w:rsidP="00CF2EC6">
            <w:pPr>
              <w:spacing w:before="20" w:after="20"/>
            </w:pPr>
            <w:r>
              <w:rPr>
                <w:sz w:val="18"/>
              </w:rPr>
              <w:t>db</w:t>
            </w:r>
          </w:p>
        </w:tc>
        <w:tc>
          <w:tcPr>
            <w:tcW w:w="2835" w:type="dxa"/>
          </w:tcPr>
          <w:p w14:paraId="4C74732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Image du projet : PostgreSQL 16, PostGIS 3.4, pgvector 0.8.0</w:t>
            </w:r>
          </w:p>
        </w:tc>
        <w:tc>
          <w:tcPr>
            <w:tcW w:w="1587" w:type="dxa"/>
          </w:tcPr>
          <w:p w14:paraId="2A734D9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5433 (hôte)</w:t>
            </w:r>
          </w:p>
        </w:tc>
        <w:tc>
          <w:tcPr>
            <w:tcW w:w="2835" w:type="dxa"/>
          </w:tcPr>
          <w:p w14:paraId="24740481"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Base de données relationnelle, calculs géographiques et recherche vectorielle.</w:t>
            </w:r>
          </w:p>
        </w:tc>
      </w:tr>
      <w:tr w:rsidR="00CF2EC6" w14:paraId="50630F6A" w14:textId="77777777" w:rsidTr="00302382">
        <w:tc>
          <w:tcPr>
            <w:cnfStyle w:val="001000000000" w:firstRow="0" w:lastRow="0" w:firstColumn="1" w:lastColumn="0" w:oddVBand="0" w:evenVBand="0" w:oddHBand="0" w:evenHBand="0" w:firstRowFirstColumn="0" w:firstRowLastColumn="0" w:lastRowFirstColumn="0" w:lastRowLastColumn="0"/>
            <w:tcW w:w="1928" w:type="dxa"/>
          </w:tcPr>
          <w:p w14:paraId="7A4DF7E2" w14:textId="77777777" w:rsidR="00CF2EC6" w:rsidRDefault="00CF2EC6" w:rsidP="00CF2EC6">
            <w:pPr>
              <w:spacing w:before="20" w:after="20"/>
            </w:pPr>
            <w:r>
              <w:rPr>
                <w:sz w:val="18"/>
              </w:rPr>
              <w:t>pgadmin</w:t>
            </w:r>
          </w:p>
        </w:tc>
        <w:tc>
          <w:tcPr>
            <w:tcW w:w="2835" w:type="dxa"/>
          </w:tcPr>
          <w:p w14:paraId="1C2BA12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pgAdmin 4</w:t>
            </w:r>
          </w:p>
        </w:tc>
        <w:tc>
          <w:tcPr>
            <w:tcW w:w="1587" w:type="dxa"/>
          </w:tcPr>
          <w:p w14:paraId="50D2E96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5050 (local uniquement)</w:t>
            </w:r>
          </w:p>
        </w:tc>
        <w:tc>
          <w:tcPr>
            <w:tcW w:w="2835" w:type="dxa"/>
          </w:tcPr>
          <w:p w14:paraId="4651EFA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Interface web d’administration de la base.</w:t>
            </w:r>
          </w:p>
        </w:tc>
      </w:tr>
      <w:tr w:rsidR="00CF2EC6" w14:paraId="2E7AB78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03532F20" w14:textId="77777777" w:rsidR="00CF2EC6" w:rsidRDefault="00CF2EC6" w:rsidP="00CF2EC6">
            <w:pPr>
              <w:spacing w:before="20" w:after="20"/>
            </w:pPr>
            <w:r>
              <w:rPr>
                <w:sz w:val="18"/>
              </w:rPr>
              <w:t>redis</w:t>
            </w:r>
          </w:p>
        </w:tc>
        <w:tc>
          <w:tcPr>
            <w:tcW w:w="2835" w:type="dxa"/>
          </w:tcPr>
          <w:p w14:paraId="29439B65"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Redis 7 (Alpine)</w:t>
            </w:r>
          </w:p>
        </w:tc>
        <w:tc>
          <w:tcPr>
            <w:tcW w:w="1587" w:type="dxa"/>
          </w:tcPr>
          <w:p w14:paraId="21AD311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6379</w:t>
            </w:r>
          </w:p>
        </w:tc>
        <w:tc>
          <w:tcPr>
            <w:tcW w:w="2835" w:type="dxa"/>
          </w:tcPr>
          <w:p w14:paraId="0C40D6BD"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Cache, limitation de débit, idempotence des requêtes.</w:t>
            </w:r>
          </w:p>
        </w:tc>
      </w:tr>
      <w:tr w:rsidR="00CF2EC6" w14:paraId="3CBB5520" w14:textId="77777777" w:rsidTr="00302382">
        <w:tc>
          <w:tcPr>
            <w:cnfStyle w:val="001000000000" w:firstRow="0" w:lastRow="0" w:firstColumn="1" w:lastColumn="0" w:oddVBand="0" w:evenVBand="0" w:oddHBand="0" w:evenHBand="0" w:firstRowFirstColumn="0" w:firstRowLastColumn="0" w:lastRowFirstColumn="0" w:lastRowLastColumn="0"/>
            <w:tcW w:w="1928" w:type="dxa"/>
          </w:tcPr>
          <w:p w14:paraId="34E05A1D" w14:textId="77777777" w:rsidR="00CF2EC6" w:rsidRDefault="00CF2EC6" w:rsidP="00CF2EC6">
            <w:pPr>
              <w:spacing w:before="20" w:after="20"/>
            </w:pPr>
            <w:r>
              <w:rPr>
                <w:sz w:val="18"/>
              </w:rPr>
              <w:t>centrifugo</w:t>
            </w:r>
          </w:p>
        </w:tc>
        <w:tc>
          <w:tcPr>
            <w:tcW w:w="2835" w:type="dxa"/>
          </w:tcPr>
          <w:p w14:paraId="1DEDE5BA"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Centrifugo v6</w:t>
            </w:r>
          </w:p>
        </w:tc>
        <w:tc>
          <w:tcPr>
            <w:tcW w:w="1587" w:type="dxa"/>
          </w:tcPr>
          <w:p w14:paraId="4A92C638"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8000</w:t>
            </w:r>
          </w:p>
        </w:tc>
        <w:tc>
          <w:tcPr>
            <w:tcW w:w="2835" w:type="dxa"/>
          </w:tcPr>
          <w:p w14:paraId="7BCB2E4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Diffusion des événements temps réel vers l’application.</w:t>
            </w:r>
          </w:p>
        </w:tc>
      </w:tr>
      <w:tr w:rsidR="00CF2EC6" w14:paraId="1F11EF8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79BD85DD" w14:textId="77777777" w:rsidR="00CF2EC6" w:rsidRDefault="00CF2EC6" w:rsidP="00CF2EC6">
            <w:pPr>
              <w:spacing w:before="20" w:after="20"/>
            </w:pPr>
            <w:r>
              <w:rPr>
                <w:sz w:val="18"/>
              </w:rPr>
              <w:t>livekit</w:t>
            </w:r>
          </w:p>
        </w:tc>
        <w:tc>
          <w:tcPr>
            <w:tcW w:w="2835" w:type="dxa"/>
          </w:tcPr>
          <w:p w14:paraId="76C555E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LiveKit</w:t>
            </w:r>
          </w:p>
        </w:tc>
        <w:tc>
          <w:tcPr>
            <w:tcW w:w="1587" w:type="dxa"/>
          </w:tcPr>
          <w:p w14:paraId="0B7EAC5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7880 à 7882, plage UDP</w:t>
            </w:r>
          </w:p>
        </w:tc>
        <w:tc>
          <w:tcPr>
            <w:tcW w:w="2835" w:type="dxa"/>
          </w:tcPr>
          <w:p w14:paraId="15A6121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Appels audio et vidéo.</w:t>
            </w:r>
          </w:p>
        </w:tc>
      </w:tr>
      <w:tr w:rsidR="00CF2EC6" w14:paraId="39353ADA" w14:textId="77777777" w:rsidTr="00302382">
        <w:tc>
          <w:tcPr>
            <w:cnfStyle w:val="001000000000" w:firstRow="0" w:lastRow="0" w:firstColumn="1" w:lastColumn="0" w:oddVBand="0" w:evenVBand="0" w:oddHBand="0" w:evenHBand="0" w:firstRowFirstColumn="0" w:firstRowLastColumn="0" w:lastRowFirstColumn="0" w:lastRowLastColumn="0"/>
            <w:tcW w:w="1928" w:type="dxa"/>
          </w:tcPr>
          <w:p w14:paraId="0E1FC838" w14:textId="77777777" w:rsidR="00CF2EC6" w:rsidRDefault="00CF2EC6" w:rsidP="00CF2EC6">
            <w:pPr>
              <w:spacing w:before="20" w:after="20"/>
            </w:pPr>
            <w:r>
              <w:rPr>
                <w:sz w:val="18"/>
              </w:rPr>
              <w:t>ollama (+ ollama-init, ollama-init-cv)</w:t>
            </w:r>
          </w:p>
        </w:tc>
        <w:tc>
          <w:tcPr>
            <w:tcW w:w="2835" w:type="dxa"/>
          </w:tcPr>
          <w:p w14:paraId="7450D792"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Ollama 0.40.4</w:t>
            </w:r>
          </w:p>
        </w:tc>
        <w:tc>
          <w:tcPr>
            <w:tcW w:w="1587" w:type="dxa"/>
          </w:tcPr>
          <w:p w14:paraId="5C6AE3F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Réseau privé (11434)</w:t>
            </w:r>
          </w:p>
        </w:tc>
        <w:tc>
          <w:tcPr>
            <w:tcW w:w="2835" w:type="dxa"/>
          </w:tcPr>
          <w:p w14:paraId="0BB8522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Exécute les modèles d’embeddings et d’extraction de CV ; deux tâches ponctuelles téléchargent les modèles.</w:t>
            </w:r>
          </w:p>
        </w:tc>
      </w:tr>
      <w:tr w:rsidR="00CF2EC6" w14:paraId="7ACBE58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4A1F8101" w14:textId="77777777" w:rsidR="00CF2EC6" w:rsidRDefault="00CF2EC6" w:rsidP="00CF2EC6">
            <w:pPr>
              <w:spacing w:before="20" w:after="20"/>
            </w:pPr>
            <w:r>
              <w:rPr>
                <w:sz w:val="18"/>
              </w:rPr>
              <w:t>paddleocr</w:t>
            </w:r>
          </w:p>
        </w:tc>
        <w:tc>
          <w:tcPr>
            <w:tcW w:w="2835" w:type="dxa"/>
          </w:tcPr>
          <w:p w14:paraId="35A4EBF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Image du projet : PaddleOCR 2.7 (CPU)</w:t>
            </w:r>
          </w:p>
        </w:tc>
        <w:tc>
          <w:tcPr>
            <w:tcW w:w="1587" w:type="dxa"/>
          </w:tcPr>
          <w:p w14:paraId="12FD2C1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Réseau privé (5000)</w:t>
            </w:r>
          </w:p>
        </w:tc>
        <w:tc>
          <w:tcPr>
            <w:tcW w:w="2835" w:type="dxa"/>
          </w:tcPr>
          <w:p w14:paraId="15911B2A"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Lecture de texte dans les documents et les photos.</w:t>
            </w:r>
          </w:p>
        </w:tc>
      </w:tr>
      <w:tr w:rsidR="00CF2EC6" w14:paraId="26350258" w14:textId="77777777" w:rsidTr="00302382">
        <w:tc>
          <w:tcPr>
            <w:cnfStyle w:val="001000000000" w:firstRow="0" w:lastRow="0" w:firstColumn="1" w:lastColumn="0" w:oddVBand="0" w:evenVBand="0" w:oddHBand="0" w:evenHBand="0" w:firstRowFirstColumn="0" w:firstRowLastColumn="0" w:lastRowFirstColumn="0" w:lastRowLastColumn="0"/>
            <w:tcW w:w="1928" w:type="dxa"/>
          </w:tcPr>
          <w:p w14:paraId="7B328DD7" w14:textId="77777777" w:rsidR="00CF2EC6" w:rsidRDefault="00CF2EC6" w:rsidP="00CF2EC6">
            <w:pPr>
              <w:spacing w:before="20" w:after="20"/>
            </w:pPr>
            <w:r>
              <w:rPr>
                <w:sz w:val="18"/>
              </w:rPr>
              <w:t>api</w:t>
            </w:r>
          </w:p>
        </w:tc>
        <w:tc>
          <w:tcPr>
            <w:tcW w:w="2835" w:type="dxa"/>
          </w:tcPr>
          <w:p w14:paraId="5D786AB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Image du projet : Node 22 (Alpine), construction en deux étapes</w:t>
            </w:r>
          </w:p>
        </w:tc>
        <w:tc>
          <w:tcPr>
            <w:tcW w:w="1587" w:type="dxa"/>
          </w:tcPr>
          <w:p w14:paraId="6FA2C0D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3000</w:t>
            </w:r>
          </w:p>
        </w:tc>
        <w:tc>
          <w:tcPr>
            <w:tcW w:w="2835" w:type="dxa"/>
          </w:tcPr>
          <w:p w14:paraId="51CC5065"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API REST NestJS ; sonde de santé /health.</w:t>
            </w:r>
          </w:p>
        </w:tc>
      </w:tr>
    </w:tbl>
    <w:p w14:paraId="5AA7A0AA" w14:textId="77777777" w:rsidR="00CF2EC6" w:rsidRDefault="00CF2EC6" w:rsidP="00CF2EC6"/>
    <w:p w14:paraId="6BCB8A86" w14:textId="77777777" w:rsidR="00CF2EC6" w:rsidRDefault="00CF2EC6" w:rsidP="00CF2EC6">
      <w:pPr>
        <w:jc w:val="both"/>
      </w:pPr>
      <w:r>
        <w:t>Les services d’intelligence artificielle ne sont pas publiés sur Internet : Ollama et PaddleOCR n’ont pas d’authentification et ne sont donc joignables que par l’API, sur un réseau privé Docker. Un fichier complémentaire (docker-compose.dev.yml) n’ouvre leurs ports que sur la machine locale, pour les essais, et ajoute une base jetable destinée aux tests d’intégration.</w:t>
      </w:r>
    </w:p>
    <w:p w14:paraId="7A8E1EAD" w14:textId="77777777" w:rsidR="00CF2EC6" w:rsidRDefault="00CF2EC6" w:rsidP="00CF2EC6">
      <w:pPr>
        <w:pStyle w:val="Titre4"/>
      </w:pPr>
      <w:bookmarkStart w:id="341" w:name="_Toc243936510"/>
      <w:r>
        <w:t>Base de données PostgreSQL avec PostGIS et pgvector</w:t>
      </w:r>
      <w:bookmarkEnd w:id="341"/>
    </w:p>
    <w:p w14:paraId="393BD78C" w14:textId="77777777" w:rsidR="00CF2EC6" w:rsidRDefault="00CF2EC6" w:rsidP="00CF2EC6">
      <w:pPr>
        <w:jc w:val="both"/>
      </w:pPr>
      <w:r>
        <w:t>L’image de la base est construite à partir de l’image officielle PostGIS en y compilant l’extension pgvector. Elle apporte deux capacités indispensables à EduLoc : le calcul de distances et de zones géographiques (PostGIS) et le stockage et la comparaison de vecteurs pour le matching sémantique (pgvector). Les extensions sont activées par les migrations de la base.</w:t>
      </w:r>
    </w:p>
    <w:p w14:paraId="344B328D" w14:textId="24B27A54" w:rsidR="008C5CAF" w:rsidRDefault="008C5CAF" w:rsidP="008C5CAF">
      <w:pPr>
        <w:pStyle w:val="Lgende"/>
        <w:keepNext/>
      </w:pPr>
      <w:bookmarkStart w:id="342" w:name="_Toc244004856"/>
      <w:r>
        <w:t xml:space="preserve">Figure </w:t>
      </w:r>
      <w:fldSimple w:instr=" SEQ Figure \* ARABIC ">
        <w:r w:rsidR="00542B21">
          <w:rPr>
            <w:noProof/>
          </w:rPr>
          <w:t>19</w:t>
        </w:r>
      </w:fldSimple>
      <w:r>
        <w:t xml:space="preserve"> : </w:t>
      </w:r>
      <w:r w:rsidRPr="00B41212">
        <w:t>Image Docker de la base de données (PostgreSQL, PostGIS, pgvector)</w:t>
      </w:r>
      <w:bookmarkEnd w:id="342"/>
    </w:p>
    <w:p w14:paraId="0BE7964F" w14:textId="6DE2304D" w:rsidR="00CF2EC6" w:rsidRDefault="00725F6B" w:rsidP="00302382">
      <w:pPr>
        <w:pStyle w:val="Lgende"/>
      </w:pPr>
      <w:r>
        <w:rPr>
          <w:noProof/>
        </w:rPr>
        <w:drawing>
          <wp:inline distT="0" distB="0" distL="0" distR="0" wp14:anchorId="1963E87F" wp14:editId="0FC16DA2">
            <wp:extent cx="5760720" cy="2375535"/>
            <wp:effectExtent l="0" t="0" r="0" b="571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rbon.png"/>
                    <pic:cNvPicPr/>
                  </pic:nvPicPr>
                  <pic:blipFill>
                    <a:blip r:embed="rId44">
                      <a:extLst>
                        <a:ext uri="{28A0092B-C50C-407E-A947-70E740481C1C}">
                          <a14:useLocalDpi xmlns:a14="http://schemas.microsoft.com/office/drawing/2010/main" val="0"/>
                        </a:ext>
                      </a:extLst>
                    </a:blip>
                    <a:stretch>
                      <a:fillRect/>
                    </a:stretch>
                  </pic:blipFill>
                  <pic:spPr>
                    <a:xfrm>
                      <a:off x="0" y="0"/>
                      <a:ext cx="5760720" cy="2375535"/>
                    </a:xfrm>
                    <a:prstGeom prst="rect">
                      <a:avLst/>
                    </a:prstGeom>
                  </pic:spPr>
                </pic:pic>
              </a:graphicData>
            </a:graphic>
          </wp:inline>
        </w:drawing>
      </w:r>
    </w:p>
    <w:p w14:paraId="4E7E0122" w14:textId="77777777" w:rsidR="00CF2EC6" w:rsidRDefault="00CF2EC6" w:rsidP="00CF2EC6">
      <w:pPr>
        <w:pStyle w:val="Titre4"/>
      </w:pPr>
      <w:bookmarkStart w:id="343" w:name="_Toc243936511"/>
      <w:r>
        <w:lastRenderedPageBreak/>
        <w:t>Backend NestJS</w:t>
      </w:r>
      <w:bookmarkEnd w:id="343"/>
    </w:p>
    <w:p w14:paraId="52FE442D" w14:textId="27D14B5E" w:rsidR="00CF2EC6" w:rsidRDefault="00CF2EC6" w:rsidP="00CF2EC6">
      <w:pPr>
        <w:jc w:val="both"/>
      </w:pPr>
      <w:r>
        <w:t xml:space="preserve">Le backend est un projet Node.js écrit en TypeScript. Ses dépendances sont installées avec npm, le client Prisma est généré à partir du schéma, les migrations sont appliquées, puis le serveur est lancé en mode surveillance. La configuration passe par un fichier d’environnement (.env) dont le modèle, .env.example, est versionné </w:t>
      </w:r>
      <w:r w:rsidR="007C6981">
        <w:t>sans aucun secret. Le tableau 32</w:t>
      </w:r>
      <w:r>
        <w:t xml:space="preserve"> en présente les principaux groupes de variables.</w:t>
      </w:r>
    </w:p>
    <w:p w14:paraId="7A6D5CAF" w14:textId="3FC54098" w:rsidR="008C5CAF" w:rsidRDefault="008C5CAF" w:rsidP="008C5CAF">
      <w:pPr>
        <w:pStyle w:val="Lgende"/>
        <w:keepNext/>
      </w:pPr>
      <w:bookmarkStart w:id="344" w:name="_Toc244004857"/>
      <w:r>
        <w:t xml:space="preserve">Figure </w:t>
      </w:r>
      <w:fldSimple w:instr=" SEQ Figure \* ARABIC ">
        <w:r w:rsidR="00542B21">
          <w:rPr>
            <w:noProof/>
          </w:rPr>
          <w:t>20</w:t>
        </w:r>
      </w:fldSimple>
      <w:r>
        <w:t xml:space="preserve"> : </w:t>
      </w:r>
      <w:r w:rsidRPr="001165FC">
        <w:t>Séquence d’installation et de lancement du backend</w:t>
      </w:r>
      <w:bookmarkEnd w:id="344"/>
    </w:p>
    <w:p w14:paraId="65F1A596" w14:textId="76C78EFB" w:rsidR="00CF2EC6" w:rsidRDefault="00725F6B" w:rsidP="00302382">
      <w:pPr>
        <w:pStyle w:val="Lgende"/>
        <w:rPr>
          <w:i w:val="0"/>
        </w:rPr>
      </w:pPr>
      <w:r>
        <w:rPr>
          <w:i w:val="0"/>
          <w:noProof/>
        </w:rPr>
        <w:drawing>
          <wp:inline distT="0" distB="0" distL="0" distR="0" wp14:anchorId="60C53C9A" wp14:editId="3AFCF142">
            <wp:extent cx="5760720" cy="202501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arbon (1).png"/>
                    <pic:cNvPicPr/>
                  </pic:nvPicPr>
                  <pic:blipFill>
                    <a:blip r:embed="rId45">
                      <a:extLst>
                        <a:ext uri="{28A0092B-C50C-407E-A947-70E740481C1C}">
                          <a14:useLocalDpi xmlns:a14="http://schemas.microsoft.com/office/drawing/2010/main" val="0"/>
                        </a:ext>
                      </a:extLst>
                    </a:blip>
                    <a:stretch>
                      <a:fillRect/>
                    </a:stretch>
                  </pic:blipFill>
                  <pic:spPr>
                    <a:xfrm>
                      <a:off x="0" y="0"/>
                      <a:ext cx="5760720" cy="2025015"/>
                    </a:xfrm>
                    <a:prstGeom prst="rect">
                      <a:avLst/>
                    </a:prstGeom>
                  </pic:spPr>
                </pic:pic>
              </a:graphicData>
            </a:graphic>
          </wp:inline>
        </w:drawing>
      </w:r>
    </w:p>
    <w:p w14:paraId="349A8B9F" w14:textId="77777777" w:rsidR="00302382" w:rsidRDefault="00302382" w:rsidP="00302382">
      <w:pPr>
        <w:jc w:val="center"/>
      </w:pPr>
    </w:p>
    <w:p w14:paraId="525839C6" w14:textId="1C1A0788" w:rsidR="00302382" w:rsidRDefault="00302382" w:rsidP="00302382">
      <w:pPr>
        <w:pStyle w:val="Lgende"/>
        <w:keepNext/>
      </w:pPr>
      <w:bookmarkStart w:id="345" w:name="_Toc243977373"/>
      <w:r>
        <w:t xml:space="preserve">Tableau </w:t>
      </w:r>
      <w:fldSimple w:instr=" SEQ Tableau \* ARABIC ">
        <w:r w:rsidR="00542B21">
          <w:rPr>
            <w:noProof/>
          </w:rPr>
          <w:t>32</w:t>
        </w:r>
      </w:fldSimple>
      <w:r>
        <w:t xml:space="preserve"> : </w:t>
      </w:r>
      <w:r w:rsidRPr="0029201B">
        <w:t>Principales variables d’environnement du backend</w:t>
      </w:r>
      <w:bookmarkEnd w:id="345"/>
    </w:p>
    <w:tbl>
      <w:tblPr>
        <w:tblStyle w:val="TableauGrille4-Accentuation3"/>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4082"/>
        <w:gridCol w:w="3402"/>
      </w:tblGrid>
      <w:tr w:rsidR="00CF2EC6" w14:paraId="338EB754"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one" w:sz="0" w:space="0" w:color="auto"/>
              <w:left w:val="none" w:sz="0" w:space="0" w:color="auto"/>
              <w:bottom w:val="none" w:sz="0" w:space="0" w:color="auto"/>
              <w:right w:val="none" w:sz="0" w:space="0" w:color="auto"/>
            </w:tcBorders>
          </w:tcPr>
          <w:p w14:paraId="026A51EC" w14:textId="77777777" w:rsidR="00CF2EC6" w:rsidRDefault="00CF2EC6" w:rsidP="00CF2EC6">
            <w:pPr>
              <w:spacing w:before="20" w:after="20"/>
              <w:jc w:val="center"/>
            </w:pPr>
            <w:r>
              <w:rPr>
                <w:b w:val="0"/>
                <w:sz w:val="17"/>
              </w:rPr>
              <w:t>Groupe</w:t>
            </w:r>
          </w:p>
        </w:tc>
        <w:tc>
          <w:tcPr>
            <w:tcW w:w="4082" w:type="dxa"/>
            <w:tcBorders>
              <w:top w:val="none" w:sz="0" w:space="0" w:color="auto"/>
              <w:left w:val="none" w:sz="0" w:space="0" w:color="auto"/>
              <w:bottom w:val="none" w:sz="0" w:space="0" w:color="auto"/>
              <w:right w:val="none" w:sz="0" w:space="0" w:color="auto"/>
            </w:tcBorders>
          </w:tcPr>
          <w:p w14:paraId="43D589D3"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Variables</w:t>
            </w:r>
          </w:p>
        </w:tc>
        <w:tc>
          <w:tcPr>
            <w:tcW w:w="3402" w:type="dxa"/>
            <w:tcBorders>
              <w:top w:val="none" w:sz="0" w:space="0" w:color="auto"/>
              <w:left w:val="none" w:sz="0" w:space="0" w:color="auto"/>
              <w:bottom w:val="none" w:sz="0" w:space="0" w:color="auto"/>
              <w:right w:val="none" w:sz="0" w:space="0" w:color="auto"/>
            </w:tcBorders>
          </w:tcPr>
          <w:p w14:paraId="72153B3E"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Valeur ou usage</w:t>
            </w:r>
          </w:p>
        </w:tc>
      </w:tr>
      <w:tr w:rsidR="00CF2EC6" w14:paraId="580529F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51BEA76" w14:textId="77777777" w:rsidR="00CF2EC6" w:rsidRDefault="00CF2EC6" w:rsidP="00CF2EC6">
            <w:pPr>
              <w:spacing w:before="20" w:after="20"/>
            </w:pPr>
            <w:r>
              <w:rPr>
                <w:sz w:val="17"/>
              </w:rPr>
              <w:t>Application</w:t>
            </w:r>
          </w:p>
        </w:tc>
        <w:tc>
          <w:tcPr>
            <w:tcW w:w="4082" w:type="dxa"/>
          </w:tcPr>
          <w:p w14:paraId="1AFE5549"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NODE_ENV, PORT, CORS_ORIGINS</w:t>
            </w:r>
          </w:p>
        </w:tc>
        <w:tc>
          <w:tcPr>
            <w:tcW w:w="3402" w:type="dxa"/>
          </w:tcPr>
          <w:p w14:paraId="2A1A8FA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Mode d’exécution, port d’écoute, origines autorisées.</w:t>
            </w:r>
          </w:p>
        </w:tc>
      </w:tr>
      <w:tr w:rsidR="00CF2EC6" w14:paraId="1E9F75CC"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5926F890" w14:textId="77777777" w:rsidR="00CF2EC6" w:rsidRDefault="00CF2EC6" w:rsidP="00CF2EC6">
            <w:pPr>
              <w:spacing w:before="20" w:after="20"/>
            </w:pPr>
            <w:r>
              <w:rPr>
                <w:sz w:val="17"/>
              </w:rPr>
              <w:t>Base de données</w:t>
            </w:r>
          </w:p>
        </w:tc>
        <w:tc>
          <w:tcPr>
            <w:tcW w:w="4082" w:type="dxa"/>
          </w:tcPr>
          <w:p w14:paraId="471A896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DATABASE_URL, DIRECT_URL</w:t>
            </w:r>
          </w:p>
        </w:tc>
        <w:tc>
          <w:tcPr>
            <w:tcW w:w="3402" w:type="dxa"/>
          </w:tcPr>
          <w:p w14:paraId="6014F24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Connexion de l’application ; connexion directe utilisée par les migrations.</w:t>
            </w:r>
          </w:p>
        </w:tc>
      </w:tr>
      <w:tr w:rsidR="00CF2EC6" w14:paraId="1D2918C6"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76CB14" w14:textId="77777777" w:rsidR="00CF2EC6" w:rsidRDefault="00CF2EC6" w:rsidP="00CF2EC6">
            <w:pPr>
              <w:spacing w:before="20" w:after="20"/>
            </w:pPr>
            <w:r>
              <w:rPr>
                <w:sz w:val="17"/>
              </w:rPr>
              <w:t>Cache</w:t>
            </w:r>
          </w:p>
        </w:tc>
        <w:tc>
          <w:tcPr>
            <w:tcW w:w="4082" w:type="dxa"/>
          </w:tcPr>
          <w:p w14:paraId="7659B26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REDIS_URL</w:t>
            </w:r>
          </w:p>
        </w:tc>
        <w:tc>
          <w:tcPr>
            <w:tcW w:w="3402" w:type="dxa"/>
          </w:tcPr>
          <w:p w14:paraId="6A1E081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Adresse de Redis.</w:t>
            </w:r>
          </w:p>
        </w:tc>
      </w:tr>
      <w:tr w:rsidR="00CF2EC6" w14:paraId="58442077"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4CA8232B" w14:textId="77777777" w:rsidR="00CF2EC6" w:rsidRDefault="00CF2EC6" w:rsidP="00CF2EC6">
            <w:pPr>
              <w:spacing w:before="20" w:after="20"/>
            </w:pPr>
            <w:r>
              <w:rPr>
                <w:sz w:val="17"/>
              </w:rPr>
              <w:t>Sécurité</w:t>
            </w:r>
          </w:p>
        </w:tc>
        <w:tc>
          <w:tcPr>
            <w:tcW w:w="4082" w:type="dxa"/>
          </w:tcPr>
          <w:p w14:paraId="695A0E2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JWT_SECRET, JWT_EXPIRES_IN, OTP_ENCRYPTION_KEY</w:t>
            </w:r>
          </w:p>
        </w:tc>
        <w:tc>
          <w:tcPr>
            <w:tcW w:w="3402" w:type="dxa"/>
          </w:tcPr>
          <w:p w14:paraId="3EDDA65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Signature des jetons d’accès (15 minutes) ; clé de chiffrement du code de démarrage (AES-256-GCM).</w:t>
            </w:r>
          </w:p>
        </w:tc>
      </w:tr>
      <w:tr w:rsidR="00CF2EC6" w14:paraId="67903E03"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89E5789" w14:textId="77777777" w:rsidR="00CF2EC6" w:rsidRDefault="00CF2EC6" w:rsidP="00CF2EC6">
            <w:pPr>
              <w:spacing w:before="20" w:after="20"/>
            </w:pPr>
            <w:r>
              <w:rPr>
                <w:sz w:val="17"/>
              </w:rPr>
              <w:t>Stockage</w:t>
            </w:r>
          </w:p>
        </w:tc>
        <w:tc>
          <w:tcPr>
            <w:tcW w:w="4082" w:type="dxa"/>
          </w:tcPr>
          <w:p w14:paraId="7D910898"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SUPABASE_URL, SUPABASE_SERVICE_ROLE_KEY, STORAGE_DRIVER, buckets</w:t>
            </w:r>
          </w:p>
        </w:tc>
        <w:tc>
          <w:tcPr>
            <w:tcW w:w="3402" w:type="dxa"/>
          </w:tcPr>
          <w:p w14:paraId="4003A9A7"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Stockage des fichiers (disque local en développement).</w:t>
            </w:r>
          </w:p>
        </w:tc>
      </w:tr>
      <w:tr w:rsidR="00CF2EC6" w14:paraId="43803AEE"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23A7EAD5" w14:textId="77777777" w:rsidR="00CF2EC6" w:rsidRDefault="00CF2EC6" w:rsidP="00CF2EC6">
            <w:pPr>
              <w:spacing w:before="20" w:after="20"/>
            </w:pPr>
            <w:r>
              <w:rPr>
                <w:sz w:val="17"/>
              </w:rPr>
              <w:t>Temps réel et appels</w:t>
            </w:r>
          </w:p>
        </w:tc>
        <w:tc>
          <w:tcPr>
            <w:tcW w:w="4082" w:type="dxa"/>
          </w:tcPr>
          <w:p w14:paraId="7BE8BCE0"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CENTRIFUGO_*, LIVEKIT_*</w:t>
            </w:r>
          </w:p>
        </w:tc>
        <w:tc>
          <w:tcPr>
            <w:tcW w:w="3402" w:type="dxa"/>
          </w:tcPr>
          <w:p w14:paraId="2AA2D2D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Adresses et clés des services de temps réel et d’appels.</w:t>
            </w:r>
          </w:p>
        </w:tc>
      </w:tr>
      <w:tr w:rsidR="00CF2EC6" w14:paraId="2E546767"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961A3B7" w14:textId="77777777" w:rsidR="00CF2EC6" w:rsidRDefault="00CF2EC6" w:rsidP="00CF2EC6">
            <w:pPr>
              <w:spacing w:before="20" w:after="20"/>
            </w:pPr>
            <w:r>
              <w:rPr>
                <w:sz w:val="17"/>
              </w:rPr>
              <w:t>Notifications</w:t>
            </w:r>
          </w:p>
        </w:tc>
        <w:tc>
          <w:tcPr>
            <w:tcW w:w="4082" w:type="dxa"/>
          </w:tcPr>
          <w:p w14:paraId="21D2627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EXPO_ACCESS_TOKEN, FCM_SERVICE_ACCOUNT_JSON, RESEND_API_KEY, MAIL_FROM</w:t>
            </w:r>
          </w:p>
        </w:tc>
        <w:tc>
          <w:tcPr>
            <w:tcW w:w="3402" w:type="dxa"/>
          </w:tcPr>
          <w:p w14:paraId="1F1972C3"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Notifications push et e-mails.</w:t>
            </w:r>
          </w:p>
        </w:tc>
      </w:tr>
      <w:tr w:rsidR="00CF2EC6" w14:paraId="53CC0DD4" w14:textId="77777777" w:rsidTr="00302382">
        <w:tc>
          <w:tcPr>
            <w:cnfStyle w:val="001000000000" w:firstRow="0" w:lastRow="0" w:firstColumn="1" w:lastColumn="0" w:oddVBand="0" w:evenVBand="0" w:oddHBand="0" w:evenHBand="0" w:firstRowFirstColumn="0" w:firstRowLastColumn="0" w:lastRowFirstColumn="0" w:lastRowLastColumn="0"/>
            <w:tcW w:w="1701" w:type="dxa"/>
          </w:tcPr>
          <w:p w14:paraId="770F959C" w14:textId="77777777" w:rsidR="00CF2EC6" w:rsidRDefault="00CF2EC6" w:rsidP="00CF2EC6">
            <w:pPr>
              <w:spacing w:before="20" w:after="20"/>
            </w:pPr>
            <w:r>
              <w:rPr>
                <w:sz w:val="17"/>
              </w:rPr>
              <w:t>Règles métier</w:t>
            </w:r>
          </w:p>
        </w:tc>
        <w:tc>
          <w:tcPr>
            <w:tcW w:w="4082" w:type="dxa"/>
          </w:tcPr>
          <w:p w14:paraId="2BEB6E8B"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BOOKING_MIN_NOTICE_HOURS (24), BOOKING_SLOT_STEP_MINUTES (30), BOOKING_BUFFER_MINUTES (15), BOOKING_TRAVEL_BUFFER_MINUTES (30), BOOKING_HOLD_MINUTES (15), PLATFORM_COMMISSION_RATE (0,10), ROOM_MAX_HOURLY_FEE (10 000), CANCELLATION_FREE_NOTICE_HOURS (24)</w:t>
            </w:r>
          </w:p>
        </w:tc>
        <w:tc>
          <w:tcPr>
            <w:tcW w:w="3402" w:type="dxa"/>
          </w:tcPr>
          <w:p w14:paraId="01FCA17E"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7"/>
              </w:rPr>
              <w:t>Valeurs par défaut du code ; modifiables sans toucher au programme.</w:t>
            </w:r>
          </w:p>
        </w:tc>
      </w:tr>
      <w:tr w:rsidR="00CF2EC6" w14:paraId="44A64E9C"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63B5A8E" w14:textId="77777777" w:rsidR="00CF2EC6" w:rsidRDefault="00CF2EC6" w:rsidP="00CF2EC6">
            <w:pPr>
              <w:spacing w:before="20" w:after="20"/>
            </w:pPr>
            <w:r>
              <w:rPr>
                <w:sz w:val="17"/>
              </w:rPr>
              <w:t>Intelligence artificielle</w:t>
            </w:r>
          </w:p>
        </w:tc>
        <w:tc>
          <w:tcPr>
            <w:tcW w:w="4082" w:type="dxa"/>
          </w:tcPr>
          <w:p w14:paraId="3E0DD09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OLLAMA_URL, EMBEDDING_MODEL, EMBEDDING_DIM (768), PADDLEOCR_URL, CV_EXTRACTION_MODEL (qwen2.5:3b), MATCHING_MIN_SIMILARITY (0,65), MATCHING_WEIGHT_*</w:t>
            </w:r>
          </w:p>
        </w:tc>
        <w:tc>
          <w:tcPr>
            <w:tcW w:w="3402" w:type="dxa"/>
          </w:tcPr>
          <w:p w14:paraId="3307932F"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7"/>
              </w:rPr>
              <w:t>Modèles utilisés, seuil de similarité et pondérations du classement.</w:t>
            </w:r>
          </w:p>
        </w:tc>
      </w:tr>
    </w:tbl>
    <w:p w14:paraId="3B229D06" w14:textId="77777777" w:rsidR="00CF2EC6" w:rsidRDefault="00CF2EC6" w:rsidP="00CF2EC6"/>
    <w:p w14:paraId="39EECDAA" w14:textId="77777777" w:rsidR="00CF2EC6" w:rsidRDefault="00CF2EC6" w:rsidP="00CF2EC6">
      <w:pPr>
        <w:jc w:val="both"/>
      </w:pPr>
      <w:r>
        <w:lastRenderedPageBreak/>
        <w:t>Toutes ces variables sont validées au démarrage : si l’une est absente ou incohérente, le serveur refuse de démarrer avec un message explicite, ce qui évite de découvrir une erreur de configuration en production.</w:t>
      </w:r>
    </w:p>
    <w:p w14:paraId="44F3C73F" w14:textId="466FAFEF" w:rsidR="008C5CAF" w:rsidRDefault="008C5CAF" w:rsidP="008C5CAF">
      <w:pPr>
        <w:pStyle w:val="Lgende"/>
        <w:keepNext/>
      </w:pPr>
      <w:bookmarkStart w:id="346" w:name="_Toc244004858"/>
      <w:r>
        <w:t xml:space="preserve">Figure </w:t>
      </w:r>
      <w:fldSimple w:instr=" SEQ Figure \* ARABIC ">
        <w:r w:rsidR="00542B21">
          <w:rPr>
            <w:noProof/>
          </w:rPr>
          <w:t>21</w:t>
        </w:r>
      </w:fldSimple>
      <w:r>
        <w:t xml:space="preserve">  : </w:t>
      </w:r>
      <w:r w:rsidRPr="006075C5">
        <w:t>Documentation interactive de l’API (Swagger)</w:t>
      </w:r>
      <w:bookmarkEnd w:id="346"/>
    </w:p>
    <w:p w14:paraId="62D75957" w14:textId="77777777" w:rsidR="00302382" w:rsidRDefault="000908CC" w:rsidP="00302382">
      <w:pPr>
        <w:keepNext/>
        <w:jc w:val="center"/>
      </w:pPr>
      <w:r w:rsidRPr="000908CC">
        <w:rPr>
          <w:b/>
          <w:noProof/>
        </w:rPr>
        <w:drawing>
          <wp:inline distT="0" distB="0" distL="0" distR="0" wp14:anchorId="2CDF8EE3" wp14:editId="4290CA3B">
            <wp:extent cx="5760720" cy="3020060"/>
            <wp:effectExtent l="0" t="0" r="0" b="889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020060"/>
                    </a:xfrm>
                    <a:prstGeom prst="rect">
                      <a:avLst/>
                    </a:prstGeom>
                  </pic:spPr>
                </pic:pic>
              </a:graphicData>
            </a:graphic>
          </wp:inline>
        </w:drawing>
      </w:r>
    </w:p>
    <w:p w14:paraId="3C7D7D45" w14:textId="77777777" w:rsidR="00CF2EC6" w:rsidRDefault="00CF2EC6" w:rsidP="00CF2EC6">
      <w:pPr>
        <w:pStyle w:val="Titre4"/>
      </w:pPr>
      <w:bookmarkStart w:id="347" w:name="_Toc243936512"/>
      <w:r>
        <w:t>Application mobile Expo / React Native</w:t>
      </w:r>
      <w:bookmarkEnd w:id="347"/>
    </w:p>
    <w:p w14:paraId="353B97A9" w14:textId="77777777" w:rsidR="00CF2EC6" w:rsidRDefault="00CF2EC6" w:rsidP="00CF2EC6">
      <w:pPr>
        <w:jc w:val="both"/>
      </w:pPr>
      <w:r>
        <w:t>L’application mobile est développée avec Expo et React Native en TypeScript. Après l’installation des dépendances, le serveur de développement Expo est lancé ; l’application est ouverte sur un smartphone avec Expo Go (en scannant le code QR) ou dans le navigateur. L’adresse de l’API se déduit automatiquement de la machine qui sert l’application, et peut être imposée par la variable EXPO_PUBLIC_API_URL.</w:t>
      </w:r>
    </w:p>
    <w:p w14:paraId="31EDB57A" w14:textId="47B02228" w:rsidR="008C5CAF" w:rsidRDefault="008C5CAF" w:rsidP="008C5CAF">
      <w:pPr>
        <w:pStyle w:val="Lgende"/>
        <w:keepNext/>
      </w:pPr>
      <w:bookmarkStart w:id="348" w:name="_Toc244004859"/>
      <w:r>
        <w:t xml:space="preserve">Figure </w:t>
      </w:r>
      <w:fldSimple w:instr=" SEQ Figure \* ARABIC ">
        <w:r w:rsidR="00542B21">
          <w:rPr>
            <w:noProof/>
          </w:rPr>
          <w:t>22</w:t>
        </w:r>
      </w:fldSimple>
      <w:r>
        <w:t xml:space="preserve"> : </w:t>
      </w:r>
      <w:r w:rsidRPr="006E1E97">
        <w:t>Lancement de l’application mobile</w:t>
      </w:r>
      <w:bookmarkEnd w:id="348"/>
    </w:p>
    <w:p w14:paraId="6C7C21D1" w14:textId="2C570FE4" w:rsidR="00CF2EC6" w:rsidRDefault="00725F6B" w:rsidP="00302382">
      <w:pPr>
        <w:pStyle w:val="Lgende"/>
      </w:pPr>
      <w:r>
        <w:rPr>
          <w:noProof/>
        </w:rPr>
        <w:drawing>
          <wp:inline distT="0" distB="0" distL="0" distR="0" wp14:anchorId="230955BA" wp14:editId="3AC13E16">
            <wp:extent cx="5133975" cy="2524125"/>
            <wp:effectExtent l="0" t="0" r="9525" b="952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arbon (2).png"/>
                    <pic:cNvPicPr/>
                  </pic:nvPicPr>
                  <pic:blipFill>
                    <a:blip r:embed="rId47">
                      <a:extLst>
                        <a:ext uri="{28A0092B-C50C-407E-A947-70E740481C1C}">
                          <a14:useLocalDpi xmlns:a14="http://schemas.microsoft.com/office/drawing/2010/main" val="0"/>
                        </a:ext>
                      </a:extLst>
                    </a:blip>
                    <a:stretch>
                      <a:fillRect/>
                    </a:stretch>
                  </pic:blipFill>
                  <pic:spPr>
                    <a:xfrm>
                      <a:off x="0" y="0"/>
                      <a:ext cx="5133975" cy="2524125"/>
                    </a:xfrm>
                    <a:prstGeom prst="rect">
                      <a:avLst/>
                    </a:prstGeom>
                  </pic:spPr>
                </pic:pic>
              </a:graphicData>
            </a:graphic>
          </wp:inline>
        </w:drawing>
      </w:r>
    </w:p>
    <w:p w14:paraId="6A38DCEB" w14:textId="592FF64F" w:rsidR="008C5CAF" w:rsidRDefault="008C5CAF" w:rsidP="008C5CAF">
      <w:pPr>
        <w:pStyle w:val="Lgende"/>
        <w:keepNext/>
      </w:pPr>
      <w:bookmarkStart w:id="349" w:name="_Toc244004860"/>
      <w:r>
        <w:lastRenderedPageBreak/>
        <w:t xml:space="preserve">Figure </w:t>
      </w:r>
      <w:fldSimple w:instr=" SEQ Figure \* ARABIC ">
        <w:r w:rsidR="00542B21">
          <w:rPr>
            <w:noProof/>
          </w:rPr>
          <w:t>23</w:t>
        </w:r>
      </w:fldSimple>
      <w:r>
        <w:t xml:space="preserve"> : </w:t>
      </w:r>
      <w:r w:rsidRPr="00D74CEA">
        <w:t>Application ouverte avec Expo Go</w:t>
      </w:r>
      <w:bookmarkEnd w:id="349"/>
    </w:p>
    <w:p w14:paraId="7762DDA4" w14:textId="64E3B091" w:rsidR="00626666" w:rsidRDefault="00626666" w:rsidP="00CF2EC6">
      <w:pPr>
        <w:jc w:val="center"/>
        <w:rPr>
          <w:i/>
        </w:rPr>
      </w:pPr>
      <w:r>
        <w:rPr>
          <w:i/>
          <w:noProof/>
        </w:rPr>
        <w:drawing>
          <wp:inline distT="0" distB="0" distL="0" distR="0" wp14:anchorId="7D044287" wp14:editId="6671DD70">
            <wp:extent cx="3024050" cy="2023184"/>
            <wp:effectExtent l="19050" t="19050" r="24130" b="1524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 d'écran 2026-10-26 05450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880" cy="2036451"/>
                    </a:xfrm>
                    <a:prstGeom prst="rect">
                      <a:avLst/>
                    </a:prstGeom>
                    <a:ln>
                      <a:solidFill>
                        <a:schemeClr val="bg1">
                          <a:lumMod val="65000"/>
                        </a:schemeClr>
                      </a:solidFill>
                    </a:ln>
                  </pic:spPr>
                </pic:pic>
              </a:graphicData>
            </a:graphic>
          </wp:inline>
        </w:drawing>
      </w:r>
      <w:r>
        <w:rPr>
          <w:i/>
          <w:noProof/>
        </w:rPr>
        <w:drawing>
          <wp:inline distT="0" distB="0" distL="0" distR="0" wp14:anchorId="0DF9862B" wp14:editId="39490C32">
            <wp:extent cx="1829244" cy="3963600"/>
            <wp:effectExtent l="19050" t="19050" r="19050" b="1841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6-10-26 at 04.50.35.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29244" cy="3963600"/>
                    </a:xfrm>
                    <a:prstGeom prst="rect">
                      <a:avLst/>
                    </a:prstGeom>
                    <a:ln>
                      <a:solidFill>
                        <a:schemeClr val="bg1">
                          <a:lumMod val="65000"/>
                        </a:schemeClr>
                      </a:solidFill>
                    </a:ln>
                  </pic:spPr>
                </pic:pic>
              </a:graphicData>
            </a:graphic>
          </wp:inline>
        </w:drawing>
      </w:r>
    </w:p>
    <w:p w14:paraId="7D16AEBB" w14:textId="68897C83" w:rsidR="00CF2EC6" w:rsidRDefault="00CF2EC6" w:rsidP="00302382"/>
    <w:p w14:paraId="692493D3" w14:textId="20D42CFA" w:rsidR="00CF2EC6" w:rsidRDefault="00CF2EC6" w:rsidP="00CF2EC6">
      <w:pPr>
        <w:pStyle w:val="Titre4"/>
      </w:pPr>
      <w:bookmarkStart w:id="350" w:name="_Toc243936513"/>
      <w:r>
        <w:t>Architecture de l'application</w:t>
      </w:r>
      <w:bookmarkEnd w:id="350"/>
    </w:p>
    <w:p w14:paraId="50C40EDE" w14:textId="77777777" w:rsidR="00DE4783" w:rsidRPr="00DE4783" w:rsidRDefault="00DE4783" w:rsidP="00DE4783">
      <w:pPr>
        <w:jc w:val="both"/>
      </w:pPr>
      <w:bookmarkStart w:id="351" w:name="_Toc243977374"/>
      <w:r w:rsidRPr="00DE4783">
        <w:t>L’architecture d’une application définit la manière dont ses composants interagissent entre eux et avec les ressources informatiques. EduLoc adopte une architecture distribuée en trois niveaux de type client-serveur :</w:t>
      </w:r>
    </w:p>
    <w:p w14:paraId="0C7B3C35" w14:textId="77777777" w:rsidR="00DE4783" w:rsidRPr="00DE4783" w:rsidRDefault="00DE4783" w:rsidP="00DE4783">
      <w:pPr>
        <w:pStyle w:val="Paragraphedeliste"/>
        <w:numPr>
          <w:ilvl w:val="0"/>
          <w:numId w:val="20"/>
        </w:numPr>
        <w:jc w:val="both"/>
      </w:pPr>
      <w:r w:rsidRPr="00DE4783">
        <w:rPr>
          <w:rFonts w:ascii="Arial" w:hAnsi="Arial" w:cs="Arial"/>
          <w:b/>
          <w:bCs/>
        </w:rPr>
        <w:t>Un premier niveau de présentation (Clients)</w:t>
      </w:r>
      <w:r w:rsidRPr="00DE4783">
        <w:t xml:space="preserve"> : composé de deux interfaces distinctes, à savoir </w:t>
      </w:r>
      <w:r w:rsidRPr="00DE4783">
        <w:rPr>
          <w:rFonts w:ascii="Arial" w:hAnsi="Arial" w:cs="Arial"/>
          <w:b/>
          <w:bCs/>
        </w:rPr>
        <w:t>l’application mobile</w:t>
      </w:r>
      <w:r w:rsidRPr="00DE4783">
        <w:t xml:space="preserve"> (destinée aux demandeurs, bénéficiaires, tuteurs et gestionnaires de lieux) et </w:t>
      </w:r>
      <w:r w:rsidRPr="00DE4783">
        <w:rPr>
          <w:rFonts w:ascii="Arial" w:hAnsi="Arial" w:cs="Arial"/>
          <w:b/>
          <w:bCs/>
        </w:rPr>
        <w:t>le back-office web d’administration</w:t>
      </w:r>
      <w:r w:rsidRPr="00DE4783">
        <w:t xml:space="preserve"> (dédié aux administrateurs pour la supervision, la validation des candidatures, la modération des contenus et le traitement des conflits) ;</w:t>
      </w:r>
    </w:p>
    <w:p w14:paraId="6EC183C2" w14:textId="71D337A2" w:rsidR="00DE4783" w:rsidRPr="00DE4783" w:rsidRDefault="00DE4783" w:rsidP="00DE4783">
      <w:pPr>
        <w:pStyle w:val="Paragraphedeliste"/>
        <w:numPr>
          <w:ilvl w:val="0"/>
          <w:numId w:val="20"/>
        </w:numPr>
        <w:jc w:val="both"/>
      </w:pPr>
      <w:r w:rsidRPr="00DE4783">
        <w:rPr>
          <w:rFonts w:ascii="Arial" w:hAnsi="Arial" w:cs="Arial"/>
          <w:b/>
          <w:bCs/>
        </w:rPr>
        <w:t>Un deuxième niveau de traitements applicatifs (Serveur)</w:t>
      </w:r>
      <w:r w:rsidRPr="00DE4783">
        <w:t xml:space="preserve"> : constitué par l’API REST développé</w:t>
      </w:r>
      <w:r>
        <w:t>e sous NestJS, qui centralise la</w:t>
      </w:r>
      <w:r w:rsidRPr="00DE4783">
        <w:t xml:space="preserve"> logique métier, l'authentification et l'orchestration des services ;</w:t>
      </w:r>
    </w:p>
    <w:p w14:paraId="10E8A6C3" w14:textId="77777777" w:rsidR="00DE4783" w:rsidRPr="00DE4783" w:rsidRDefault="00DE4783" w:rsidP="00DE4783">
      <w:pPr>
        <w:pStyle w:val="Paragraphedeliste"/>
        <w:numPr>
          <w:ilvl w:val="0"/>
          <w:numId w:val="20"/>
        </w:numPr>
        <w:jc w:val="both"/>
      </w:pPr>
      <w:r w:rsidRPr="00DE4783">
        <w:rPr>
          <w:rFonts w:ascii="Arial" w:hAnsi="Arial" w:cs="Arial"/>
          <w:b/>
          <w:bCs/>
        </w:rPr>
        <w:t>Un troisième niveau de données (Persistance &amp; Cache)</w:t>
      </w:r>
      <w:r w:rsidRPr="00DE4783">
        <w:t xml:space="preserve"> : regroupant PostgreSQL (enrichi des extensions PostGIS pour la géolocalisation et pgvector </w:t>
      </w:r>
      <w:r w:rsidRPr="00DE4783">
        <w:lastRenderedPageBreak/>
        <w:t>pour le matching sémantique), Redis pour le cache et la gestion des sessions, ainsi que le service de stockage de fichiers.</w:t>
      </w:r>
    </w:p>
    <w:p w14:paraId="48522EED" w14:textId="15AD37B3" w:rsidR="00DE4783" w:rsidRPr="00DE4783" w:rsidRDefault="00DE4783" w:rsidP="00DE4783">
      <w:r>
        <w:t>Le tableau 33</w:t>
      </w:r>
      <w:r w:rsidRPr="00DE4783">
        <w:t xml:space="preserve"> détaille les responsabilités de chaque couche et la figure 24 en donne la vue d’ensemble</w:t>
      </w:r>
      <w:r>
        <w:t>.</w:t>
      </w:r>
    </w:p>
    <w:p w14:paraId="1210490B" w14:textId="13F214B0" w:rsidR="00302382" w:rsidRDefault="00302382" w:rsidP="00302382">
      <w:pPr>
        <w:pStyle w:val="Lgende"/>
        <w:keepNext/>
      </w:pPr>
      <w:r>
        <w:t xml:space="preserve">Tableau </w:t>
      </w:r>
      <w:fldSimple w:instr=" SEQ Tableau \* ARABIC ">
        <w:r w:rsidR="00542B21">
          <w:rPr>
            <w:noProof/>
          </w:rPr>
          <w:t>33</w:t>
        </w:r>
      </w:fldSimple>
      <w:r>
        <w:t xml:space="preserve"> : </w:t>
      </w:r>
      <w:r w:rsidRPr="008A22AA">
        <w:t>Couches de l’architecture et responsabilités</w:t>
      </w:r>
      <w:bookmarkEnd w:id="351"/>
    </w:p>
    <w:tbl>
      <w:tblPr>
        <w:tblStyle w:val="TableauGrille4-Accentuation3"/>
        <w:tblW w:w="9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2494"/>
        <w:gridCol w:w="5102"/>
      </w:tblGrid>
      <w:tr w:rsidR="00CF2EC6" w14:paraId="563592EC"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top w:val="none" w:sz="0" w:space="0" w:color="auto"/>
              <w:left w:val="none" w:sz="0" w:space="0" w:color="auto"/>
              <w:bottom w:val="none" w:sz="0" w:space="0" w:color="auto"/>
              <w:right w:val="none" w:sz="0" w:space="0" w:color="auto"/>
            </w:tcBorders>
          </w:tcPr>
          <w:p w14:paraId="72E0116E" w14:textId="77777777" w:rsidR="00CF2EC6" w:rsidRDefault="00CF2EC6" w:rsidP="00CF2EC6">
            <w:pPr>
              <w:spacing w:before="20" w:after="20"/>
              <w:jc w:val="center"/>
            </w:pPr>
            <w:r>
              <w:rPr>
                <w:b w:val="0"/>
                <w:sz w:val="18"/>
              </w:rPr>
              <w:t>Niveau</w:t>
            </w:r>
          </w:p>
        </w:tc>
        <w:tc>
          <w:tcPr>
            <w:tcW w:w="2494" w:type="dxa"/>
            <w:tcBorders>
              <w:top w:val="none" w:sz="0" w:space="0" w:color="auto"/>
              <w:left w:val="none" w:sz="0" w:space="0" w:color="auto"/>
              <w:bottom w:val="none" w:sz="0" w:space="0" w:color="auto"/>
              <w:right w:val="none" w:sz="0" w:space="0" w:color="auto"/>
            </w:tcBorders>
          </w:tcPr>
          <w:p w14:paraId="19099E27"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Couche</w:t>
            </w:r>
          </w:p>
        </w:tc>
        <w:tc>
          <w:tcPr>
            <w:tcW w:w="5102" w:type="dxa"/>
            <w:tcBorders>
              <w:top w:val="none" w:sz="0" w:space="0" w:color="auto"/>
              <w:left w:val="none" w:sz="0" w:space="0" w:color="auto"/>
              <w:bottom w:val="none" w:sz="0" w:space="0" w:color="auto"/>
              <w:right w:val="none" w:sz="0" w:space="0" w:color="auto"/>
            </w:tcBorders>
          </w:tcPr>
          <w:p w14:paraId="2104F4F1" w14:textId="77777777" w:rsidR="00CF2EC6" w:rsidRDefault="00CF2EC6" w:rsidP="00CF2EC6">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Responsabilité</w:t>
            </w:r>
          </w:p>
        </w:tc>
      </w:tr>
      <w:tr w:rsidR="00CF2EC6" w14:paraId="251E56A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60524B9D" w14:textId="77777777" w:rsidR="00CF2EC6" w:rsidRDefault="00CF2EC6" w:rsidP="00CF2EC6">
            <w:pPr>
              <w:spacing w:before="20" w:after="20"/>
            </w:pPr>
            <w:r>
              <w:rPr>
                <w:sz w:val="18"/>
              </w:rPr>
              <w:t>1. Présentation</w:t>
            </w:r>
          </w:p>
        </w:tc>
        <w:tc>
          <w:tcPr>
            <w:tcW w:w="2494" w:type="dxa"/>
          </w:tcPr>
          <w:p w14:paraId="502BA4B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Routes et écrans (Expo Router)</w:t>
            </w:r>
          </w:p>
        </w:tc>
        <w:tc>
          <w:tcPr>
            <w:tcW w:w="5102" w:type="dxa"/>
          </w:tcPr>
          <w:p w14:paraId="355BFDA4"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Chaque fichier du dossier des routes est un écran ; les écrans affichent l’interface et appellent les services.</w:t>
            </w:r>
          </w:p>
        </w:tc>
      </w:tr>
      <w:tr w:rsidR="00CF2EC6" w14:paraId="41A06F29" w14:textId="77777777" w:rsidTr="00302382">
        <w:tc>
          <w:tcPr>
            <w:cnfStyle w:val="001000000000" w:firstRow="0" w:lastRow="0" w:firstColumn="1" w:lastColumn="0" w:oddVBand="0" w:evenVBand="0" w:oddHBand="0" w:evenHBand="0" w:firstRowFirstColumn="0" w:firstRowLastColumn="0" w:lastRowFirstColumn="0" w:lastRowLastColumn="0"/>
            <w:tcW w:w="1587" w:type="dxa"/>
          </w:tcPr>
          <w:p w14:paraId="17EEB828" w14:textId="77777777" w:rsidR="00CF2EC6" w:rsidRDefault="00CF2EC6" w:rsidP="00CF2EC6">
            <w:pPr>
              <w:spacing w:before="20" w:after="20"/>
            </w:pPr>
            <w:r>
              <w:rPr>
                <w:sz w:val="18"/>
              </w:rPr>
              <w:t>1. Présentation</w:t>
            </w:r>
          </w:p>
        </w:tc>
        <w:tc>
          <w:tcPr>
            <w:tcW w:w="2494" w:type="dxa"/>
          </w:tcPr>
          <w:p w14:paraId="3C1BA38F"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Stores (Zustand)</w:t>
            </w:r>
          </w:p>
        </w:tc>
        <w:tc>
          <w:tcPr>
            <w:tcW w:w="5102" w:type="dxa"/>
          </w:tcPr>
          <w:p w14:paraId="0B5E744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Conservent l’état partagé entre écrans : session, assistant de recherche, assistant de réservation, candidature du tuteur.</w:t>
            </w:r>
          </w:p>
        </w:tc>
      </w:tr>
      <w:tr w:rsidR="002433AF" w14:paraId="6B888812"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633E22A9" w14:textId="220B13A4" w:rsidR="002433AF" w:rsidRDefault="002433AF" w:rsidP="00CF2EC6">
            <w:pPr>
              <w:spacing w:before="20" w:after="20"/>
              <w:rPr>
                <w:sz w:val="18"/>
              </w:rPr>
            </w:pPr>
            <w:r>
              <w:rPr>
                <w:sz w:val="18"/>
              </w:rPr>
              <w:t>1. Présentation</w:t>
            </w:r>
          </w:p>
        </w:tc>
        <w:tc>
          <w:tcPr>
            <w:tcW w:w="2494" w:type="dxa"/>
          </w:tcPr>
          <w:p w14:paraId="61C49DC9" w14:textId="46B452C7" w:rsidR="002433AF" w:rsidRDefault="00A34F91" w:rsidP="00CF2EC6">
            <w:pPr>
              <w:spacing w:before="20" w:after="20"/>
              <w:cnfStyle w:val="000000100000" w:firstRow="0" w:lastRow="0" w:firstColumn="0" w:lastColumn="0" w:oddVBand="0" w:evenVBand="0" w:oddHBand="1" w:evenHBand="0" w:firstRowFirstColumn="0" w:firstRowLastColumn="0" w:lastRowFirstColumn="0" w:lastRowLastColumn="0"/>
              <w:rPr>
                <w:sz w:val="18"/>
              </w:rPr>
            </w:pPr>
            <w:r w:rsidRPr="00A34F91">
              <w:rPr>
                <w:sz w:val="18"/>
              </w:rPr>
              <w:t>Back-office web (React, Vite)</w:t>
            </w:r>
          </w:p>
        </w:tc>
        <w:tc>
          <w:tcPr>
            <w:tcW w:w="5102" w:type="dxa"/>
          </w:tcPr>
          <w:p w14:paraId="4EE6138B" w14:textId="493A8DB5" w:rsidR="002433AF" w:rsidRDefault="00A34F91" w:rsidP="00CF2EC6">
            <w:pPr>
              <w:spacing w:before="20" w:after="20"/>
              <w:cnfStyle w:val="000000100000" w:firstRow="0" w:lastRow="0" w:firstColumn="0" w:lastColumn="0" w:oddVBand="0" w:evenVBand="0" w:oddHBand="1" w:evenHBand="0" w:firstRowFirstColumn="0" w:firstRowLastColumn="0" w:lastRowFirstColumn="0" w:lastRowLastColumn="0"/>
              <w:rPr>
                <w:sz w:val="18"/>
              </w:rPr>
            </w:pPr>
            <w:r w:rsidRPr="00A34F91">
              <w:rPr>
                <w:sz w:val="18"/>
              </w:rPr>
              <w:t>Écrans d’administration : un client HTTP unique (jetons, renouvellement automatique), un module d’appels par action de l’administrateur, des écrans sans appel réseau direct.</w:t>
            </w:r>
          </w:p>
        </w:tc>
      </w:tr>
      <w:tr w:rsidR="00CF2EC6" w14:paraId="2853171D" w14:textId="77777777" w:rsidTr="00302382">
        <w:tc>
          <w:tcPr>
            <w:cnfStyle w:val="001000000000" w:firstRow="0" w:lastRow="0" w:firstColumn="1" w:lastColumn="0" w:oddVBand="0" w:evenVBand="0" w:oddHBand="0" w:evenHBand="0" w:firstRowFirstColumn="0" w:firstRowLastColumn="0" w:lastRowFirstColumn="0" w:lastRowLastColumn="0"/>
            <w:tcW w:w="1587" w:type="dxa"/>
          </w:tcPr>
          <w:p w14:paraId="42D552C8" w14:textId="77777777" w:rsidR="00CF2EC6" w:rsidRDefault="00CF2EC6" w:rsidP="00CF2EC6">
            <w:pPr>
              <w:spacing w:before="20" w:after="20"/>
            </w:pPr>
            <w:r>
              <w:rPr>
                <w:sz w:val="18"/>
              </w:rPr>
              <w:t>1. Présentation</w:t>
            </w:r>
          </w:p>
        </w:tc>
        <w:tc>
          <w:tcPr>
            <w:tcW w:w="2494" w:type="dxa"/>
          </w:tcPr>
          <w:p w14:paraId="0CD5A92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Services et client HTTP</w:t>
            </w:r>
          </w:p>
        </w:tc>
        <w:tc>
          <w:tcPr>
            <w:tcW w:w="5102" w:type="dxa"/>
          </w:tcPr>
          <w:p w14:paraId="7BC74FF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Un service par domaine (réservation, recherche, offres, etc.) ; le client ajoute le jeton d’accès à chaque requête et le renouvelle automatiquement lorsqu’il expire.</w:t>
            </w:r>
          </w:p>
        </w:tc>
      </w:tr>
      <w:tr w:rsidR="00CF2EC6" w14:paraId="451CFB28"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16AA7480" w14:textId="77777777" w:rsidR="00CF2EC6" w:rsidRDefault="00CF2EC6" w:rsidP="00CF2EC6">
            <w:pPr>
              <w:spacing w:before="20" w:after="20"/>
            </w:pPr>
            <w:r>
              <w:rPr>
                <w:sz w:val="18"/>
              </w:rPr>
              <w:t>2. Applicatif</w:t>
            </w:r>
          </w:p>
        </w:tc>
        <w:tc>
          <w:tcPr>
            <w:tcW w:w="2494" w:type="dxa"/>
          </w:tcPr>
          <w:p w14:paraId="2444187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Contrôleurs</w:t>
            </w:r>
          </w:p>
        </w:tc>
        <w:tc>
          <w:tcPr>
            <w:tcW w:w="5102" w:type="dxa"/>
          </w:tcPr>
          <w:p w14:paraId="636C198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Définissent les routes REST, valident les données reçues (DTO) et contrôlent l’identité et les droits de l’appelant.</w:t>
            </w:r>
          </w:p>
        </w:tc>
      </w:tr>
      <w:tr w:rsidR="00CF2EC6" w14:paraId="0F3A23D0" w14:textId="77777777" w:rsidTr="00302382">
        <w:tc>
          <w:tcPr>
            <w:cnfStyle w:val="001000000000" w:firstRow="0" w:lastRow="0" w:firstColumn="1" w:lastColumn="0" w:oddVBand="0" w:evenVBand="0" w:oddHBand="0" w:evenHBand="0" w:firstRowFirstColumn="0" w:firstRowLastColumn="0" w:lastRowFirstColumn="0" w:lastRowLastColumn="0"/>
            <w:tcW w:w="1587" w:type="dxa"/>
          </w:tcPr>
          <w:p w14:paraId="03DC0B92" w14:textId="77777777" w:rsidR="00CF2EC6" w:rsidRDefault="00CF2EC6" w:rsidP="00CF2EC6">
            <w:pPr>
              <w:spacing w:before="20" w:after="20"/>
            </w:pPr>
            <w:r>
              <w:rPr>
                <w:sz w:val="18"/>
              </w:rPr>
              <w:t>2. Applicatif</w:t>
            </w:r>
          </w:p>
        </w:tc>
        <w:tc>
          <w:tcPr>
            <w:tcW w:w="2494" w:type="dxa"/>
          </w:tcPr>
          <w:p w14:paraId="2BB491F1"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Services métier</w:t>
            </w:r>
          </w:p>
        </w:tc>
        <w:tc>
          <w:tcPr>
            <w:tcW w:w="5102" w:type="dxa"/>
          </w:tcPr>
          <w:p w14:paraId="494FA357"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Appliquent les règles de gestion et orchestrent les transactions ; un module par domaine (réservations, tuteurs, salles, etc.).</w:t>
            </w:r>
          </w:p>
        </w:tc>
      </w:tr>
      <w:tr w:rsidR="00CF2EC6" w14:paraId="6330ECF7"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447CA8EC" w14:textId="77777777" w:rsidR="00CF2EC6" w:rsidRDefault="00CF2EC6" w:rsidP="00CF2EC6">
            <w:pPr>
              <w:spacing w:before="20" w:after="20"/>
            </w:pPr>
            <w:r>
              <w:rPr>
                <w:sz w:val="18"/>
              </w:rPr>
              <w:t>2. Applicatif</w:t>
            </w:r>
          </w:p>
        </w:tc>
        <w:tc>
          <w:tcPr>
            <w:tcW w:w="2494" w:type="dxa"/>
          </w:tcPr>
          <w:p w14:paraId="7D692EB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Règles du domaine</w:t>
            </w:r>
          </w:p>
        </w:tc>
        <w:tc>
          <w:tcPr>
            <w:tcW w:w="5102" w:type="dxa"/>
          </w:tcPr>
          <w:p w14:paraId="4731F92C"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Fonctions pures, sans accès à la base : état d’une réservation, calcul du prix, éligibilité d’un niveau, marges entre séances, floutage des positions.</w:t>
            </w:r>
          </w:p>
        </w:tc>
      </w:tr>
      <w:tr w:rsidR="00CF2EC6" w14:paraId="7384A25D" w14:textId="77777777" w:rsidTr="00302382">
        <w:tc>
          <w:tcPr>
            <w:cnfStyle w:val="001000000000" w:firstRow="0" w:lastRow="0" w:firstColumn="1" w:lastColumn="0" w:oddVBand="0" w:evenVBand="0" w:oddHBand="0" w:evenHBand="0" w:firstRowFirstColumn="0" w:firstRowLastColumn="0" w:lastRowFirstColumn="0" w:lastRowLastColumn="0"/>
            <w:tcW w:w="1587" w:type="dxa"/>
          </w:tcPr>
          <w:p w14:paraId="66FFB3B8" w14:textId="77777777" w:rsidR="00CF2EC6" w:rsidRDefault="00CF2EC6" w:rsidP="00CF2EC6">
            <w:pPr>
              <w:spacing w:before="20" w:after="20"/>
            </w:pPr>
            <w:r>
              <w:rPr>
                <w:sz w:val="18"/>
              </w:rPr>
              <w:t>2. Applicatif</w:t>
            </w:r>
          </w:p>
        </w:tc>
        <w:tc>
          <w:tcPr>
            <w:tcW w:w="2494" w:type="dxa"/>
          </w:tcPr>
          <w:p w14:paraId="7A9E7A93"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Dépôts et accès aux données</w:t>
            </w:r>
          </w:p>
        </w:tc>
        <w:tc>
          <w:tcPr>
            <w:tcW w:w="5102" w:type="dxa"/>
          </w:tcPr>
          <w:p w14:paraId="2CD14659"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Requêtes Prisma et SQL brut pour ce que l’ORM ne sait pas exprimer (distances PostGIS, similarité pgvector, verrous).</w:t>
            </w:r>
          </w:p>
        </w:tc>
      </w:tr>
      <w:tr w:rsidR="00CF2EC6" w14:paraId="16791538"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4255C86A" w14:textId="77777777" w:rsidR="00CF2EC6" w:rsidRDefault="00CF2EC6" w:rsidP="00CF2EC6">
            <w:pPr>
              <w:spacing w:before="20" w:after="20"/>
            </w:pPr>
            <w:r>
              <w:rPr>
                <w:sz w:val="18"/>
              </w:rPr>
              <w:t>2. Applicatif</w:t>
            </w:r>
          </w:p>
        </w:tc>
        <w:tc>
          <w:tcPr>
            <w:tcW w:w="2494" w:type="dxa"/>
          </w:tcPr>
          <w:p w14:paraId="6FF6637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Ports et adaptateurs</w:t>
            </w:r>
          </w:p>
        </w:tc>
        <w:tc>
          <w:tcPr>
            <w:tcW w:w="5102" w:type="dxa"/>
          </w:tcPr>
          <w:p w14:paraId="5A51FD8E"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Interfaces vers l’extérieur (stockage, notifications push, temps réel, appels) ; un fournisseur peut être remplacé sans modifier les services.</w:t>
            </w:r>
          </w:p>
        </w:tc>
      </w:tr>
      <w:tr w:rsidR="00CF2EC6" w14:paraId="22F0D1D3" w14:textId="77777777" w:rsidTr="00302382">
        <w:tc>
          <w:tcPr>
            <w:cnfStyle w:val="001000000000" w:firstRow="0" w:lastRow="0" w:firstColumn="1" w:lastColumn="0" w:oddVBand="0" w:evenVBand="0" w:oddHBand="0" w:evenHBand="0" w:firstRowFirstColumn="0" w:firstRowLastColumn="0" w:lastRowFirstColumn="0" w:lastRowLastColumn="0"/>
            <w:tcW w:w="1587" w:type="dxa"/>
          </w:tcPr>
          <w:p w14:paraId="3E2FB6A6" w14:textId="77777777" w:rsidR="00CF2EC6" w:rsidRDefault="00CF2EC6" w:rsidP="00CF2EC6">
            <w:pPr>
              <w:spacing w:before="20" w:after="20"/>
            </w:pPr>
            <w:r>
              <w:rPr>
                <w:sz w:val="18"/>
              </w:rPr>
              <w:t>2. Applicatif</w:t>
            </w:r>
          </w:p>
        </w:tc>
        <w:tc>
          <w:tcPr>
            <w:tcW w:w="2494" w:type="dxa"/>
          </w:tcPr>
          <w:p w14:paraId="477EC5B6"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Outbox</w:t>
            </w:r>
          </w:p>
        </w:tc>
        <w:tc>
          <w:tcPr>
            <w:tcW w:w="5102" w:type="dxa"/>
          </w:tcPr>
          <w:p w14:paraId="6573B4ED" w14:textId="77777777" w:rsidR="00CF2EC6" w:rsidRDefault="00CF2EC6" w:rsidP="00CF2EC6">
            <w:pPr>
              <w:spacing w:before="20" w:after="20"/>
              <w:cnfStyle w:val="000000000000" w:firstRow="0" w:lastRow="0" w:firstColumn="0" w:lastColumn="0" w:oddVBand="0" w:evenVBand="0" w:oddHBand="0" w:evenHBand="0" w:firstRowFirstColumn="0" w:firstRowLastColumn="0" w:lastRowFirstColumn="0" w:lastRowLastColumn="0"/>
            </w:pPr>
            <w:r>
              <w:rPr>
                <w:sz w:val="18"/>
              </w:rPr>
              <w:t>Les événements à diffuser (notifications, invalidation de cache) sont écrits dans la même transaction que la modification qu’ils annoncent, puis traités par un relais.</w:t>
            </w:r>
          </w:p>
        </w:tc>
      </w:tr>
      <w:tr w:rsidR="00CF2EC6" w14:paraId="381C8DDD"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Pr>
          <w:p w14:paraId="0BAE4A72" w14:textId="77777777" w:rsidR="00CF2EC6" w:rsidRDefault="00CF2EC6" w:rsidP="00CF2EC6">
            <w:pPr>
              <w:spacing w:before="20" w:after="20"/>
            </w:pPr>
            <w:r>
              <w:rPr>
                <w:sz w:val="18"/>
              </w:rPr>
              <w:t>3. Données</w:t>
            </w:r>
          </w:p>
        </w:tc>
        <w:tc>
          <w:tcPr>
            <w:tcW w:w="2494" w:type="dxa"/>
          </w:tcPr>
          <w:p w14:paraId="386AB322"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PostgreSQL, Redis, stockage de fichiers</w:t>
            </w:r>
          </w:p>
        </w:tc>
        <w:tc>
          <w:tcPr>
            <w:tcW w:w="5102" w:type="dxa"/>
          </w:tcPr>
          <w:p w14:paraId="7066F046" w14:textId="77777777" w:rsidR="00CF2EC6" w:rsidRDefault="00CF2EC6" w:rsidP="00CF2EC6">
            <w:pPr>
              <w:spacing w:before="20" w:after="20"/>
              <w:cnfStyle w:val="000000100000" w:firstRow="0" w:lastRow="0" w:firstColumn="0" w:lastColumn="0" w:oddVBand="0" w:evenVBand="0" w:oddHBand="1" w:evenHBand="0" w:firstRowFirstColumn="0" w:firstRowLastColumn="0" w:lastRowFirstColumn="0" w:lastRowLastColumn="0"/>
            </w:pPr>
            <w:r>
              <w:rPr>
                <w:sz w:val="18"/>
              </w:rPr>
              <w:t>Persistance des données, cache et limitation de débit, fichiers (documents, voix, photos) lus par URL signée.</w:t>
            </w:r>
          </w:p>
        </w:tc>
      </w:tr>
    </w:tbl>
    <w:p w14:paraId="3A7B286F" w14:textId="77777777" w:rsidR="00CF2EC6" w:rsidRDefault="00CF2EC6" w:rsidP="00CF2EC6"/>
    <w:p w14:paraId="1684B124" w14:textId="69B5064C" w:rsidR="002433AF" w:rsidRDefault="002433AF" w:rsidP="002433AF">
      <w:r w:rsidRPr="002433AF">
        <w:t>La figure 24 illustre l'architecture à deux niveaux de présentation : l'application mobile React Native/Expo et le back-office web d'administration interagissent tous deux avec l'API REST NestJS via des requêtes HTTPS sécurisées. L'API REST fait le lien avec la couche de données (PostgreSQL 16 avec PostGIS/pgvector, Redis) ainsi que les microservices conteneurisés d'IA (Ollama, PaddleOCR) et de communication temps réel (Centrifugo, LiveKit)</w:t>
      </w:r>
      <w:r>
        <w:t>.</w:t>
      </w:r>
    </w:p>
    <w:p w14:paraId="361EC605" w14:textId="632D408C" w:rsidR="008C5CAF" w:rsidRDefault="008C5CAF" w:rsidP="008C5CAF">
      <w:pPr>
        <w:pStyle w:val="Lgende"/>
        <w:keepNext/>
      </w:pPr>
      <w:bookmarkStart w:id="352" w:name="_Toc244004861"/>
      <w:r>
        <w:lastRenderedPageBreak/>
        <w:t xml:space="preserve">Figure </w:t>
      </w:r>
      <w:fldSimple w:instr=" SEQ Figure \* ARABIC ">
        <w:r w:rsidR="00542B21">
          <w:rPr>
            <w:noProof/>
          </w:rPr>
          <w:t>24</w:t>
        </w:r>
      </w:fldSimple>
      <w:r>
        <w:t xml:space="preserve"> : </w:t>
      </w:r>
      <w:r w:rsidRPr="00FD042B">
        <w:t>Architecture de l’application</w:t>
      </w:r>
      <w:bookmarkEnd w:id="352"/>
    </w:p>
    <w:p w14:paraId="02CAC3B0" w14:textId="0B8F7EBA" w:rsidR="00CF2EC6" w:rsidRDefault="000908CC" w:rsidP="00CF2EC6">
      <w:pPr>
        <w:jc w:val="center"/>
      </w:pPr>
      <w:r>
        <w:rPr>
          <w:i/>
          <w:noProof/>
        </w:rPr>
        <w:drawing>
          <wp:inline distT="0" distB="0" distL="0" distR="0" wp14:anchorId="60F33E9C" wp14:editId="5B7AA9BA">
            <wp:extent cx="5760720" cy="2049780"/>
            <wp:effectExtent l="0" t="0" r="0"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rchitecture-applicative-d-eduloc-3-niveaux.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2049780"/>
                    </a:xfrm>
                    <a:prstGeom prst="rect">
                      <a:avLst/>
                    </a:prstGeom>
                  </pic:spPr>
                </pic:pic>
              </a:graphicData>
            </a:graphic>
          </wp:inline>
        </w:drawing>
      </w:r>
    </w:p>
    <w:p w14:paraId="37C1D9B4" w14:textId="77777777" w:rsidR="00CF2EC6" w:rsidRDefault="00CF2EC6" w:rsidP="00CF2EC6">
      <w:pPr>
        <w:jc w:val="both"/>
      </w:pPr>
      <w:r>
        <w:t>Le backend est un monolithe modulaire : toutes les fonctionnalités sont déployées ensemble, mais chacune est isolée dans un module NestJS qui regroupe ses contrôleurs, ses services et ses règles. Ce choix évite la complexité d’une architecture en microservices, inutile à l’échelle du projet, tout en gardant des frontières nettes entre domaines. La séparation entre règles du domaine et services facilite les tests : les règles se testent sans base de données.</w:t>
      </w:r>
    </w:p>
    <w:p w14:paraId="22C9B306" w14:textId="77777777" w:rsidR="00CF2EC6" w:rsidRDefault="00CF2EC6" w:rsidP="00CF2EC6">
      <w:pPr>
        <w:jc w:val="both"/>
      </w:pPr>
      <w:r>
        <w:t>Deux mécanismes méritent d’être soulignés. Le premier est le patron Outbox : lorsqu’une réservation est acceptée, l’événement « réservation confirmée » est enregistré avec la modification, dans la même transaction ; un relais l’envoie ensuite sous forme de notification. Une panne du service de notification ne peut donc ni bloquer l’acceptation ni faire perdre l’événement. Le second est la conception du matching en deux phases : l’éligibilité et la présélection sont décidées en SQL par des règles déterministes, puis le modèle sémantique ne fait que classer les candidats retenus.</w:t>
      </w:r>
    </w:p>
    <w:p w14:paraId="41255748" w14:textId="77777777" w:rsidR="002433AF" w:rsidRPr="002433AF" w:rsidRDefault="002433AF" w:rsidP="002433AF">
      <w:pPr>
        <w:jc w:val="both"/>
      </w:pPr>
      <w:r w:rsidRPr="002433AF">
        <w:t>La sécurité de l'architecture est assurée à plusieurs niveaux :</w:t>
      </w:r>
    </w:p>
    <w:p w14:paraId="50924AFC" w14:textId="77777777" w:rsidR="002433AF" w:rsidRPr="002433AF" w:rsidRDefault="002433AF" w:rsidP="002433AF">
      <w:pPr>
        <w:pStyle w:val="Paragraphedeliste"/>
        <w:numPr>
          <w:ilvl w:val="0"/>
          <w:numId w:val="34"/>
        </w:numPr>
        <w:jc w:val="both"/>
      </w:pPr>
      <w:r w:rsidRPr="002433AF">
        <w:rPr>
          <w:b/>
          <w:bCs/>
        </w:rPr>
        <w:t>Contrôle d'accès basé sur les rôles (RBAC)</w:t>
      </w:r>
      <w:r w:rsidRPr="002433AF">
        <w:t xml:space="preserve"> : Les routes d'administration exploitées par le back-office web sont strictement isolées par des gardes d'authentification exigeant le rôle ADMIN, empêchant tout accès non autorisé depuis l'application mobile.</w:t>
      </w:r>
    </w:p>
    <w:p w14:paraId="1753799F" w14:textId="77777777" w:rsidR="002433AF" w:rsidRPr="002433AF" w:rsidRDefault="002433AF" w:rsidP="002433AF">
      <w:pPr>
        <w:pStyle w:val="Paragraphedeliste"/>
        <w:numPr>
          <w:ilvl w:val="0"/>
          <w:numId w:val="34"/>
        </w:numPr>
        <w:jc w:val="both"/>
      </w:pPr>
      <w:r w:rsidRPr="002433AF">
        <w:rPr>
          <w:b/>
          <w:bCs/>
        </w:rPr>
        <w:t>Authentification et données confidentielles</w:t>
      </w:r>
      <w:r w:rsidRPr="002433AF">
        <w:t xml:space="preserve"> : Les mots de passe sont hachés via l'algorithme fort Argon2id, les sessions s'appuient sur des jetons JWT de courte durée renouvelables, et le code de démarrage des séances est chiffré en base de données (AES-256-GCM).</w:t>
      </w:r>
    </w:p>
    <w:p w14:paraId="2EE5B57D" w14:textId="70F93C42" w:rsidR="00CF2EC6" w:rsidRPr="002433AF" w:rsidRDefault="002433AF" w:rsidP="002433AF">
      <w:pPr>
        <w:pStyle w:val="Paragraphedeliste"/>
        <w:numPr>
          <w:ilvl w:val="0"/>
          <w:numId w:val="34"/>
        </w:numPr>
        <w:jc w:val="both"/>
      </w:pPr>
      <w:r w:rsidRPr="002433AF">
        <w:rPr>
          <w:b/>
          <w:bCs/>
        </w:rPr>
        <w:t>Protection de l'API et des ressources</w:t>
      </w:r>
      <w:r w:rsidRPr="002433AF">
        <w:t xml:space="preserve"> : L'API applique une validation stricte des entrées (rejet des champs non déclarés), la protection des en-têtes HTTP via Helmet, une limitation de débit (rate limiting) sur Redis, et un accès aux documents médias exclusivement par URLs signées à durée limitée</w:t>
      </w:r>
      <w:r w:rsidR="00CF2EC6">
        <w:t>.</w:t>
      </w:r>
    </w:p>
    <w:p w14:paraId="42366EBD" w14:textId="23848640" w:rsidR="00886503" w:rsidRDefault="00CF2EC6" w:rsidP="00302382">
      <w:pPr>
        <w:pStyle w:val="Titre2"/>
      </w:pPr>
      <w:r>
        <w:br w:type="page"/>
      </w:r>
      <w:bookmarkStart w:id="353" w:name="_Toc243936514"/>
      <w:bookmarkStart w:id="354" w:name="_Toc244005069"/>
      <w:r w:rsidR="002731FF">
        <w:lastRenderedPageBreak/>
        <w:t>Développement de l'application</w:t>
      </w:r>
      <w:bookmarkEnd w:id="353"/>
      <w:bookmarkEnd w:id="354"/>
    </w:p>
    <w:p w14:paraId="5B97E487" w14:textId="77777777" w:rsidR="00F305FB" w:rsidRDefault="00F305FB" w:rsidP="00F305FB"/>
    <w:p w14:paraId="65F558D1" w14:textId="2E1F053D" w:rsidR="00F305FB" w:rsidRDefault="00F305FB" w:rsidP="00F305FB">
      <w:pPr>
        <w:jc w:val="both"/>
      </w:pPr>
      <w:r>
        <w:t>Ce chapitre présente la création de la base de données, des extraits commentés du code des principales fonctionnalités, puis l’application obtenue à travers des captures d’écran.</w:t>
      </w:r>
    </w:p>
    <w:p w14:paraId="03E281A1" w14:textId="77777777" w:rsidR="00F305FB" w:rsidRDefault="00F305FB" w:rsidP="00F305FB">
      <w:pPr>
        <w:pStyle w:val="Titre3"/>
      </w:pPr>
      <w:bookmarkStart w:id="355" w:name="_Toc243936515"/>
      <w:bookmarkStart w:id="356" w:name="_Toc244005070"/>
      <w:r>
        <w:t>Création de la base de données</w:t>
      </w:r>
      <w:bookmarkEnd w:id="355"/>
      <w:bookmarkEnd w:id="356"/>
    </w:p>
    <w:p w14:paraId="2393A8E0" w14:textId="77777777" w:rsidR="00F305FB" w:rsidRDefault="00F305FB" w:rsidP="00F305FB">
      <w:pPr>
        <w:jc w:val="both"/>
      </w:pPr>
      <w:r>
        <w:t>La base PostgreSQL est décrite avec l’outil Prisma, selon une approche « schéma d’abord » : le fichier schema.prisma décrit les tables, leurs colonnes et leurs relations dans un langage lisible, et Prisma en déduit les migrations SQL ainsi qu’un client TypeScript entièrement typé. Chaque évolution du modèle donne lieu à une migration datée et versionnée avec le code, ce qui permet de reconstruire la base à l’identique sur n’importe quelle machine. Le schéma compte plus de quarante modèles et une trentaine d’énumérations qui correspondent aux classes du diagramme de conception globale.</w:t>
      </w:r>
    </w:p>
    <w:p w14:paraId="0E3CFD65" w14:textId="2644A5EB" w:rsidR="008C5CAF" w:rsidRDefault="008C5CAF" w:rsidP="008C5CAF">
      <w:pPr>
        <w:pStyle w:val="Lgende"/>
        <w:keepNext/>
      </w:pPr>
      <w:bookmarkStart w:id="357" w:name="_Toc244004862"/>
      <w:r>
        <w:t xml:space="preserve">Figure </w:t>
      </w:r>
      <w:fldSimple w:instr=" SEQ Figure \* ARABIC ">
        <w:r w:rsidR="00542B21">
          <w:rPr>
            <w:noProof/>
          </w:rPr>
          <w:t>25</w:t>
        </w:r>
      </w:fldSimple>
      <w:r>
        <w:t xml:space="preserve"> : </w:t>
      </w:r>
      <w:r w:rsidRPr="003B4EBB">
        <w:t>Extrait du schéma Prisma (configuration et modèle Offer)</w:t>
      </w:r>
      <w:bookmarkEnd w:id="357"/>
    </w:p>
    <w:p w14:paraId="7D188ED5" w14:textId="6AE7AE0F" w:rsidR="00F305FB" w:rsidRDefault="00725F6B" w:rsidP="008C5CAF">
      <w:r>
        <w:rPr>
          <w:noProof/>
        </w:rPr>
        <w:drawing>
          <wp:inline distT="0" distB="0" distL="0" distR="0" wp14:anchorId="550D55A8" wp14:editId="1CC61238">
            <wp:extent cx="5760720" cy="4664075"/>
            <wp:effectExtent l="0" t="0" r="0" b="317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arbon (3).png"/>
                    <pic:cNvPicPr/>
                  </pic:nvPicPr>
                  <pic:blipFill>
                    <a:blip r:embed="rId51">
                      <a:extLst>
                        <a:ext uri="{28A0092B-C50C-407E-A947-70E740481C1C}">
                          <a14:useLocalDpi xmlns:a14="http://schemas.microsoft.com/office/drawing/2010/main" val="0"/>
                        </a:ext>
                      </a:extLst>
                    </a:blip>
                    <a:stretch>
                      <a:fillRect/>
                    </a:stretch>
                  </pic:blipFill>
                  <pic:spPr>
                    <a:xfrm>
                      <a:off x="0" y="0"/>
                      <a:ext cx="5760720" cy="4664075"/>
                    </a:xfrm>
                    <a:prstGeom prst="rect">
                      <a:avLst/>
                    </a:prstGeom>
                  </pic:spPr>
                </pic:pic>
              </a:graphicData>
            </a:graphic>
          </wp:inline>
        </w:drawing>
      </w:r>
    </w:p>
    <w:p w14:paraId="72260F6B" w14:textId="70270F93" w:rsidR="00F305FB" w:rsidRDefault="00F305FB" w:rsidP="00302382">
      <w:pPr>
        <w:jc w:val="both"/>
      </w:pPr>
      <w:r>
        <w:lastRenderedPageBreak/>
        <w:t>Les migrations successives racontent l’évolution du projet : du schéma initial jusqu’aux lieux partenaires, à la tarification et aux avis de salles</w:t>
      </w:r>
      <w:r w:rsidR="007C6981">
        <w:t>. Le tableau 34</w:t>
      </w:r>
      <w:r w:rsidR="00302382">
        <w:t xml:space="preserve"> les récapitule.</w:t>
      </w:r>
    </w:p>
    <w:p w14:paraId="625B9C65" w14:textId="7AD5BD35" w:rsidR="00302382" w:rsidRDefault="00302382" w:rsidP="00302382">
      <w:pPr>
        <w:pStyle w:val="Lgende"/>
        <w:keepNext/>
      </w:pPr>
      <w:bookmarkStart w:id="358" w:name="_Toc243977375"/>
      <w:r>
        <w:t xml:space="preserve">Tableau </w:t>
      </w:r>
      <w:fldSimple w:instr=" SEQ Tableau \* ARABIC ">
        <w:r w:rsidR="00542B21">
          <w:rPr>
            <w:noProof/>
          </w:rPr>
          <w:t>34</w:t>
        </w:r>
      </w:fldSimple>
      <w:r>
        <w:t xml:space="preserve"> : </w:t>
      </w:r>
      <w:r w:rsidRPr="00CE40F3">
        <w:t>Migrations de la base de données</w:t>
      </w:r>
      <w:bookmarkEnd w:id="358"/>
    </w:p>
    <w:tbl>
      <w:tblPr>
        <w:tblStyle w:val="TableauGrille4-Accentuation3"/>
        <w:tblW w:w="9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009"/>
      </w:tblGrid>
      <w:tr w:rsidR="00F305FB" w14:paraId="636A7535"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Borders>
              <w:top w:val="none" w:sz="0" w:space="0" w:color="auto"/>
              <w:left w:val="none" w:sz="0" w:space="0" w:color="auto"/>
              <w:bottom w:val="none" w:sz="0" w:space="0" w:color="auto"/>
              <w:right w:val="none" w:sz="0" w:space="0" w:color="auto"/>
            </w:tcBorders>
          </w:tcPr>
          <w:p w14:paraId="392A8118" w14:textId="77777777" w:rsidR="00F305FB" w:rsidRDefault="00F305FB" w:rsidP="00963CAF">
            <w:pPr>
              <w:spacing w:before="20" w:after="20"/>
              <w:jc w:val="center"/>
            </w:pPr>
            <w:r>
              <w:rPr>
                <w:b w:val="0"/>
                <w:sz w:val="17"/>
              </w:rPr>
              <w:t>Migration</w:t>
            </w:r>
          </w:p>
        </w:tc>
        <w:tc>
          <w:tcPr>
            <w:tcW w:w="6009" w:type="dxa"/>
            <w:tcBorders>
              <w:top w:val="none" w:sz="0" w:space="0" w:color="auto"/>
              <w:left w:val="none" w:sz="0" w:space="0" w:color="auto"/>
              <w:bottom w:val="none" w:sz="0" w:space="0" w:color="auto"/>
              <w:right w:val="none" w:sz="0" w:space="0" w:color="auto"/>
            </w:tcBorders>
          </w:tcPr>
          <w:p w14:paraId="2EA74E10" w14:textId="77777777" w:rsidR="00F305FB" w:rsidRDefault="00F305FB" w:rsidP="00963CAF">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7"/>
              </w:rPr>
              <w:t>Objet</w:t>
            </w:r>
          </w:p>
        </w:tc>
      </w:tr>
      <w:tr w:rsidR="00F305FB" w14:paraId="24BDF811"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061F5157" w14:textId="77777777" w:rsidR="00F305FB" w:rsidRDefault="00F305FB" w:rsidP="00963CAF">
            <w:pPr>
              <w:spacing w:before="20" w:after="20"/>
            </w:pPr>
            <w:r>
              <w:rPr>
                <w:sz w:val="17"/>
              </w:rPr>
              <w:t>init</w:t>
            </w:r>
          </w:p>
        </w:tc>
        <w:tc>
          <w:tcPr>
            <w:tcW w:w="6009" w:type="dxa"/>
          </w:tcPr>
          <w:p w14:paraId="7A803D56"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7"/>
              </w:rPr>
              <w:t>Schéma initial : comptes, bénéficiaires, tuteurs, offres, lieux, disponibilités, réservations, conversations, notifications, outbox.</w:t>
            </w:r>
          </w:p>
        </w:tc>
      </w:tr>
      <w:tr w:rsidR="00F305FB" w14:paraId="0EC3BC91" w14:textId="77777777" w:rsidTr="00302382">
        <w:tc>
          <w:tcPr>
            <w:cnfStyle w:val="001000000000" w:firstRow="0" w:lastRow="0" w:firstColumn="1" w:lastColumn="0" w:oddVBand="0" w:evenVBand="0" w:oddHBand="0" w:evenHBand="0" w:firstRowFirstColumn="0" w:firstRowLastColumn="0" w:lastRowFirstColumn="0" w:lastRowLastColumn="0"/>
            <w:tcW w:w="3175" w:type="dxa"/>
          </w:tcPr>
          <w:p w14:paraId="26E26657" w14:textId="77777777" w:rsidR="00F305FB" w:rsidRDefault="00F305FB" w:rsidP="00963CAF">
            <w:pPr>
              <w:spacing w:before="20" w:after="20"/>
            </w:pPr>
            <w:r>
              <w:rPr>
                <w:sz w:val="17"/>
              </w:rPr>
              <w:t>add_booking_requester_note</w:t>
            </w:r>
          </w:p>
        </w:tc>
        <w:tc>
          <w:tcPr>
            <w:tcW w:w="6009" w:type="dxa"/>
          </w:tcPr>
          <w:p w14:paraId="567CD9FE"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7"/>
              </w:rPr>
              <w:t>Précision du besoin saisie par le demandeur à la réservation.</w:t>
            </w:r>
          </w:p>
        </w:tc>
      </w:tr>
      <w:tr w:rsidR="00F305FB" w14:paraId="7E12F84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0625D19C" w14:textId="77777777" w:rsidR="00F305FB" w:rsidRDefault="00F305FB" w:rsidP="00963CAF">
            <w:pPr>
              <w:spacing w:before="20" w:after="20"/>
            </w:pPr>
            <w:r>
              <w:rPr>
                <w:sz w:val="17"/>
              </w:rPr>
              <w:t>add_tutor_application_details</w:t>
            </w:r>
          </w:p>
        </w:tc>
        <w:tc>
          <w:tcPr>
            <w:tcW w:w="6009" w:type="dxa"/>
          </w:tcPr>
          <w:p w14:paraId="73E6F35C"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7"/>
              </w:rPr>
              <w:t>Informations complémentaires de la candidature du tuteur.</w:t>
            </w:r>
          </w:p>
        </w:tc>
      </w:tr>
      <w:tr w:rsidR="00F305FB" w14:paraId="1217707B" w14:textId="77777777" w:rsidTr="00302382">
        <w:tc>
          <w:tcPr>
            <w:cnfStyle w:val="001000000000" w:firstRow="0" w:lastRow="0" w:firstColumn="1" w:lastColumn="0" w:oddVBand="0" w:evenVBand="0" w:oddHBand="0" w:evenHBand="0" w:firstRowFirstColumn="0" w:firstRowLastColumn="0" w:lastRowFirstColumn="0" w:lastRowLastColumn="0"/>
            <w:tcW w:w="3175" w:type="dxa"/>
          </w:tcPr>
          <w:p w14:paraId="38CB65FA" w14:textId="77777777" w:rsidR="00F305FB" w:rsidRDefault="00F305FB" w:rsidP="00963CAF">
            <w:pPr>
              <w:spacing w:before="20" w:after="20"/>
            </w:pPr>
            <w:r>
              <w:rPr>
                <w:sz w:val="17"/>
              </w:rPr>
              <w:t>postgis_and_integrity_constraints</w:t>
            </w:r>
          </w:p>
        </w:tc>
        <w:tc>
          <w:tcPr>
            <w:tcW w:w="6009" w:type="dxa"/>
          </w:tcPr>
          <w:p w14:paraId="6E140BD9"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7"/>
              </w:rPr>
              <w:t>Extensions PostGIS et btree_gist, colonne géographique générée, contraintes d’intégrité.</w:t>
            </w:r>
          </w:p>
        </w:tc>
      </w:tr>
      <w:tr w:rsidR="00F305FB" w14:paraId="4EF3E6A2"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2842E0D9" w14:textId="77777777" w:rsidR="00F305FB" w:rsidRDefault="00F305FB" w:rsidP="00963CAF">
            <w:pPr>
              <w:spacing w:before="20" w:after="20"/>
            </w:pPr>
            <w:r>
              <w:rPr>
                <w:sz w:val="17"/>
              </w:rPr>
              <w:t>subject_levels_and_custom_skills</w:t>
            </w:r>
          </w:p>
        </w:tc>
        <w:tc>
          <w:tcPr>
            <w:tcW w:w="6009" w:type="dxa"/>
          </w:tcPr>
          <w:p w14:paraId="28B8A738"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7"/>
              </w:rPr>
              <w:t>Niveaux par matière et compétences saisies librement.</w:t>
            </w:r>
          </w:p>
        </w:tc>
      </w:tr>
      <w:tr w:rsidR="00F305FB" w14:paraId="64B7DAB2" w14:textId="77777777" w:rsidTr="00302382">
        <w:tc>
          <w:tcPr>
            <w:cnfStyle w:val="001000000000" w:firstRow="0" w:lastRow="0" w:firstColumn="1" w:lastColumn="0" w:oddVBand="0" w:evenVBand="0" w:oddHBand="0" w:evenHBand="0" w:firstRowFirstColumn="0" w:firstRowLastColumn="0" w:lastRowFirstColumn="0" w:lastRowLastColumn="0"/>
            <w:tcW w:w="3175" w:type="dxa"/>
          </w:tcPr>
          <w:p w14:paraId="7DE3C624" w14:textId="77777777" w:rsidR="00F305FB" w:rsidRDefault="00F305FB" w:rsidP="00963CAF">
            <w:pPr>
              <w:spacing w:before="20" w:after="20"/>
            </w:pPr>
            <w:r>
              <w:rPr>
                <w:sz w:val="17"/>
              </w:rPr>
              <w:t>tutor_gender</w:t>
            </w:r>
          </w:p>
        </w:tc>
        <w:tc>
          <w:tcPr>
            <w:tcW w:w="6009" w:type="dxa"/>
          </w:tcPr>
          <w:p w14:paraId="2635457F"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7"/>
              </w:rPr>
              <w:t>Genre du tuteur.</w:t>
            </w:r>
          </w:p>
        </w:tc>
      </w:tr>
      <w:tr w:rsidR="00F305FB" w14:paraId="5310C8DC"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7C4DDC64" w14:textId="77777777" w:rsidR="00F305FB" w:rsidRDefault="00F305FB" w:rsidP="00963CAF">
            <w:pPr>
              <w:spacing w:before="20" w:after="20"/>
            </w:pPr>
            <w:r>
              <w:rPr>
                <w:sz w:val="17"/>
              </w:rPr>
              <w:t>lesson_alarm</w:t>
            </w:r>
          </w:p>
        </w:tc>
        <w:tc>
          <w:tcPr>
            <w:tcW w:w="6009" w:type="dxa"/>
          </w:tcPr>
          <w:p w14:paraId="520CE096"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7"/>
              </w:rPr>
              <w:t>Alarme de rappel avant une séance.</w:t>
            </w:r>
          </w:p>
        </w:tc>
      </w:tr>
      <w:tr w:rsidR="00F305FB" w14:paraId="282000D2" w14:textId="77777777" w:rsidTr="00302382">
        <w:tc>
          <w:tcPr>
            <w:cnfStyle w:val="001000000000" w:firstRow="0" w:lastRow="0" w:firstColumn="1" w:lastColumn="0" w:oddVBand="0" w:evenVBand="0" w:oddHBand="0" w:evenHBand="0" w:firstRowFirstColumn="0" w:firstRowLastColumn="0" w:lastRowFirstColumn="0" w:lastRowLastColumn="0"/>
            <w:tcW w:w="3175" w:type="dxa"/>
          </w:tcPr>
          <w:p w14:paraId="45F68F1E" w14:textId="77777777" w:rsidR="00F305FB" w:rsidRDefault="00F305FB" w:rsidP="00963CAF">
            <w:pPr>
              <w:spacing w:before="20" w:after="20"/>
            </w:pPr>
            <w:r>
              <w:rPr>
                <w:sz w:val="17"/>
              </w:rPr>
              <w:t>semantic_matching_foundation</w:t>
            </w:r>
          </w:p>
        </w:tc>
        <w:tc>
          <w:tcPr>
            <w:tcW w:w="6009" w:type="dxa"/>
          </w:tcPr>
          <w:p w14:paraId="1EDD3AA8"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7"/>
              </w:rPr>
              <w:t>Extension pgvector, fragments de recherche, historique des recherches, échelle académique, équivalences de diplôme.</w:t>
            </w:r>
          </w:p>
        </w:tc>
      </w:tr>
      <w:tr w:rsidR="00F305FB" w14:paraId="03585ED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6ECC3E32" w14:textId="77777777" w:rsidR="00F305FB" w:rsidRDefault="00F305FB" w:rsidP="00963CAF">
            <w:pPr>
              <w:spacing w:before="20" w:after="20"/>
            </w:pPr>
            <w:r>
              <w:rPr>
                <w:sz w:val="17"/>
              </w:rPr>
              <w:t>academic_tracks_funnel</w:t>
            </w:r>
          </w:p>
        </w:tc>
        <w:tc>
          <w:tcPr>
            <w:tcW w:w="6009" w:type="dxa"/>
          </w:tcPr>
          <w:p w14:paraId="2C7AF010"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7"/>
              </w:rPr>
              <w:t>Filières (séries et mentions) pour l’entonnoir de recherche.</w:t>
            </w:r>
          </w:p>
        </w:tc>
      </w:tr>
      <w:tr w:rsidR="00F305FB" w14:paraId="7600B484" w14:textId="77777777" w:rsidTr="00302382">
        <w:tc>
          <w:tcPr>
            <w:cnfStyle w:val="001000000000" w:firstRow="0" w:lastRow="0" w:firstColumn="1" w:lastColumn="0" w:oddVBand="0" w:evenVBand="0" w:oddHBand="0" w:evenHBand="0" w:firstRowFirstColumn="0" w:firstRowLastColumn="0" w:lastRowFirstColumn="0" w:lastRowLastColumn="0"/>
            <w:tcW w:w="3175" w:type="dxa"/>
          </w:tcPr>
          <w:p w14:paraId="703C484E" w14:textId="77777777" w:rsidR="00F305FB" w:rsidRDefault="00F305FB" w:rsidP="00963CAF">
            <w:pPr>
              <w:spacing w:before="20" w:after="20"/>
            </w:pPr>
            <w:r>
              <w:rPr>
                <w:sz w:val="17"/>
              </w:rPr>
              <w:t>series_per_level</w:t>
            </w:r>
          </w:p>
        </w:tc>
        <w:tc>
          <w:tcPr>
            <w:tcW w:w="6009" w:type="dxa"/>
          </w:tcPr>
          <w:p w14:paraId="53AEDA7C"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7"/>
              </w:rPr>
              <w:t>Séries rattachées aux niveaux du lycée.</w:t>
            </w:r>
          </w:p>
        </w:tc>
      </w:tr>
      <w:tr w:rsidR="00F305FB" w14:paraId="4114CD29"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141A1442" w14:textId="77777777" w:rsidR="00F305FB" w:rsidRDefault="00F305FB" w:rsidP="00963CAF">
            <w:pPr>
              <w:spacing w:before="20" w:after="20"/>
            </w:pPr>
            <w:r>
              <w:rPr>
                <w:sz w:val="17"/>
              </w:rPr>
              <w:t>experience_types</w:t>
            </w:r>
          </w:p>
        </w:tc>
        <w:tc>
          <w:tcPr>
            <w:tcW w:w="6009" w:type="dxa"/>
          </w:tcPr>
          <w:p w14:paraId="4787D575"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7"/>
              </w:rPr>
              <w:t>Types d’expérience des tuteurs.</w:t>
            </w:r>
          </w:p>
        </w:tc>
      </w:tr>
      <w:tr w:rsidR="00F305FB" w14:paraId="25C6D6E2" w14:textId="77777777" w:rsidTr="00302382">
        <w:tc>
          <w:tcPr>
            <w:cnfStyle w:val="001000000000" w:firstRow="0" w:lastRow="0" w:firstColumn="1" w:lastColumn="0" w:oddVBand="0" w:evenVBand="0" w:oddHBand="0" w:evenHBand="0" w:firstRowFirstColumn="0" w:firstRowLastColumn="0" w:lastRowFirstColumn="0" w:lastRowLastColumn="0"/>
            <w:tcW w:w="3175" w:type="dxa"/>
          </w:tcPr>
          <w:p w14:paraId="560F67B3" w14:textId="77777777" w:rsidR="00F305FB" w:rsidRDefault="00F305FB" w:rsidP="00963CAF">
            <w:pPr>
              <w:spacing w:before="20" w:after="20"/>
            </w:pPr>
            <w:r>
              <w:rPr>
                <w:sz w:val="17"/>
              </w:rPr>
              <w:t>cv_import, cv_import_progress</w:t>
            </w:r>
          </w:p>
        </w:tc>
        <w:tc>
          <w:tcPr>
            <w:tcW w:w="6009" w:type="dxa"/>
          </w:tcPr>
          <w:p w14:paraId="280A14A5"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7"/>
              </w:rPr>
              <w:t>Import de CV et suivi de ses étapes.</w:t>
            </w:r>
          </w:p>
        </w:tc>
      </w:tr>
      <w:tr w:rsidR="00F305FB" w14:paraId="7DE7F012"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582E66E1" w14:textId="77777777" w:rsidR="00F305FB" w:rsidRDefault="00F305FB" w:rsidP="00963CAF">
            <w:pPr>
              <w:spacing w:before="20" w:after="20"/>
            </w:pPr>
            <w:r>
              <w:rPr>
                <w:sz w:val="17"/>
              </w:rPr>
              <w:t>partner_rooms</w:t>
            </w:r>
          </w:p>
        </w:tc>
        <w:tc>
          <w:tcPr>
            <w:tcW w:w="6009" w:type="dxa"/>
          </w:tcPr>
          <w:p w14:paraId="072DAA39"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7"/>
              </w:rPr>
              <w:t>Structures partenaires, salles, horaires, fermetures, abonnements.</w:t>
            </w:r>
          </w:p>
        </w:tc>
      </w:tr>
      <w:tr w:rsidR="00F305FB" w14:paraId="218278CC" w14:textId="77777777" w:rsidTr="00302382">
        <w:tc>
          <w:tcPr>
            <w:cnfStyle w:val="001000000000" w:firstRow="0" w:lastRow="0" w:firstColumn="1" w:lastColumn="0" w:oddVBand="0" w:evenVBand="0" w:oddHBand="0" w:evenHBand="0" w:firstRowFirstColumn="0" w:firstRowLastColumn="0" w:lastRowFirstColumn="0" w:lastRowLastColumn="0"/>
            <w:tcW w:w="3175" w:type="dxa"/>
          </w:tcPr>
          <w:p w14:paraId="45F1D88D" w14:textId="77777777" w:rsidR="00F305FB" w:rsidRDefault="00F305FB" w:rsidP="00963CAF">
            <w:pPr>
              <w:spacing w:before="20" w:after="20"/>
            </w:pPr>
            <w:r>
              <w:rPr>
                <w:sz w:val="17"/>
              </w:rPr>
              <w:t>booking_pricing_holds</w:t>
            </w:r>
          </w:p>
        </w:tc>
        <w:tc>
          <w:tcPr>
            <w:tcW w:w="6009" w:type="dxa"/>
          </w:tcPr>
          <w:p w14:paraId="6A0D765B"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7"/>
              </w:rPr>
              <w:t>Détail du prix et blocage temporaire des créneaux.</w:t>
            </w:r>
          </w:p>
        </w:tc>
      </w:tr>
      <w:tr w:rsidR="00F305FB" w14:paraId="2C3FB2FF"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2560E7A1" w14:textId="77777777" w:rsidR="00F305FB" w:rsidRDefault="00F305FB" w:rsidP="00963CAF">
            <w:pPr>
              <w:spacing w:before="20" w:after="20"/>
            </w:pPr>
            <w:r>
              <w:rPr>
                <w:sz w:val="17"/>
              </w:rPr>
              <w:t>room_reviews_venue_statuses</w:t>
            </w:r>
          </w:p>
        </w:tc>
        <w:tc>
          <w:tcPr>
            <w:tcW w:w="6009" w:type="dxa"/>
          </w:tcPr>
          <w:p w14:paraId="11A2C3D6"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7"/>
              </w:rPr>
              <w:t>Avis sur les salles et statuts supplémentaires des structures.</w:t>
            </w:r>
          </w:p>
        </w:tc>
      </w:tr>
      <w:tr w:rsidR="00F305FB" w14:paraId="323E4656" w14:textId="77777777" w:rsidTr="00302382">
        <w:tc>
          <w:tcPr>
            <w:cnfStyle w:val="001000000000" w:firstRow="0" w:lastRow="0" w:firstColumn="1" w:lastColumn="0" w:oddVBand="0" w:evenVBand="0" w:oddHBand="0" w:evenHBand="0" w:firstRowFirstColumn="0" w:firstRowLastColumn="0" w:lastRowFirstColumn="0" w:lastRowLastColumn="0"/>
            <w:tcW w:w="3175" w:type="dxa"/>
          </w:tcPr>
          <w:p w14:paraId="22C2BAB4" w14:textId="77777777" w:rsidR="00F305FB" w:rsidRDefault="00F305FB" w:rsidP="00963CAF">
            <w:pPr>
              <w:spacing w:before="20" w:after="20"/>
            </w:pPr>
            <w:r>
              <w:rPr>
                <w:sz w:val="17"/>
              </w:rPr>
              <w:t>search_preferences_room_radius</w:t>
            </w:r>
          </w:p>
        </w:tc>
        <w:tc>
          <w:tcPr>
            <w:tcW w:w="6009" w:type="dxa"/>
          </w:tcPr>
          <w:p w14:paraId="23814B9B"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7"/>
              </w:rPr>
              <w:t>Préférences de recherche du bénéficiaire et rayon d’accueil des salles.</w:t>
            </w:r>
          </w:p>
        </w:tc>
      </w:tr>
    </w:tbl>
    <w:p w14:paraId="1A1D2098" w14:textId="77777777" w:rsidR="00F305FB" w:rsidRDefault="00F305FB" w:rsidP="00F305FB"/>
    <w:p w14:paraId="1EB2F8AC" w14:textId="5A400120" w:rsidR="00F305FB" w:rsidRDefault="00F305FB" w:rsidP="00302382">
      <w:pPr>
        <w:jc w:val="both"/>
      </w:pPr>
      <w:r>
        <w:t>Certaines garanties ne peuvent pas être exprimées en Prisma. Elles sont écrites en SQL dans des migrations, de façon à ce que la base elle-même, et non seulement le code, interdise les états incohérents. Le table</w:t>
      </w:r>
      <w:r w:rsidR="005311F3">
        <w:t>au 35</w:t>
      </w:r>
      <w:r w:rsidR="00302382">
        <w:t xml:space="preserve"> présente les principales.</w:t>
      </w:r>
    </w:p>
    <w:p w14:paraId="45712F2D" w14:textId="7E41ED89" w:rsidR="00302382" w:rsidRDefault="00302382" w:rsidP="00302382">
      <w:pPr>
        <w:pStyle w:val="Lgende"/>
        <w:keepNext/>
      </w:pPr>
      <w:bookmarkStart w:id="359" w:name="_Toc243977376"/>
      <w:r>
        <w:t xml:space="preserve">Tableau </w:t>
      </w:r>
      <w:fldSimple w:instr=" SEQ Tableau \* ARABIC ">
        <w:r w:rsidR="00542B21">
          <w:rPr>
            <w:noProof/>
          </w:rPr>
          <w:t>35</w:t>
        </w:r>
      </w:fldSimple>
      <w:r>
        <w:t xml:space="preserve"> : </w:t>
      </w:r>
      <w:r w:rsidRPr="00A81552">
        <w:t>Contraintes d’intégrité et index écrits en SQL</w:t>
      </w:r>
      <w:bookmarkEnd w:id="359"/>
    </w:p>
    <w:tbl>
      <w:tblPr>
        <w:tblW w:w="9184" w:type="dxa"/>
        <w:jc w:val="center"/>
        <w:tblLayout w:type="fixed"/>
        <w:tblLook w:val="04A0" w:firstRow="1" w:lastRow="0" w:firstColumn="1" w:lastColumn="0" w:noHBand="0" w:noVBand="1"/>
      </w:tblPr>
      <w:tblGrid>
        <w:gridCol w:w="3515"/>
        <w:gridCol w:w="5669"/>
      </w:tblGrid>
      <w:tr w:rsidR="00F305FB" w14:paraId="7B59AC8B" w14:textId="77777777" w:rsidTr="00302382">
        <w:trPr>
          <w:cantSplit/>
          <w:tblHeader/>
          <w:jc w:val="center"/>
        </w:trPr>
        <w:tc>
          <w:tcPr>
            <w:tcW w:w="3515" w:type="dxa"/>
            <w:shd w:val="clear" w:color="auto" w:fill="D9D9D9"/>
          </w:tcPr>
          <w:p w14:paraId="52FA9E9F" w14:textId="77777777" w:rsidR="00F305FB" w:rsidRDefault="00F305FB" w:rsidP="00963CAF">
            <w:pPr>
              <w:spacing w:before="20" w:after="20"/>
              <w:jc w:val="center"/>
            </w:pPr>
            <w:r>
              <w:rPr>
                <w:b/>
                <w:sz w:val="17"/>
              </w:rPr>
              <w:t>Élément</w:t>
            </w:r>
          </w:p>
        </w:tc>
        <w:tc>
          <w:tcPr>
            <w:tcW w:w="5669" w:type="dxa"/>
            <w:shd w:val="clear" w:color="auto" w:fill="D9D9D9"/>
          </w:tcPr>
          <w:p w14:paraId="73A4262E" w14:textId="77777777" w:rsidR="00F305FB" w:rsidRDefault="00F305FB" w:rsidP="00963CAF">
            <w:pPr>
              <w:spacing w:before="20" w:after="20"/>
              <w:jc w:val="center"/>
            </w:pPr>
            <w:r>
              <w:rPr>
                <w:b/>
                <w:sz w:val="17"/>
              </w:rPr>
              <w:t>Garantie</w:t>
            </w:r>
          </w:p>
        </w:tc>
      </w:tr>
      <w:tr w:rsidR="00F305FB" w14:paraId="05CB9C97" w14:textId="77777777" w:rsidTr="00302382">
        <w:trPr>
          <w:cantSplit/>
          <w:jc w:val="center"/>
        </w:trPr>
        <w:tc>
          <w:tcPr>
            <w:tcW w:w="3515" w:type="dxa"/>
          </w:tcPr>
          <w:p w14:paraId="3A3D37D3" w14:textId="77777777" w:rsidR="00F305FB" w:rsidRDefault="00F305FB" w:rsidP="00963CAF">
            <w:pPr>
              <w:spacing w:before="20" w:after="20"/>
            </w:pPr>
            <w:r>
              <w:rPr>
                <w:sz w:val="17"/>
              </w:rPr>
              <w:t>bookings_no_overlap (contrainte d’exclusion)</w:t>
            </w:r>
          </w:p>
        </w:tc>
        <w:tc>
          <w:tcPr>
            <w:tcW w:w="5669" w:type="dxa"/>
          </w:tcPr>
          <w:p w14:paraId="59935FB6" w14:textId="77777777" w:rsidR="00F305FB" w:rsidRDefault="00F305FB" w:rsidP="00963CAF">
            <w:pPr>
              <w:spacing w:before="20" w:after="20"/>
            </w:pPr>
            <w:r>
              <w:rPr>
                <w:sz w:val="17"/>
              </w:rPr>
              <w:t>Un même tuteur ne peut avoir deux réservations confirmées ou en cours qui se chevauchent dans le temps.</w:t>
            </w:r>
          </w:p>
        </w:tc>
      </w:tr>
      <w:tr w:rsidR="00F305FB" w14:paraId="3E0F3127" w14:textId="77777777" w:rsidTr="00302382">
        <w:trPr>
          <w:cantSplit/>
          <w:jc w:val="center"/>
        </w:trPr>
        <w:tc>
          <w:tcPr>
            <w:tcW w:w="3515" w:type="dxa"/>
          </w:tcPr>
          <w:p w14:paraId="6F430DAA" w14:textId="77777777" w:rsidR="00F305FB" w:rsidRDefault="00F305FB" w:rsidP="00963CAF">
            <w:pPr>
              <w:spacing w:before="20" w:after="20"/>
            </w:pPr>
            <w:r>
              <w:rPr>
                <w:sz w:val="17"/>
              </w:rPr>
              <w:t>bookings_time_order</w:t>
            </w:r>
          </w:p>
        </w:tc>
        <w:tc>
          <w:tcPr>
            <w:tcW w:w="5669" w:type="dxa"/>
          </w:tcPr>
          <w:p w14:paraId="7A703787" w14:textId="77777777" w:rsidR="00F305FB" w:rsidRDefault="00F305FB" w:rsidP="00963CAF">
            <w:pPr>
              <w:spacing w:before="20" w:after="20"/>
            </w:pPr>
            <w:r>
              <w:rPr>
                <w:sz w:val="17"/>
              </w:rPr>
              <w:t>La fin d’une réservation est postérieure à son début.</w:t>
            </w:r>
          </w:p>
        </w:tc>
      </w:tr>
      <w:tr w:rsidR="00F305FB" w14:paraId="26C89EEF" w14:textId="77777777" w:rsidTr="00302382">
        <w:trPr>
          <w:cantSplit/>
          <w:jc w:val="center"/>
        </w:trPr>
        <w:tc>
          <w:tcPr>
            <w:tcW w:w="3515" w:type="dxa"/>
          </w:tcPr>
          <w:p w14:paraId="67DD696D" w14:textId="77777777" w:rsidR="00F305FB" w:rsidRDefault="00F305FB" w:rsidP="00963CAF">
            <w:pPr>
              <w:spacing w:before="20" w:after="20"/>
            </w:pPr>
            <w:r>
              <w:rPr>
                <w:sz w:val="17"/>
              </w:rPr>
              <w:t>bookings_room_mode</w:t>
            </w:r>
          </w:p>
        </w:tc>
        <w:tc>
          <w:tcPr>
            <w:tcW w:w="5669" w:type="dxa"/>
          </w:tcPr>
          <w:p w14:paraId="342266A5" w14:textId="77777777" w:rsidR="00F305FB" w:rsidRDefault="00F305FB" w:rsidP="00963CAF">
            <w:pPr>
              <w:spacing w:before="20" w:after="20"/>
            </w:pPr>
            <w:r>
              <w:rPr>
                <w:sz w:val="17"/>
              </w:rPr>
              <w:t>Une réservation en salle partenaire désigne obligatoirement une salle.</w:t>
            </w:r>
          </w:p>
        </w:tc>
      </w:tr>
      <w:tr w:rsidR="00F305FB" w14:paraId="1100BCE1" w14:textId="77777777" w:rsidTr="00302382">
        <w:trPr>
          <w:cantSplit/>
          <w:jc w:val="center"/>
        </w:trPr>
        <w:tc>
          <w:tcPr>
            <w:tcW w:w="3515" w:type="dxa"/>
          </w:tcPr>
          <w:p w14:paraId="79860C3D" w14:textId="77777777" w:rsidR="00F305FB" w:rsidRDefault="00F305FB" w:rsidP="00963CAF">
            <w:pPr>
              <w:spacing w:before="20" w:after="20"/>
            </w:pPr>
            <w:r>
              <w:rPr>
                <w:sz w:val="17"/>
              </w:rPr>
              <w:t>reviews_rating_range</w:t>
            </w:r>
          </w:p>
        </w:tc>
        <w:tc>
          <w:tcPr>
            <w:tcW w:w="5669" w:type="dxa"/>
          </w:tcPr>
          <w:p w14:paraId="26908310" w14:textId="77777777" w:rsidR="00F305FB" w:rsidRDefault="00F305FB" w:rsidP="00963CAF">
            <w:pPr>
              <w:spacing w:before="20" w:after="20"/>
            </w:pPr>
            <w:r>
              <w:rPr>
                <w:sz w:val="17"/>
              </w:rPr>
              <w:t>La note d’un avis est comprise entre 1 et 5.</w:t>
            </w:r>
          </w:p>
        </w:tc>
      </w:tr>
      <w:tr w:rsidR="00F305FB" w14:paraId="23FD1F1D" w14:textId="77777777" w:rsidTr="00302382">
        <w:trPr>
          <w:cantSplit/>
          <w:jc w:val="center"/>
        </w:trPr>
        <w:tc>
          <w:tcPr>
            <w:tcW w:w="3515" w:type="dxa"/>
          </w:tcPr>
          <w:p w14:paraId="645AC2D3" w14:textId="77777777" w:rsidR="00F305FB" w:rsidRDefault="00F305FB" w:rsidP="00963CAF">
            <w:pPr>
              <w:spacing w:before="20" w:after="20"/>
            </w:pPr>
            <w:r>
              <w:rPr>
                <w:sz w:val="17"/>
              </w:rPr>
              <w:t>availabilities_dow, _fmt, _order</w:t>
            </w:r>
          </w:p>
        </w:tc>
        <w:tc>
          <w:tcPr>
            <w:tcW w:w="5669" w:type="dxa"/>
          </w:tcPr>
          <w:p w14:paraId="08F1169C" w14:textId="77777777" w:rsidR="00F305FB" w:rsidRDefault="00F305FB" w:rsidP="00963CAF">
            <w:pPr>
              <w:spacing w:before="20" w:after="20"/>
            </w:pPr>
            <w:r>
              <w:rPr>
                <w:sz w:val="17"/>
              </w:rPr>
              <w:t>Le jour est compris entre 0 et 6, les heures respectent le format hh:mm et la fin est postérieure au début.</w:t>
            </w:r>
          </w:p>
        </w:tc>
      </w:tr>
      <w:tr w:rsidR="00F305FB" w14:paraId="3830796C" w14:textId="77777777" w:rsidTr="00302382">
        <w:trPr>
          <w:cantSplit/>
          <w:jc w:val="center"/>
        </w:trPr>
        <w:tc>
          <w:tcPr>
            <w:tcW w:w="3515" w:type="dxa"/>
          </w:tcPr>
          <w:p w14:paraId="409F571A" w14:textId="77777777" w:rsidR="00F305FB" w:rsidRDefault="00F305FB" w:rsidP="00963CAF">
            <w:pPr>
              <w:spacing w:before="20" w:after="20"/>
            </w:pPr>
            <w:r>
              <w:rPr>
                <w:sz w:val="17"/>
              </w:rPr>
              <w:t>tutor_applications_one_pending (index unique partiel)</w:t>
            </w:r>
          </w:p>
        </w:tc>
        <w:tc>
          <w:tcPr>
            <w:tcW w:w="5669" w:type="dxa"/>
          </w:tcPr>
          <w:p w14:paraId="3BDD69CC" w14:textId="77777777" w:rsidR="00F305FB" w:rsidRDefault="00F305FB" w:rsidP="00963CAF">
            <w:pPr>
              <w:spacing w:before="20" w:after="20"/>
            </w:pPr>
            <w:r>
              <w:rPr>
                <w:sz w:val="17"/>
              </w:rPr>
              <w:t>Un tuteur ne peut avoir qu’une seule candidature en attente.</w:t>
            </w:r>
          </w:p>
        </w:tc>
      </w:tr>
      <w:tr w:rsidR="00F305FB" w14:paraId="310C88AE" w14:textId="77777777" w:rsidTr="00302382">
        <w:trPr>
          <w:cantSplit/>
          <w:jc w:val="center"/>
        </w:trPr>
        <w:tc>
          <w:tcPr>
            <w:tcW w:w="3515" w:type="dxa"/>
          </w:tcPr>
          <w:p w14:paraId="36AEF48F" w14:textId="77777777" w:rsidR="00F305FB" w:rsidRDefault="00F305FB" w:rsidP="00963CAF">
            <w:pPr>
              <w:spacing w:before="20" w:after="20"/>
            </w:pPr>
            <w:r>
              <w:rPr>
                <w:sz w:val="17"/>
              </w:rPr>
              <w:t>places.location (colonne générée) et index gist</w:t>
            </w:r>
          </w:p>
        </w:tc>
        <w:tc>
          <w:tcPr>
            <w:tcW w:w="5669" w:type="dxa"/>
          </w:tcPr>
          <w:p w14:paraId="70E8E0FF" w14:textId="77777777" w:rsidR="00F305FB" w:rsidRDefault="00F305FB" w:rsidP="00963CAF">
            <w:pPr>
              <w:spacing w:before="20" w:after="20"/>
            </w:pPr>
            <w:r>
              <w:rPr>
                <w:sz w:val="17"/>
              </w:rPr>
              <w:t>La position géographique est calculée à partir de la latitude et de la longitude ; l’index accélère les recherches de proximité.</w:t>
            </w:r>
          </w:p>
        </w:tc>
      </w:tr>
      <w:tr w:rsidR="00F305FB" w14:paraId="75AEC341" w14:textId="77777777" w:rsidTr="00302382">
        <w:trPr>
          <w:cantSplit/>
          <w:jc w:val="center"/>
        </w:trPr>
        <w:tc>
          <w:tcPr>
            <w:tcW w:w="3515" w:type="dxa"/>
          </w:tcPr>
          <w:p w14:paraId="48E4405F" w14:textId="77777777" w:rsidR="00F305FB" w:rsidRDefault="00F305FB" w:rsidP="00963CAF">
            <w:pPr>
              <w:spacing w:before="20" w:after="20"/>
            </w:pPr>
            <w:r>
              <w:rPr>
                <w:sz w:val="17"/>
              </w:rPr>
              <w:t>tutor_search_chunks.embedding (vector 768)</w:t>
            </w:r>
          </w:p>
        </w:tc>
        <w:tc>
          <w:tcPr>
            <w:tcW w:w="5669" w:type="dxa"/>
          </w:tcPr>
          <w:p w14:paraId="77864916" w14:textId="77777777" w:rsidR="00F305FB" w:rsidRDefault="00F305FB" w:rsidP="00963CAF">
            <w:pPr>
              <w:spacing w:before="20" w:after="20"/>
            </w:pPr>
            <w:r>
              <w:rPr>
                <w:sz w:val="17"/>
              </w:rPr>
              <w:t>Stockage des vecteurs de recherche sémantique.</w:t>
            </w:r>
          </w:p>
        </w:tc>
      </w:tr>
    </w:tbl>
    <w:p w14:paraId="4C8594F7" w14:textId="77777777" w:rsidR="00F305FB" w:rsidRDefault="00F305FB" w:rsidP="00F305FB"/>
    <w:p w14:paraId="50D60A0F" w14:textId="54AAE2B7" w:rsidR="008C5CAF" w:rsidRDefault="008C5CAF" w:rsidP="008C5CAF">
      <w:pPr>
        <w:pStyle w:val="Lgende"/>
        <w:keepNext/>
      </w:pPr>
      <w:bookmarkStart w:id="360" w:name="_Toc244004863"/>
      <w:r>
        <w:lastRenderedPageBreak/>
        <w:t xml:space="preserve">Figure </w:t>
      </w:r>
      <w:fldSimple w:instr=" SEQ Figure \* ARABIC ">
        <w:r w:rsidR="00542B21">
          <w:rPr>
            <w:noProof/>
          </w:rPr>
          <w:t>26</w:t>
        </w:r>
      </w:fldSimple>
      <w:r>
        <w:t xml:space="preserve"> : </w:t>
      </w:r>
      <w:r w:rsidRPr="00A114ED">
        <w:t>Extrait d’une migration SQL : géolocalisation et anti-chevauchement</w:t>
      </w:r>
      <w:bookmarkEnd w:id="360"/>
    </w:p>
    <w:p w14:paraId="5738D092" w14:textId="306DD108" w:rsidR="00F305FB" w:rsidRDefault="00725F6B" w:rsidP="008C5CAF">
      <w:r>
        <w:rPr>
          <w:noProof/>
        </w:rPr>
        <w:drawing>
          <wp:inline distT="0" distB="0" distL="0" distR="0" wp14:anchorId="7FF8E536" wp14:editId="2E4D8987">
            <wp:extent cx="5760720" cy="4621530"/>
            <wp:effectExtent l="0" t="0" r="0" b="762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carbon (4).png"/>
                    <pic:cNvPicPr/>
                  </pic:nvPicPr>
                  <pic:blipFill>
                    <a:blip r:embed="rId52">
                      <a:extLst>
                        <a:ext uri="{28A0092B-C50C-407E-A947-70E740481C1C}">
                          <a14:useLocalDpi xmlns:a14="http://schemas.microsoft.com/office/drawing/2010/main" val="0"/>
                        </a:ext>
                      </a:extLst>
                    </a:blip>
                    <a:stretch>
                      <a:fillRect/>
                    </a:stretch>
                  </pic:blipFill>
                  <pic:spPr>
                    <a:xfrm>
                      <a:off x="0" y="0"/>
                      <a:ext cx="5760720" cy="4621530"/>
                    </a:xfrm>
                    <a:prstGeom prst="rect">
                      <a:avLst/>
                    </a:prstGeom>
                  </pic:spPr>
                </pic:pic>
              </a:graphicData>
            </a:graphic>
          </wp:inline>
        </w:drawing>
      </w:r>
    </w:p>
    <w:p w14:paraId="39A65E49" w14:textId="77777777" w:rsidR="00F305FB" w:rsidRDefault="00F305FB" w:rsidP="00F305FB">
      <w:pPr>
        <w:jc w:val="both"/>
      </w:pPr>
      <w:r>
        <w:t>Enfin, un programme d’amorçage (seed) alimente la base avec les données sans lesquelles l’application serait inutilisable : le catalogue des niveaux, des filières et des matières, le plan gratuit des lieux partenaires et, sur demande, le compte administrateur. Des données de démonstration (tuteurs approuvés, demandeur) ne sont créées qu’en développement. Avant toute migration sur une base existante, une sauvegarde est réalisée puis la migration est essayée sur une copie restaurée.</w:t>
      </w:r>
    </w:p>
    <w:p w14:paraId="7617642D" w14:textId="05636ED9" w:rsidR="008C5CAF" w:rsidRDefault="008C5CAF" w:rsidP="008C5CAF">
      <w:pPr>
        <w:pStyle w:val="Lgende"/>
        <w:keepNext/>
      </w:pPr>
      <w:bookmarkStart w:id="361" w:name="_Toc244004864"/>
      <w:r>
        <w:lastRenderedPageBreak/>
        <w:t xml:space="preserve">Figure </w:t>
      </w:r>
      <w:fldSimple w:instr=" SEQ Figure \* ARABIC ">
        <w:r w:rsidR="00542B21">
          <w:rPr>
            <w:noProof/>
          </w:rPr>
          <w:t>27</w:t>
        </w:r>
      </w:fldSimple>
      <w:r>
        <w:t xml:space="preserve"> : </w:t>
      </w:r>
      <w:r w:rsidRPr="00C107AD">
        <w:t>Tables de la base de données dans pgAdmin</w:t>
      </w:r>
      <w:bookmarkEnd w:id="361"/>
    </w:p>
    <w:p w14:paraId="32C99638" w14:textId="38D558F1" w:rsidR="00F305FB" w:rsidRDefault="00CE7F0B" w:rsidP="00F305FB">
      <w:pPr>
        <w:jc w:val="center"/>
      </w:pPr>
      <w:r w:rsidRPr="00CE7F0B">
        <w:rPr>
          <w:b/>
          <w:noProof/>
        </w:rPr>
        <w:drawing>
          <wp:inline distT="0" distB="0" distL="0" distR="0" wp14:anchorId="75774CFF" wp14:editId="50FC5104">
            <wp:extent cx="5760720" cy="291973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919730"/>
                    </a:xfrm>
                    <a:prstGeom prst="rect">
                      <a:avLst/>
                    </a:prstGeom>
                  </pic:spPr>
                </pic:pic>
              </a:graphicData>
            </a:graphic>
          </wp:inline>
        </w:drawing>
      </w:r>
    </w:p>
    <w:p w14:paraId="7A949E82" w14:textId="77777777" w:rsidR="00F305FB" w:rsidRDefault="00F305FB" w:rsidP="00F305FB">
      <w:pPr>
        <w:pStyle w:val="Titre3"/>
      </w:pPr>
      <w:bookmarkStart w:id="362" w:name="_Toc243936516"/>
      <w:bookmarkStart w:id="363" w:name="_Toc244005071"/>
      <w:r>
        <w:t>Codage de l'application</w:t>
      </w:r>
      <w:bookmarkEnd w:id="362"/>
      <w:bookmarkEnd w:id="363"/>
    </w:p>
    <w:p w14:paraId="3291DBF6" w14:textId="77777777" w:rsidR="00F305FB" w:rsidRDefault="00F305FB" w:rsidP="00F305FB">
      <w:pPr>
        <w:pStyle w:val="Titre4"/>
      </w:pPr>
      <w:bookmarkStart w:id="364" w:name="_Toc243936517"/>
      <w:r>
        <w:t>Codage du côté back-end</w:t>
      </w:r>
      <w:bookmarkEnd w:id="364"/>
    </w:p>
    <w:p w14:paraId="20B0343A" w14:textId="77777777" w:rsidR="00F305FB" w:rsidRDefault="00F305FB" w:rsidP="00F305FB">
      <w:pPr>
        <w:pStyle w:val="Titre5"/>
      </w:pPr>
      <w:r>
        <w:t>Démarrage et validation des entrées</w:t>
      </w:r>
    </w:p>
    <w:p w14:paraId="22D04FF7" w14:textId="77777777" w:rsidR="00F305FB" w:rsidRDefault="00F305FB" w:rsidP="00F305FB">
      <w:pPr>
        <w:jc w:val="both"/>
      </w:pPr>
      <w:r>
        <w:t>Le point d’entrée du serveur configure les protections communes : en-têtes de sécurité, règles CORS, préfixe /api et validation globale des données reçues. L’option qui rejette les champs non déclarés empêche un client d’envoyer des données inattendues, et le filtre d’exceptions renvoie des erreurs au format uniforme. La documentation Swagger est générée automatiquement.</w:t>
      </w:r>
    </w:p>
    <w:p w14:paraId="72608438" w14:textId="01B03B96" w:rsidR="008C5CAF" w:rsidRDefault="008C5CAF" w:rsidP="008C5CAF">
      <w:pPr>
        <w:pStyle w:val="Lgende"/>
        <w:keepNext/>
      </w:pPr>
      <w:bookmarkStart w:id="365" w:name="_Toc244004865"/>
      <w:r>
        <w:lastRenderedPageBreak/>
        <w:t xml:space="preserve">Figure </w:t>
      </w:r>
      <w:fldSimple w:instr=" SEQ Figure \* ARABIC ">
        <w:r w:rsidR="00542B21">
          <w:rPr>
            <w:noProof/>
          </w:rPr>
          <w:t>28</w:t>
        </w:r>
      </w:fldSimple>
      <w:r>
        <w:t xml:space="preserve"> : </w:t>
      </w:r>
      <w:r w:rsidRPr="00011E18">
        <w:t>Extrait de main.ts : démarrage du serveur</w:t>
      </w:r>
      <w:bookmarkEnd w:id="365"/>
    </w:p>
    <w:p w14:paraId="2CBECB94" w14:textId="48BFFC9C" w:rsidR="00F305FB" w:rsidRDefault="00725F6B" w:rsidP="008C5CAF">
      <w:r>
        <w:rPr>
          <w:noProof/>
        </w:rPr>
        <w:drawing>
          <wp:inline distT="0" distB="0" distL="0" distR="0" wp14:anchorId="084ABEB9" wp14:editId="55B1DF12">
            <wp:extent cx="5760720" cy="383476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arbon (5).png"/>
                    <pic:cNvPicPr/>
                  </pic:nvPicPr>
                  <pic:blipFill>
                    <a:blip r:embed="rId54">
                      <a:extLst>
                        <a:ext uri="{28A0092B-C50C-407E-A947-70E740481C1C}">
                          <a14:useLocalDpi xmlns:a14="http://schemas.microsoft.com/office/drawing/2010/main" val="0"/>
                        </a:ext>
                      </a:extLst>
                    </a:blip>
                    <a:stretch>
                      <a:fillRect/>
                    </a:stretch>
                  </pic:blipFill>
                  <pic:spPr>
                    <a:xfrm>
                      <a:off x="0" y="0"/>
                      <a:ext cx="5760720" cy="3834765"/>
                    </a:xfrm>
                    <a:prstGeom prst="rect">
                      <a:avLst/>
                    </a:prstGeom>
                  </pic:spPr>
                </pic:pic>
              </a:graphicData>
            </a:graphic>
          </wp:inline>
        </w:drawing>
      </w:r>
    </w:p>
    <w:p w14:paraId="2E94B54C" w14:textId="77777777" w:rsidR="00F305FB" w:rsidRDefault="00F305FB" w:rsidP="00F305FB">
      <w:pPr>
        <w:pStyle w:val="Titre5"/>
      </w:pPr>
      <w:r>
        <w:t>Objet de transfert de données et contrôleur</w:t>
      </w:r>
    </w:p>
    <w:p w14:paraId="19FBF7DB" w14:textId="77777777" w:rsidR="00F305FB" w:rsidRDefault="00F305FB" w:rsidP="00F305FB">
      <w:pPr>
        <w:jc w:val="both"/>
      </w:pPr>
      <w:r>
        <w:t>Chaque route déclare la forme des données attendues dans une classe (DTO) annotée de règles de validation : identifiants au format UUID, date au format ISO, durée comprise entre 15 et 480 minutes, texte limité en longueur. Le contrôleur ne contient aucune règle métier : il identifie l’utilisateur connecté et délègue au service. L’en-tête d’idempotence évite qu’un envoi répété (réseau instable) crée deux réservations.</w:t>
      </w:r>
    </w:p>
    <w:p w14:paraId="7CF9F4DD" w14:textId="54F7573E" w:rsidR="008C5CAF" w:rsidRDefault="008C5CAF" w:rsidP="008C5CAF">
      <w:pPr>
        <w:pStyle w:val="Lgende"/>
        <w:keepNext/>
      </w:pPr>
      <w:bookmarkStart w:id="366" w:name="_Toc244004866"/>
      <w:r>
        <w:lastRenderedPageBreak/>
        <w:t xml:space="preserve">Figure </w:t>
      </w:r>
      <w:fldSimple w:instr=" SEQ Figure \* ARABIC ">
        <w:r w:rsidR="00542B21">
          <w:rPr>
            <w:noProof/>
          </w:rPr>
          <w:t>29</w:t>
        </w:r>
      </w:fldSimple>
      <w:r>
        <w:t xml:space="preserve"> : </w:t>
      </w:r>
      <w:r w:rsidRPr="00F457DF">
        <w:t>Extrait de dto.ts et de bookings.controller.ts</w:t>
      </w:r>
      <w:bookmarkEnd w:id="366"/>
    </w:p>
    <w:p w14:paraId="3FFFC8B7" w14:textId="010095FD" w:rsidR="00F305FB" w:rsidRDefault="00725F6B" w:rsidP="008C5CAF">
      <w:r>
        <w:rPr>
          <w:noProof/>
        </w:rPr>
        <w:drawing>
          <wp:inline distT="0" distB="0" distL="0" distR="0" wp14:anchorId="0E86B852" wp14:editId="69B92738">
            <wp:extent cx="5760720" cy="621538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arbon (6).png"/>
                    <pic:cNvPicPr/>
                  </pic:nvPicPr>
                  <pic:blipFill>
                    <a:blip r:embed="rId55">
                      <a:extLst>
                        <a:ext uri="{28A0092B-C50C-407E-A947-70E740481C1C}">
                          <a14:useLocalDpi xmlns:a14="http://schemas.microsoft.com/office/drawing/2010/main" val="0"/>
                        </a:ext>
                      </a:extLst>
                    </a:blip>
                    <a:stretch>
                      <a:fillRect/>
                    </a:stretch>
                  </pic:blipFill>
                  <pic:spPr>
                    <a:xfrm>
                      <a:off x="0" y="0"/>
                      <a:ext cx="5760720" cy="6215380"/>
                    </a:xfrm>
                    <a:prstGeom prst="rect">
                      <a:avLst/>
                    </a:prstGeom>
                  </pic:spPr>
                </pic:pic>
              </a:graphicData>
            </a:graphic>
          </wp:inline>
        </w:drawing>
      </w:r>
    </w:p>
    <w:p w14:paraId="52C3F8BC" w14:textId="77777777" w:rsidR="00F305FB" w:rsidRDefault="00F305FB" w:rsidP="00F305FB">
      <w:pPr>
        <w:pStyle w:val="Titre5"/>
      </w:pPr>
      <w:r>
        <w:t>Règles du domaine : machine d’états et prix</w:t>
      </w:r>
    </w:p>
    <w:p w14:paraId="432A1F7C" w14:textId="77777777" w:rsidR="00F305FB" w:rsidRDefault="00F305FB" w:rsidP="00F305FB">
      <w:pPr>
        <w:jc w:val="both"/>
      </w:pPr>
      <w:r>
        <w:t>Les règles les plus importantes sont écrites sous forme de fonctions pures, indépendantes de la base. La machine d’états d’une réservation décrit, pour chaque état, les transitions possibles et les acteurs autorisés à les déclencher ; toute autre transition est refusée. Le calcul du prix additionne le tarif du tuteur, les frais de déplacement, les frais de salle et les frais de service calculés sur le seul tarif du tuteur. Ces fonctions sont couvertes par des tests unitaires.</w:t>
      </w:r>
    </w:p>
    <w:p w14:paraId="2B2B62CD" w14:textId="46D69D6F" w:rsidR="008C5CAF" w:rsidRDefault="008C5CAF" w:rsidP="008C5CAF">
      <w:pPr>
        <w:pStyle w:val="Lgende"/>
        <w:keepNext/>
      </w:pPr>
      <w:bookmarkStart w:id="367" w:name="_Toc244004867"/>
      <w:r>
        <w:lastRenderedPageBreak/>
        <w:t xml:space="preserve">Figure </w:t>
      </w:r>
      <w:fldSimple w:instr=" SEQ Figure \* ARABIC ">
        <w:r w:rsidR="00542B21">
          <w:rPr>
            <w:noProof/>
          </w:rPr>
          <w:t>30</w:t>
        </w:r>
      </w:fldSimple>
      <w:r>
        <w:t xml:space="preserve"> : </w:t>
      </w:r>
      <w:r w:rsidRPr="000C4E7C">
        <w:t>Extraits de booking-state-machine.ts et pricing.ts</w:t>
      </w:r>
      <w:bookmarkEnd w:id="367"/>
    </w:p>
    <w:p w14:paraId="0FD08505" w14:textId="5A37FE43" w:rsidR="00455665" w:rsidRDefault="00725F6B" w:rsidP="008C5CAF">
      <w:r>
        <w:rPr>
          <w:noProof/>
        </w:rPr>
        <w:drawing>
          <wp:inline distT="0" distB="0" distL="0" distR="0" wp14:anchorId="31222F20" wp14:editId="5E68C6C1">
            <wp:extent cx="5760720" cy="3942080"/>
            <wp:effectExtent l="0" t="0" r="0" b="127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carbon (7).png"/>
                    <pic:cNvPicPr/>
                  </pic:nvPicPr>
                  <pic:blipFill>
                    <a:blip r:embed="rId56">
                      <a:extLst>
                        <a:ext uri="{28A0092B-C50C-407E-A947-70E740481C1C}">
                          <a14:useLocalDpi xmlns:a14="http://schemas.microsoft.com/office/drawing/2010/main" val="0"/>
                        </a:ext>
                      </a:extLst>
                    </a:blip>
                    <a:stretch>
                      <a:fillRect/>
                    </a:stretch>
                  </pic:blipFill>
                  <pic:spPr>
                    <a:xfrm>
                      <a:off x="0" y="0"/>
                      <a:ext cx="5760720" cy="3942080"/>
                    </a:xfrm>
                    <a:prstGeom prst="rect">
                      <a:avLst/>
                    </a:prstGeom>
                  </pic:spPr>
                </pic:pic>
              </a:graphicData>
            </a:graphic>
          </wp:inline>
        </w:drawing>
      </w:r>
    </w:p>
    <w:p w14:paraId="4186A422" w14:textId="77777777" w:rsidR="00F305FB" w:rsidRDefault="00F305FB" w:rsidP="00F305FB">
      <w:pPr>
        <w:pStyle w:val="Titre5"/>
      </w:pPr>
      <w:r>
        <w:t>Service métier : acceptation d’une réservation</w:t>
      </w:r>
    </w:p>
    <w:p w14:paraId="65538823" w14:textId="25C3EF6C" w:rsidR="00F305FB" w:rsidRDefault="00F305FB" w:rsidP="00F305FB">
      <w:pPr>
        <w:jc w:val="both"/>
      </w:pPr>
      <w:r>
        <w:t xml:space="preserve">L’acceptation d’une demande est l’opération la plus délicate, car deux utilisateurs peuvent agir en même temps sur le même créneau. Elle s’exécute dans une transaction unique : le tuteur est verrouillé, la transition est vérifiée auprès de la machine d’états, puis les chevauchements, les marges entre séances et, pour une salle partenaire, la disponibilité de la salle sont contrôlés. Si un contrôle échoue, la transaction est annulée et la demande reste en attente. Sinon, un code de démarrage est généré et chiffré, le statut passe à « confirmée », le journal est complété, les demandes concurrentes sont refusées et l’événement de notification est écrit dans </w:t>
      </w:r>
      <w:r w:rsidR="007D3FB0">
        <w:t>la même transaction. La figure 31</w:t>
      </w:r>
      <w:r>
        <w:t xml:space="preserve"> présente le déroulement </w:t>
      </w:r>
      <w:r w:rsidR="007D3FB0">
        <w:t>de cette séquence et la figure 32</w:t>
      </w:r>
      <w:r>
        <w:t xml:space="preserve"> un extrait du code.</w:t>
      </w:r>
    </w:p>
    <w:p w14:paraId="2672A23D" w14:textId="300CA3DB" w:rsidR="008C5CAF" w:rsidRDefault="008C5CAF" w:rsidP="008C5CAF">
      <w:pPr>
        <w:pStyle w:val="Lgende"/>
        <w:keepNext/>
      </w:pPr>
      <w:bookmarkStart w:id="368" w:name="_Toc244004868"/>
      <w:r>
        <w:lastRenderedPageBreak/>
        <w:t xml:space="preserve">Figure </w:t>
      </w:r>
      <w:fldSimple w:instr=" SEQ Figure \* ARABIC ">
        <w:r w:rsidR="00542B21">
          <w:rPr>
            <w:noProof/>
          </w:rPr>
          <w:t>31</w:t>
        </w:r>
      </w:fldSimple>
      <w:r>
        <w:t xml:space="preserve"> : </w:t>
      </w:r>
      <w:r w:rsidRPr="00BE51D3">
        <w:t>Séquence d’acceptation d’une demande de réservation</w:t>
      </w:r>
      <w:bookmarkEnd w:id="368"/>
    </w:p>
    <w:p w14:paraId="5530D781" w14:textId="76044455" w:rsidR="00F305FB" w:rsidRDefault="00CE7F0B" w:rsidP="00F305FB">
      <w:pPr>
        <w:jc w:val="center"/>
      </w:pPr>
      <w:r>
        <w:rPr>
          <w:i/>
          <w:noProof/>
        </w:rPr>
        <w:drawing>
          <wp:inline distT="0" distB="0" distL="0" distR="0" wp14:anchorId="0422617D" wp14:editId="30D27269">
            <wp:extent cx="5760720" cy="2867660"/>
            <wp:effectExtent l="0" t="0" r="0" b="889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équence-acceptation-d-une-demande-de-réservation-par-le-tuteur.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2867660"/>
                    </a:xfrm>
                    <a:prstGeom prst="rect">
                      <a:avLst/>
                    </a:prstGeom>
                  </pic:spPr>
                </pic:pic>
              </a:graphicData>
            </a:graphic>
          </wp:inline>
        </w:drawing>
      </w:r>
    </w:p>
    <w:p w14:paraId="5B77C55C" w14:textId="6E1D14BD" w:rsidR="008C5CAF" w:rsidRDefault="008C5CAF" w:rsidP="008C5CAF">
      <w:pPr>
        <w:pStyle w:val="Lgende"/>
        <w:keepNext/>
      </w:pPr>
      <w:bookmarkStart w:id="369" w:name="_Toc244004869"/>
      <w:r>
        <w:t xml:space="preserve">Figure </w:t>
      </w:r>
      <w:fldSimple w:instr=" SEQ Figure \* ARABIC ">
        <w:r w:rsidR="00542B21">
          <w:rPr>
            <w:noProof/>
          </w:rPr>
          <w:t>32</w:t>
        </w:r>
      </w:fldSimple>
      <w:r>
        <w:t xml:space="preserve"> : </w:t>
      </w:r>
      <w:r w:rsidRPr="00594B25">
        <w:t>Extrait de bookings.service.ts : acceptBooking</w:t>
      </w:r>
      <w:bookmarkEnd w:id="369"/>
    </w:p>
    <w:p w14:paraId="71515FA0" w14:textId="3695ED8D" w:rsidR="00F305FB" w:rsidRDefault="00725F6B" w:rsidP="008C5CAF">
      <w:r>
        <w:rPr>
          <w:noProof/>
        </w:rPr>
        <w:drawing>
          <wp:inline distT="0" distB="0" distL="0" distR="0" wp14:anchorId="30C6FC63" wp14:editId="08BA1FD8">
            <wp:extent cx="5760720" cy="446087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arbon (8).png"/>
                    <pic:cNvPicPr/>
                  </pic:nvPicPr>
                  <pic:blipFill>
                    <a:blip r:embed="rId58">
                      <a:extLst>
                        <a:ext uri="{28A0092B-C50C-407E-A947-70E740481C1C}">
                          <a14:useLocalDpi xmlns:a14="http://schemas.microsoft.com/office/drawing/2010/main" val="0"/>
                        </a:ext>
                      </a:extLst>
                    </a:blip>
                    <a:stretch>
                      <a:fillRect/>
                    </a:stretch>
                  </pic:blipFill>
                  <pic:spPr>
                    <a:xfrm>
                      <a:off x="0" y="0"/>
                      <a:ext cx="5760720" cy="4460875"/>
                    </a:xfrm>
                    <a:prstGeom prst="rect">
                      <a:avLst/>
                    </a:prstGeom>
                  </pic:spPr>
                </pic:pic>
              </a:graphicData>
            </a:graphic>
          </wp:inline>
        </w:drawing>
      </w:r>
    </w:p>
    <w:p w14:paraId="59CE8318" w14:textId="77777777" w:rsidR="00F305FB" w:rsidRDefault="00F305FB" w:rsidP="00F305FB">
      <w:pPr>
        <w:pStyle w:val="Titre5"/>
      </w:pPr>
      <w:r>
        <w:t>Requête sémantique en SQL</w:t>
      </w:r>
    </w:p>
    <w:p w14:paraId="6288273A" w14:textId="77777777" w:rsidR="00F305FB" w:rsidRDefault="00F305FB" w:rsidP="00F305FB">
      <w:pPr>
        <w:jc w:val="both"/>
      </w:pPr>
      <w:r>
        <w:t xml:space="preserve">Le classement sémantique s’appuie sur pgvector. La requête ne porte que sur les tuteurs retenus par la présélection : pour chacun, elle calcule la similarité cosinus entre le vecteur de la demande </w:t>
      </w:r>
      <w:r>
        <w:lastRenderedPageBreak/>
        <w:t>et celui de chacun de ses fragments, puis écarte les tuteurs dont la meilleure similarité reste sous le seuil minimal. Le vecteur est transmis comme paramètre de la requête et jamais concaténé dans le texte SQL.</w:t>
      </w:r>
    </w:p>
    <w:p w14:paraId="18DD4D2B" w14:textId="4BDC00B1" w:rsidR="008C5CAF" w:rsidRDefault="008C5CAF" w:rsidP="008C5CAF">
      <w:pPr>
        <w:pStyle w:val="Lgende"/>
        <w:keepNext/>
      </w:pPr>
      <w:bookmarkStart w:id="370" w:name="_Toc244004870"/>
      <w:r>
        <w:t xml:space="preserve">Figure </w:t>
      </w:r>
      <w:fldSimple w:instr=" SEQ Figure \* ARABIC ">
        <w:r w:rsidR="00542B21">
          <w:rPr>
            <w:noProof/>
          </w:rPr>
          <w:t>33</w:t>
        </w:r>
      </w:fldSimple>
      <w:r>
        <w:t xml:space="preserve"> : </w:t>
      </w:r>
      <w:r w:rsidRPr="000C19DA">
        <w:t>Extrait de semantic-ranking.repository.ts : similarité vectorielle</w:t>
      </w:r>
      <w:bookmarkEnd w:id="370"/>
    </w:p>
    <w:p w14:paraId="2445D1E7" w14:textId="2F37C544" w:rsidR="00F305FB" w:rsidRDefault="00725F6B" w:rsidP="008C5CAF">
      <w:r>
        <w:rPr>
          <w:noProof/>
        </w:rPr>
        <w:drawing>
          <wp:inline distT="0" distB="0" distL="0" distR="0" wp14:anchorId="09978092" wp14:editId="0BE81453">
            <wp:extent cx="5760720" cy="30289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arbon (9).png"/>
                    <pic:cNvPicPr/>
                  </pic:nvPicPr>
                  <pic:blipFill>
                    <a:blip r:embed="rId59">
                      <a:extLst>
                        <a:ext uri="{28A0092B-C50C-407E-A947-70E740481C1C}">
                          <a14:useLocalDpi xmlns:a14="http://schemas.microsoft.com/office/drawing/2010/main" val="0"/>
                        </a:ext>
                      </a:extLst>
                    </a:blip>
                    <a:stretch>
                      <a:fillRect/>
                    </a:stretch>
                  </pic:blipFill>
                  <pic:spPr>
                    <a:xfrm>
                      <a:off x="0" y="0"/>
                      <a:ext cx="5760720" cy="3028950"/>
                    </a:xfrm>
                    <a:prstGeom prst="rect">
                      <a:avLst/>
                    </a:prstGeom>
                  </pic:spPr>
                </pic:pic>
              </a:graphicData>
            </a:graphic>
          </wp:inline>
        </w:drawing>
      </w:r>
    </w:p>
    <w:p w14:paraId="259262E3" w14:textId="77777777" w:rsidR="00F305FB" w:rsidRDefault="00F305FB" w:rsidP="00F305FB">
      <w:pPr>
        <w:pStyle w:val="Titre4"/>
      </w:pPr>
      <w:bookmarkStart w:id="371" w:name="_Toc243936518"/>
      <w:r>
        <w:t>Codage du côté application mobile</w:t>
      </w:r>
      <w:bookmarkEnd w:id="371"/>
    </w:p>
    <w:p w14:paraId="7BE85B61" w14:textId="77777777" w:rsidR="00F305FB" w:rsidRDefault="00F305FB" w:rsidP="00F305FB">
      <w:pPr>
        <w:jc w:val="both"/>
      </w:pPr>
      <w:r>
        <w:t>Du côté mobile, le client HTTP centralise la communication avec l’API : il ajoute le jeton d’accès à chaque requête et, lorsque le serveur répond par une erreur d’authentification, demande un nouveau jeton une seule fois avant de rejouer la requête, même si plusieurs requêtes échouent en même temps. Chaque domaine dispose ensuite d’un service qui appelle les routes et convertit les réponses du serveur en objets propres à l’interface.</w:t>
      </w:r>
    </w:p>
    <w:p w14:paraId="639435A4" w14:textId="774FFF3F" w:rsidR="008C5CAF" w:rsidRDefault="008C5CAF" w:rsidP="008C5CAF">
      <w:pPr>
        <w:pStyle w:val="Lgende"/>
        <w:keepNext/>
      </w:pPr>
      <w:bookmarkStart w:id="372" w:name="_Toc244004871"/>
      <w:r>
        <w:lastRenderedPageBreak/>
        <w:t xml:space="preserve">Figure </w:t>
      </w:r>
      <w:fldSimple w:instr=" SEQ Figure \* ARABIC ">
        <w:r w:rsidR="00542B21">
          <w:rPr>
            <w:noProof/>
          </w:rPr>
          <w:t>34</w:t>
        </w:r>
      </w:fldSimple>
      <w:r>
        <w:t xml:space="preserve"> : </w:t>
      </w:r>
      <w:r w:rsidRPr="00B0595A">
        <w:t>Extrait de booking.service.ts (application mobile)</w:t>
      </w:r>
      <w:bookmarkEnd w:id="372"/>
    </w:p>
    <w:p w14:paraId="63A66721" w14:textId="59FE1BF3" w:rsidR="00F305FB" w:rsidRDefault="00725F6B" w:rsidP="008C5CAF">
      <w:r>
        <w:rPr>
          <w:i/>
          <w:noProof/>
        </w:rPr>
        <w:drawing>
          <wp:inline distT="0" distB="0" distL="0" distR="0" wp14:anchorId="048321F5" wp14:editId="6F2E8F40">
            <wp:extent cx="5760720" cy="2811145"/>
            <wp:effectExtent l="0" t="0" r="0" b="825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carbon (10).png"/>
                    <pic:cNvPicPr/>
                  </pic:nvPicPr>
                  <pic:blipFill>
                    <a:blip r:embed="rId60">
                      <a:extLst>
                        <a:ext uri="{28A0092B-C50C-407E-A947-70E740481C1C}">
                          <a14:useLocalDpi xmlns:a14="http://schemas.microsoft.com/office/drawing/2010/main" val="0"/>
                        </a:ext>
                      </a:extLst>
                    </a:blip>
                    <a:stretch>
                      <a:fillRect/>
                    </a:stretch>
                  </pic:blipFill>
                  <pic:spPr>
                    <a:xfrm>
                      <a:off x="0" y="0"/>
                      <a:ext cx="5760720" cy="2811145"/>
                    </a:xfrm>
                    <a:prstGeom prst="rect">
                      <a:avLst/>
                    </a:prstGeom>
                  </pic:spPr>
                </pic:pic>
              </a:graphicData>
            </a:graphic>
          </wp:inline>
        </w:drawing>
      </w:r>
      <w:r w:rsidR="00F305FB">
        <w:rPr>
          <w:i/>
        </w:rPr>
        <w:t xml:space="preserve"> </w:t>
      </w:r>
    </w:p>
    <w:p w14:paraId="01CF4DE9" w14:textId="77777777" w:rsidR="00F305FB" w:rsidRDefault="00F305FB" w:rsidP="00F305FB">
      <w:pPr>
        <w:jc w:val="both"/>
      </w:pPr>
      <w:r>
        <w:t>L’état partagé entre les écrans d’un parcours est conservé dans un store Zustand. Pour la réservation, l’assistant mémorise l’offre, le créneau, la durée, la salle éventuelle, le bénéficiaire et le besoin saisi, ainsi qu’une clé d’idempotence conservée pour toutes les tentatives d’envoi de la même demande.</w:t>
      </w:r>
    </w:p>
    <w:p w14:paraId="651D7348" w14:textId="4424010F" w:rsidR="008C5CAF" w:rsidRDefault="008C5CAF" w:rsidP="008C5CAF">
      <w:pPr>
        <w:pStyle w:val="Lgende"/>
        <w:keepNext/>
      </w:pPr>
      <w:bookmarkStart w:id="373" w:name="_Toc244004872"/>
      <w:r>
        <w:t xml:space="preserve">Figure </w:t>
      </w:r>
      <w:fldSimple w:instr=" SEQ Figure \* ARABIC ">
        <w:r w:rsidR="00542B21">
          <w:rPr>
            <w:noProof/>
          </w:rPr>
          <w:t>35</w:t>
        </w:r>
      </w:fldSimple>
      <w:r>
        <w:t xml:space="preserve"> : </w:t>
      </w:r>
      <w:r w:rsidRPr="002973A4">
        <w:t>Extrait de booking-wizard.store.ts</w:t>
      </w:r>
      <w:bookmarkEnd w:id="373"/>
    </w:p>
    <w:p w14:paraId="103FAA2C" w14:textId="69A9B80B" w:rsidR="006F1A3C" w:rsidRDefault="006F1A3C" w:rsidP="006F1A3C">
      <w:r>
        <w:rPr>
          <w:noProof/>
        </w:rPr>
        <w:drawing>
          <wp:inline distT="0" distB="0" distL="0" distR="0" wp14:anchorId="2F065E48" wp14:editId="3EF11438">
            <wp:extent cx="5760720" cy="335534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carbon (11).png"/>
                    <pic:cNvPicPr/>
                  </pic:nvPicPr>
                  <pic:blipFill>
                    <a:blip r:embed="rId61">
                      <a:extLst>
                        <a:ext uri="{28A0092B-C50C-407E-A947-70E740481C1C}">
                          <a14:useLocalDpi xmlns:a14="http://schemas.microsoft.com/office/drawing/2010/main" val="0"/>
                        </a:ext>
                      </a:extLst>
                    </a:blip>
                    <a:stretch>
                      <a:fillRect/>
                    </a:stretch>
                  </pic:blipFill>
                  <pic:spPr>
                    <a:xfrm>
                      <a:off x="0" y="0"/>
                      <a:ext cx="5760720" cy="3355340"/>
                    </a:xfrm>
                    <a:prstGeom prst="rect">
                      <a:avLst/>
                    </a:prstGeom>
                  </pic:spPr>
                </pic:pic>
              </a:graphicData>
            </a:graphic>
          </wp:inline>
        </w:drawing>
      </w:r>
    </w:p>
    <w:p w14:paraId="72D78598" w14:textId="77777777" w:rsidR="00D018BB" w:rsidRDefault="00D018BB" w:rsidP="006F1A3C"/>
    <w:p w14:paraId="2CF9933B" w14:textId="77777777" w:rsidR="00D018BB" w:rsidRDefault="00D018BB" w:rsidP="006F1A3C"/>
    <w:p w14:paraId="7D920E01" w14:textId="77777777" w:rsidR="00D018BB" w:rsidRDefault="00D018BB" w:rsidP="006F1A3C"/>
    <w:p w14:paraId="3D3C03CE" w14:textId="47F4F1D7" w:rsidR="00D018BB" w:rsidRDefault="00D018BB" w:rsidP="00D018BB">
      <w:pPr>
        <w:pStyle w:val="Titre4"/>
        <w:rPr>
          <w:rFonts w:eastAsia="Arial"/>
        </w:rPr>
      </w:pPr>
      <w:r>
        <w:rPr>
          <w:rFonts w:eastAsia="Arial"/>
        </w:rPr>
        <w:lastRenderedPageBreak/>
        <w:t>Codage du côté back-office</w:t>
      </w:r>
    </w:p>
    <w:p w14:paraId="320A2B63" w14:textId="77777777" w:rsidR="00D018BB" w:rsidRDefault="00D018BB" w:rsidP="00D018BB">
      <w:pPr>
        <w:ind w:firstLine="708"/>
        <w:jc w:val="both"/>
      </w:pPr>
      <w:r>
        <w:rPr>
          <w:rFonts w:eastAsia="Arial"/>
        </w:rPr>
        <w:t>Le back-office suit la même séparation que l’application mobile. Un client HTTP unique (src/lib/http.ts) ajoute le jeton d’accès à chaque requête, le renouvelle une seule fois lorsque l’API répond par une erreur d’authentification (le jeton de rafraîchissement étant à usage unique, un seul renouvellement est lancé à la fois, même si plusieurs requêtes échouent ensemble) et transforme les erreurs de l’API en messages lisibles. Un module (src/lib/api.ts) expose une fonction par action de l’administrateur. Les écrans ne contiennent aucun appel réseau : ils s’appuient sur deux hooks, useAsync, qui charge et recharge les données en ignorant les réponses périmées, et useAction, qui exécute une écriture et affiche le succès ou l’erreur renvoyée par le serveur.</w:t>
      </w:r>
    </w:p>
    <w:p w14:paraId="4B2F54B9" w14:textId="77777777" w:rsidR="00D018BB" w:rsidRDefault="00D018BB" w:rsidP="00D018BB">
      <w:pPr>
        <w:jc w:val="both"/>
        <w:rPr>
          <w:rFonts w:eastAsia="Arial"/>
        </w:rPr>
      </w:pPr>
      <w:r>
        <w:rPr>
          <w:rFonts w:eastAsia="Arial"/>
        </w:rPr>
        <w:t>Deux règles de gestion illustrent le rôle de l’administrateur. D’abord, approuver un justificatif dont l’authenticité est contrôlée (diplôme, relevé de notes, certificat, preuve d’expérience) exige une confirmation explicite : sans elle, l’API refuse la décision. Le libellé « vérifié » montré au demandeur n’a de sens que si une personne a réellement contrôlé la pièce ; pour cela, une route délivre un lien de lecture valable dix minutes. Ensuite, suspendre un tuteur le retire de la recherche et signale, dans la même transaction, chacune de ses séances à venir par un conflit ; lever la suspension le rétablit et classe automatiquement les conflits de ce type.</w:t>
      </w:r>
    </w:p>
    <w:p w14:paraId="5F403692" w14:textId="77777777" w:rsidR="00F47821" w:rsidRDefault="00F47821" w:rsidP="00D018BB">
      <w:pPr>
        <w:jc w:val="both"/>
        <w:rPr>
          <w:rFonts w:eastAsia="Arial"/>
        </w:rPr>
      </w:pPr>
    </w:p>
    <w:p w14:paraId="7B4700D7" w14:textId="7B3C3C45" w:rsidR="00181880" w:rsidRDefault="00181880" w:rsidP="00181880">
      <w:pPr>
        <w:pStyle w:val="Lgende"/>
        <w:keepNext/>
        <w:jc w:val="both"/>
      </w:pPr>
      <w:bookmarkStart w:id="374" w:name="_Toc244004873"/>
      <w:r>
        <w:t xml:space="preserve">Figure </w:t>
      </w:r>
      <w:fldSimple w:instr=" SEQ Figure \* ARABIC ">
        <w:r w:rsidR="00542B21">
          <w:rPr>
            <w:noProof/>
          </w:rPr>
          <w:t>36</w:t>
        </w:r>
      </w:fldSimple>
      <w:r>
        <w:t xml:space="preserve"> : </w:t>
      </w:r>
      <w:r w:rsidRPr="002C1B98">
        <w:t>Extrait de admin.service.ts : reviewDocument</w:t>
      </w:r>
      <w:bookmarkEnd w:id="374"/>
    </w:p>
    <w:p w14:paraId="3D7A768D" w14:textId="384D3F3D" w:rsidR="00F47821" w:rsidRDefault="00F47821" w:rsidP="00D018BB">
      <w:pPr>
        <w:jc w:val="both"/>
      </w:pPr>
      <w:r>
        <w:rPr>
          <w:noProof/>
        </w:rPr>
        <w:drawing>
          <wp:inline distT="0" distB="0" distL="0" distR="0" wp14:anchorId="067FD04B" wp14:editId="3E1DE7E4">
            <wp:extent cx="5760445" cy="3700130"/>
            <wp:effectExtent l="0" t="0" r="0" b="0"/>
            <wp:docPr id="901" name="Imag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rbon.png"/>
                    <pic:cNvPicPr/>
                  </pic:nvPicPr>
                  <pic:blipFill>
                    <a:blip r:embed="rId62">
                      <a:extLst>
                        <a:ext uri="{28A0092B-C50C-407E-A947-70E740481C1C}">
                          <a14:useLocalDpi xmlns:a14="http://schemas.microsoft.com/office/drawing/2010/main" val="0"/>
                        </a:ext>
                      </a:extLst>
                    </a:blip>
                    <a:stretch>
                      <a:fillRect/>
                    </a:stretch>
                  </pic:blipFill>
                  <pic:spPr>
                    <a:xfrm>
                      <a:off x="0" y="0"/>
                      <a:ext cx="5770901" cy="3706846"/>
                    </a:xfrm>
                    <a:prstGeom prst="rect">
                      <a:avLst/>
                    </a:prstGeom>
                  </pic:spPr>
                </pic:pic>
              </a:graphicData>
            </a:graphic>
          </wp:inline>
        </w:drawing>
      </w:r>
    </w:p>
    <w:p w14:paraId="65A30199" w14:textId="57815DFF" w:rsidR="00181880" w:rsidRDefault="00181880" w:rsidP="00181880">
      <w:pPr>
        <w:pStyle w:val="Lgende"/>
        <w:keepNext/>
      </w:pPr>
      <w:bookmarkStart w:id="375" w:name="_Toc244004874"/>
      <w:r>
        <w:lastRenderedPageBreak/>
        <w:t xml:space="preserve">Figure </w:t>
      </w:r>
      <w:fldSimple w:instr=" SEQ Figure \* ARABIC ">
        <w:r w:rsidR="00542B21">
          <w:rPr>
            <w:noProof/>
          </w:rPr>
          <w:t>37</w:t>
        </w:r>
      </w:fldSimple>
      <w:r>
        <w:t xml:space="preserve"> : </w:t>
      </w:r>
      <w:r w:rsidRPr="00996A3A">
        <w:t>Extrait de http.ts : renouvellement du jeton</w:t>
      </w:r>
      <w:bookmarkEnd w:id="375"/>
    </w:p>
    <w:p w14:paraId="4908C2F8" w14:textId="7F1A7D03" w:rsidR="00D018BB" w:rsidRPr="006F1A3C" w:rsidRDefault="00F47821" w:rsidP="006F1A3C">
      <w:r>
        <w:rPr>
          <w:noProof/>
        </w:rPr>
        <w:drawing>
          <wp:inline distT="0" distB="0" distL="0" distR="0" wp14:anchorId="363ADCAB" wp14:editId="27E018C2">
            <wp:extent cx="5760720" cy="6028661"/>
            <wp:effectExtent l="0" t="0" r="0" b="0"/>
            <wp:docPr id="903" name="Imag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carbon (1).png"/>
                    <pic:cNvPicPr/>
                  </pic:nvPicPr>
                  <pic:blipFill>
                    <a:blip r:embed="rId63">
                      <a:extLst>
                        <a:ext uri="{28A0092B-C50C-407E-A947-70E740481C1C}">
                          <a14:useLocalDpi xmlns:a14="http://schemas.microsoft.com/office/drawing/2010/main" val="0"/>
                        </a:ext>
                      </a:extLst>
                    </a:blip>
                    <a:stretch>
                      <a:fillRect/>
                    </a:stretch>
                  </pic:blipFill>
                  <pic:spPr>
                    <a:xfrm>
                      <a:off x="0" y="0"/>
                      <a:ext cx="5762843" cy="6030882"/>
                    </a:xfrm>
                    <a:prstGeom prst="rect">
                      <a:avLst/>
                    </a:prstGeom>
                  </pic:spPr>
                </pic:pic>
              </a:graphicData>
            </a:graphic>
          </wp:inline>
        </w:drawing>
      </w:r>
    </w:p>
    <w:p w14:paraId="66C1AD7F" w14:textId="77777777" w:rsidR="00F305FB" w:rsidRDefault="00F305FB" w:rsidP="00F305FB">
      <w:pPr>
        <w:pStyle w:val="Titre4"/>
      </w:pPr>
      <w:bookmarkStart w:id="376" w:name="_Toc243936519"/>
      <w:r>
        <w:t>Tests</w:t>
      </w:r>
      <w:bookmarkEnd w:id="376"/>
    </w:p>
    <w:p w14:paraId="3CC47143" w14:textId="77777777" w:rsidR="00D018BB" w:rsidRDefault="00F305FB" w:rsidP="00D018BB">
      <w:pPr>
        <w:ind w:firstLine="708"/>
        <w:jc w:val="both"/>
        <w:rPr>
          <w:rFonts w:ascii="Arial" w:eastAsia="Arial" w:hAnsi="Arial" w:cs="Arial"/>
          <w:sz w:val="21"/>
          <w:szCs w:val="21"/>
        </w:rPr>
      </w:pPr>
      <w:r>
        <w:t xml:space="preserve">Les règles de gestion sont vérifiées par des tests automatiques, exécutés avec l’outil de test intégré à Node.js. Les tests unitaires portent surtout sur les règles du domaine (échelle académique, prix, distances, floutage des positions, classement, découpage des textes, import de CV, salles partenaires). Les tests d’intégration s’exécutent sur une base PostgreSQL jetable, distincte de la base de développement, et vérifient les parcours complets (matching, indexation, lieux partenaires, tarification, avis). Une évaluation chiffrée du matching sémantique est également disponible. Le </w:t>
      </w:r>
      <w:r w:rsidR="005311F3">
        <w:t>tableau 36</w:t>
      </w:r>
      <w:r w:rsidR="00302382">
        <w:t xml:space="preserve"> présente ces suites.</w:t>
      </w:r>
      <w:r w:rsidR="00D018BB" w:rsidRPr="00D018BB">
        <w:rPr>
          <w:rFonts w:ascii="Arial" w:eastAsia="Arial" w:hAnsi="Arial" w:cs="Arial"/>
          <w:sz w:val="21"/>
          <w:szCs w:val="21"/>
        </w:rPr>
        <w:t xml:space="preserve"> </w:t>
      </w:r>
    </w:p>
    <w:p w14:paraId="6FAED236" w14:textId="645969B8" w:rsidR="00F305FB" w:rsidRDefault="00D018BB" w:rsidP="00D018BB">
      <w:r>
        <w:rPr>
          <w:rFonts w:eastAsia="Arial"/>
        </w:rPr>
        <w:lastRenderedPageBreak/>
        <w:t>Le back-office est vérifié de deux façons. Un test d’intégration (tutor-suspension.int.spec.ts, 4 tests) contrôle la suspension d’un tuteur, la levée de la suspension et la détection planifiée des conflits sur la base jetable. Un scénario de bout en bout de 49 vérifications est exécuté avec le client même du back-office contre une API démarrée sur cette base : connexion, instruction d’un dossier de tuteur, modération des offres, suspension et conflits, examen d’une structure et d’une salle, gestion des plans. Le détail figure en annexe D.</w:t>
      </w:r>
    </w:p>
    <w:p w14:paraId="339C5A6E" w14:textId="07452785" w:rsidR="00302382" w:rsidRDefault="00302382" w:rsidP="00302382">
      <w:pPr>
        <w:pStyle w:val="Lgende"/>
        <w:keepNext/>
      </w:pPr>
      <w:bookmarkStart w:id="377" w:name="_Toc243977377"/>
      <w:r>
        <w:t xml:space="preserve">Tableau </w:t>
      </w:r>
      <w:fldSimple w:instr=" SEQ Tableau \* ARABIC ">
        <w:r w:rsidR="00542B21">
          <w:rPr>
            <w:noProof/>
          </w:rPr>
          <w:t>36</w:t>
        </w:r>
      </w:fldSimple>
      <w:r>
        <w:t xml:space="preserve"> : </w:t>
      </w:r>
      <w:r w:rsidRPr="00E4454B">
        <w:t>Suites de tests</w:t>
      </w:r>
      <w:bookmarkEnd w:id="377"/>
    </w:p>
    <w:tbl>
      <w:tblPr>
        <w:tblStyle w:val="TableauGrille4-Accentuation3"/>
        <w:tblW w:w="9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2381"/>
        <w:gridCol w:w="4762"/>
      </w:tblGrid>
      <w:tr w:rsidR="00F305FB" w14:paraId="4410CA5B" w14:textId="77777777" w:rsidTr="00302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Borders>
              <w:top w:val="none" w:sz="0" w:space="0" w:color="auto"/>
              <w:left w:val="none" w:sz="0" w:space="0" w:color="auto"/>
              <w:bottom w:val="none" w:sz="0" w:space="0" w:color="auto"/>
              <w:right w:val="none" w:sz="0" w:space="0" w:color="auto"/>
            </w:tcBorders>
          </w:tcPr>
          <w:p w14:paraId="20C3662B" w14:textId="77777777" w:rsidR="00F305FB" w:rsidRDefault="00F305FB" w:rsidP="00963CAF">
            <w:pPr>
              <w:spacing w:before="20" w:after="20"/>
              <w:jc w:val="center"/>
            </w:pPr>
            <w:r>
              <w:rPr>
                <w:b w:val="0"/>
                <w:sz w:val="18"/>
              </w:rPr>
              <w:t>Suite</w:t>
            </w:r>
          </w:p>
        </w:tc>
        <w:tc>
          <w:tcPr>
            <w:tcW w:w="2381" w:type="dxa"/>
            <w:tcBorders>
              <w:top w:val="none" w:sz="0" w:space="0" w:color="auto"/>
              <w:left w:val="none" w:sz="0" w:space="0" w:color="auto"/>
              <w:bottom w:val="none" w:sz="0" w:space="0" w:color="auto"/>
              <w:right w:val="none" w:sz="0" w:space="0" w:color="auto"/>
            </w:tcBorders>
          </w:tcPr>
          <w:p w14:paraId="03333F8A" w14:textId="77777777" w:rsidR="00F305FB" w:rsidRDefault="00F305FB" w:rsidP="00963CAF">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Commande</w:t>
            </w:r>
          </w:p>
        </w:tc>
        <w:tc>
          <w:tcPr>
            <w:tcW w:w="4762" w:type="dxa"/>
            <w:tcBorders>
              <w:top w:val="none" w:sz="0" w:space="0" w:color="auto"/>
              <w:left w:val="none" w:sz="0" w:space="0" w:color="auto"/>
              <w:bottom w:val="none" w:sz="0" w:space="0" w:color="auto"/>
              <w:right w:val="none" w:sz="0" w:space="0" w:color="auto"/>
            </w:tcBorders>
          </w:tcPr>
          <w:p w14:paraId="60194249" w14:textId="77777777" w:rsidR="00F305FB" w:rsidRDefault="00F305FB" w:rsidP="00963CAF">
            <w:pPr>
              <w:spacing w:before="20" w:after="20"/>
              <w:jc w:val="center"/>
              <w:cnfStyle w:val="100000000000" w:firstRow="1" w:lastRow="0" w:firstColumn="0" w:lastColumn="0" w:oddVBand="0" w:evenVBand="0" w:oddHBand="0" w:evenHBand="0" w:firstRowFirstColumn="0" w:firstRowLastColumn="0" w:lastRowFirstColumn="0" w:lastRowLastColumn="0"/>
            </w:pPr>
            <w:r>
              <w:rPr>
                <w:b w:val="0"/>
                <w:sz w:val="18"/>
              </w:rPr>
              <w:t>Contenu</w:t>
            </w:r>
          </w:p>
        </w:tc>
      </w:tr>
      <w:tr w:rsidR="00F305FB" w14:paraId="514D1DA6"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532FDBC0" w14:textId="77777777" w:rsidR="00F305FB" w:rsidRDefault="00F305FB" w:rsidP="00963CAF">
            <w:pPr>
              <w:spacing w:before="20" w:after="20"/>
            </w:pPr>
            <w:r>
              <w:rPr>
                <w:sz w:val="18"/>
              </w:rPr>
              <w:t>Tests unitaires</w:t>
            </w:r>
          </w:p>
        </w:tc>
        <w:tc>
          <w:tcPr>
            <w:tcW w:w="2381" w:type="dxa"/>
          </w:tcPr>
          <w:p w14:paraId="6E0E34A8"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8"/>
              </w:rPr>
              <w:t>npm test</w:t>
            </w:r>
          </w:p>
        </w:tc>
        <w:tc>
          <w:tcPr>
            <w:tcW w:w="4762" w:type="dxa"/>
          </w:tcPr>
          <w:p w14:paraId="3206FE0E"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8"/>
              </w:rPr>
              <w:t>Règles du domaine, validation des données, import de CV, classement : sans base de données.</w:t>
            </w:r>
          </w:p>
        </w:tc>
      </w:tr>
      <w:tr w:rsidR="00F305FB" w14:paraId="71B4E8DE" w14:textId="77777777" w:rsidTr="00302382">
        <w:tc>
          <w:tcPr>
            <w:cnfStyle w:val="001000000000" w:firstRow="0" w:lastRow="0" w:firstColumn="1" w:lastColumn="0" w:oddVBand="0" w:evenVBand="0" w:oddHBand="0" w:evenHBand="0" w:firstRowFirstColumn="0" w:firstRowLastColumn="0" w:lastRowFirstColumn="0" w:lastRowLastColumn="0"/>
            <w:tcW w:w="2041" w:type="dxa"/>
          </w:tcPr>
          <w:p w14:paraId="16775CD9" w14:textId="77777777" w:rsidR="00F305FB" w:rsidRDefault="00F305FB" w:rsidP="00963CAF">
            <w:pPr>
              <w:spacing w:before="20" w:after="20"/>
            </w:pPr>
            <w:r>
              <w:rPr>
                <w:sz w:val="18"/>
              </w:rPr>
              <w:t>Tests d’intégration</w:t>
            </w:r>
          </w:p>
        </w:tc>
        <w:tc>
          <w:tcPr>
            <w:tcW w:w="2381" w:type="dxa"/>
          </w:tcPr>
          <w:p w14:paraId="7C31A7C0"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8"/>
              </w:rPr>
              <w:t>npm run test:int</w:t>
            </w:r>
          </w:p>
        </w:tc>
        <w:tc>
          <w:tcPr>
            <w:tcW w:w="4762" w:type="dxa"/>
          </w:tcPr>
          <w:p w14:paraId="17FD766D"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8"/>
              </w:rPr>
              <w:t>Parcours sur base jetable : matching, indexation, salles partenaires, prix et blocages, avis.</w:t>
            </w:r>
          </w:p>
        </w:tc>
      </w:tr>
      <w:tr w:rsidR="00F305FB" w14:paraId="6D7E9ED8"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44569278" w14:textId="77777777" w:rsidR="00F305FB" w:rsidRDefault="00F305FB" w:rsidP="00963CAF">
            <w:pPr>
              <w:spacing w:before="20" w:after="20"/>
            </w:pPr>
            <w:r>
              <w:rPr>
                <w:sz w:val="18"/>
              </w:rPr>
              <w:t>Évaluation du matching</w:t>
            </w:r>
          </w:p>
        </w:tc>
        <w:tc>
          <w:tcPr>
            <w:tcW w:w="2381" w:type="dxa"/>
          </w:tcPr>
          <w:p w14:paraId="483DEF51"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8"/>
              </w:rPr>
              <w:t>npm run matching:eval</w:t>
            </w:r>
          </w:p>
        </w:tc>
        <w:tc>
          <w:tcPr>
            <w:tcW w:w="4762" w:type="dxa"/>
          </w:tcPr>
          <w:p w14:paraId="0B12DB95" w14:textId="77777777" w:rsidR="00F305FB" w:rsidRDefault="00F305FB" w:rsidP="00963CAF">
            <w:pPr>
              <w:spacing w:before="20" w:after="20"/>
              <w:cnfStyle w:val="000000100000" w:firstRow="0" w:lastRow="0" w:firstColumn="0" w:lastColumn="0" w:oddVBand="0" w:evenVBand="0" w:oddHBand="1" w:evenHBand="0" w:firstRowFirstColumn="0" w:firstRowLastColumn="0" w:lastRowFirstColumn="0" w:lastRowLastColumn="0"/>
            </w:pPr>
            <w:r>
              <w:rPr>
                <w:sz w:val="18"/>
              </w:rPr>
              <w:t>Jeu de 41 demandes et 29 tuteurs ; rapport de pertinence (rappel, nDCG) dans eval/report.md.</w:t>
            </w:r>
          </w:p>
        </w:tc>
      </w:tr>
      <w:tr w:rsidR="00F305FB" w14:paraId="75422AD4" w14:textId="77777777" w:rsidTr="00302382">
        <w:tc>
          <w:tcPr>
            <w:cnfStyle w:val="001000000000" w:firstRow="0" w:lastRow="0" w:firstColumn="1" w:lastColumn="0" w:oddVBand="0" w:evenVBand="0" w:oddHBand="0" w:evenHBand="0" w:firstRowFirstColumn="0" w:firstRowLastColumn="0" w:lastRowFirstColumn="0" w:lastRowLastColumn="0"/>
            <w:tcW w:w="2041" w:type="dxa"/>
          </w:tcPr>
          <w:p w14:paraId="2DA0BBC2" w14:textId="77777777" w:rsidR="00F305FB" w:rsidRDefault="00F305FB" w:rsidP="00963CAF">
            <w:pPr>
              <w:spacing w:before="20" w:after="20"/>
            </w:pPr>
            <w:r>
              <w:rPr>
                <w:sz w:val="18"/>
              </w:rPr>
              <w:t>Scénarios de bout en bout</w:t>
            </w:r>
          </w:p>
        </w:tc>
        <w:tc>
          <w:tcPr>
            <w:tcW w:w="2381" w:type="dxa"/>
          </w:tcPr>
          <w:p w14:paraId="0A4FBB8D"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8"/>
              </w:rPr>
              <w:t>scripts/*-e2e.ts</w:t>
            </w:r>
          </w:p>
        </w:tc>
        <w:tc>
          <w:tcPr>
            <w:tcW w:w="4762" w:type="dxa"/>
          </w:tcPr>
          <w:p w14:paraId="2FDABAEF" w14:textId="77777777" w:rsidR="00F305FB" w:rsidRDefault="00F305FB" w:rsidP="00963CAF">
            <w:pPr>
              <w:spacing w:before="20" w:after="20"/>
              <w:cnfStyle w:val="000000000000" w:firstRow="0" w:lastRow="0" w:firstColumn="0" w:lastColumn="0" w:oddVBand="0" w:evenVBand="0" w:oddHBand="0" w:evenHBand="0" w:firstRowFirstColumn="0" w:firstRowLastColumn="0" w:lastRowFirstColumn="0" w:lastRowLastColumn="0"/>
            </w:pPr>
            <w:r>
              <w:rPr>
                <w:sz w:val="18"/>
              </w:rPr>
              <w:t>Parcours complets de salles partenaires, de services et de temps réel via l’API.</w:t>
            </w:r>
          </w:p>
        </w:tc>
      </w:tr>
      <w:tr w:rsidR="00D018BB" w14:paraId="5C799005" w14:textId="77777777" w:rsidTr="00302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1" w:type="dxa"/>
          </w:tcPr>
          <w:p w14:paraId="6ACF362C" w14:textId="35B58585" w:rsidR="00D018BB" w:rsidRDefault="00D018BB" w:rsidP="00963CAF">
            <w:pPr>
              <w:spacing w:before="20" w:after="20"/>
              <w:rPr>
                <w:sz w:val="18"/>
              </w:rPr>
            </w:pPr>
            <w:r w:rsidRPr="00D018BB">
              <w:rPr>
                <w:sz w:val="18"/>
              </w:rPr>
              <w:t>Scénario du back-office</w:t>
            </w:r>
          </w:p>
        </w:tc>
        <w:tc>
          <w:tcPr>
            <w:tcW w:w="2381" w:type="dxa"/>
          </w:tcPr>
          <w:p w14:paraId="2A5E2E3F" w14:textId="10A79055" w:rsidR="00D018BB" w:rsidRDefault="00D018BB" w:rsidP="00963CAF">
            <w:pPr>
              <w:spacing w:before="20" w:after="20"/>
              <w:cnfStyle w:val="000000100000" w:firstRow="0" w:lastRow="0" w:firstColumn="0" w:lastColumn="0" w:oddVBand="0" w:evenVBand="0" w:oddHBand="1" w:evenHBand="0" w:firstRowFirstColumn="0" w:firstRowLastColumn="0" w:lastRowFirstColumn="0" w:lastRowLastColumn="0"/>
              <w:rPr>
                <w:sz w:val="18"/>
              </w:rPr>
            </w:pPr>
            <w:r w:rsidRPr="00D018BB">
              <w:rPr>
                <w:sz w:val="18"/>
              </w:rPr>
              <w:t>npx tsx scripts/admin-e2e.ts</w:t>
            </w:r>
          </w:p>
        </w:tc>
        <w:tc>
          <w:tcPr>
            <w:tcW w:w="4762" w:type="dxa"/>
          </w:tcPr>
          <w:p w14:paraId="7A20EEE4" w14:textId="3D703C46" w:rsidR="00D018BB" w:rsidRDefault="00D018BB" w:rsidP="00963CAF">
            <w:pPr>
              <w:spacing w:before="20" w:after="20"/>
              <w:cnfStyle w:val="000000100000" w:firstRow="0" w:lastRow="0" w:firstColumn="0" w:lastColumn="0" w:oddVBand="0" w:evenVBand="0" w:oddHBand="1" w:evenHBand="0" w:firstRowFirstColumn="0" w:firstRowLastColumn="0" w:lastRowFirstColumn="0" w:lastRowLastColumn="0"/>
              <w:rPr>
                <w:sz w:val="18"/>
              </w:rPr>
            </w:pPr>
            <w:r w:rsidRPr="00D018BB">
              <w:rPr>
                <w:sz w:val="18"/>
              </w:rPr>
              <w:t>Parcours de l’administrateur via le client du back-office : 49 vérifications.</w:t>
            </w:r>
          </w:p>
        </w:tc>
      </w:tr>
    </w:tbl>
    <w:p w14:paraId="0671F637" w14:textId="77777777" w:rsidR="00F305FB" w:rsidRDefault="00F305FB" w:rsidP="00F305FB"/>
    <w:p w14:paraId="5CFF3E5F" w14:textId="500F5025" w:rsidR="00F305FB" w:rsidRDefault="00F305FB" w:rsidP="00F305FB">
      <w:pPr>
        <w:jc w:val="both"/>
      </w:pPr>
      <w:r>
        <w:t>Au dernier passage complet connu, la suite com</w:t>
      </w:r>
      <w:r w:rsidR="005311F3">
        <w:t>ptait 214 tests unitaires et 140</w:t>
      </w:r>
      <w:r>
        <w:t xml:space="preserve"> tests d’intégration réussis.</w:t>
      </w:r>
    </w:p>
    <w:p w14:paraId="4708AAA9" w14:textId="77777777" w:rsidR="00F305FB" w:rsidRDefault="00F305FB" w:rsidP="00F305FB">
      <w:pPr>
        <w:pStyle w:val="Titre3"/>
      </w:pPr>
      <w:bookmarkStart w:id="378" w:name="_Toc243936520"/>
      <w:bookmarkStart w:id="379" w:name="_Toc244005072"/>
      <w:r>
        <w:t>Présentation de l'application</w:t>
      </w:r>
      <w:bookmarkEnd w:id="378"/>
      <w:bookmarkEnd w:id="379"/>
    </w:p>
    <w:p w14:paraId="774A0D79" w14:textId="77777777" w:rsidR="0055785F" w:rsidRPr="0055785F" w:rsidRDefault="0055785F" w:rsidP="0055785F">
      <w:pPr>
        <w:jc w:val="both"/>
      </w:pPr>
      <w:r w:rsidRPr="0055785F">
        <w:t xml:space="preserve">Cette section présente les différentes interfaces de l’écosystème EduLoc à travers leurs principaux écrans. L’application s’organise autour de </w:t>
      </w:r>
      <w:r w:rsidRPr="00A34F91">
        <w:rPr>
          <w:b/>
        </w:rPr>
        <w:t>quatre espaces d’utilisation</w:t>
      </w:r>
      <w:r w:rsidRPr="0055785F">
        <w:t xml:space="preserve"> complémentaires :</w:t>
      </w:r>
    </w:p>
    <w:p w14:paraId="6EF3DF81" w14:textId="77777777" w:rsidR="0055785F" w:rsidRPr="0055785F" w:rsidRDefault="0055785F" w:rsidP="0055785F">
      <w:pPr>
        <w:jc w:val="both"/>
      </w:pPr>
      <w:r w:rsidRPr="00A34F91">
        <w:rPr>
          <w:b/>
        </w:rPr>
        <w:t>L’espace Demandeur</w:t>
      </w:r>
      <w:r w:rsidRPr="0055785F">
        <w:t xml:space="preserve"> : pour la recherche de tuteurs, l’obtention de devis et la réservation de séances pour soi-même ou un bénéficiaire ;</w:t>
      </w:r>
    </w:p>
    <w:p w14:paraId="1CD23E25" w14:textId="77777777" w:rsidR="0055785F" w:rsidRPr="0055785F" w:rsidRDefault="0055785F" w:rsidP="0055785F">
      <w:pPr>
        <w:jc w:val="both"/>
      </w:pPr>
      <w:r w:rsidRPr="00A34F91">
        <w:rPr>
          <w:b/>
        </w:rPr>
        <w:t>L’espace Tuteur</w:t>
      </w:r>
      <w:r w:rsidRPr="0055785F">
        <w:t xml:space="preserve"> : pour la gestion des candidatures, la publication d’offres, la définition des disponibilités et le déroulement des cours ;</w:t>
      </w:r>
    </w:p>
    <w:p w14:paraId="48A6C2AB" w14:textId="77777777" w:rsidR="0055785F" w:rsidRPr="0055785F" w:rsidRDefault="0055785F" w:rsidP="0055785F">
      <w:pPr>
        <w:jc w:val="both"/>
      </w:pPr>
      <w:r w:rsidRPr="00A34F91">
        <w:rPr>
          <w:b/>
        </w:rPr>
        <w:t>L’espace Gestionnaire de lieu partenaire</w:t>
      </w:r>
      <w:r w:rsidRPr="0055785F">
        <w:t xml:space="preserve"> : pour la déclaration des structures, l’aménagement des salles d’étude et la consultation des réservations ;</w:t>
      </w:r>
    </w:p>
    <w:p w14:paraId="408700EC" w14:textId="77777777" w:rsidR="0055785F" w:rsidRPr="0055785F" w:rsidRDefault="0055785F" w:rsidP="0055785F">
      <w:pPr>
        <w:jc w:val="both"/>
      </w:pPr>
      <w:r w:rsidRPr="00A34F91">
        <w:rPr>
          <w:b/>
        </w:rPr>
        <w:t>L’espace Administrateur (Back-Office Web)</w:t>
      </w:r>
      <w:r w:rsidRPr="0055785F">
        <w:t xml:space="preserve"> : une interface web dédiée à la supervision globale, à la validation des profils et des structures, à la modération des contenus et au traitement des conflits.</w:t>
      </w:r>
    </w:p>
    <w:p w14:paraId="328801AB" w14:textId="7A06461B" w:rsidR="00F305FB" w:rsidRPr="0055785F" w:rsidRDefault="0055785F" w:rsidP="0055785F">
      <w:pPr>
        <w:jc w:val="both"/>
      </w:pPr>
      <w:r w:rsidRPr="0055785F">
        <w:t>Les écrans et interfaces ci-après sont décrits selon l’ordre logique du parcours utilisateur</w:t>
      </w:r>
      <w:r w:rsidR="00F305FB">
        <w:t>.</w:t>
      </w:r>
    </w:p>
    <w:p w14:paraId="26B4C2A8" w14:textId="77777777" w:rsidR="00F305FB" w:rsidRDefault="00F305FB" w:rsidP="00F305FB">
      <w:pPr>
        <w:pStyle w:val="Titre4"/>
      </w:pPr>
      <w:bookmarkStart w:id="380" w:name="_Toc243936521"/>
      <w:r>
        <w:t>Accès à l’application et choix du mode</w:t>
      </w:r>
      <w:bookmarkEnd w:id="380"/>
    </w:p>
    <w:p w14:paraId="7F9C7015" w14:textId="77777777" w:rsidR="00F305FB" w:rsidRDefault="00F305FB" w:rsidP="00F305FB">
      <w:pPr>
        <w:jc w:val="both"/>
      </w:pPr>
      <w:r>
        <w:lastRenderedPageBreak/>
        <w:t>L’utilisateur crée un compte puis confirme son adresse e-mail ; il peut ensuite se connecter, ou réinitialiser son mot de passe en cas d’oubli. Après la connexion, l’écran de choix du mode lui permet de poursuivre en tant que demandeur, de devenir tuteur ou d’accéder à l’espace d’un lieu partenaire. Un sélecteur de mode permet de basculer ensuite d’un espace à l’autre sans se reconnecter.</w:t>
      </w:r>
    </w:p>
    <w:p w14:paraId="28E15C4C" w14:textId="51C1CD7C" w:rsidR="008C5CAF" w:rsidRDefault="008C5CAF" w:rsidP="008C5CAF">
      <w:pPr>
        <w:pStyle w:val="Lgende"/>
        <w:keepNext/>
      </w:pPr>
      <w:bookmarkStart w:id="381" w:name="_Toc244004875"/>
      <w:r>
        <w:t xml:space="preserve">Figure </w:t>
      </w:r>
      <w:fldSimple w:instr=" SEQ Figure \* ARABIC ">
        <w:r w:rsidR="00542B21">
          <w:rPr>
            <w:noProof/>
          </w:rPr>
          <w:t>38</w:t>
        </w:r>
      </w:fldSimple>
      <w:r>
        <w:t xml:space="preserve"> : </w:t>
      </w:r>
      <w:r w:rsidRPr="00BB6B8D">
        <w:t>Inscription, vérification de l’e-mail et connexion</w:t>
      </w:r>
      <w:bookmarkEnd w:id="381"/>
    </w:p>
    <w:p w14:paraId="169EB79C" w14:textId="14036AB7" w:rsidR="00F305FB" w:rsidRDefault="00412788" w:rsidP="00F305FB">
      <w:pPr>
        <w:jc w:val="center"/>
      </w:pPr>
      <w:r>
        <w:rPr>
          <w:i/>
          <w:noProof/>
        </w:rPr>
        <w:drawing>
          <wp:inline distT="0" distB="0" distL="0" distR="0" wp14:anchorId="0FDF61A7" wp14:editId="5DF7AB0F">
            <wp:extent cx="1828800" cy="3962636"/>
            <wp:effectExtent l="19050" t="19050" r="19050" b="1905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6-10-26 at 05.11.24 (1).jpe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28800" cy="3962636"/>
                    </a:xfrm>
                    <a:prstGeom prst="rect">
                      <a:avLst/>
                    </a:prstGeom>
                    <a:ln>
                      <a:solidFill>
                        <a:schemeClr val="bg1">
                          <a:lumMod val="65000"/>
                        </a:schemeClr>
                      </a:solidFill>
                    </a:ln>
                  </pic:spPr>
                </pic:pic>
              </a:graphicData>
            </a:graphic>
          </wp:inline>
        </w:drawing>
      </w:r>
      <w:r>
        <w:rPr>
          <w:i/>
          <w:noProof/>
        </w:rPr>
        <w:drawing>
          <wp:inline distT="0" distB="0" distL="0" distR="0" wp14:anchorId="247B4006" wp14:editId="22F7BBA6">
            <wp:extent cx="1829435" cy="3964012"/>
            <wp:effectExtent l="19050" t="19050" r="18415" b="1778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6-10-26 at 05.11.24 (2).jpe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36972" cy="3980343"/>
                    </a:xfrm>
                    <a:prstGeom prst="rect">
                      <a:avLst/>
                    </a:prstGeom>
                    <a:ln>
                      <a:solidFill>
                        <a:schemeClr val="bg1">
                          <a:lumMod val="65000"/>
                        </a:schemeClr>
                      </a:solidFill>
                    </a:ln>
                  </pic:spPr>
                </pic:pic>
              </a:graphicData>
            </a:graphic>
          </wp:inline>
        </w:drawing>
      </w:r>
      <w:r>
        <w:rPr>
          <w:i/>
          <w:noProof/>
        </w:rPr>
        <w:drawing>
          <wp:inline distT="0" distB="0" distL="0" distR="0" wp14:anchorId="54550B35" wp14:editId="673CCFAB">
            <wp:extent cx="1828800" cy="3962631"/>
            <wp:effectExtent l="19050" t="19050" r="19050" b="1905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10-26 at 05.11.24.jpe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838155" cy="3982901"/>
                    </a:xfrm>
                    <a:prstGeom prst="rect">
                      <a:avLst/>
                    </a:prstGeom>
                    <a:ln>
                      <a:solidFill>
                        <a:schemeClr val="bg1">
                          <a:lumMod val="65000"/>
                        </a:schemeClr>
                      </a:solidFill>
                    </a:ln>
                  </pic:spPr>
                </pic:pic>
              </a:graphicData>
            </a:graphic>
          </wp:inline>
        </w:drawing>
      </w:r>
    </w:p>
    <w:p w14:paraId="2AA7C4A6" w14:textId="07712684" w:rsidR="008C5CAF" w:rsidRDefault="008C5CAF" w:rsidP="008C5CAF">
      <w:pPr>
        <w:pStyle w:val="Lgende"/>
        <w:keepNext/>
      </w:pPr>
      <w:bookmarkStart w:id="382" w:name="_Toc244004876"/>
      <w:r>
        <w:lastRenderedPageBreak/>
        <w:t xml:space="preserve">Figure </w:t>
      </w:r>
      <w:fldSimple w:instr=" SEQ Figure \* ARABIC ">
        <w:r w:rsidR="00542B21">
          <w:rPr>
            <w:noProof/>
          </w:rPr>
          <w:t>39</w:t>
        </w:r>
      </w:fldSimple>
      <w:r>
        <w:t xml:space="preserve"> : </w:t>
      </w:r>
      <w:r w:rsidRPr="00156954">
        <w:t>Choix du mode d’utilisation</w:t>
      </w:r>
      <w:bookmarkEnd w:id="382"/>
    </w:p>
    <w:p w14:paraId="4A239EE2" w14:textId="057F921E" w:rsidR="00F305FB" w:rsidRPr="008C5CAF" w:rsidRDefault="00412788" w:rsidP="008C5CAF">
      <w:pPr>
        <w:jc w:val="center"/>
        <w:rPr>
          <w:i/>
        </w:rPr>
      </w:pPr>
      <w:r>
        <w:rPr>
          <w:i/>
          <w:noProof/>
        </w:rPr>
        <w:drawing>
          <wp:inline distT="0" distB="0" distL="0" distR="0" wp14:anchorId="09687D6C" wp14:editId="0DBCD5F5">
            <wp:extent cx="1829245" cy="39636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hatsApp Image 2026-10-26 at 06.38.51.jpe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pic:spPr>
                </pic:pic>
              </a:graphicData>
            </a:graphic>
          </wp:inline>
        </w:drawing>
      </w:r>
    </w:p>
    <w:p w14:paraId="53931CD1" w14:textId="77777777" w:rsidR="00F305FB" w:rsidRDefault="00F305FB" w:rsidP="00F305FB">
      <w:pPr>
        <w:pStyle w:val="Titre4"/>
      </w:pPr>
      <w:bookmarkStart w:id="383" w:name="_Toc243936522"/>
      <w:r>
        <w:t>Recherche d’un tuteur</w:t>
      </w:r>
      <w:bookmarkEnd w:id="383"/>
    </w:p>
    <w:p w14:paraId="4DC55A29" w14:textId="77777777" w:rsidR="00F305FB" w:rsidRDefault="00F305FB" w:rsidP="00F305FB">
      <w:pPr>
        <w:jc w:val="both"/>
      </w:pPr>
      <w:r>
        <w:t>La recherche suit un entonnoir en trois étapes volontairement courtes. L’utilisateur choisit d’abord le niveau d’étude (choix unique, dans des blocs repliables : primaire, collège, lycée, université, formation professionnelle). La deuxième étape est adaptative : série pour les classes de Première et de Terminale, mention pour un niveau universitaire. Enfin, il choisit la matière dans une liste filtrée selon le niveau et la filière ; à l’université, il peut aussi décrire son besoin en texte libre, ce qui déclenche le matching sémantique. Les précisions sur le bénéficiaire, le lieu et l’objectif ne sont demandées qu’au moment de la réservation, pour ne pas alourdir la recherche.</w:t>
      </w:r>
    </w:p>
    <w:p w14:paraId="3D8A94FF" w14:textId="3CFEC1A5" w:rsidR="008C5CAF" w:rsidRDefault="008C5CAF" w:rsidP="008C5CAF">
      <w:pPr>
        <w:pStyle w:val="Lgende"/>
        <w:keepNext/>
      </w:pPr>
      <w:bookmarkStart w:id="384" w:name="_Toc244004877"/>
      <w:r>
        <w:lastRenderedPageBreak/>
        <w:t xml:space="preserve">Figure </w:t>
      </w:r>
      <w:fldSimple w:instr=" SEQ Figure \* ARABIC ">
        <w:r w:rsidR="00542B21">
          <w:rPr>
            <w:noProof/>
          </w:rPr>
          <w:t>40</w:t>
        </w:r>
      </w:fldSimple>
      <w:r>
        <w:t xml:space="preserve"> : </w:t>
      </w:r>
      <w:r w:rsidRPr="00F2764D">
        <w:t>Entonnoir de recherche : niveau, filière, matière</w:t>
      </w:r>
      <w:bookmarkEnd w:id="384"/>
    </w:p>
    <w:p w14:paraId="2F9B6644" w14:textId="15FD5D56" w:rsidR="00F305FB" w:rsidRPr="008C5CAF" w:rsidRDefault="00DF491F" w:rsidP="008C5CAF">
      <w:pPr>
        <w:jc w:val="center"/>
        <w:rPr>
          <w:i/>
        </w:rPr>
      </w:pPr>
      <w:r>
        <w:rPr>
          <w:i/>
          <w:noProof/>
        </w:rPr>
        <w:drawing>
          <wp:inline distT="0" distB="0" distL="0" distR="0" wp14:anchorId="69FDB32B" wp14:editId="5AD6113E">
            <wp:extent cx="1829245" cy="3963600"/>
            <wp:effectExtent l="19050" t="19050" r="19050" b="1841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10-26 at 06.43.04.jpe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1EFB215F" wp14:editId="49C76FCE">
            <wp:extent cx="1829245" cy="3963600"/>
            <wp:effectExtent l="19050" t="19050" r="19050" b="1841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6-10-26 at 06.43.05.jpe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34D14D1B" wp14:editId="75ECBA78">
            <wp:extent cx="1829245" cy="3963600"/>
            <wp:effectExtent l="19050" t="19050" r="19050" b="1841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6-10-26 at 06.43.06 (2).jpe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09496956" wp14:editId="30299C02">
            <wp:extent cx="1829245" cy="3963600"/>
            <wp:effectExtent l="19050" t="19050" r="19050" b="1841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hatsApp Image 2026-10-26 at 06.43.07.jpe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p>
    <w:p w14:paraId="77AF18EA" w14:textId="77777777" w:rsidR="00F305FB" w:rsidRDefault="00F305FB" w:rsidP="00F305FB">
      <w:pPr>
        <w:jc w:val="both"/>
      </w:pPr>
      <w:r>
        <w:t xml:space="preserve">Les résultats sont présentés sous forme de liste de cartes de tuteurs, avec la distance lorsque la position est connue, le tarif, la note et, pour le matching sémantique, les raisons de la </w:t>
      </w:r>
      <w:r>
        <w:lastRenderedPageBreak/>
        <w:t>correspondance. Une vue cartographique affiche les tuteurs et les salles partenaires autour de l’utilisateur. Les positions de domicile sont volontairement approximatives pour protéger la vie privée des tuteurs.</w:t>
      </w:r>
    </w:p>
    <w:p w14:paraId="0032EA44" w14:textId="5196719E" w:rsidR="008C5CAF" w:rsidRDefault="008C5CAF" w:rsidP="008C5CAF">
      <w:pPr>
        <w:pStyle w:val="Lgende"/>
        <w:keepNext/>
      </w:pPr>
      <w:bookmarkStart w:id="385" w:name="_Toc244004878"/>
      <w:r>
        <w:t xml:space="preserve">Figure </w:t>
      </w:r>
      <w:fldSimple w:instr=" SEQ Figure \* ARABIC ">
        <w:r w:rsidR="00542B21">
          <w:rPr>
            <w:noProof/>
          </w:rPr>
          <w:t>41</w:t>
        </w:r>
      </w:fldSimple>
      <w:r>
        <w:t xml:space="preserve"> : </w:t>
      </w:r>
      <w:r w:rsidRPr="0024239A">
        <w:t>Résultats de la recherche en liste et sur la carte</w:t>
      </w:r>
      <w:bookmarkEnd w:id="385"/>
    </w:p>
    <w:p w14:paraId="4182828A" w14:textId="74D6AFDE" w:rsidR="00F305FB" w:rsidRPr="008C5CAF" w:rsidRDefault="00DF491F" w:rsidP="008C5CAF">
      <w:pPr>
        <w:jc w:val="center"/>
        <w:rPr>
          <w:i/>
        </w:rPr>
      </w:pPr>
      <w:r>
        <w:rPr>
          <w:i/>
          <w:noProof/>
        </w:rPr>
        <w:drawing>
          <wp:inline distT="0" distB="0" distL="0" distR="0" wp14:anchorId="5033B169" wp14:editId="34914EC0">
            <wp:extent cx="1829245" cy="3963600"/>
            <wp:effectExtent l="19050" t="19050" r="19050" b="1841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6-10-26 at 06.49.00.jpe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53600912" wp14:editId="18CA3CEE">
            <wp:extent cx="1829245" cy="3963600"/>
            <wp:effectExtent l="19050" t="19050" r="19050" b="1841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hatsApp Image 2026-10-26 at 06.49.04.jpe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p>
    <w:p w14:paraId="5E0584D1" w14:textId="45A5E4F5" w:rsidR="008C5CAF" w:rsidRDefault="008C5CAF" w:rsidP="008C5CAF">
      <w:pPr>
        <w:pStyle w:val="Lgende"/>
        <w:keepNext/>
      </w:pPr>
      <w:bookmarkStart w:id="386" w:name="_Toc244004879"/>
      <w:r>
        <w:lastRenderedPageBreak/>
        <w:t xml:space="preserve">Figure </w:t>
      </w:r>
      <w:fldSimple w:instr=" SEQ Figure \* ARABIC ">
        <w:r w:rsidR="00542B21">
          <w:rPr>
            <w:noProof/>
          </w:rPr>
          <w:t>42</w:t>
        </w:r>
      </w:fldSimple>
      <w:r>
        <w:t xml:space="preserve"> : </w:t>
      </w:r>
      <w:r w:rsidRPr="00490239">
        <w:t>Fiche d’un tuteur et détail d’une offre</w:t>
      </w:r>
      <w:bookmarkEnd w:id="386"/>
    </w:p>
    <w:p w14:paraId="3771E3EA" w14:textId="0DE14CBD" w:rsidR="00F305FB" w:rsidRPr="008C5CAF" w:rsidRDefault="0027720C" w:rsidP="008C5CAF">
      <w:pPr>
        <w:jc w:val="center"/>
        <w:rPr>
          <w:i/>
        </w:rPr>
      </w:pPr>
      <w:r>
        <w:rPr>
          <w:i/>
          <w:noProof/>
        </w:rPr>
        <w:drawing>
          <wp:inline distT="0" distB="0" distL="0" distR="0" wp14:anchorId="6CA6F33A" wp14:editId="66E39EA7">
            <wp:extent cx="1829245" cy="3963600"/>
            <wp:effectExtent l="19050" t="19050" r="19050" b="1841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hatsApp Image 2026-10-26 at 06.52.10.jpe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13889D18" wp14:editId="321BDFA8">
            <wp:extent cx="1829245" cy="3963600"/>
            <wp:effectExtent l="19050" t="19050" r="19050" b="1841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6-10-26 at 06.52.11.jpe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p>
    <w:p w14:paraId="2741606D" w14:textId="77777777" w:rsidR="00F305FB" w:rsidRDefault="00F305FB" w:rsidP="00F305FB">
      <w:pPr>
        <w:pStyle w:val="Titre4"/>
      </w:pPr>
      <w:bookmarkStart w:id="387" w:name="_Toc243936523"/>
      <w:r>
        <w:t>Réservation d’une séance</w:t>
      </w:r>
      <w:bookmarkEnd w:id="387"/>
    </w:p>
    <w:p w14:paraId="121CF5F7" w14:textId="77777777" w:rsidR="00F305FB" w:rsidRDefault="00F305FB" w:rsidP="00F305FB">
      <w:pPr>
        <w:jc w:val="both"/>
      </w:pPr>
      <w:r>
        <w:t>Depuis la fiche d’une offre, le demandeur choisit son rendez-vous sur un calendrier en semaine glissante, extensible au mois, qui n’affiche que les créneaux réellement libres. Selon les lieux du tuteur, il choisit aussi la durée et, pour une séance en présentiel, une salle partenaire proche avec le nombre de participants et les équipements nécessaires. Il désigne ensuite le bénéficiaire, ou en crée un, et précise son besoin.</w:t>
      </w:r>
    </w:p>
    <w:p w14:paraId="1EFE1086" w14:textId="2B433D05" w:rsidR="008C5CAF" w:rsidRDefault="008C5CAF" w:rsidP="008C5CAF">
      <w:pPr>
        <w:pStyle w:val="Lgende"/>
        <w:keepNext/>
      </w:pPr>
      <w:bookmarkStart w:id="388" w:name="_Toc244004880"/>
      <w:r>
        <w:lastRenderedPageBreak/>
        <w:t xml:space="preserve">Figure </w:t>
      </w:r>
      <w:fldSimple w:instr=" SEQ Figure \* ARABIC ">
        <w:r w:rsidR="00542B21">
          <w:rPr>
            <w:noProof/>
          </w:rPr>
          <w:t>43</w:t>
        </w:r>
      </w:fldSimple>
      <w:r>
        <w:t xml:space="preserve"> : </w:t>
      </w:r>
      <w:r w:rsidRPr="00E01B76">
        <w:t>Choix de la date, du créneau, de la durée et de la salle</w:t>
      </w:r>
      <w:bookmarkEnd w:id="388"/>
    </w:p>
    <w:p w14:paraId="4216B8FC" w14:textId="13951F61" w:rsidR="00F305FB" w:rsidRDefault="0027720C" w:rsidP="00F305FB">
      <w:pPr>
        <w:jc w:val="center"/>
      </w:pPr>
      <w:r>
        <w:rPr>
          <w:i/>
          <w:noProof/>
        </w:rPr>
        <w:drawing>
          <wp:inline distT="0" distB="0" distL="0" distR="0" wp14:anchorId="08889192" wp14:editId="3901A981">
            <wp:extent cx="1829245" cy="3963600"/>
            <wp:effectExtent l="19050" t="19050" r="19050" b="184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hatsApp Image 2026-10-26 at 06.56.27.jpe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0F2DBB2A" wp14:editId="1E1F4C2A">
            <wp:extent cx="1829245" cy="3963600"/>
            <wp:effectExtent l="19050" t="19050" r="19050" b="1841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hatsApp Image 2026-10-26 at 06.56.27 (1).jpe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5DD55854" wp14:editId="47CDFD2F">
            <wp:extent cx="1829245" cy="3963600"/>
            <wp:effectExtent l="19050" t="19050" r="19050" b="1841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atsApp Image 2026-10-26 at 06.56.28.jpe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p>
    <w:p w14:paraId="7CC383EB" w14:textId="77777777" w:rsidR="00F305FB" w:rsidRDefault="00F305FB" w:rsidP="00F305FB">
      <w:pPr>
        <w:jc w:val="both"/>
      </w:pPr>
      <w:r>
        <w:t>L’écran de récapitulatif demande un devis au serveur : le prix détaillé (tarif du tuteur, déplacement, salle, frais de service) s’affiche et le créneau est bloqué quelques minutes, un compte à rebours indiquant le temps restant. La demande est ensuite envoyée au tuteur ; l’écran « demande en attente » permet de la suivre.</w:t>
      </w:r>
    </w:p>
    <w:p w14:paraId="1B102A1B" w14:textId="6E09B670" w:rsidR="008C5CAF" w:rsidRDefault="008C5CAF" w:rsidP="008C5CAF">
      <w:pPr>
        <w:pStyle w:val="Lgende"/>
        <w:keepNext/>
      </w:pPr>
      <w:bookmarkStart w:id="389" w:name="_Toc244004881"/>
      <w:r>
        <w:lastRenderedPageBreak/>
        <w:t xml:space="preserve">Figure </w:t>
      </w:r>
      <w:fldSimple w:instr=" SEQ Figure \* ARABIC ">
        <w:r w:rsidR="00542B21">
          <w:rPr>
            <w:noProof/>
          </w:rPr>
          <w:t>44</w:t>
        </w:r>
      </w:fldSimple>
      <w:r>
        <w:t xml:space="preserve"> : </w:t>
      </w:r>
      <w:r w:rsidRPr="002B7F3B">
        <w:t>Récapitulatif de la réservation et demande en attente</w:t>
      </w:r>
      <w:bookmarkEnd w:id="389"/>
    </w:p>
    <w:p w14:paraId="2E2F0D65" w14:textId="58507880" w:rsidR="00F305FB" w:rsidRPr="008C5CAF" w:rsidRDefault="0027720C" w:rsidP="008C5CAF">
      <w:pPr>
        <w:jc w:val="center"/>
        <w:rPr>
          <w:i/>
        </w:rPr>
      </w:pPr>
      <w:r>
        <w:rPr>
          <w:i/>
          <w:noProof/>
        </w:rPr>
        <w:drawing>
          <wp:inline distT="0" distB="0" distL="0" distR="0" wp14:anchorId="1EFFD100" wp14:editId="2B0EFB6C">
            <wp:extent cx="1829245" cy="3963600"/>
            <wp:effectExtent l="19050" t="19050" r="19050" b="1841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hatsApp Image 2026-10-26 at 06.56.28 (1).jpe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0FB28AD1" wp14:editId="648B9F06">
            <wp:extent cx="1829245" cy="3963600"/>
            <wp:effectExtent l="19050" t="19050" r="19050" b="1841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hatsApp Image 2026-10-26 at 06.56.28 (3).jpe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p>
    <w:p w14:paraId="5E21A5F2" w14:textId="77777777" w:rsidR="00F305FB" w:rsidRDefault="00F305FB" w:rsidP="00F305FB">
      <w:pPr>
        <w:pStyle w:val="Titre4"/>
      </w:pPr>
      <w:bookmarkStart w:id="390" w:name="_Toc243936524"/>
      <w:r>
        <w:t>Suivi des réservations par le demandeur</w:t>
      </w:r>
      <w:bookmarkEnd w:id="390"/>
    </w:p>
    <w:p w14:paraId="4BE80EFA" w14:textId="77777777" w:rsidR="00F305FB" w:rsidRDefault="00F305FB" w:rsidP="00F305FB">
      <w:pPr>
        <w:jc w:val="both"/>
      </w:pPr>
      <w:r>
        <w:t>Le demandeur retrouve ses réservations par état (en attente, confirmées, terminées, annulées) et peut ouvrir le détail de chacune. Une fois la demande confirmée, il consulte le code à usage unique de la séance, qu’il communique au tuteur au début du cours. À la fin, il peut évaluer le tuteur et, le cas échéant, la salle.</w:t>
      </w:r>
    </w:p>
    <w:p w14:paraId="06187119" w14:textId="65FC063E" w:rsidR="008C5CAF" w:rsidRDefault="008C5CAF" w:rsidP="008C5CAF">
      <w:pPr>
        <w:pStyle w:val="Lgende"/>
        <w:keepNext/>
      </w:pPr>
      <w:bookmarkStart w:id="391" w:name="_Toc244004882"/>
      <w:r>
        <w:lastRenderedPageBreak/>
        <w:t xml:space="preserve">Figure </w:t>
      </w:r>
      <w:fldSimple w:instr=" SEQ Figure \* ARABIC ">
        <w:r w:rsidR="00542B21">
          <w:rPr>
            <w:noProof/>
          </w:rPr>
          <w:t>45</w:t>
        </w:r>
      </w:fldSimple>
      <w:r>
        <w:t xml:space="preserve"> : </w:t>
      </w:r>
      <w:r w:rsidRPr="00E16704">
        <w:t>Suivi des réservations du demandeur</w:t>
      </w:r>
      <w:bookmarkEnd w:id="391"/>
    </w:p>
    <w:p w14:paraId="53BEDD15" w14:textId="008D46CE" w:rsidR="00F305FB" w:rsidRPr="008C5CAF" w:rsidRDefault="005D0AE7" w:rsidP="008C5CAF">
      <w:pPr>
        <w:jc w:val="center"/>
        <w:rPr>
          <w:i/>
        </w:rPr>
      </w:pPr>
      <w:r>
        <w:rPr>
          <w:i/>
          <w:noProof/>
        </w:rPr>
        <w:drawing>
          <wp:inline distT="0" distB="0" distL="0" distR="0" wp14:anchorId="313EA547" wp14:editId="06873DF9">
            <wp:extent cx="1829245" cy="3963600"/>
            <wp:effectExtent l="19050" t="19050" r="19050" b="1841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hatsApp Image 2026-10-26 at 07.42.55 (1).jpe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7C0C90DD" wp14:editId="1B27C6A9">
            <wp:extent cx="1829245" cy="3963600"/>
            <wp:effectExtent l="19050" t="19050" r="19050" b="1841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hatsApp Image 2026-10-26 at 07.42.55.jpe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p>
    <w:p w14:paraId="046A567D" w14:textId="02FB11CE" w:rsidR="008C5CAF" w:rsidRDefault="008C5CAF" w:rsidP="008C5CAF">
      <w:pPr>
        <w:pStyle w:val="Lgende"/>
        <w:keepNext/>
      </w:pPr>
      <w:bookmarkStart w:id="392" w:name="_Toc244004883"/>
      <w:r>
        <w:lastRenderedPageBreak/>
        <w:t xml:space="preserve">Figure </w:t>
      </w:r>
      <w:fldSimple w:instr=" SEQ Figure \* ARABIC ">
        <w:r w:rsidR="00542B21">
          <w:rPr>
            <w:noProof/>
          </w:rPr>
          <w:t>46</w:t>
        </w:r>
      </w:fldSimple>
      <w:r>
        <w:t xml:space="preserve"> : </w:t>
      </w:r>
      <w:r w:rsidRPr="002E4214">
        <w:t>Code de séance et évaluation</w:t>
      </w:r>
      <w:bookmarkEnd w:id="392"/>
    </w:p>
    <w:p w14:paraId="5B3A875F" w14:textId="24F8F963" w:rsidR="00F305FB" w:rsidRDefault="00887C1A" w:rsidP="00420A53">
      <w:r>
        <w:rPr>
          <w:noProof/>
        </w:rPr>
        <w:drawing>
          <wp:inline distT="0" distB="0" distL="0" distR="0" wp14:anchorId="7E841B22" wp14:editId="7C24A6DD">
            <wp:extent cx="1829245" cy="3963600"/>
            <wp:effectExtent l="19050" t="19050" r="19050" b="18415"/>
            <wp:docPr id="899" name="Imag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 name="WhatsApp Image 2026-10-26 at 08.40.27.jpe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2">
                          <a:lumMod val="90000"/>
                        </a:schemeClr>
                      </a:solidFill>
                    </a:ln>
                  </pic:spPr>
                </pic:pic>
              </a:graphicData>
            </a:graphic>
          </wp:inline>
        </w:drawing>
      </w:r>
      <w:r>
        <w:rPr>
          <w:noProof/>
        </w:rPr>
        <w:drawing>
          <wp:inline distT="0" distB="0" distL="0" distR="0" wp14:anchorId="66549F2C" wp14:editId="5131BCCB">
            <wp:extent cx="1829245" cy="3963600"/>
            <wp:effectExtent l="19050" t="19050" r="19050" b="18415"/>
            <wp:docPr id="897" name="Imag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 name="WhatsApp Image 2026-10-27 at 12.46.43.jpe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2">
                          <a:lumMod val="90000"/>
                        </a:schemeClr>
                      </a:solidFill>
                    </a:ln>
                  </pic:spPr>
                </pic:pic>
              </a:graphicData>
            </a:graphic>
          </wp:inline>
        </w:drawing>
      </w:r>
      <w:r w:rsidR="007D3FB0">
        <w:rPr>
          <w:noProof/>
        </w:rPr>
        <w:drawing>
          <wp:inline distT="0" distB="0" distL="0" distR="0" wp14:anchorId="33B6F8E9" wp14:editId="25225470">
            <wp:extent cx="1829245" cy="3963600"/>
            <wp:effectExtent l="19050" t="19050" r="19050" b="1841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hatsApp Image 2026-10-27 at 12.46.43 (1).jpe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2">
                          <a:lumMod val="90000"/>
                        </a:schemeClr>
                      </a:solidFill>
                    </a:ln>
                  </pic:spPr>
                </pic:pic>
              </a:graphicData>
            </a:graphic>
          </wp:inline>
        </w:drawing>
      </w:r>
      <w:r w:rsidR="007D3FB0">
        <w:rPr>
          <w:noProof/>
        </w:rPr>
        <w:drawing>
          <wp:inline distT="0" distB="0" distL="0" distR="0" wp14:anchorId="65915DE0" wp14:editId="6406C4E8">
            <wp:extent cx="1829245" cy="3963600"/>
            <wp:effectExtent l="19050" t="19050" r="19050" b="18415"/>
            <wp:docPr id="896" name="Imag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 name="WhatsApp Image 2026-10-27 at 12.46.43 (2).jpe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2">
                          <a:lumMod val="90000"/>
                        </a:schemeClr>
                      </a:solidFill>
                    </a:ln>
                  </pic:spPr>
                </pic:pic>
              </a:graphicData>
            </a:graphic>
          </wp:inline>
        </w:drawing>
      </w:r>
      <w:r w:rsidR="007D3FB0">
        <w:rPr>
          <w:noProof/>
        </w:rPr>
        <w:drawing>
          <wp:inline distT="0" distB="0" distL="0" distR="0" wp14:anchorId="2D4477DB" wp14:editId="72BCD484">
            <wp:extent cx="1829245" cy="3963600"/>
            <wp:effectExtent l="19050" t="19050" r="19050" b="18415"/>
            <wp:docPr id="898" name="Imag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 name="WhatsApp Image 2026-10-27 at 12.46.44.jpe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2">
                          <a:lumMod val="90000"/>
                        </a:schemeClr>
                      </a:solidFill>
                    </a:ln>
                  </pic:spPr>
                </pic:pic>
              </a:graphicData>
            </a:graphic>
          </wp:inline>
        </w:drawing>
      </w:r>
    </w:p>
    <w:p w14:paraId="6F682266" w14:textId="77777777" w:rsidR="00F305FB" w:rsidRDefault="00F305FB" w:rsidP="00F305FB">
      <w:pPr>
        <w:pStyle w:val="Titre4"/>
      </w:pPr>
      <w:bookmarkStart w:id="393" w:name="_Toc243936525"/>
      <w:r>
        <w:t>Espace du tuteur</w:t>
      </w:r>
      <w:bookmarkEnd w:id="393"/>
    </w:p>
    <w:p w14:paraId="08FC898F" w14:textId="77777777" w:rsidR="00F305FB" w:rsidRDefault="00F305FB" w:rsidP="00F305FB">
      <w:pPr>
        <w:jc w:val="both"/>
      </w:pPr>
      <w:r>
        <w:lastRenderedPageBreak/>
        <w:t>Un nouveau tuteur est guidé pas à pas : identité, présentation, parcours, compétences et matières, offre, disponibilités, lieux, justificatifs, puis récapitulatif et envoi de la candidature. Une étape facultative permet d’importer son CV : le document est lu par le serveur (avec reconnaissance de caractères si nécessaire), structuré, puis proposé comme pré-remplissage ; rien n’est enregistré sans la confirmation du tuteur, et la saisie manuelle reste toujours possible.</w:t>
      </w:r>
    </w:p>
    <w:p w14:paraId="3D50F27A" w14:textId="1A364FE5" w:rsidR="008C5CAF" w:rsidRDefault="008C5CAF" w:rsidP="008C5CAF">
      <w:pPr>
        <w:pStyle w:val="Lgende"/>
        <w:keepNext/>
      </w:pPr>
      <w:bookmarkStart w:id="394" w:name="_Toc244004884"/>
      <w:r>
        <w:lastRenderedPageBreak/>
        <w:t xml:space="preserve">Figure </w:t>
      </w:r>
      <w:fldSimple w:instr=" SEQ Figure \* ARABIC ">
        <w:r w:rsidR="00542B21">
          <w:rPr>
            <w:noProof/>
          </w:rPr>
          <w:t>47</w:t>
        </w:r>
      </w:fldSimple>
      <w:r>
        <w:t xml:space="preserve"> : </w:t>
      </w:r>
      <w:r w:rsidRPr="008C2E57">
        <w:t>Candidature du tuteur et import de CV</w:t>
      </w:r>
      <w:bookmarkEnd w:id="394"/>
    </w:p>
    <w:p w14:paraId="409E9532" w14:textId="69C7DD94" w:rsidR="00F305FB" w:rsidRPr="008C5CAF" w:rsidRDefault="00486A26" w:rsidP="008C5CAF">
      <w:pPr>
        <w:jc w:val="center"/>
        <w:rPr>
          <w:i/>
        </w:rPr>
      </w:pPr>
      <w:r>
        <w:rPr>
          <w:i/>
          <w:noProof/>
        </w:rPr>
        <w:drawing>
          <wp:inline distT="0" distB="0" distL="0" distR="0" wp14:anchorId="44609451" wp14:editId="0B591D67">
            <wp:extent cx="1829245" cy="3963600"/>
            <wp:effectExtent l="19050" t="19050" r="19050" b="18415"/>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hatsApp Image 2026-10-26 at 08.01.38 (1).jpe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70FD3015" wp14:editId="78D1367B">
            <wp:extent cx="1829245" cy="3963600"/>
            <wp:effectExtent l="19050" t="19050" r="19050" b="1841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hatsApp Image 2026-10-26 at 08.01.39 (3).jpe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1B0DFD55" wp14:editId="3868D0BC">
            <wp:extent cx="1829245" cy="3963600"/>
            <wp:effectExtent l="19050" t="19050" r="19050" b="18415"/>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hatsApp Image 2026-10-26 at 08.01.40 (2).jpe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421CE571" wp14:editId="68F84E12">
            <wp:extent cx="1829245" cy="3963600"/>
            <wp:effectExtent l="19050" t="19050" r="19050" b="1841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hatsApp Image 2026-10-26 at 08.01.42 (1).jpe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189D5391" wp14:editId="2ED7C09B">
            <wp:extent cx="1829245" cy="3963600"/>
            <wp:effectExtent l="19050" t="19050" r="19050" b="18415"/>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hatsApp Image 2026-10-26 at 08.01.42 (2).jpe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392743ED" wp14:editId="4426CD96">
            <wp:extent cx="1829245" cy="3963600"/>
            <wp:effectExtent l="19050" t="19050" r="19050" b="18415"/>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hatsApp Image 2026-10-26 at 08.01.39.jpe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prstDash val="sysDash"/>
                    </a:ln>
                  </pic:spPr>
                </pic:pic>
              </a:graphicData>
            </a:graphic>
          </wp:inline>
        </w:drawing>
      </w:r>
    </w:p>
    <w:p w14:paraId="1ECE8658" w14:textId="77777777" w:rsidR="00F305FB" w:rsidRDefault="00F305FB" w:rsidP="00F305FB">
      <w:pPr>
        <w:jc w:val="both"/>
      </w:pPr>
      <w:r>
        <w:t xml:space="preserve">Une fois approuvé, le tuteur dispose d’un tableau de bord regroupant ses demandes, ses rendez-vous, son calendrier, ses offres, ses salles acceptées et ses conversations. Pour chaque demande, </w:t>
      </w:r>
      <w:r>
        <w:lastRenderedPageBreak/>
        <w:t>il consulte le détail et accepte ou refuse ; lorsque plusieurs demandes visent le même horaire, l’écran l’indique et précise que l’acceptation de l’une refusera automatiquement les autres. Si l’acceptation échoue à cause d’un conflit, un écran dédié explique la situation.</w:t>
      </w:r>
    </w:p>
    <w:p w14:paraId="18DFC9CE" w14:textId="258E0A95" w:rsidR="008C5CAF" w:rsidRDefault="008C5CAF" w:rsidP="008C5CAF">
      <w:pPr>
        <w:pStyle w:val="Lgende"/>
        <w:keepNext/>
      </w:pPr>
      <w:bookmarkStart w:id="395" w:name="_Toc244004885"/>
      <w:r>
        <w:t xml:space="preserve">Figure </w:t>
      </w:r>
      <w:fldSimple w:instr=" SEQ Figure \* ARABIC ">
        <w:r w:rsidR="00542B21">
          <w:rPr>
            <w:noProof/>
          </w:rPr>
          <w:t>48</w:t>
        </w:r>
      </w:fldSimple>
      <w:r>
        <w:t xml:space="preserve"> : </w:t>
      </w:r>
      <w:r w:rsidRPr="00D64AED">
        <w:t>Tableau de bord et demandes du tuteur</w:t>
      </w:r>
      <w:bookmarkEnd w:id="395"/>
    </w:p>
    <w:p w14:paraId="6EFBEC32" w14:textId="606BAB40" w:rsidR="008C5CAF" w:rsidRDefault="00A01BDC" w:rsidP="008C5CAF">
      <w:pPr>
        <w:jc w:val="center"/>
      </w:pPr>
      <w:r>
        <w:rPr>
          <w:i/>
          <w:noProof/>
        </w:rPr>
        <w:drawing>
          <wp:inline distT="0" distB="0" distL="0" distR="0" wp14:anchorId="1F6FF896" wp14:editId="07F49FAD">
            <wp:extent cx="1829245" cy="3963600"/>
            <wp:effectExtent l="19050" t="19050" r="19050" b="1841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hatsApp Image 2026-10-26 at 08.01.38.jpe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2E5190B1" wp14:editId="2E18B008">
            <wp:extent cx="1829245" cy="3963600"/>
            <wp:effectExtent l="19050" t="19050" r="19050" b="1841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hatsApp Image 2026-10-26 at 08.10.12.jpe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1485091B" wp14:editId="3E8C5202">
            <wp:extent cx="1829245" cy="3963600"/>
            <wp:effectExtent l="19050" t="19050" r="19050" b="18415"/>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hatsApp Image 2026-10-26 at 08.10.13.jpe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p>
    <w:p w14:paraId="4870860A" w14:textId="77777777" w:rsidR="00F305FB" w:rsidRDefault="00F305FB" w:rsidP="00F305FB">
      <w:pPr>
        <w:jc w:val="both"/>
      </w:pPr>
      <w:r>
        <w:t>Au début de la séance, le tuteur saisit le code à six chiffres que lui communique le bénéficiaire ; la séance démarre alors et, à son terme, le tuteur la clôture. Le tuteur gère aussi ses offres, son calendrier de disponibilités et les salles partenaires qu’il accepte d’utiliser.</w:t>
      </w:r>
    </w:p>
    <w:p w14:paraId="4775554F" w14:textId="71B0D83B" w:rsidR="008C5CAF" w:rsidRDefault="008C5CAF" w:rsidP="008C5CAF">
      <w:pPr>
        <w:pStyle w:val="Lgende"/>
        <w:keepNext/>
      </w:pPr>
      <w:bookmarkStart w:id="396" w:name="_Toc244004886"/>
      <w:r>
        <w:lastRenderedPageBreak/>
        <w:t xml:space="preserve">Figure </w:t>
      </w:r>
      <w:fldSimple w:instr=" SEQ Figure \* ARABIC ">
        <w:r w:rsidR="00542B21">
          <w:rPr>
            <w:noProof/>
          </w:rPr>
          <w:t>49</w:t>
        </w:r>
      </w:fldSimple>
      <w:r>
        <w:t xml:space="preserve"> : </w:t>
      </w:r>
      <w:r w:rsidRPr="00A35117">
        <w:t>Démarrage et fin d’une séance</w:t>
      </w:r>
      <w:bookmarkEnd w:id="396"/>
    </w:p>
    <w:p w14:paraId="0D94A92E" w14:textId="5E082590" w:rsidR="0018202F" w:rsidRDefault="00420A53" w:rsidP="00F305FB">
      <w:pPr>
        <w:jc w:val="center"/>
        <w:rPr>
          <w:i/>
        </w:rPr>
      </w:pPr>
      <w:r>
        <w:rPr>
          <w:i/>
          <w:noProof/>
        </w:rPr>
        <w:drawing>
          <wp:inline distT="0" distB="0" distL="0" distR="0" wp14:anchorId="2ED29C2A" wp14:editId="60BDD3CB">
            <wp:extent cx="1829245" cy="3963600"/>
            <wp:effectExtent l="19050" t="19050" r="19050" b="1841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hatsApp Image 2026-10-26 at 08.40.27 (1).jpe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sidR="00181880">
        <w:rPr>
          <w:i/>
          <w:noProof/>
        </w:rPr>
        <w:drawing>
          <wp:inline distT="0" distB="0" distL="0" distR="0" wp14:anchorId="7995E478" wp14:editId="77C32DA0">
            <wp:extent cx="1829245" cy="3963364"/>
            <wp:effectExtent l="19050" t="19050" r="19050" b="18415"/>
            <wp:docPr id="909" name="Imag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hatsApp Image 2026-10-26 at 08.40.27.jpe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829245" cy="3963364"/>
                    </a:xfrm>
                    <a:prstGeom prst="rect">
                      <a:avLst/>
                    </a:prstGeom>
                    <a:ln>
                      <a:solidFill>
                        <a:schemeClr val="bg1">
                          <a:lumMod val="65000"/>
                        </a:schemeClr>
                      </a:solidFill>
                    </a:ln>
                  </pic:spPr>
                </pic:pic>
              </a:graphicData>
            </a:graphic>
          </wp:inline>
        </w:drawing>
      </w:r>
      <w:r w:rsidR="0018202F">
        <w:rPr>
          <w:i/>
          <w:noProof/>
        </w:rPr>
        <w:drawing>
          <wp:inline distT="0" distB="0" distL="0" distR="0" wp14:anchorId="5236FD2B" wp14:editId="28270EBF">
            <wp:extent cx="1829245" cy="3963364"/>
            <wp:effectExtent l="19050" t="19050" r="19050" b="18415"/>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hatsApp Image 2026-10-26 at 08.40.27.jpe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829245" cy="3963364"/>
                    </a:xfrm>
                    <a:prstGeom prst="rect">
                      <a:avLst/>
                    </a:prstGeom>
                    <a:ln>
                      <a:solidFill>
                        <a:schemeClr val="bg1">
                          <a:lumMod val="65000"/>
                        </a:schemeClr>
                      </a:solidFill>
                    </a:ln>
                  </pic:spPr>
                </pic:pic>
              </a:graphicData>
            </a:graphic>
          </wp:inline>
        </w:drawing>
      </w:r>
    </w:p>
    <w:p w14:paraId="7C8ACD5E" w14:textId="04366A99" w:rsidR="00F305FB" w:rsidRDefault="00F305FB" w:rsidP="008C5CAF"/>
    <w:p w14:paraId="4BBCB4F9" w14:textId="03EB165E" w:rsidR="008C5CAF" w:rsidRDefault="008C5CAF" w:rsidP="008C5CAF">
      <w:pPr>
        <w:pStyle w:val="Lgende"/>
        <w:keepNext/>
      </w:pPr>
      <w:bookmarkStart w:id="397" w:name="_Toc244004887"/>
      <w:r>
        <w:t xml:space="preserve">Figure </w:t>
      </w:r>
      <w:fldSimple w:instr=" SEQ Figure \* ARABIC ">
        <w:r w:rsidR="00542B21">
          <w:rPr>
            <w:noProof/>
          </w:rPr>
          <w:t>50</w:t>
        </w:r>
      </w:fldSimple>
      <w:r>
        <w:t xml:space="preserve"> : </w:t>
      </w:r>
      <w:r w:rsidRPr="00250EA9">
        <w:t>Offres, calendrier et salles du tuteur</w:t>
      </w:r>
      <w:bookmarkEnd w:id="397"/>
    </w:p>
    <w:p w14:paraId="6105BB51" w14:textId="71315800" w:rsidR="0018202F" w:rsidRDefault="0018202F" w:rsidP="00F305FB">
      <w:pPr>
        <w:jc w:val="center"/>
        <w:rPr>
          <w:i/>
        </w:rPr>
      </w:pPr>
      <w:r>
        <w:rPr>
          <w:i/>
          <w:noProof/>
        </w:rPr>
        <w:drawing>
          <wp:inline distT="0" distB="0" distL="0" distR="0" wp14:anchorId="4BF9CDE4" wp14:editId="291540F1">
            <wp:extent cx="1829245" cy="3963600"/>
            <wp:effectExtent l="19050" t="19050" r="19050" b="1841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hatsApp Image 2026-10-26 at 08.43.30 (1).jpe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40541B3E" wp14:editId="06B23A21">
            <wp:extent cx="1829245" cy="3963600"/>
            <wp:effectExtent l="19050" t="19050" r="19050" b="1841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hatsApp Image 2026-10-26 at 08.43.30.jpe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0D09E313" wp14:editId="6667C7E4">
            <wp:extent cx="1829245" cy="3963600"/>
            <wp:effectExtent l="19050" t="19050" r="19050" b="18415"/>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hatsApp Image 2026-10-26 at 08.45.58.jpe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p>
    <w:p w14:paraId="2FE231ED" w14:textId="075EF693" w:rsidR="00F305FB" w:rsidRDefault="00F305FB" w:rsidP="008C5CAF"/>
    <w:p w14:paraId="13A20F5E" w14:textId="77777777" w:rsidR="00F305FB" w:rsidRDefault="00F305FB" w:rsidP="00F305FB">
      <w:pPr>
        <w:pStyle w:val="Titre4"/>
      </w:pPr>
      <w:bookmarkStart w:id="398" w:name="_Toc243936526"/>
      <w:r>
        <w:t>Communication et notifications</w:t>
      </w:r>
      <w:bookmarkEnd w:id="398"/>
    </w:p>
    <w:p w14:paraId="4B343A73" w14:textId="77777777" w:rsidR="00F305FB" w:rsidRDefault="00F305FB" w:rsidP="00F305FB">
      <w:pPr>
        <w:jc w:val="both"/>
      </w:pPr>
      <w:r>
        <w:t>Les échanges entre le demandeur et le tuteur sont vocaux : chacun peut enregistrer et envoyer un message audio, échanger des documents et passer un appel audio ou vidéo. Les événements importants (nouvelle demande, décision du tuteur, rappel avant la séance, appel manqué) génèrent des notifications, consultables dans l’application et envoyées en notification push.</w:t>
      </w:r>
    </w:p>
    <w:p w14:paraId="18F8CC4B" w14:textId="493FF90D" w:rsidR="008C5CAF" w:rsidRDefault="008C5CAF" w:rsidP="008C5CAF">
      <w:pPr>
        <w:pStyle w:val="Lgende"/>
        <w:keepNext/>
      </w:pPr>
      <w:bookmarkStart w:id="399" w:name="_Toc244004888"/>
      <w:r>
        <w:t xml:space="preserve">Figure </w:t>
      </w:r>
      <w:fldSimple w:instr=" SEQ Figure \* ARABIC ">
        <w:r w:rsidR="00542B21">
          <w:rPr>
            <w:noProof/>
          </w:rPr>
          <w:t>51</w:t>
        </w:r>
      </w:fldSimple>
      <w:r>
        <w:t xml:space="preserve"> : </w:t>
      </w:r>
      <w:r w:rsidRPr="000A687A">
        <w:t>Conversations, message vocal et appel</w:t>
      </w:r>
      <w:bookmarkEnd w:id="399"/>
    </w:p>
    <w:p w14:paraId="500047AB" w14:textId="3BDEAFCD" w:rsidR="00F305FB" w:rsidRPr="008C5CAF" w:rsidRDefault="00A01BDC" w:rsidP="008C5CAF">
      <w:pPr>
        <w:jc w:val="center"/>
        <w:rPr>
          <w:i/>
        </w:rPr>
      </w:pPr>
      <w:r>
        <w:rPr>
          <w:i/>
          <w:noProof/>
        </w:rPr>
        <w:drawing>
          <wp:inline distT="0" distB="0" distL="0" distR="0" wp14:anchorId="123EDEFD" wp14:editId="35E150FC">
            <wp:extent cx="1829245" cy="3963600"/>
            <wp:effectExtent l="19050" t="19050" r="19050" b="1841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hatsApp Image 2026-10-26 at 08.14.02 (1).jpe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2597AA6F" wp14:editId="15E3AABF">
            <wp:extent cx="1829245" cy="3963600"/>
            <wp:effectExtent l="19050" t="19050" r="19050" b="1841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hatsApp Image 2026-10-26 at 08.14.02.jpe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132D312A" wp14:editId="2CD403F5">
            <wp:extent cx="1829245" cy="3963364"/>
            <wp:effectExtent l="19050" t="19050" r="19050" b="18415"/>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hatsApp Image 2026-10-26 at 08.16.25.jpe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829245" cy="3963364"/>
                    </a:xfrm>
                    <a:prstGeom prst="rect">
                      <a:avLst/>
                    </a:prstGeom>
                    <a:ln>
                      <a:solidFill>
                        <a:schemeClr val="bg1">
                          <a:lumMod val="65000"/>
                        </a:schemeClr>
                      </a:solidFill>
                    </a:ln>
                  </pic:spPr>
                </pic:pic>
              </a:graphicData>
            </a:graphic>
          </wp:inline>
        </w:drawing>
      </w:r>
    </w:p>
    <w:p w14:paraId="15BF2699" w14:textId="27A07D1E" w:rsidR="008C5CAF" w:rsidRDefault="008C5CAF" w:rsidP="008C5CAF">
      <w:pPr>
        <w:pStyle w:val="Lgende"/>
        <w:keepNext/>
      </w:pPr>
      <w:bookmarkStart w:id="400" w:name="_Toc244004889"/>
      <w:r>
        <w:lastRenderedPageBreak/>
        <w:t xml:space="preserve">Figure </w:t>
      </w:r>
      <w:fldSimple w:instr=" SEQ Figure \* ARABIC ">
        <w:r w:rsidR="00542B21">
          <w:rPr>
            <w:noProof/>
          </w:rPr>
          <w:t>52</w:t>
        </w:r>
      </w:fldSimple>
      <w:r>
        <w:t xml:space="preserve"> : </w:t>
      </w:r>
      <w:r w:rsidRPr="00C17C49">
        <w:t>Notifications</w:t>
      </w:r>
      <w:bookmarkEnd w:id="400"/>
    </w:p>
    <w:p w14:paraId="2E25C7A0" w14:textId="5BC12554" w:rsidR="00F305FB" w:rsidRPr="008C5CAF" w:rsidRDefault="00A01BDC" w:rsidP="008C5CAF">
      <w:pPr>
        <w:jc w:val="center"/>
        <w:rPr>
          <w:i/>
        </w:rPr>
      </w:pPr>
      <w:r>
        <w:rPr>
          <w:i/>
          <w:noProof/>
        </w:rPr>
        <w:drawing>
          <wp:inline distT="0" distB="0" distL="0" distR="0" wp14:anchorId="2B00E562" wp14:editId="5A5E48F1">
            <wp:extent cx="1829245" cy="396360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hatsApp Image 2026-10-26 at 08.19.19.jpe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pic:spPr>
                </pic:pic>
              </a:graphicData>
            </a:graphic>
          </wp:inline>
        </w:drawing>
      </w:r>
    </w:p>
    <w:p w14:paraId="7A6800D7" w14:textId="77777777" w:rsidR="00F305FB" w:rsidRDefault="00F305FB" w:rsidP="00F305FB">
      <w:pPr>
        <w:pStyle w:val="Titre4"/>
      </w:pPr>
      <w:bookmarkStart w:id="401" w:name="_Toc243936527"/>
      <w:r>
        <w:t>Espace du lieu partenaire</w:t>
      </w:r>
      <w:bookmarkEnd w:id="401"/>
    </w:p>
    <w:p w14:paraId="02F52F65" w14:textId="77777777" w:rsidR="00F305FB" w:rsidRDefault="00F305FB" w:rsidP="00F305FB">
      <w:pPr>
        <w:jc w:val="both"/>
      </w:pPr>
      <w:r>
        <w:t>Le gestionnaire d’un lieu partenaire déclare sa structure et ses justificatifs (dont le NIF et le numéro statistique), puis crée ses salles : informations, horaires, fermetures, photos et tarif horaire. Chaque salle est soumise individuellement à la validation de l’administrateur puis publiée. Il choisit une offre commerciale et consulte les réservations de ses salles.</w:t>
      </w:r>
    </w:p>
    <w:p w14:paraId="5AA95B22" w14:textId="52283785" w:rsidR="008C5CAF" w:rsidRDefault="008C5CAF" w:rsidP="008C5CAF">
      <w:pPr>
        <w:pStyle w:val="Lgende"/>
        <w:keepNext/>
      </w:pPr>
      <w:bookmarkStart w:id="402" w:name="_Toc244004890"/>
      <w:r>
        <w:lastRenderedPageBreak/>
        <w:t xml:space="preserve">Figure </w:t>
      </w:r>
      <w:fldSimple w:instr=" SEQ Figure \* ARABIC ">
        <w:r w:rsidR="00542B21">
          <w:rPr>
            <w:noProof/>
          </w:rPr>
          <w:t>53</w:t>
        </w:r>
      </w:fldSimple>
      <w:r>
        <w:t xml:space="preserve"> : </w:t>
      </w:r>
      <w:r w:rsidRPr="003A6D62">
        <w:t>Espace du lieu partenaire</w:t>
      </w:r>
      <w:bookmarkEnd w:id="402"/>
    </w:p>
    <w:p w14:paraId="2D5CECCB" w14:textId="6BEC3DAF" w:rsidR="00156F31" w:rsidRDefault="00156F31" w:rsidP="00156F31">
      <w:pPr>
        <w:jc w:val="center"/>
        <w:rPr>
          <w:i/>
        </w:rPr>
      </w:pPr>
      <w:r>
        <w:rPr>
          <w:i/>
          <w:noProof/>
        </w:rPr>
        <w:drawing>
          <wp:inline distT="0" distB="0" distL="0" distR="0" wp14:anchorId="35EB9CEB" wp14:editId="754AD75D">
            <wp:extent cx="1829245" cy="3963600"/>
            <wp:effectExtent l="19050" t="19050" r="19050" b="18415"/>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hatsApp Image 2026-10-26 at 08.23.36 (2).jpe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14288ED7" wp14:editId="32A6183F">
            <wp:extent cx="1829245" cy="3963600"/>
            <wp:effectExtent l="19050" t="19050" r="19050" b="18415"/>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hatsApp Image 2026-10-26 at 08.23.36 (1).jpe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610744E1" wp14:editId="1A91A0BC">
            <wp:extent cx="1829245" cy="3963600"/>
            <wp:effectExtent l="19050" t="19050" r="19050" b="18415"/>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hatsApp Image 2026-10-26 at 08.23.36.jpe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r>
        <w:rPr>
          <w:i/>
          <w:noProof/>
        </w:rPr>
        <w:drawing>
          <wp:inline distT="0" distB="0" distL="0" distR="0" wp14:anchorId="656554BB" wp14:editId="5FD017AC">
            <wp:extent cx="1829245" cy="3963600"/>
            <wp:effectExtent l="19050" t="19050" r="19050" b="1841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hatsApp Image 2026-10-26 at 08.23.36 (3).jpe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829245" cy="3963600"/>
                    </a:xfrm>
                    <a:prstGeom prst="rect">
                      <a:avLst/>
                    </a:prstGeom>
                    <a:ln>
                      <a:solidFill>
                        <a:schemeClr val="bg1">
                          <a:lumMod val="65000"/>
                        </a:schemeClr>
                      </a:solidFill>
                    </a:ln>
                  </pic:spPr>
                </pic:pic>
              </a:graphicData>
            </a:graphic>
          </wp:inline>
        </w:drawing>
      </w:r>
    </w:p>
    <w:p w14:paraId="7E25DCE9" w14:textId="02D13712" w:rsidR="00F305FB" w:rsidRDefault="00F305FB" w:rsidP="008C5CAF"/>
    <w:p w14:paraId="0BB5552C" w14:textId="594C2BEB" w:rsidR="0055785F" w:rsidRPr="0055785F" w:rsidRDefault="0055785F" w:rsidP="0055785F">
      <w:pPr>
        <w:pStyle w:val="Titre4"/>
      </w:pPr>
      <w:r w:rsidRPr="0055785F">
        <w:lastRenderedPageBreak/>
        <w:t>Espace de l’administrateur (Back-Office Web)</w:t>
      </w:r>
    </w:p>
    <w:p w14:paraId="46913201" w14:textId="77777777" w:rsidR="0055785F" w:rsidRPr="0055785F" w:rsidRDefault="0055785F" w:rsidP="0055785F">
      <w:pPr>
        <w:jc w:val="both"/>
      </w:pPr>
      <w:r w:rsidRPr="0055785F">
        <w:t xml:space="preserve">L’administration de la plateforme EduLoc est assurée par une interface web d’administration (Back-Office) développée en </w:t>
      </w:r>
      <w:r w:rsidRPr="0055785F">
        <w:rPr>
          <w:b/>
          <w:bCs/>
        </w:rPr>
        <w:t>React 19</w:t>
      </w:r>
      <w:r w:rsidRPr="0055785F">
        <w:t xml:space="preserve">, </w:t>
      </w:r>
      <w:r w:rsidRPr="0055785F">
        <w:rPr>
          <w:b/>
          <w:bCs/>
        </w:rPr>
        <w:t>Vite 6</w:t>
      </w:r>
      <w:r w:rsidRPr="0055785F">
        <w:t xml:space="preserve"> et </w:t>
      </w:r>
      <w:r w:rsidRPr="0055785F">
        <w:rPr>
          <w:b/>
          <w:bCs/>
        </w:rPr>
        <w:t>Tailwind CSS 4</w:t>
      </w:r>
      <w:r w:rsidRPr="0055785F">
        <w:t>, communiquant de manière sécurisée avec l’API REST NestJS via des routes réservées au rôle ADMIN. Cet espace offre aux administrateurs une vision consolidée du système et les outils nécessaires au maintien de la qualité des services.</w:t>
      </w:r>
    </w:p>
    <w:p w14:paraId="4B3832F8" w14:textId="77777777" w:rsidR="0055785F" w:rsidRPr="0055785F" w:rsidRDefault="0055785F" w:rsidP="0055785F">
      <w:pPr>
        <w:jc w:val="both"/>
      </w:pPr>
      <w:r w:rsidRPr="0055785F">
        <w:t>Ses fonctionnalités principales se structurent autour de cinq modules d’administration :</w:t>
      </w:r>
    </w:p>
    <w:p w14:paraId="46082F6E" w14:textId="77777777" w:rsidR="0055785F" w:rsidRPr="0055785F" w:rsidRDefault="0055785F" w:rsidP="0055785F">
      <w:pPr>
        <w:pStyle w:val="Paragraphedeliste"/>
        <w:numPr>
          <w:ilvl w:val="0"/>
          <w:numId w:val="38"/>
        </w:numPr>
        <w:jc w:val="both"/>
      </w:pPr>
      <w:r w:rsidRPr="0055785F">
        <w:rPr>
          <w:b/>
          <w:bCs/>
        </w:rPr>
        <w:t>Validation des candidatures et équivalences de diplômes</w:t>
      </w:r>
      <w:r w:rsidRPr="0055785F">
        <w:t xml:space="preserve"> : L’administrateur examine les dossiers déposés par les tuteurs (pièces d’identité, diplômes, extraits de CV et vidéo de présentation). Il valide le niveau académique effectif du tuteur, attribue les équivalences de diplôme réutilisables et approuve ou refuse la candidature en motivant sa décision. L’approbation rend le tuteur visible dans les moteurs de recherche.</w:t>
      </w:r>
    </w:p>
    <w:p w14:paraId="431078E9" w14:textId="77777777" w:rsidR="0055785F" w:rsidRPr="0055785F" w:rsidRDefault="0055785F" w:rsidP="0055785F">
      <w:pPr>
        <w:pStyle w:val="Paragraphedeliste"/>
        <w:numPr>
          <w:ilvl w:val="0"/>
          <w:numId w:val="38"/>
        </w:numPr>
        <w:jc w:val="both"/>
      </w:pPr>
      <w:r w:rsidRPr="0055785F">
        <w:rPr>
          <w:b/>
          <w:bCs/>
        </w:rPr>
        <w:t>Supervision des structures et validation des salles partenaires</w:t>
      </w:r>
      <w:r w:rsidRPr="0055785F">
        <w:t xml:space="preserve"> : Chaque structure partenaire et chaque salle d’étude fait l’objet d'une vérification préalable (vérification du NIF, du numéro statistique et des photos d’équipement). L’administrateur valide, suspend ou refuse la publication des salles d'étude pour garantir un environnement conforme aux normes de sécurité et d’accueil des élèves.</w:t>
      </w:r>
    </w:p>
    <w:p w14:paraId="69FB5656" w14:textId="77777777" w:rsidR="0055785F" w:rsidRPr="0055785F" w:rsidRDefault="0055785F" w:rsidP="0055785F">
      <w:pPr>
        <w:pStyle w:val="Paragraphedeliste"/>
        <w:numPr>
          <w:ilvl w:val="0"/>
          <w:numId w:val="38"/>
        </w:numPr>
        <w:jc w:val="both"/>
      </w:pPr>
      <w:r w:rsidRPr="0055785F">
        <w:rPr>
          <w:b/>
          <w:bCs/>
        </w:rPr>
        <w:t>Modération des avis et contrôle qualité</w:t>
      </w:r>
      <w:r w:rsidRPr="0055785F">
        <w:t xml:space="preserve"> : Afin de préserver un climat de confiance, l’administrateur peut consulter les évaluations déposées par les demandeurs et les tuteurs à l'issue des séances. Il dispose du pouvoir de masquer de manière motivée un avis jugé diffamatoire, inapproprié ou non conforme aux règles de la communauté.</w:t>
      </w:r>
    </w:p>
    <w:p w14:paraId="6A2C1D52" w14:textId="77777777" w:rsidR="0055785F" w:rsidRPr="0055785F" w:rsidRDefault="0055785F" w:rsidP="0055785F">
      <w:pPr>
        <w:pStyle w:val="Paragraphedeliste"/>
        <w:numPr>
          <w:ilvl w:val="0"/>
          <w:numId w:val="38"/>
        </w:numPr>
        <w:jc w:val="both"/>
      </w:pPr>
      <w:r w:rsidRPr="0055785F">
        <w:rPr>
          <w:b/>
          <w:bCs/>
        </w:rPr>
        <w:t>Gestion des conflits, annulations et suspensions</w:t>
      </w:r>
      <w:r w:rsidRPr="0055785F">
        <w:t xml:space="preserve"> : En cas de litige, de chevauchement imprévu ou de signalement, l'administrateur peut intervenir pour annuler une réservation, traiter un conflit de séance ou suspendre un compte utilisateur/tuteur. La suspension d'un profil désactive automatiquement ses offres et signale les réservations impactées.</w:t>
      </w:r>
    </w:p>
    <w:p w14:paraId="5DBC627B" w14:textId="33A189D0" w:rsidR="0055785F" w:rsidRDefault="0055785F" w:rsidP="0055785F">
      <w:pPr>
        <w:pStyle w:val="Paragraphedeliste"/>
        <w:numPr>
          <w:ilvl w:val="0"/>
          <w:numId w:val="38"/>
        </w:numPr>
        <w:jc w:val="both"/>
      </w:pPr>
      <w:r w:rsidRPr="0055785F">
        <w:rPr>
          <w:b/>
          <w:bCs/>
        </w:rPr>
        <w:t>Pilotage technique et réindexation sémantique</w:t>
      </w:r>
      <w:r w:rsidRPr="0055785F">
        <w:t xml:space="preserve"> : L’interface permet de surveiller l’état des microservices (Ollama, PaddleOCR, Redis, PostgreSQL) et de déclencher manuellement la réindexation vectorielle des fragments de recherche (pgvector) lors des mises à jour majeures du catalogue ou des profils.</w:t>
      </w:r>
    </w:p>
    <w:p w14:paraId="6D72F918" w14:textId="77777777" w:rsidR="00420A53" w:rsidRDefault="00420A53" w:rsidP="00420A53">
      <w:pPr>
        <w:jc w:val="both"/>
      </w:pPr>
    </w:p>
    <w:p w14:paraId="74702F50" w14:textId="77777777" w:rsidR="00420A53" w:rsidRDefault="00420A53" w:rsidP="00420A53">
      <w:pPr>
        <w:jc w:val="both"/>
      </w:pPr>
    </w:p>
    <w:p w14:paraId="0ED414B0" w14:textId="77777777" w:rsidR="00420A53" w:rsidRDefault="00420A53" w:rsidP="00420A53">
      <w:pPr>
        <w:jc w:val="both"/>
      </w:pPr>
    </w:p>
    <w:p w14:paraId="0FE17346" w14:textId="571007DD" w:rsidR="00420A53" w:rsidRPr="0055785F" w:rsidRDefault="00420A53" w:rsidP="00420A53">
      <w:pPr>
        <w:pStyle w:val="Titre5"/>
      </w:pPr>
      <w:r>
        <w:rPr>
          <w:rFonts w:eastAsia="Arial"/>
        </w:rPr>
        <w:lastRenderedPageBreak/>
        <w:t>Installation et lancement du back-office</w:t>
      </w:r>
    </w:p>
    <w:p w14:paraId="7638A92E" w14:textId="77777777" w:rsidR="00420A53" w:rsidRDefault="00420A53" w:rsidP="00420A53">
      <w:pPr>
        <w:jc w:val="both"/>
      </w:pPr>
      <w:r>
        <w:rPr>
          <w:rFonts w:eastAsia="Arial"/>
        </w:rPr>
        <w:t>Le back-office est l’application web réservée à l’administration de la plateforme. Il est développé avec React et TypeScript, construit avec Vite et mis en forme avec Tailwind CSS ; il constitue le troisième dépôt du projet (dossier eduloc-admin). Après l’installation des dépendances, la commande npm run dev démarre le serveur de développement, accessible à l’adresse http://localhost:5173. L’adresse de l’API se règle avec la variable VITE_API_URL (http://localhost:3003/api par défaut).</w:t>
      </w:r>
    </w:p>
    <w:p w14:paraId="76BF3B86" w14:textId="77777777" w:rsidR="00420A53" w:rsidRDefault="00420A53" w:rsidP="00420A53">
      <w:pPr>
        <w:jc w:val="both"/>
      </w:pPr>
      <w:r>
        <w:rPr>
          <w:rFonts w:eastAsia="Arial"/>
        </w:rPr>
        <w:t>Le back-office ne possède ni base de données ni règle métier propre : il appelle uniquement les routes /admin de l’API et n’affiche que ce qu’elle renvoie. La connexion est refusée à tout compte qui ne dispose pas des droits d’administration, même si l’adresse e-mail et le mot de passe sont corrects.</w:t>
      </w:r>
    </w:p>
    <w:p w14:paraId="1B54FCB6" w14:textId="2DDCE43B" w:rsidR="00F305FB" w:rsidRDefault="00F305FB" w:rsidP="00C84F8B"/>
    <w:p w14:paraId="4F76EDF4" w14:textId="21BCBAA9" w:rsidR="00A34F91" w:rsidRDefault="00A34F91" w:rsidP="00A34F91">
      <w:pPr>
        <w:pStyle w:val="Lgende"/>
        <w:keepNext/>
      </w:pPr>
      <w:bookmarkStart w:id="403" w:name="_Toc244004891"/>
      <w:r>
        <w:t xml:space="preserve">Figure </w:t>
      </w:r>
      <w:fldSimple w:instr=" SEQ Figure \* ARABIC ">
        <w:r w:rsidR="00542B21">
          <w:rPr>
            <w:noProof/>
          </w:rPr>
          <w:t>54</w:t>
        </w:r>
      </w:fldSimple>
      <w:r>
        <w:t xml:space="preserve"> : Lancement du back-office</w:t>
      </w:r>
      <w:bookmarkEnd w:id="403"/>
    </w:p>
    <w:p w14:paraId="44B88FB6" w14:textId="609A00D2" w:rsidR="00B416A4" w:rsidRPr="00680C25" w:rsidRDefault="00A34F91" w:rsidP="00680C25">
      <w:r w:rsidRPr="00A34F91">
        <w:rPr>
          <w:noProof/>
        </w:rPr>
        <w:drawing>
          <wp:inline distT="0" distB="0" distL="0" distR="0" wp14:anchorId="0EAB8C09" wp14:editId="62ACF8D7">
            <wp:extent cx="5760720" cy="2237105"/>
            <wp:effectExtent l="0" t="0" r="0" b="0"/>
            <wp:docPr id="900" name="Imag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720" cy="2237105"/>
                    </a:xfrm>
                    <a:prstGeom prst="rect">
                      <a:avLst/>
                    </a:prstGeom>
                  </pic:spPr>
                </pic:pic>
              </a:graphicData>
            </a:graphic>
          </wp:inline>
        </w:drawing>
      </w:r>
    </w:p>
    <w:p w14:paraId="0F1E55F4" w14:textId="77777777" w:rsidR="00680C25" w:rsidRDefault="00680C25" w:rsidP="00B416A4">
      <w:pPr>
        <w:jc w:val="both"/>
        <w:rPr>
          <w:rFonts w:eastAsia="Arial"/>
        </w:rPr>
      </w:pPr>
    </w:p>
    <w:p w14:paraId="67C97A0D" w14:textId="77777777" w:rsidR="00B416A4" w:rsidRDefault="00B416A4" w:rsidP="00B416A4">
      <w:pPr>
        <w:jc w:val="both"/>
        <w:rPr>
          <w:rFonts w:ascii="Arial" w:eastAsia="Arial" w:hAnsi="Arial" w:cs="Arial"/>
          <w:sz w:val="21"/>
          <w:szCs w:val="21"/>
        </w:rPr>
      </w:pPr>
      <w:r w:rsidRPr="00B416A4">
        <w:rPr>
          <w:rFonts w:eastAsia="Arial"/>
        </w:rPr>
        <w:t>L’administrateur se connecte au back-office avec un compte disposant des droits d’administration ; l’écran de connexion reprend l’identité d’edUloc. Le menu latéral regroupe les fonctions en trois familles : tuteurs, plateforme et lieux partenaires. Une pastille rouge indique le nombre d’éléments en attente de décision</w:t>
      </w:r>
      <w:r>
        <w:rPr>
          <w:rFonts w:ascii="Arial" w:eastAsia="Arial" w:hAnsi="Arial" w:cs="Arial"/>
          <w:sz w:val="21"/>
          <w:szCs w:val="21"/>
        </w:rPr>
        <w:t>.</w:t>
      </w:r>
    </w:p>
    <w:p w14:paraId="047CA4BF" w14:textId="5DDCE675" w:rsidR="00B416A4" w:rsidRPr="00680C25" w:rsidRDefault="00680C25" w:rsidP="00B416A4">
      <w:pPr>
        <w:jc w:val="both"/>
        <w:rPr>
          <w:rFonts w:eastAsia="Arial"/>
        </w:rPr>
      </w:pPr>
      <w:r>
        <w:rPr>
          <w:rFonts w:eastAsia="Arial"/>
        </w:rPr>
        <w:t>Le tableau de bord présente d’abord ce qui attend l’administrateur : dossiers de tuteurs à examiner, structures et salles soumises, conflits ouverts. Il affiche ensuite quelques compteurs de la plateforme et permet de relancer l’indexation de la recherche sémantique.</w:t>
      </w:r>
    </w:p>
    <w:p w14:paraId="41C43357" w14:textId="34143A13" w:rsidR="00680C25" w:rsidRDefault="00680C25" w:rsidP="00680C25">
      <w:pPr>
        <w:pStyle w:val="Lgende"/>
        <w:keepNext/>
        <w:jc w:val="both"/>
      </w:pPr>
      <w:bookmarkStart w:id="404" w:name="_Toc244004892"/>
      <w:r>
        <w:lastRenderedPageBreak/>
        <w:t xml:space="preserve">Figure </w:t>
      </w:r>
      <w:fldSimple w:instr=" SEQ Figure \* ARABIC ">
        <w:r w:rsidR="00542B21">
          <w:rPr>
            <w:noProof/>
          </w:rPr>
          <w:t>55</w:t>
        </w:r>
      </w:fldSimple>
      <w:r>
        <w:t xml:space="preserve"> : </w:t>
      </w:r>
      <w:r w:rsidRPr="007009F7">
        <w:t>Connexion et tableau de bord</w:t>
      </w:r>
      <w:bookmarkEnd w:id="404"/>
    </w:p>
    <w:p w14:paraId="3CC8F925" w14:textId="1F082882" w:rsidR="00B416A4" w:rsidRDefault="00680C25" w:rsidP="00B416A4">
      <w:pPr>
        <w:jc w:val="both"/>
      </w:pPr>
      <w:r>
        <w:rPr>
          <w:noProof/>
        </w:rPr>
        <w:drawing>
          <wp:inline distT="0" distB="0" distL="0" distR="0" wp14:anchorId="1706CD7C" wp14:editId="0FD483B3">
            <wp:extent cx="5760720" cy="2662555"/>
            <wp:effectExtent l="0" t="0" r="0" b="4445"/>
            <wp:docPr id="905" name="Imag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Capture d’écran_27-10-2026_141236_172.26.160.1.jpe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60720" cy="2662555"/>
                    </a:xfrm>
                    <a:prstGeom prst="rect">
                      <a:avLst/>
                    </a:prstGeom>
                  </pic:spPr>
                </pic:pic>
              </a:graphicData>
            </a:graphic>
          </wp:inline>
        </w:drawing>
      </w:r>
      <w:r w:rsidR="00B416A4">
        <w:rPr>
          <w:noProof/>
        </w:rPr>
        <w:drawing>
          <wp:inline distT="0" distB="0" distL="0" distR="0" wp14:anchorId="68A8FA28" wp14:editId="44457035">
            <wp:extent cx="5760720" cy="2662555"/>
            <wp:effectExtent l="0" t="0" r="0" b="4445"/>
            <wp:docPr id="904" name="Imag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Capture d’écran_27-10-2026_141310_172.26.160.1.jpe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60720" cy="2662555"/>
                    </a:xfrm>
                    <a:prstGeom prst="rect">
                      <a:avLst/>
                    </a:prstGeom>
                  </pic:spPr>
                </pic:pic>
              </a:graphicData>
            </a:graphic>
          </wp:inline>
        </w:drawing>
      </w:r>
    </w:p>
    <w:p w14:paraId="776E0E02" w14:textId="77777777" w:rsidR="00B416A4" w:rsidRDefault="00B416A4" w:rsidP="00B416A4">
      <w:pPr>
        <w:pStyle w:val="Titre5"/>
        <w:numPr>
          <w:ilvl w:val="0"/>
          <w:numId w:val="0"/>
        </w:numPr>
      </w:pPr>
    </w:p>
    <w:p w14:paraId="044A3BB4" w14:textId="77777777" w:rsidR="00680C25" w:rsidRDefault="00680C25" w:rsidP="00680C25">
      <w:pPr>
        <w:jc w:val="both"/>
        <w:rPr>
          <w:rFonts w:eastAsia="Arial"/>
        </w:rPr>
      </w:pPr>
    </w:p>
    <w:p w14:paraId="250816FB" w14:textId="77777777" w:rsidR="00680C25" w:rsidRDefault="00680C25" w:rsidP="00680C25">
      <w:pPr>
        <w:jc w:val="both"/>
        <w:rPr>
          <w:rFonts w:eastAsia="Arial"/>
        </w:rPr>
      </w:pPr>
      <w:r>
        <w:rPr>
          <w:rFonts w:eastAsia="Arial"/>
        </w:rPr>
        <w:t>L’écran des dossiers de tuteurs est le plus important. La fiche d’un dossier réunit le profil, les expériences, les matières déclarées et les justificatifs. L’administrateur ouvre chaque pièce, l’approuve ou la refuse ; approuver un diplôme exige de confirmer qu’il l’a contrôlé. Pour un diplôme hors des catégories principales, il tranche une équivalence qui sera réutilisée pour les dossiers semblables. Il valide ensuite le niveau académique du tuteur, seul niveau pris en compte pour l’accès aux niveaux universitaires, puis approuve ou refuse le dossier en indiquant un motif. Sur un tuteur déjà approuvé, il peut suspendre le profil, lever la suspension ou relancer l’indexation.</w:t>
      </w:r>
    </w:p>
    <w:p w14:paraId="67F26A45" w14:textId="77777777" w:rsidR="00680C25" w:rsidRDefault="00680C25" w:rsidP="00680C25">
      <w:pPr>
        <w:jc w:val="both"/>
        <w:rPr>
          <w:rFonts w:eastAsia="Arial"/>
        </w:rPr>
      </w:pPr>
    </w:p>
    <w:p w14:paraId="54966A7D" w14:textId="3DC6BD63" w:rsidR="00680C25" w:rsidRDefault="00680C25" w:rsidP="00680C25">
      <w:pPr>
        <w:pStyle w:val="Lgende"/>
        <w:keepNext/>
        <w:jc w:val="both"/>
      </w:pPr>
      <w:bookmarkStart w:id="405" w:name="_Toc244004893"/>
      <w:r>
        <w:lastRenderedPageBreak/>
        <w:t xml:space="preserve">Figure </w:t>
      </w:r>
      <w:fldSimple w:instr=" SEQ Figure \* ARABIC ">
        <w:r w:rsidR="00542B21">
          <w:rPr>
            <w:noProof/>
          </w:rPr>
          <w:t>56</w:t>
        </w:r>
      </w:fldSimple>
      <w:r>
        <w:t xml:space="preserve"> : </w:t>
      </w:r>
      <w:r w:rsidRPr="00121632">
        <w:t>Liste des dossiers de tuteurs</w:t>
      </w:r>
      <w:bookmarkEnd w:id="405"/>
    </w:p>
    <w:p w14:paraId="59E3BB72" w14:textId="1A1A1B26" w:rsidR="00680C25" w:rsidRDefault="00680C25" w:rsidP="00680C25">
      <w:pPr>
        <w:jc w:val="both"/>
      </w:pPr>
      <w:r>
        <w:rPr>
          <w:noProof/>
        </w:rPr>
        <w:drawing>
          <wp:inline distT="0" distB="0" distL="0" distR="0" wp14:anchorId="602B3077" wp14:editId="1D95E25F">
            <wp:extent cx="5752465" cy="2668905"/>
            <wp:effectExtent l="0" t="0" r="635" b="0"/>
            <wp:docPr id="907" name="Image 907" descr="C:\Users\DELL\AppData\Local\Microsoft\Windows\INetCache\Content.Word\screenshot-1793100430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Microsoft\Windows\INetCache\Content.Word\screenshot-1793100430254.pn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52465" cy="2668905"/>
                    </a:xfrm>
                    <a:prstGeom prst="rect">
                      <a:avLst/>
                    </a:prstGeom>
                    <a:noFill/>
                    <a:ln>
                      <a:noFill/>
                    </a:ln>
                  </pic:spPr>
                </pic:pic>
              </a:graphicData>
            </a:graphic>
          </wp:inline>
        </w:drawing>
      </w:r>
      <w:r>
        <w:rPr>
          <w:rFonts w:eastAsia="Arial"/>
          <w:noProof/>
        </w:rPr>
        <w:drawing>
          <wp:inline distT="0" distB="0" distL="0" distR="0" wp14:anchorId="1D708D32" wp14:editId="1145B7DE">
            <wp:extent cx="5741670" cy="2711450"/>
            <wp:effectExtent l="0" t="0" r="0" b="0"/>
            <wp:docPr id="906" name="Image 906" descr="C:\Users\DELL\Pictures\screenshot-17931005217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1793100521770.pn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741670" cy="2711450"/>
                    </a:xfrm>
                    <a:prstGeom prst="rect">
                      <a:avLst/>
                    </a:prstGeom>
                    <a:noFill/>
                    <a:ln>
                      <a:noFill/>
                    </a:ln>
                  </pic:spPr>
                </pic:pic>
              </a:graphicData>
            </a:graphic>
          </wp:inline>
        </w:drawing>
      </w:r>
    </w:p>
    <w:p w14:paraId="2EE10BF8" w14:textId="77777777" w:rsidR="00680C25" w:rsidRDefault="00680C25" w:rsidP="00680C25">
      <w:pPr>
        <w:jc w:val="both"/>
      </w:pPr>
    </w:p>
    <w:p w14:paraId="27C197B2" w14:textId="77777777" w:rsidR="00680C25" w:rsidRDefault="00680C25" w:rsidP="00680C25">
      <w:pPr>
        <w:jc w:val="both"/>
        <w:rPr>
          <w:rFonts w:eastAsia="Arial"/>
        </w:rPr>
      </w:pPr>
      <w:r>
        <w:rPr>
          <w:rFonts w:eastAsia="Arial"/>
        </w:rPr>
        <w:t>L’administrateur peut aussi retirer une offre, que le tuteur ne peut alors plus réactiver, suspendre ou réactiver un compte, et consulter les réservations. Cette consultation est en lecture seule : l’acceptation, le refus et l’annulation d’une séance appartiennent au tuteur et au demandeur. Les conflits, par exemple une séance dont le tuteur a été suspendu, sont résolus avec une note ou classés sans suite.</w:t>
      </w:r>
    </w:p>
    <w:p w14:paraId="47E0DD04" w14:textId="77777777" w:rsidR="00680C25" w:rsidRDefault="00680C25" w:rsidP="00680C25">
      <w:pPr>
        <w:jc w:val="both"/>
        <w:rPr>
          <w:rFonts w:eastAsia="Arial"/>
        </w:rPr>
      </w:pPr>
    </w:p>
    <w:p w14:paraId="106E0DAB" w14:textId="1791F688" w:rsidR="00680C25" w:rsidRDefault="00680C25" w:rsidP="00680C25">
      <w:pPr>
        <w:pStyle w:val="Lgende"/>
        <w:keepNext/>
        <w:jc w:val="both"/>
      </w:pPr>
      <w:bookmarkStart w:id="406" w:name="_Toc244004894"/>
      <w:r>
        <w:lastRenderedPageBreak/>
        <w:t xml:space="preserve">Figure </w:t>
      </w:r>
      <w:fldSimple w:instr=" SEQ Figure \* ARABIC ">
        <w:r w:rsidR="00542B21">
          <w:rPr>
            <w:noProof/>
          </w:rPr>
          <w:t>57</w:t>
        </w:r>
      </w:fldSimple>
      <w:r>
        <w:t xml:space="preserve"> : Liste des offres</w:t>
      </w:r>
      <w:bookmarkEnd w:id="406"/>
    </w:p>
    <w:p w14:paraId="188BC0F1" w14:textId="6D9167FB" w:rsidR="00680C25" w:rsidRDefault="00680C25" w:rsidP="00680C25">
      <w:pPr>
        <w:jc w:val="both"/>
      </w:pPr>
      <w:r>
        <w:rPr>
          <w:noProof/>
        </w:rPr>
        <w:drawing>
          <wp:inline distT="0" distB="0" distL="0" distR="0" wp14:anchorId="7E4EEDA2" wp14:editId="5D0298CC">
            <wp:extent cx="5760720" cy="2707640"/>
            <wp:effectExtent l="0" t="0" r="0" b="0"/>
            <wp:docPr id="908" name="Imag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screenshot-1793100769494.p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760720" cy="2707640"/>
                    </a:xfrm>
                    <a:prstGeom prst="rect">
                      <a:avLst/>
                    </a:prstGeom>
                  </pic:spPr>
                </pic:pic>
              </a:graphicData>
            </a:graphic>
          </wp:inline>
        </w:drawing>
      </w:r>
    </w:p>
    <w:p w14:paraId="4D5DEFB3" w14:textId="77777777" w:rsidR="00680C25" w:rsidRDefault="00680C25" w:rsidP="00680C25">
      <w:pPr>
        <w:jc w:val="both"/>
      </w:pPr>
    </w:p>
    <w:p w14:paraId="73519C29" w14:textId="77777777" w:rsidR="00886503" w:rsidRDefault="002731FF" w:rsidP="00A55F4A">
      <w:pPr>
        <w:pStyle w:val="Titre"/>
      </w:pPr>
      <w:bookmarkStart w:id="407" w:name="_Toc243936528"/>
      <w:bookmarkStart w:id="408" w:name="_Toc244005073"/>
      <w:r>
        <w:lastRenderedPageBreak/>
        <w:t>Conclusion</w:t>
      </w:r>
      <w:bookmarkEnd w:id="407"/>
      <w:bookmarkEnd w:id="408"/>
    </w:p>
    <w:p w14:paraId="14EFB6CA" w14:textId="77777777" w:rsidR="00E277CF" w:rsidRDefault="00E277CF" w:rsidP="00E277CF">
      <w:pPr>
        <w:ind w:firstLine="708"/>
        <w:jc w:val="both"/>
      </w:pPr>
      <w:r w:rsidRPr="00E277CF">
        <w:t xml:space="preserve">Le projet de conception et développement de l’application EduLoc a permis de répondre aux besoins de l’entreprise ILON’ALA et des utilisateurs en matière de soutien scolaire géolocalisé et de mise en relation pédagogique. L’utilisation de la méthodologie agile </w:t>
      </w:r>
      <w:r w:rsidRPr="00E277CF">
        <w:rPr>
          <w:b/>
          <w:bCs/>
        </w:rPr>
        <w:t>Scrum</w:t>
      </w:r>
      <w:r w:rsidRPr="00E277CF">
        <w:t xml:space="preserve"> a assuré une planification itérative et flexible à travers sept sprints fonctionnels, permettant de livrer des fonctionnalités progressivement tout en intégrant les retours des parties prenantes. La méthode </w:t>
      </w:r>
      <w:r w:rsidRPr="00E277CF">
        <w:rPr>
          <w:b/>
          <w:bCs/>
        </w:rPr>
        <w:t>2TUP</w:t>
      </w:r>
      <w:r w:rsidRPr="00E277CF">
        <w:t xml:space="preserve">, couplée à la notation </w:t>
      </w:r>
      <w:r w:rsidRPr="00E277CF">
        <w:rPr>
          <w:b/>
          <w:bCs/>
        </w:rPr>
        <w:t>UML</w:t>
      </w:r>
      <w:r w:rsidRPr="00E277CF">
        <w:t>, a permis de structurer et de formaliser l’analyse et la conception du système, garantissant ainsi une architecture logicielle claire, modulaire et évolutive.</w:t>
      </w:r>
    </w:p>
    <w:p w14:paraId="1934B86C" w14:textId="77777777" w:rsidR="00E277CF" w:rsidRPr="00E277CF" w:rsidRDefault="00E277CF" w:rsidP="00E277CF">
      <w:pPr>
        <w:jc w:val="both"/>
      </w:pPr>
    </w:p>
    <w:p w14:paraId="4B441390" w14:textId="2F78628C" w:rsidR="00E277CF" w:rsidRDefault="0055785F" w:rsidP="00E277CF">
      <w:pPr>
        <w:jc w:val="both"/>
      </w:pPr>
      <w:r w:rsidRPr="0055785F">
        <w:t xml:space="preserve">La phase de réalisation a été marquée par l’implémentation technique avec </w:t>
      </w:r>
      <w:r w:rsidRPr="0055785F">
        <w:rPr>
          <w:b/>
          <w:bCs/>
        </w:rPr>
        <w:t>React Native</w:t>
      </w:r>
      <w:r w:rsidRPr="0055785F">
        <w:t xml:space="preserve"> et </w:t>
      </w:r>
      <w:r w:rsidRPr="0055785F">
        <w:rPr>
          <w:b/>
          <w:bCs/>
        </w:rPr>
        <w:t>Expo</w:t>
      </w:r>
      <w:r w:rsidRPr="0055785F">
        <w:t xml:space="preserve"> côté client mobile, </w:t>
      </w:r>
      <w:r w:rsidRPr="0055785F">
        <w:rPr>
          <w:b/>
          <w:bCs/>
        </w:rPr>
        <w:t>d’un back-office web (React) destiné à l’administration</w:t>
      </w:r>
      <w:r w:rsidRPr="0055785F">
        <w:t xml:space="preserve">, et </w:t>
      </w:r>
      <w:r w:rsidRPr="0055785F">
        <w:rPr>
          <w:b/>
          <w:bCs/>
        </w:rPr>
        <w:t>NestJS</w:t>
      </w:r>
      <w:r w:rsidRPr="0055785F">
        <w:t xml:space="preserve"> (TypeScript) côté serveur, ainsi que l’utilisation de </w:t>
      </w:r>
      <w:r w:rsidRPr="0055785F">
        <w:rPr>
          <w:b/>
          <w:bCs/>
        </w:rPr>
        <w:t>PostgreSQL</w:t>
      </w:r>
      <w:r w:rsidRPr="0055785F">
        <w:t xml:space="preserve"> enrichi des extensions </w:t>
      </w:r>
      <w:r w:rsidRPr="0055785F">
        <w:rPr>
          <w:b/>
          <w:bCs/>
        </w:rPr>
        <w:t>PostGIS</w:t>
      </w:r>
      <w:r w:rsidRPr="0055785F">
        <w:t xml:space="preserve"> et </w:t>
      </w:r>
      <w:r w:rsidRPr="0055785F">
        <w:rPr>
          <w:b/>
          <w:bCs/>
        </w:rPr>
        <w:t>pgvector</w:t>
      </w:r>
      <w:r w:rsidRPr="0055785F">
        <w:t xml:space="preserve"> pour la gestion des donnée</w:t>
      </w:r>
      <w:r w:rsidR="00F03D65">
        <w:t>s géographiques et vectorielles</w:t>
      </w:r>
      <w:r w:rsidR="00E277CF" w:rsidRPr="00E277CF">
        <w:t xml:space="preserve">. L’application développée offre aux utilisateurs une mise en relation pertinente grâce à un matching sémantique hybride alimenté par </w:t>
      </w:r>
      <w:r w:rsidR="00E277CF" w:rsidRPr="00E277CF">
        <w:rPr>
          <w:b/>
          <w:bCs/>
        </w:rPr>
        <w:t>Ollama</w:t>
      </w:r>
      <w:r w:rsidR="00E277CF" w:rsidRPr="00E277CF">
        <w:t xml:space="preserve"> et </w:t>
      </w:r>
      <w:r w:rsidR="00E277CF" w:rsidRPr="00E277CF">
        <w:rPr>
          <w:b/>
          <w:bCs/>
        </w:rPr>
        <w:t>PaddleOCR</w:t>
      </w:r>
      <w:r w:rsidR="00E277CF" w:rsidRPr="00E277CF">
        <w:t>, une recherche géolocalisée de tuteurs et de salles partenaires, ainsi qu'une gestion sécurisée des réservations et des séances via un code à usage unique. Ces fonctionnalités améliorent la visibilité des offres, l’organisation des cours et la qualité de l’accompagnement éducatif.</w:t>
      </w:r>
    </w:p>
    <w:p w14:paraId="1693C4FA" w14:textId="77777777" w:rsidR="00E277CF" w:rsidRPr="00E277CF" w:rsidRDefault="00E277CF" w:rsidP="00E277CF">
      <w:pPr>
        <w:jc w:val="both"/>
      </w:pPr>
    </w:p>
    <w:p w14:paraId="0DAF4D4A" w14:textId="3DF87812" w:rsidR="00E277CF" w:rsidRPr="00E277CF" w:rsidRDefault="00E277CF" w:rsidP="00E277CF">
      <w:pPr>
        <w:jc w:val="both"/>
      </w:pPr>
      <w:r w:rsidRPr="00E277CF">
        <w:t xml:space="preserve">Ce projet m’a permis de renforcer mes compétences en développement logiciel multiplateforme, en ingénierie des bases de données avancées, en intégration de modèles d’intelligence artificielle et en gestion de projet agile. L’application </w:t>
      </w:r>
      <w:r w:rsidRPr="00E277CF">
        <w:rPr>
          <w:b/>
          <w:bCs/>
        </w:rPr>
        <w:t>EduLoc</w:t>
      </w:r>
      <w:r w:rsidRPr="00E277CF">
        <w:t xml:space="preserve"> constitue un outil pratique, innovant et adapté aux besoins de la communauté éducative à Madagascar, contribuant à optimiser la recherche d’accompagnement scolaire et l’organisation des séances d’apprentissage</w:t>
      </w:r>
      <w:r>
        <w:t>.</w:t>
      </w:r>
    </w:p>
    <w:p w14:paraId="1CE0C616" w14:textId="6A57B119" w:rsidR="00886503" w:rsidRDefault="00886503">
      <w:pPr>
        <w:spacing w:after="240"/>
      </w:pPr>
    </w:p>
    <w:p w14:paraId="761BF0C3" w14:textId="77777777" w:rsidR="00886503" w:rsidRDefault="00886503">
      <w:pPr>
        <w:sectPr w:rsidR="00886503">
          <w:footerReference w:type="default" r:id="rId117"/>
          <w:pgSz w:w="11906" w:h="16838"/>
          <w:pgMar w:top="1417" w:right="1417" w:bottom="1417" w:left="1417" w:header="708" w:footer="708" w:gutter="0"/>
          <w:pgNumType w:start="1"/>
          <w:cols w:space="720"/>
          <w:docGrid w:linePitch="360"/>
        </w:sectPr>
      </w:pPr>
    </w:p>
    <w:bookmarkStart w:id="409" w:name="_Toc243936529" w:displacedByCustomXml="next"/>
    <w:bookmarkStart w:id="410" w:name="_Toc244005074" w:displacedByCustomXml="next"/>
    <w:sdt>
      <w:sdtPr>
        <w:rPr>
          <w:b w:val="0"/>
          <w:bCs w:val="0"/>
          <w:color w:val="auto"/>
          <w:sz w:val="24"/>
          <w:szCs w:val="24"/>
        </w:rPr>
        <w:id w:val="1583334839"/>
        <w:docPartObj>
          <w:docPartGallery w:val="Bibliographies"/>
          <w:docPartUnique/>
        </w:docPartObj>
      </w:sdtPr>
      <w:sdtContent>
        <w:p w14:paraId="052701D4" w14:textId="79A44D22" w:rsidR="00440B2B" w:rsidRDefault="00440B2B" w:rsidP="00440B2B">
          <w:pPr>
            <w:pStyle w:val="Titre1"/>
            <w:numPr>
              <w:ilvl w:val="0"/>
              <w:numId w:val="0"/>
            </w:numPr>
            <w:ind w:left="720"/>
          </w:pPr>
          <w:r>
            <w:t>Bibliographie</w:t>
          </w:r>
          <w:bookmarkEnd w:id="410"/>
          <w:bookmarkEnd w:id="409"/>
        </w:p>
        <w:sdt>
          <w:sdtPr>
            <w:id w:val="111145805"/>
            <w:bibliography/>
          </w:sdtPr>
          <w:sdtContent>
            <w:p w14:paraId="2D861CB4" w14:textId="6EE2188F" w:rsidR="00440B2B" w:rsidRDefault="00440B2B" w:rsidP="008639AF">
              <w:pPr>
                <w:pStyle w:val="Bibliographie"/>
                <w:numPr>
                  <w:ilvl w:val="0"/>
                  <w:numId w:val="31"/>
                </w:numPr>
                <w:rPr>
                  <w:noProof/>
                </w:rPr>
              </w:pPr>
              <w:r>
                <w:fldChar w:fldCharType="begin"/>
              </w:r>
              <w:r>
                <w:instrText>BIBLIOGRAPHY</w:instrText>
              </w:r>
              <w:r>
                <w:fldChar w:fldCharType="separate"/>
              </w:r>
              <w:r w:rsidR="000858F4">
                <w:rPr>
                  <w:noProof/>
                </w:rPr>
                <w:t xml:space="preserve"> </w:t>
              </w:r>
              <w:r>
                <w:rPr>
                  <w:i/>
                  <w:iCs/>
                  <w:noProof/>
                </w:rPr>
                <w:t xml:space="preserve">Le Guide Scrum : Les règles du jeu, Scrum.org. </w:t>
              </w:r>
              <w:r>
                <w:rPr>
                  <w:b/>
                  <w:bCs/>
                  <w:noProof/>
                </w:rPr>
                <w:t>Schwaber, K. &amp; Sutherland, J.</w:t>
              </w:r>
              <w:r>
                <w:rPr>
                  <w:noProof/>
                </w:rPr>
                <w:t xml:space="preserve"> 2020, p. 19.</w:t>
              </w:r>
            </w:p>
            <w:p w14:paraId="069C935A" w14:textId="77777777" w:rsidR="000858F4" w:rsidRPr="000858F4" w:rsidRDefault="000858F4" w:rsidP="000858F4"/>
            <w:p w14:paraId="0D07EE99" w14:textId="3318E7DF" w:rsidR="00440B2B" w:rsidRDefault="00440B2B" w:rsidP="008639AF">
              <w:pPr>
                <w:pStyle w:val="Bibliographie"/>
                <w:numPr>
                  <w:ilvl w:val="0"/>
                  <w:numId w:val="31"/>
                </w:numPr>
                <w:rPr>
                  <w:noProof/>
                </w:rPr>
              </w:pPr>
              <w:r>
                <w:rPr>
                  <w:b/>
                  <w:bCs/>
                  <w:noProof/>
                </w:rPr>
                <w:t>Roques, P.</w:t>
              </w:r>
              <w:r>
                <w:rPr>
                  <w:noProof/>
                </w:rPr>
                <w:t xml:space="preserve"> </w:t>
              </w:r>
              <w:r>
                <w:rPr>
                  <w:i/>
                  <w:iCs/>
                  <w:noProof/>
                </w:rPr>
                <w:t xml:space="preserve">UML 2.5 par la pratique : Cours et exercices corrigés. </w:t>
              </w:r>
              <w:r>
                <w:rPr>
                  <w:noProof/>
                </w:rPr>
                <w:t>Paris : 8ᵉ édition, Éditions Eyrolles, 2018.</w:t>
              </w:r>
            </w:p>
            <w:p w14:paraId="0CC5D6D3" w14:textId="77777777" w:rsidR="000858F4" w:rsidRPr="000858F4" w:rsidRDefault="000858F4" w:rsidP="000858F4"/>
            <w:p w14:paraId="045928D2" w14:textId="33BF8584" w:rsidR="00440B2B" w:rsidRDefault="00440B2B" w:rsidP="008639AF">
              <w:pPr>
                <w:pStyle w:val="Bibliographie"/>
                <w:numPr>
                  <w:ilvl w:val="0"/>
                  <w:numId w:val="31"/>
                </w:numPr>
                <w:rPr>
                  <w:noProof/>
                </w:rPr>
              </w:pPr>
              <w:r>
                <w:rPr>
                  <w:b/>
                  <w:bCs/>
                  <w:noProof/>
                </w:rPr>
                <w:t>Martin, R. C.</w:t>
              </w:r>
              <w:r>
                <w:rPr>
                  <w:noProof/>
                </w:rPr>
                <w:t xml:space="preserve"> </w:t>
              </w:r>
              <w:r>
                <w:rPr>
                  <w:i/>
                  <w:iCs/>
                  <w:noProof/>
                </w:rPr>
                <w:t xml:space="preserve">Clean Architecture: A Craftsman's Guide to Software Structure and Design. </w:t>
              </w:r>
              <w:r>
                <w:rPr>
                  <w:noProof/>
                </w:rPr>
                <w:t>Upper Saddle River : Prentice Hall, 2017.</w:t>
              </w:r>
            </w:p>
            <w:p w14:paraId="2A00561C" w14:textId="77777777" w:rsidR="000858F4" w:rsidRPr="000858F4" w:rsidRDefault="000858F4" w:rsidP="000858F4"/>
            <w:p w14:paraId="6B7FAD78" w14:textId="6F4133E2" w:rsidR="00440B2B" w:rsidRDefault="00440B2B" w:rsidP="008639AF">
              <w:pPr>
                <w:pStyle w:val="Bibliographie"/>
                <w:numPr>
                  <w:ilvl w:val="0"/>
                  <w:numId w:val="31"/>
                </w:numPr>
                <w:rPr>
                  <w:noProof/>
                </w:rPr>
              </w:pPr>
              <w:r>
                <w:rPr>
                  <w:b/>
                  <w:bCs/>
                  <w:noProof/>
                </w:rPr>
                <w:t>Obe, R. O. &amp; Hsu, L. S.</w:t>
              </w:r>
              <w:r>
                <w:rPr>
                  <w:noProof/>
                </w:rPr>
                <w:t xml:space="preserve"> </w:t>
              </w:r>
              <w:r>
                <w:rPr>
                  <w:i/>
                  <w:iCs/>
                  <w:noProof/>
                </w:rPr>
                <w:t xml:space="preserve">PostGIS in Action. </w:t>
              </w:r>
              <w:r>
                <w:rPr>
                  <w:noProof/>
                </w:rPr>
                <w:t>Shelter Island : 3rd Edition, Manning Publications, 2021.</w:t>
              </w:r>
            </w:p>
            <w:p w14:paraId="58DA9A1B" w14:textId="77777777" w:rsidR="000858F4" w:rsidRPr="000858F4" w:rsidRDefault="000858F4" w:rsidP="000858F4"/>
            <w:p w14:paraId="1C2EC2BE" w14:textId="50BE7391" w:rsidR="00440B2B" w:rsidRDefault="00440B2B" w:rsidP="008639AF">
              <w:pPr>
                <w:pStyle w:val="Bibliographie"/>
                <w:numPr>
                  <w:ilvl w:val="0"/>
                  <w:numId w:val="31"/>
                </w:numPr>
                <w:rPr>
                  <w:noProof/>
                </w:rPr>
              </w:pPr>
              <w:r>
                <w:rPr>
                  <w:b/>
                  <w:bCs/>
                  <w:noProof/>
                </w:rPr>
                <w:t>Rigaux, P., Scholl, M. &amp; Voisard, A.</w:t>
              </w:r>
              <w:r>
                <w:rPr>
                  <w:noProof/>
                </w:rPr>
                <w:t xml:space="preserve"> </w:t>
              </w:r>
              <w:r>
                <w:rPr>
                  <w:i/>
                  <w:iCs/>
                  <w:noProof/>
                </w:rPr>
                <w:t xml:space="preserve">Spatial Databases: With Application to GIS. </w:t>
              </w:r>
              <w:r>
                <w:rPr>
                  <w:noProof/>
                </w:rPr>
                <w:t>San Francisco : Morgan Kaufmann Publishers, 2002.</w:t>
              </w:r>
            </w:p>
            <w:p w14:paraId="447DCBC0" w14:textId="48F1A719" w:rsidR="00440B2B" w:rsidRDefault="00440B2B" w:rsidP="00440B2B">
              <w:r>
                <w:rPr>
                  <w:b/>
                  <w:bCs/>
                </w:rPr>
                <w:fldChar w:fldCharType="end"/>
              </w:r>
            </w:p>
          </w:sdtContent>
        </w:sdt>
      </w:sdtContent>
    </w:sdt>
    <w:p w14:paraId="2871F46C" w14:textId="77777777" w:rsidR="00B60DD5" w:rsidRDefault="00B60DD5">
      <w:pPr>
        <w:spacing w:after="240"/>
      </w:pPr>
    </w:p>
    <w:p w14:paraId="614A279B" w14:textId="0E2C7EAF" w:rsidR="00886503" w:rsidRDefault="002731FF" w:rsidP="00A55F4A">
      <w:pPr>
        <w:pStyle w:val="Titre"/>
      </w:pPr>
      <w:bookmarkStart w:id="411" w:name="_Toc243936530"/>
      <w:bookmarkStart w:id="412" w:name="_Toc244005075"/>
      <w:r>
        <w:lastRenderedPageBreak/>
        <w:t>Webographie</w:t>
      </w:r>
      <w:bookmarkEnd w:id="411"/>
      <w:bookmarkEnd w:id="412"/>
      <w:r>
        <w:t xml:space="preserve"> </w:t>
      </w:r>
    </w:p>
    <w:p w14:paraId="25FDD7D4" w14:textId="4455605C" w:rsidR="000858F4" w:rsidRPr="000858F4" w:rsidRDefault="000858F4" w:rsidP="004F1645">
      <w:pPr>
        <w:numPr>
          <w:ilvl w:val="0"/>
          <w:numId w:val="24"/>
        </w:numPr>
        <w:spacing w:after="240"/>
      </w:pPr>
      <w:r w:rsidRPr="000858F4">
        <w:t xml:space="preserve">The PostGIS Development Group. </w:t>
      </w:r>
      <w:r w:rsidRPr="000858F4">
        <w:rPr>
          <w:i/>
          <w:iCs/>
        </w:rPr>
        <w:t>PostGIS 3.4 Manual</w:t>
      </w:r>
      <w:r w:rsidRPr="000858F4">
        <w:t xml:space="preserve">. Disponible sur : </w:t>
      </w:r>
      <w:hyperlink r:id="rId118" w:tgtFrame="_blank" w:history="1">
        <w:r w:rsidRPr="000858F4">
          <w:rPr>
            <w:rStyle w:val="Lienhypertexte"/>
          </w:rPr>
          <w:t>https://postgis.net/docs/manual-3.4/</w:t>
        </w:r>
      </w:hyperlink>
      <w:r w:rsidRPr="000858F4">
        <w:t xml:space="preserve"> — Consulté en août 2026. </w:t>
      </w:r>
    </w:p>
    <w:p w14:paraId="02C800B5" w14:textId="77777777" w:rsidR="00B33012" w:rsidRDefault="000858F4" w:rsidP="00B33012">
      <w:pPr>
        <w:numPr>
          <w:ilvl w:val="0"/>
          <w:numId w:val="24"/>
        </w:numPr>
        <w:spacing w:after="240"/>
      </w:pPr>
      <w:r w:rsidRPr="000858F4">
        <w:t xml:space="preserve">Prisma. </w:t>
      </w:r>
      <w:r w:rsidRPr="000858F4">
        <w:rPr>
          <w:i/>
          <w:iCs/>
        </w:rPr>
        <w:t>Documentation officielle de Prisma</w:t>
      </w:r>
      <w:r w:rsidRPr="000858F4">
        <w:t xml:space="preserve">. Disponible sur : </w:t>
      </w:r>
      <w:hyperlink r:id="rId119" w:tgtFrame="_blank" w:history="1">
        <w:r w:rsidRPr="000858F4">
          <w:rPr>
            <w:rStyle w:val="Lienhypertexte"/>
          </w:rPr>
          <w:t>https://www.prisma.io/docs</w:t>
        </w:r>
      </w:hyperlink>
      <w:r w:rsidRPr="000858F4">
        <w:t xml:space="preserve"> — Consulté en juin 2026. </w:t>
      </w:r>
    </w:p>
    <w:p w14:paraId="63852D92" w14:textId="4DCFDC5F" w:rsidR="00B33012" w:rsidRPr="000858F4" w:rsidRDefault="00B33012" w:rsidP="00B33012">
      <w:pPr>
        <w:numPr>
          <w:ilvl w:val="0"/>
          <w:numId w:val="24"/>
        </w:numPr>
        <w:spacing w:after="240"/>
      </w:pPr>
      <w:r w:rsidRPr="000858F4">
        <w:t xml:space="preserve">Docker Inc. </w:t>
      </w:r>
      <w:r w:rsidRPr="000858F4">
        <w:rPr>
          <w:i/>
          <w:iCs/>
        </w:rPr>
        <w:t>Docker Documentation — Documentation officielle des produits Docker</w:t>
      </w:r>
      <w:r>
        <w:t>.</w:t>
      </w:r>
      <w:r w:rsidRPr="000858F4">
        <w:t xml:space="preserve"> Disponible sur : </w:t>
      </w:r>
      <w:hyperlink r:id="rId120" w:tgtFrame="_blank" w:history="1">
        <w:r w:rsidRPr="000858F4">
          <w:rPr>
            <w:rStyle w:val="Lienhypertexte"/>
          </w:rPr>
          <w:t>https://docs.docker.com/</w:t>
        </w:r>
      </w:hyperlink>
      <w:r w:rsidRPr="000858F4">
        <w:t xml:space="preserve"> — Consulté en juin 2026. </w:t>
      </w:r>
    </w:p>
    <w:p w14:paraId="1457C025" w14:textId="0BF88D60" w:rsidR="000858F4" w:rsidRPr="000858F4" w:rsidRDefault="00B33012" w:rsidP="00B33012">
      <w:pPr>
        <w:numPr>
          <w:ilvl w:val="0"/>
          <w:numId w:val="24"/>
        </w:numPr>
        <w:spacing w:after="240"/>
      </w:pPr>
      <w:r w:rsidRPr="000858F4">
        <w:t xml:space="preserve">Docker Inc. </w:t>
      </w:r>
      <w:r w:rsidRPr="000858F4">
        <w:rPr>
          <w:i/>
          <w:iCs/>
        </w:rPr>
        <w:t>Docker Compose — Documentation officielle pour la définition et l’exécution d’applications mult iconteneurs</w:t>
      </w:r>
      <w:r w:rsidRPr="000858F4">
        <w:t xml:space="preserve">. Disponible sur : </w:t>
      </w:r>
      <w:hyperlink r:id="rId121" w:tgtFrame="_blank" w:history="1">
        <w:r w:rsidRPr="000858F4">
          <w:rPr>
            <w:rStyle w:val="Lienhypertexte"/>
          </w:rPr>
          <w:t>https://docs.docker.com/compose/</w:t>
        </w:r>
      </w:hyperlink>
      <w:r w:rsidRPr="000858F4">
        <w:t xml:space="preserve"> — Consulté en juin 2026. </w:t>
      </w:r>
    </w:p>
    <w:p w14:paraId="0572F568" w14:textId="77FFCA4E" w:rsidR="000858F4" w:rsidRPr="000858F4" w:rsidRDefault="000858F4" w:rsidP="004F1645">
      <w:pPr>
        <w:numPr>
          <w:ilvl w:val="0"/>
          <w:numId w:val="24"/>
        </w:numPr>
        <w:spacing w:after="240"/>
      </w:pPr>
      <w:r w:rsidRPr="000858F4">
        <w:t xml:space="preserve">Centrifugal. </w:t>
      </w:r>
      <w:r w:rsidRPr="000858F4">
        <w:rPr>
          <w:i/>
          <w:iCs/>
        </w:rPr>
        <w:t>Centrifugo — Documentation officielle : Introduction</w:t>
      </w:r>
      <w:r>
        <w:t xml:space="preserve">. </w:t>
      </w:r>
      <w:r w:rsidRPr="000858F4">
        <w:t xml:space="preserve">Disponible sur : </w:t>
      </w:r>
      <w:hyperlink r:id="rId122" w:tgtFrame="_blank" w:history="1">
        <w:r w:rsidRPr="000858F4">
          <w:rPr>
            <w:rStyle w:val="Lienhypertexte"/>
          </w:rPr>
          <w:t>https://centrifugal.dev/docs/getting-started/introduction</w:t>
        </w:r>
      </w:hyperlink>
      <w:r w:rsidRPr="000858F4">
        <w:t xml:space="preserve"> — Consulté en juillet 2026. </w:t>
      </w:r>
    </w:p>
    <w:p w14:paraId="7D7CF16A" w14:textId="77777777" w:rsidR="00B33012" w:rsidRDefault="000858F4" w:rsidP="00B33012">
      <w:pPr>
        <w:numPr>
          <w:ilvl w:val="0"/>
          <w:numId w:val="24"/>
        </w:numPr>
        <w:spacing w:after="240"/>
      </w:pPr>
      <w:r w:rsidRPr="000858F4">
        <w:t xml:space="preserve">LiveKit. </w:t>
      </w:r>
      <w:r w:rsidRPr="000858F4">
        <w:rPr>
          <w:i/>
          <w:iCs/>
        </w:rPr>
        <w:t>Documentation officielle de LiveKit — Infrastructure de communication audio et vidéo en temps réel</w:t>
      </w:r>
      <w:r>
        <w:t>.</w:t>
      </w:r>
      <w:r w:rsidRPr="000858F4">
        <w:t xml:space="preserve"> Disponible sur : </w:t>
      </w:r>
      <w:hyperlink r:id="rId123" w:tgtFrame="_blank" w:history="1">
        <w:r w:rsidRPr="000858F4">
          <w:rPr>
            <w:rStyle w:val="Lienhypertexte"/>
          </w:rPr>
          <w:t>https://docs.livekit.io/</w:t>
        </w:r>
      </w:hyperlink>
      <w:r w:rsidRPr="000858F4">
        <w:t xml:space="preserve"> — Consulté en juillet 2026.</w:t>
      </w:r>
    </w:p>
    <w:p w14:paraId="7D2B7221" w14:textId="3D467614" w:rsidR="00B33012" w:rsidRPr="000858F4" w:rsidRDefault="00B33012" w:rsidP="00B33012">
      <w:pPr>
        <w:numPr>
          <w:ilvl w:val="0"/>
          <w:numId w:val="24"/>
        </w:numPr>
        <w:spacing w:after="240"/>
      </w:pPr>
      <w:r w:rsidRPr="00B33012">
        <w:t xml:space="preserve"> </w:t>
      </w:r>
      <w:r w:rsidRPr="000858F4">
        <w:t xml:space="preserve">Ollama. </w:t>
      </w:r>
      <w:r w:rsidRPr="000858F4">
        <w:rPr>
          <w:i/>
          <w:iCs/>
        </w:rPr>
        <w:t>Documentation officielle d’Ollama — Exécution de modèles et intégration dans les applications</w:t>
      </w:r>
      <w:r>
        <w:t xml:space="preserve">. </w:t>
      </w:r>
      <w:r w:rsidRPr="000858F4">
        <w:t xml:space="preserve">Disponible sur : </w:t>
      </w:r>
      <w:hyperlink r:id="rId124" w:tgtFrame="_blank" w:history="1">
        <w:r w:rsidRPr="000858F4">
          <w:rPr>
            <w:rStyle w:val="Lienhypertexte"/>
          </w:rPr>
          <w:t>https://docs.ollama.com/</w:t>
        </w:r>
      </w:hyperlink>
      <w:r w:rsidRPr="000858F4">
        <w:t xml:space="preserve"> — Consulté en juillet 2026. </w:t>
      </w:r>
    </w:p>
    <w:p w14:paraId="635A99F0" w14:textId="416B8D0B" w:rsidR="00B33012" w:rsidRPr="000858F4" w:rsidRDefault="00B33012" w:rsidP="00B33012">
      <w:pPr>
        <w:numPr>
          <w:ilvl w:val="0"/>
          <w:numId w:val="24"/>
        </w:numPr>
        <w:spacing w:after="240"/>
      </w:pPr>
      <w:r w:rsidRPr="000858F4">
        <w:t xml:space="preserve">pgvector. </w:t>
      </w:r>
      <w:r w:rsidRPr="000858F4">
        <w:rPr>
          <w:i/>
          <w:iCs/>
        </w:rPr>
        <w:t>pgvector: Open-source vector similarity search for Postgres</w:t>
      </w:r>
      <w:r w:rsidRPr="000858F4">
        <w:t>. Dépôt officiel et documentatio</w:t>
      </w:r>
      <w:r>
        <w:t>n du projet</w:t>
      </w:r>
      <w:r w:rsidRPr="000858F4">
        <w:t xml:space="preserve">. Disponible sur : </w:t>
      </w:r>
      <w:hyperlink r:id="rId125" w:tgtFrame="_blank" w:history="1">
        <w:r w:rsidRPr="000858F4">
          <w:rPr>
            <w:rStyle w:val="Lienhypertexte"/>
          </w:rPr>
          <w:t>https://github.com/pgvector/pgvector</w:t>
        </w:r>
      </w:hyperlink>
      <w:r w:rsidRPr="000858F4">
        <w:t xml:space="preserve"> — Consulté en août 2026.</w:t>
      </w:r>
    </w:p>
    <w:p w14:paraId="25D081C0" w14:textId="77777777" w:rsidR="00B33012" w:rsidRDefault="00B33012" w:rsidP="00B33012">
      <w:pPr>
        <w:numPr>
          <w:ilvl w:val="0"/>
          <w:numId w:val="24"/>
        </w:numPr>
        <w:spacing w:after="240"/>
      </w:pPr>
      <w:r w:rsidRPr="000858F4">
        <w:t xml:space="preserve">PaddlePaddle. </w:t>
      </w:r>
      <w:r w:rsidRPr="000858F4">
        <w:rPr>
          <w:i/>
          <w:iCs/>
        </w:rPr>
        <w:t>PaddleOCR — Reconnaissance optique de caractères et analyse de documents</w:t>
      </w:r>
      <w:r w:rsidRPr="000858F4">
        <w:t>. Dépôt officiel et docu</w:t>
      </w:r>
      <w:r>
        <w:t>mentation du projet.</w:t>
      </w:r>
      <w:r w:rsidRPr="000858F4">
        <w:t xml:space="preserve"> Disponible sur : </w:t>
      </w:r>
      <w:hyperlink r:id="rId126" w:tgtFrame="_blank" w:history="1">
        <w:r w:rsidRPr="000858F4">
          <w:rPr>
            <w:rStyle w:val="Lienhypertexte"/>
          </w:rPr>
          <w:t>https://github.com/PaddlePaddle/PaddleOCR</w:t>
        </w:r>
      </w:hyperlink>
      <w:r w:rsidRPr="000858F4">
        <w:t xml:space="preserve"> — Consulté en août 2026. </w:t>
      </w:r>
    </w:p>
    <w:p w14:paraId="4B0E7C5D" w14:textId="77777777" w:rsidR="00B33012" w:rsidRPr="000858F4" w:rsidRDefault="00B33012" w:rsidP="00B33012">
      <w:pPr>
        <w:numPr>
          <w:ilvl w:val="0"/>
          <w:numId w:val="24"/>
        </w:numPr>
        <w:spacing w:after="240"/>
      </w:pPr>
      <w:r>
        <w:lastRenderedPageBreak/>
        <w:t xml:space="preserve">Sharetribe </w:t>
      </w:r>
      <w:r w:rsidRPr="000858F4">
        <w:rPr>
          <w:i/>
          <w:iCs/>
        </w:rPr>
        <w:t>—</w:t>
      </w:r>
      <w:r>
        <w:t xml:space="preserve"> </w:t>
      </w:r>
      <w:r w:rsidRPr="000858F4">
        <w:rPr>
          <w:i/>
        </w:rPr>
        <w:t>How to build a marketplace for tutoring</w:t>
      </w:r>
      <w:r w:rsidRPr="000858F4">
        <w:t xml:space="preserve"> </w:t>
      </w:r>
      <w:r>
        <w:t xml:space="preserve">Disponible sur : </w:t>
      </w:r>
      <w:hyperlink r:id="rId127" w:history="1">
        <w:r w:rsidRPr="0042717E">
          <w:rPr>
            <w:rStyle w:val="Lienhypertexte"/>
          </w:rPr>
          <w:t>https://www.sharetribe.com/create/how-to-build-marketplace-for-tutoring</w:t>
        </w:r>
      </w:hyperlink>
      <w:r>
        <w:t xml:space="preserve"> </w:t>
      </w:r>
      <w:r w:rsidRPr="000858F4">
        <w:t>— Consulté en août 2026</w:t>
      </w:r>
    </w:p>
    <w:p w14:paraId="7B61D43E" w14:textId="77777777" w:rsidR="00B33012" w:rsidRPr="000858F4" w:rsidRDefault="00B33012" w:rsidP="00B33012">
      <w:pPr>
        <w:numPr>
          <w:ilvl w:val="0"/>
          <w:numId w:val="24"/>
        </w:numPr>
        <w:spacing w:after="240"/>
      </w:pPr>
      <w:r w:rsidRPr="000858F4">
        <w:t xml:space="preserve">NestJS. </w:t>
      </w:r>
      <w:r w:rsidRPr="000858F4">
        <w:rPr>
          <w:i/>
          <w:iCs/>
        </w:rPr>
        <w:t>Documentation officielle de NestJS — A progressive Node.js framework</w:t>
      </w:r>
      <w:r w:rsidRPr="000858F4">
        <w:t xml:space="preserve">. Disponible sur : </w:t>
      </w:r>
      <w:hyperlink r:id="rId128" w:tgtFrame="_blank" w:history="1">
        <w:r w:rsidRPr="000858F4">
          <w:rPr>
            <w:rStyle w:val="Lienhypertexte"/>
          </w:rPr>
          <w:t>https://docs.nestjs.com/</w:t>
        </w:r>
      </w:hyperlink>
      <w:r w:rsidRPr="000858F4">
        <w:t xml:space="preserve"> — Consulté en septembre 2026.</w:t>
      </w:r>
    </w:p>
    <w:p w14:paraId="7318364C" w14:textId="77777777" w:rsidR="00B33012" w:rsidRDefault="00B33012" w:rsidP="00B33012">
      <w:pPr>
        <w:numPr>
          <w:ilvl w:val="0"/>
          <w:numId w:val="24"/>
        </w:numPr>
        <w:spacing w:after="240"/>
      </w:pPr>
      <w:r w:rsidRPr="000858F4">
        <w:t xml:space="preserve">Expo. </w:t>
      </w:r>
      <w:r w:rsidRPr="000858F4">
        <w:rPr>
          <w:i/>
          <w:iCs/>
        </w:rPr>
        <w:t>Documentation officielle d’Expo — Développement d’applications avec React Native</w:t>
      </w:r>
      <w:r w:rsidRPr="000858F4">
        <w:t xml:space="preserve">. Disponible sur : </w:t>
      </w:r>
      <w:hyperlink r:id="rId129" w:tgtFrame="_blank" w:history="1">
        <w:r w:rsidRPr="000858F4">
          <w:rPr>
            <w:rStyle w:val="Lienhypertexte"/>
          </w:rPr>
          <w:t>https://docs.expo.dev/</w:t>
        </w:r>
      </w:hyperlink>
      <w:r w:rsidRPr="000858F4">
        <w:t xml:space="preserve"> — Consulté en septembre 2026. </w:t>
      </w:r>
    </w:p>
    <w:p w14:paraId="79D4F8B3" w14:textId="5E35FC44" w:rsidR="00690CDF" w:rsidRPr="000858F4" w:rsidRDefault="00690CDF" w:rsidP="00B33012">
      <w:pPr>
        <w:numPr>
          <w:ilvl w:val="0"/>
          <w:numId w:val="24"/>
        </w:numPr>
        <w:spacing w:after="240"/>
      </w:pPr>
      <w:r w:rsidRPr="00690CDF">
        <w:t xml:space="preserve">Meta Platforms, Inc. / The React Team. </w:t>
      </w:r>
      <w:r w:rsidRPr="00690CDF">
        <w:rPr>
          <w:i/>
          <w:iCs/>
        </w:rPr>
        <w:t>React Documentation — The library for web and native user interfaces (React 19)</w:t>
      </w:r>
      <w:r w:rsidRPr="00690CDF">
        <w:t xml:space="preserve">. [En ligne]. Disponible sur : </w:t>
      </w:r>
      <w:hyperlink r:id="rId130" w:tgtFrame="_blank" w:history="1">
        <w:r w:rsidRPr="00690CDF">
          <w:rPr>
            <w:rStyle w:val="Lienhypertexte"/>
          </w:rPr>
          <w:t>https://react.dev/</w:t>
        </w:r>
      </w:hyperlink>
      <w:r w:rsidRPr="00690CDF">
        <w:t xml:space="preserve"> — Consulté en septembre 2026</w:t>
      </w:r>
      <w:r>
        <w:t>.</w:t>
      </w:r>
    </w:p>
    <w:p w14:paraId="70BC7DE6" w14:textId="7A7DFC4E" w:rsidR="00C21A38" w:rsidRDefault="00B33012" w:rsidP="00B33012">
      <w:pPr>
        <w:numPr>
          <w:ilvl w:val="0"/>
          <w:numId w:val="24"/>
        </w:numPr>
        <w:spacing w:after="240"/>
      </w:pPr>
      <w:r w:rsidRPr="000858F4">
        <w:t xml:space="preserve">The PostgreSQL Global Development Group. </w:t>
      </w:r>
      <w:r w:rsidRPr="000858F4">
        <w:rPr>
          <w:i/>
          <w:iCs/>
        </w:rPr>
        <w:t>PostgreSQL 16 Documentation</w:t>
      </w:r>
      <w:r w:rsidRPr="000858F4">
        <w:t xml:space="preserve">. Disponible sur : </w:t>
      </w:r>
      <w:hyperlink r:id="rId131" w:tgtFrame="_blank" w:history="1">
        <w:r w:rsidRPr="000858F4">
          <w:rPr>
            <w:rStyle w:val="Lienhypertexte"/>
          </w:rPr>
          <w:t>https://www.postgresql.org/docs/16/</w:t>
        </w:r>
      </w:hyperlink>
      <w:r w:rsidRPr="000858F4">
        <w:t xml:space="preserve"> — Consulté en août 2026. </w:t>
      </w:r>
      <w:r w:rsidR="000858F4" w:rsidRPr="000858F4">
        <w:t xml:space="preserve"> </w:t>
      </w:r>
    </w:p>
    <w:p w14:paraId="0F570D64" w14:textId="449C6013" w:rsidR="00886503" w:rsidRDefault="002731FF" w:rsidP="00A55F4A">
      <w:pPr>
        <w:pStyle w:val="Titre"/>
      </w:pPr>
      <w:bookmarkStart w:id="413" w:name="_Toc243936531"/>
      <w:bookmarkStart w:id="414" w:name="_Toc244005076"/>
      <w:r>
        <w:lastRenderedPageBreak/>
        <w:t>Glossaire</w:t>
      </w:r>
      <w:bookmarkEnd w:id="413"/>
      <w:bookmarkEnd w:id="414"/>
    </w:p>
    <w:p w14:paraId="02C71AA0" w14:textId="77777777" w:rsidR="00C84F8B" w:rsidRDefault="00C84F8B" w:rsidP="00C84F8B">
      <w:pPr>
        <w:jc w:val="both"/>
      </w:pPr>
      <w:r>
        <w:rPr>
          <w:rStyle w:val="lev"/>
        </w:rPr>
        <w:t>API REST (Representational State Transfer)</w:t>
      </w:r>
      <w:r>
        <w:t xml:space="preserve"> : Architecture d'interface de programmation web permettant la communication sécurisée et découplée entre l'application mobile client et le serveur backend via le protocole HTTPS.</w:t>
      </w:r>
    </w:p>
    <w:p w14:paraId="0E7153EE" w14:textId="77777777" w:rsidR="00C84F8B" w:rsidRDefault="00C84F8B" w:rsidP="00C84F8B">
      <w:pPr>
        <w:jc w:val="both"/>
      </w:pPr>
    </w:p>
    <w:p w14:paraId="2B55126A" w14:textId="77777777" w:rsidR="00C84F8B" w:rsidRDefault="00C84F8B" w:rsidP="00C84F8B">
      <w:pPr>
        <w:jc w:val="both"/>
      </w:pPr>
      <w:r>
        <w:rPr>
          <w:rStyle w:val="lev"/>
        </w:rPr>
        <w:t>Argon2id</w:t>
      </w:r>
      <w:r>
        <w:t xml:space="preserve"> : Algorithme de hachage de mots de passe hautement sécurisé et résistant aux attaques par force brute ainsi qu'aux attaques par canal auxiliaire.</w:t>
      </w:r>
    </w:p>
    <w:p w14:paraId="1490B4B6" w14:textId="77777777" w:rsidR="00C84F8B" w:rsidRDefault="00C84F8B" w:rsidP="00C84F8B">
      <w:pPr>
        <w:jc w:val="both"/>
      </w:pPr>
    </w:p>
    <w:p w14:paraId="79B03F61" w14:textId="77777777" w:rsidR="00C84F8B" w:rsidRDefault="00C84F8B" w:rsidP="00C84F8B">
      <w:pPr>
        <w:jc w:val="both"/>
      </w:pPr>
      <w:r>
        <w:rPr>
          <w:rStyle w:val="lev"/>
        </w:rPr>
        <w:t>Centrifugo</w:t>
      </w:r>
      <w:r>
        <w:t xml:space="preserve"> : Serveur de messagerie en temps réel haute performance gérant la diffusion instantanée d'événements et de notifications vers l'application mobile via le protocole WebSocket.</w:t>
      </w:r>
    </w:p>
    <w:p w14:paraId="38987620" w14:textId="77777777" w:rsidR="00C84F8B" w:rsidRDefault="00C84F8B" w:rsidP="00C84F8B">
      <w:pPr>
        <w:pStyle w:val="Corpsdetexte"/>
        <w:spacing w:before="240"/>
        <w:ind w:firstLine="0"/>
      </w:pPr>
      <w:r>
        <w:rPr>
          <w:b/>
        </w:rPr>
        <w:t xml:space="preserve">Conception </w:t>
      </w:r>
      <w:r>
        <w:t>: Phase de processus du développement d’un logiciel dont l’objet principal est de décider la façon d’implémenter le système. Pendant la phase de conception, des décisions tactiques et stratégiques sont à prendre afin de satisfaire aux exigences fonctionnelles et de qualité voulue du système.</w:t>
      </w:r>
    </w:p>
    <w:p w14:paraId="187AC306" w14:textId="77777777" w:rsidR="00C84F8B" w:rsidRDefault="00C84F8B" w:rsidP="00C84F8B">
      <w:pPr>
        <w:jc w:val="both"/>
      </w:pPr>
    </w:p>
    <w:p w14:paraId="797C5908" w14:textId="77777777" w:rsidR="00C84F8B" w:rsidRDefault="00C84F8B" w:rsidP="00C84F8B">
      <w:pPr>
        <w:jc w:val="both"/>
      </w:pPr>
      <w:r>
        <w:rPr>
          <w:rStyle w:val="lev"/>
        </w:rPr>
        <w:t>Docker / Docker Compose</w:t>
      </w:r>
      <w:r>
        <w:t xml:space="preserve"> : Technologie de conteneurisation logicielle permettant d'exécuter l'application, les services d'IA, la base de données et le cache dans des environnements virtuels isolés et reproductibles.</w:t>
      </w:r>
    </w:p>
    <w:p w14:paraId="2CAD9293" w14:textId="77777777" w:rsidR="00C84F8B" w:rsidRDefault="00C84F8B" w:rsidP="00C84F8B">
      <w:pPr>
        <w:jc w:val="both"/>
      </w:pPr>
    </w:p>
    <w:p w14:paraId="32707E38" w14:textId="77777777" w:rsidR="00C84F8B" w:rsidRDefault="00C84F8B" w:rsidP="00C84F8B">
      <w:pPr>
        <w:jc w:val="both"/>
      </w:pPr>
      <w:r>
        <w:rPr>
          <w:rStyle w:val="lev"/>
        </w:rPr>
        <w:t>DTO (Data Transfer Object)</w:t>
      </w:r>
      <w:r>
        <w:t xml:space="preserve"> : Objet de transfert de données structuré servant à encapsuler et valider le format des données transmises entre l'application mobile et l'API.</w:t>
      </w:r>
    </w:p>
    <w:p w14:paraId="19DCE553" w14:textId="77777777" w:rsidR="00C84F8B" w:rsidRDefault="00C84F8B" w:rsidP="00C84F8B">
      <w:pPr>
        <w:jc w:val="both"/>
      </w:pPr>
    </w:p>
    <w:p w14:paraId="20A6FCFE" w14:textId="77777777" w:rsidR="00C84F8B" w:rsidRDefault="00C84F8B" w:rsidP="00C84F8B">
      <w:pPr>
        <w:jc w:val="both"/>
      </w:pPr>
      <w:r>
        <w:rPr>
          <w:rStyle w:val="lev"/>
        </w:rPr>
        <w:t>Embedding (Plongement vectoriel)</w:t>
      </w:r>
      <w:r>
        <w:t xml:space="preserve"> : Représentation numérique sous forme de vecteur à 768 dimensions capturant la signification sémantique d'un texte afin de permettre la recherche par proximité d'idées.</w:t>
      </w:r>
    </w:p>
    <w:p w14:paraId="4A566569" w14:textId="77777777" w:rsidR="00C84F8B" w:rsidRDefault="00C84F8B" w:rsidP="00C84F8B">
      <w:pPr>
        <w:jc w:val="both"/>
      </w:pPr>
    </w:p>
    <w:p w14:paraId="41445D29" w14:textId="77777777" w:rsidR="00C84F8B" w:rsidRDefault="00C84F8B" w:rsidP="00C84F8B">
      <w:pPr>
        <w:jc w:val="both"/>
      </w:pPr>
      <w:r>
        <w:rPr>
          <w:rStyle w:val="lev"/>
        </w:rPr>
        <w:t>Idempotence</w:t>
      </w:r>
      <w:r>
        <w:t xml:space="preserve"> : Propriété d'une opération HTTP garantissant qu'une requête exécutée plusieurs fois (par exemple en cas de réseau instable) produit exactement le même effet sans dupliquer la création de ressources.</w:t>
      </w:r>
    </w:p>
    <w:p w14:paraId="6F7D5930" w14:textId="77777777" w:rsidR="00C84F8B" w:rsidRDefault="00C84F8B" w:rsidP="00C84F8B">
      <w:pPr>
        <w:jc w:val="both"/>
      </w:pPr>
    </w:p>
    <w:p w14:paraId="76B6D345" w14:textId="77777777" w:rsidR="00C84F8B" w:rsidRDefault="00C84F8B" w:rsidP="00C84F8B">
      <w:pPr>
        <w:jc w:val="both"/>
      </w:pPr>
      <w:r>
        <w:rPr>
          <w:rStyle w:val="lev"/>
        </w:rPr>
        <w:lastRenderedPageBreak/>
        <w:t>LiveKit</w:t>
      </w:r>
      <w:r>
        <w:t xml:space="preserve"> : Infrastructure open source de communication en temps réel gérant l'établissement des flux d'appels audio et vidéo chiffrés basés sur la technologie WebRTC.</w:t>
      </w:r>
    </w:p>
    <w:p w14:paraId="36D383CB" w14:textId="77777777" w:rsidR="00C84F8B" w:rsidRDefault="00C84F8B" w:rsidP="00C84F8B">
      <w:pPr>
        <w:jc w:val="both"/>
      </w:pPr>
    </w:p>
    <w:p w14:paraId="5ED3F50D" w14:textId="77777777" w:rsidR="00C84F8B" w:rsidRDefault="00C84F8B" w:rsidP="00C84F8B">
      <w:pPr>
        <w:jc w:val="both"/>
      </w:pPr>
      <w:r>
        <w:rPr>
          <w:rStyle w:val="lev"/>
        </w:rPr>
        <w:t>Matching sémantique hybride</w:t>
      </w:r>
      <w:r>
        <w:t xml:space="preserve"> : Architecture de recherche combinant un pré-filtrage SQL déterministe (critères académiques et géographiques stricts) avec un classement par similarité vectorielle alimenté par l'intelligence artificielle.</w:t>
      </w:r>
    </w:p>
    <w:p w14:paraId="6B73D83D" w14:textId="77777777" w:rsidR="00C84F8B" w:rsidRDefault="00C84F8B" w:rsidP="00C84F8B">
      <w:pPr>
        <w:jc w:val="both"/>
      </w:pPr>
    </w:p>
    <w:p w14:paraId="046CDEA6" w14:textId="77777777" w:rsidR="00C84F8B" w:rsidRDefault="00C84F8B" w:rsidP="00C84F8B">
      <w:pPr>
        <w:jc w:val="both"/>
      </w:pPr>
      <w:r>
        <w:rPr>
          <w:rStyle w:val="lev"/>
        </w:rPr>
        <w:t>NestJS</w:t>
      </w:r>
      <w:r>
        <w:t xml:space="preserve"> : Framework backend moderne sous Node.js écrit en TypeScript, structuré de manière modulaire autour de contrôleurs, de services et de l'injection de dépendances.</w:t>
      </w:r>
    </w:p>
    <w:p w14:paraId="563B7FAA" w14:textId="77777777" w:rsidR="00C84F8B" w:rsidRDefault="00C84F8B" w:rsidP="00C84F8B">
      <w:pPr>
        <w:jc w:val="both"/>
      </w:pPr>
    </w:p>
    <w:p w14:paraId="5FA6417F" w14:textId="77777777" w:rsidR="00C84F8B" w:rsidRDefault="00C84F8B" w:rsidP="00C84F8B">
      <w:pPr>
        <w:jc w:val="both"/>
      </w:pPr>
      <w:r>
        <w:rPr>
          <w:rStyle w:val="lev"/>
        </w:rPr>
        <w:t>OCR (Optical Character Recognition / PaddleOCR)</w:t>
      </w:r>
      <w:r>
        <w:t xml:space="preserve"> : Technologie de reconnaissance optique de caractères permettant de lire et d'analyser automatiquement le contenu textuel d'un document téléversé, tel qu'un CV.</w:t>
      </w:r>
    </w:p>
    <w:p w14:paraId="439D7EFD" w14:textId="77777777" w:rsidR="00C84F8B" w:rsidRDefault="00C84F8B" w:rsidP="00C84F8B">
      <w:pPr>
        <w:jc w:val="both"/>
      </w:pPr>
    </w:p>
    <w:p w14:paraId="082B9203" w14:textId="77777777" w:rsidR="00C84F8B" w:rsidRDefault="00C84F8B" w:rsidP="00C84F8B">
      <w:pPr>
        <w:jc w:val="both"/>
      </w:pPr>
      <w:r>
        <w:rPr>
          <w:rStyle w:val="lev"/>
        </w:rPr>
        <w:t>Ollama</w:t>
      </w:r>
      <w:r>
        <w:t xml:space="preserve"> : Moteur d'exécution local permettant de faire tourner des modèles d'intelligence artificielle et de langage (LLM Qwen 2.5 et EmbeddingGemma) sur le serveur sans dépendre d'API externes payantes.</w:t>
      </w:r>
    </w:p>
    <w:p w14:paraId="0C1D8EC6" w14:textId="77777777" w:rsidR="00C84F8B" w:rsidRDefault="00C84F8B" w:rsidP="00C84F8B">
      <w:pPr>
        <w:jc w:val="both"/>
      </w:pPr>
    </w:p>
    <w:p w14:paraId="0A8D2DA6" w14:textId="77777777" w:rsidR="00C84F8B" w:rsidRDefault="00C84F8B" w:rsidP="00C84F8B">
      <w:pPr>
        <w:jc w:val="both"/>
      </w:pPr>
      <w:r>
        <w:rPr>
          <w:rStyle w:val="lev"/>
        </w:rPr>
        <w:t>ORM (Object-Relational Mapping / Prisma)</w:t>
      </w:r>
      <w:r>
        <w:t xml:space="preserve"> : Outil d'abstraction d'accès aux données permettant de manipuler la base de données relationnelle sous forme d'objets typés en TypeScript.</w:t>
      </w:r>
    </w:p>
    <w:p w14:paraId="64FAF3C1" w14:textId="77777777" w:rsidR="00C84F8B" w:rsidRDefault="00C84F8B" w:rsidP="00C84F8B">
      <w:pPr>
        <w:jc w:val="both"/>
      </w:pPr>
    </w:p>
    <w:p w14:paraId="651CE164" w14:textId="77777777" w:rsidR="00C84F8B" w:rsidRDefault="00C84F8B" w:rsidP="00C84F8B">
      <w:pPr>
        <w:jc w:val="both"/>
      </w:pPr>
      <w:r>
        <w:rPr>
          <w:rStyle w:val="lev"/>
        </w:rPr>
        <w:t>Outbox Pattern</w:t>
      </w:r>
      <w:r>
        <w:t xml:space="preserve"> : Patron d'architecture garantissant qu'un événement (comme une notification de confirmation) est sauvegardé dans la même transaction atomique que la modification en base de données, évitant ainsi toute perte de message.</w:t>
      </w:r>
    </w:p>
    <w:p w14:paraId="0A662B4D" w14:textId="77777777" w:rsidR="00C84F8B" w:rsidRDefault="00C84F8B" w:rsidP="00C84F8B">
      <w:pPr>
        <w:jc w:val="both"/>
      </w:pPr>
    </w:p>
    <w:p w14:paraId="1FFF99FD" w14:textId="77777777" w:rsidR="00C84F8B" w:rsidRDefault="00C84F8B" w:rsidP="00C84F8B">
      <w:pPr>
        <w:jc w:val="both"/>
      </w:pPr>
      <w:r>
        <w:rPr>
          <w:rStyle w:val="lev"/>
        </w:rPr>
        <w:t>pgvector</w:t>
      </w:r>
      <w:r>
        <w:t xml:space="preserve"> : Extension vectorielle pour PostgreSQL permettant le stockage de représentations numériques et l'exécution rapide de requêtes sémantiques par calcul de distance.</w:t>
      </w:r>
    </w:p>
    <w:p w14:paraId="0C97E9F0" w14:textId="77777777" w:rsidR="00C84F8B" w:rsidRDefault="00C84F8B" w:rsidP="00C84F8B">
      <w:pPr>
        <w:jc w:val="both"/>
      </w:pPr>
    </w:p>
    <w:p w14:paraId="2BC33E87" w14:textId="77777777" w:rsidR="00C84F8B" w:rsidRDefault="00C84F8B" w:rsidP="00C84F8B">
      <w:pPr>
        <w:jc w:val="both"/>
      </w:pPr>
      <w:r>
        <w:rPr>
          <w:rStyle w:val="lev"/>
        </w:rPr>
        <w:t>PostGIS</w:t>
      </w:r>
      <w:r>
        <w:t xml:space="preserve"> : Extension géospatiale pour PostgreSQL ajoutant le support des objets géographiques (points, coordonnées GPS) et le calcul précis de distances et de zones d'intervention.</w:t>
      </w:r>
    </w:p>
    <w:p w14:paraId="3AF6622C" w14:textId="77777777" w:rsidR="00C84F8B" w:rsidRDefault="00C84F8B" w:rsidP="00C84F8B">
      <w:pPr>
        <w:jc w:val="both"/>
      </w:pPr>
    </w:p>
    <w:p w14:paraId="7C427CAF" w14:textId="77777777" w:rsidR="00C84F8B" w:rsidRDefault="00C84F8B" w:rsidP="00C84F8B">
      <w:pPr>
        <w:jc w:val="both"/>
      </w:pPr>
      <w:r>
        <w:rPr>
          <w:rStyle w:val="lev"/>
        </w:rPr>
        <w:lastRenderedPageBreak/>
        <w:t>React Native / Expo</w:t>
      </w:r>
      <w:r>
        <w:t xml:space="preserve"> : Framework de développement mobile multiplateforme permettant de créer des interfaces utilisateur natives pour Android et iOS à partir d'un code source partagé en TypeScript.</w:t>
      </w:r>
    </w:p>
    <w:p w14:paraId="1920FE7D" w14:textId="77777777" w:rsidR="00C84F8B" w:rsidRDefault="00C84F8B" w:rsidP="00C84F8B">
      <w:pPr>
        <w:jc w:val="both"/>
      </w:pPr>
    </w:p>
    <w:p w14:paraId="1DB635E5" w14:textId="77777777" w:rsidR="00C84F8B" w:rsidRDefault="00C84F8B" w:rsidP="00C84F8B">
      <w:pPr>
        <w:jc w:val="both"/>
      </w:pPr>
      <w:r>
        <w:rPr>
          <w:rStyle w:val="lev"/>
        </w:rPr>
        <w:t>Redis</w:t>
      </w:r>
      <w:r>
        <w:t xml:space="preserve"> : Système de stockage en mémoire vive haute vitesse utilisé comme mémoire cache, limiteur de débit d'API et gestionnaire d'idempotence.</w:t>
      </w:r>
    </w:p>
    <w:p w14:paraId="21CFC659" w14:textId="77777777" w:rsidR="00C84F8B" w:rsidRDefault="00C84F8B" w:rsidP="00C84F8B">
      <w:pPr>
        <w:jc w:val="both"/>
      </w:pPr>
    </w:p>
    <w:p w14:paraId="723E5074" w14:textId="77777777" w:rsidR="00C84F8B" w:rsidRDefault="00C84F8B" w:rsidP="00C84F8B">
      <w:pPr>
        <w:jc w:val="both"/>
      </w:pPr>
      <w:r>
        <w:rPr>
          <w:rStyle w:val="lev"/>
        </w:rPr>
        <w:t>Similarité Cosinus</w:t>
      </w:r>
      <w:r>
        <w:t xml:space="preserve"> : Mesure mathématique évaluant l'angle entre deux vecteurs d'embeddings pour déterminer le degré de correspondance sémantique entre la recherche d'un élève et le profil d'un tuteur.</w:t>
      </w:r>
    </w:p>
    <w:p w14:paraId="3AF8FC01" w14:textId="77777777" w:rsidR="00C84F8B" w:rsidRDefault="00C84F8B" w:rsidP="00C84F8B">
      <w:pPr>
        <w:jc w:val="both"/>
      </w:pPr>
    </w:p>
    <w:p w14:paraId="5BA1702B" w14:textId="77777777" w:rsidR="00C84F8B" w:rsidRDefault="00C84F8B" w:rsidP="00C84F8B">
      <w:pPr>
        <w:jc w:val="both"/>
      </w:pPr>
      <w:r>
        <w:rPr>
          <w:rStyle w:val="lev"/>
        </w:rPr>
        <w:t>UUID (Universally Unique Identifier)</w:t>
      </w:r>
      <w:r>
        <w:t xml:space="preserve"> : Identifiant unique universel de 36 caractères alphanumériques garantissant l'unicité de chaque entité en base de données.</w:t>
      </w:r>
    </w:p>
    <w:p w14:paraId="5CF1C64A" w14:textId="77777777" w:rsidR="00886503" w:rsidRDefault="002731FF" w:rsidP="00A55F4A">
      <w:pPr>
        <w:pStyle w:val="Titre"/>
      </w:pPr>
      <w:bookmarkStart w:id="415" w:name="_Toc243936533"/>
      <w:bookmarkStart w:id="416" w:name="_Toc244005077"/>
      <w:r>
        <w:lastRenderedPageBreak/>
        <w:t>Résumé</w:t>
      </w:r>
      <w:bookmarkEnd w:id="415"/>
      <w:bookmarkEnd w:id="416"/>
    </w:p>
    <w:p w14:paraId="7DD357F1" w14:textId="77777777" w:rsidR="00E277CF" w:rsidRDefault="00E277CF" w:rsidP="00E277CF">
      <w:pPr>
        <w:ind w:firstLine="708"/>
      </w:pPr>
      <w:r w:rsidRPr="00E277CF">
        <w:t>Ce mémoire de fin d'études présente la conception et le développement d'</w:t>
      </w:r>
      <w:r w:rsidRPr="00E277CF">
        <w:rPr>
          <w:b/>
          <w:bCs/>
        </w:rPr>
        <w:t>EduLoc</w:t>
      </w:r>
      <w:r w:rsidRPr="00E277CF">
        <w:t xml:space="preserve">, une application mobile de soutien scolaire géolocalisée développée pour l'entreprise </w:t>
      </w:r>
      <w:r w:rsidRPr="00E277CF">
        <w:rPr>
          <w:b/>
          <w:bCs/>
        </w:rPr>
        <w:t>ILON'ALA</w:t>
      </w:r>
      <w:r w:rsidRPr="00E277CF">
        <w:t xml:space="preserve"> dans le cadre du diplôme de Master Professionnel à l'École Nationale d'Informatique (ENI) de l'Université de Fianarantsoa. Face à la dispersion des annonces et aux difficultés d'organisation des cours particuliers à Madagascar, EduLoc propose une plateforme centralisée permettant de mettre en relation les demandeurs d'accompagnement éducatif et les tuteurs qualifiés.</w:t>
      </w:r>
    </w:p>
    <w:p w14:paraId="2FE1C74A" w14:textId="3A766D5F" w:rsidR="00E277CF" w:rsidRDefault="00E277CF" w:rsidP="00E277CF">
      <w:r w:rsidRPr="00E277CF">
        <w:t xml:space="preserve">La solution s’appuie sur une architecture de matching sémantique hybride combinant des filtres SQL stricts (niveau académique, filière) et un classement vectoriel basé sur les modèles d'intelligence artificielle </w:t>
      </w:r>
      <w:r w:rsidRPr="00E277CF">
        <w:rPr>
          <w:b/>
          <w:bCs/>
        </w:rPr>
        <w:t>Ollama</w:t>
      </w:r>
      <w:r w:rsidRPr="00E277CF">
        <w:t xml:space="preserve"> (EmbeddingGemma, Qwen 2.5) et </w:t>
      </w:r>
      <w:r w:rsidRPr="00E277CF">
        <w:rPr>
          <w:b/>
          <w:bCs/>
        </w:rPr>
        <w:t>PaddleOCR</w:t>
      </w:r>
      <w:r w:rsidRPr="00E277CF">
        <w:t xml:space="preserve"> pour le traitement automatisé des CV. Le projet a suivi une méthodologie agile </w:t>
      </w:r>
      <w:r w:rsidRPr="00E277CF">
        <w:rPr>
          <w:b/>
          <w:bCs/>
        </w:rPr>
        <w:t>Scrum</w:t>
      </w:r>
      <w:r w:rsidRPr="00E277CF">
        <w:t xml:space="preserve"> articulée en 7 sprints, le processus </w:t>
      </w:r>
      <w:r w:rsidRPr="00E277CF">
        <w:rPr>
          <w:b/>
          <w:bCs/>
        </w:rPr>
        <w:t>2TUP</w:t>
      </w:r>
      <w:r w:rsidRPr="00E277CF">
        <w:t xml:space="preserve"> et la modélisation </w:t>
      </w:r>
      <w:r w:rsidRPr="00E277CF">
        <w:rPr>
          <w:b/>
          <w:bCs/>
        </w:rPr>
        <w:t>UML</w:t>
      </w:r>
      <w:r w:rsidRPr="00E277CF">
        <w:t xml:space="preserve">. Sur le plan technique, le système se compose d'un backend sous </w:t>
      </w:r>
      <w:r w:rsidRPr="00E277CF">
        <w:rPr>
          <w:b/>
          <w:bCs/>
        </w:rPr>
        <w:t>NestJS</w:t>
      </w:r>
      <w:r w:rsidRPr="00E277CF">
        <w:t xml:space="preserve"> (TypeScript), d'une base de données </w:t>
      </w:r>
      <w:r w:rsidRPr="00E277CF">
        <w:rPr>
          <w:b/>
          <w:bCs/>
        </w:rPr>
        <w:t>PostgreSQL</w:t>
      </w:r>
      <w:r w:rsidRPr="00E277CF">
        <w:t xml:space="preserve"> enrichie des extensions </w:t>
      </w:r>
      <w:r w:rsidRPr="00E277CF">
        <w:rPr>
          <w:b/>
          <w:bCs/>
        </w:rPr>
        <w:t>PostGIS</w:t>
      </w:r>
      <w:r w:rsidRPr="00E277CF">
        <w:t xml:space="preserve"> et </w:t>
      </w:r>
      <w:r w:rsidRPr="00E277CF">
        <w:rPr>
          <w:b/>
          <w:bCs/>
        </w:rPr>
        <w:t>pgvector</w:t>
      </w:r>
      <w:r w:rsidRPr="00E277CF">
        <w:t xml:space="preserve">, ainsi que d'une application mobile développée avec </w:t>
      </w:r>
      <w:r w:rsidRPr="00E277CF">
        <w:rPr>
          <w:b/>
          <w:bCs/>
        </w:rPr>
        <w:t>React Native</w:t>
      </w:r>
      <w:r w:rsidRPr="00E277CF">
        <w:t xml:space="preserve"> et </w:t>
      </w:r>
      <w:r w:rsidRPr="00E277CF">
        <w:rPr>
          <w:b/>
          <w:bCs/>
        </w:rPr>
        <w:t>Expo</w:t>
      </w:r>
      <w:r w:rsidRPr="00E277CF">
        <w:t xml:space="preserve">. EduLoc offre la recherche géolocalisée de tuteurs et de salles d'étude partenaires, le calcul détaillé des tarifs avec blocage temporaire des créneaux, la validation sécurisée des séances par code OTP chiffré, ainsi que la communication vocale et vidéo en temps réel via </w:t>
      </w:r>
      <w:r w:rsidRPr="00E277CF">
        <w:rPr>
          <w:b/>
          <w:bCs/>
        </w:rPr>
        <w:t>Centrifugo</w:t>
      </w:r>
      <w:r w:rsidRPr="00E277CF">
        <w:t xml:space="preserve"> et </w:t>
      </w:r>
      <w:r w:rsidRPr="00E277CF">
        <w:rPr>
          <w:b/>
          <w:bCs/>
        </w:rPr>
        <w:t>LiveKit</w:t>
      </w:r>
      <w:r w:rsidR="00F03D65">
        <w:rPr>
          <w:b/>
          <w:bCs/>
        </w:rPr>
        <w:t xml:space="preserve"> </w:t>
      </w:r>
      <w:r w:rsidR="00F03D65" w:rsidRPr="00F03D65">
        <w:t>puis</w:t>
      </w:r>
      <w:r w:rsidR="00F03D65" w:rsidRPr="00F03D65">
        <w:rPr>
          <w:rFonts w:eastAsia="Arial"/>
        </w:rPr>
        <w:t xml:space="preserve"> d’un </w:t>
      </w:r>
      <w:r w:rsidR="00F03D65" w:rsidRPr="00F03D65">
        <w:rPr>
          <w:rFonts w:eastAsia="Arial"/>
          <w:b/>
        </w:rPr>
        <w:t>back-office</w:t>
      </w:r>
      <w:r w:rsidR="00F03D65" w:rsidRPr="00F03D65">
        <w:rPr>
          <w:rFonts w:eastAsia="Arial"/>
        </w:rPr>
        <w:t xml:space="preserve"> web (</w:t>
      </w:r>
      <w:r w:rsidR="00F03D65" w:rsidRPr="00F03D65">
        <w:rPr>
          <w:rFonts w:eastAsia="Arial"/>
          <w:b/>
        </w:rPr>
        <w:t>React</w:t>
      </w:r>
      <w:r w:rsidR="00F03D65" w:rsidRPr="00F03D65">
        <w:rPr>
          <w:rFonts w:eastAsia="Arial"/>
        </w:rPr>
        <w:t>) destiné à l’administration</w:t>
      </w:r>
      <w:r w:rsidRPr="00F03D65">
        <w:t>.</w:t>
      </w:r>
    </w:p>
    <w:p w14:paraId="41D33812" w14:textId="77777777" w:rsidR="00E277CF" w:rsidRPr="00E277CF" w:rsidRDefault="00E277CF" w:rsidP="00E277CF"/>
    <w:p w14:paraId="03A73CC6" w14:textId="349C5C0F" w:rsidR="00E277CF" w:rsidRPr="00E277CF" w:rsidRDefault="00E277CF" w:rsidP="00E277CF">
      <w:r w:rsidRPr="00E277CF">
        <w:rPr>
          <w:b/>
          <w:bCs/>
        </w:rPr>
        <w:t>Mots-clés :</w:t>
      </w:r>
      <w:r w:rsidRPr="00E277CF">
        <w:t xml:space="preserve"> 2TUP, Application mobile, EduLoc, Matching sémantique, NestJS, PostGIS, PostgreSQL, React Native</w:t>
      </w:r>
      <w:r w:rsidR="00F03D65">
        <w:t>, ReactJs</w:t>
      </w:r>
      <w:r w:rsidRPr="00E277CF">
        <w:t>, Scrum, Soutien scolaire.</w:t>
      </w:r>
    </w:p>
    <w:p w14:paraId="381A9BBA" w14:textId="77777777" w:rsidR="00886503" w:rsidRDefault="002731FF" w:rsidP="00A55F4A">
      <w:pPr>
        <w:pStyle w:val="Titre"/>
      </w:pPr>
      <w:bookmarkStart w:id="417" w:name="_Toc243936534"/>
      <w:bookmarkStart w:id="418" w:name="_Toc244005078"/>
      <w:r>
        <w:lastRenderedPageBreak/>
        <w:t>Abstract</w:t>
      </w:r>
      <w:bookmarkEnd w:id="417"/>
      <w:bookmarkEnd w:id="418"/>
    </w:p>
    <w:p w14:paraId="13698EB2" w14:textId="77777777" w:rsidR="00E277CF" w:rsidRPr="00E277CF" w:rsidRDefault="00E277CF" w:rsidP="00E277CF">
      <w:pPr>
        <w:jc w:val="both"/>
      </w:pPr>
      <w:r w:rsidRPr="00E277CF">
        <w:t xml:space="preserve">This master's thesis presents the design and development of </w:t>
      </w:r>
      <w:r w:rsidRPr="00E277CF">
        <w:rPr>
          <w:b/>
          <w:bCs/>
        </w:rPr>
        <w:t>EduLoc</w:t>
      </w:r>
      <w:r w:rsidRPr="00E277CF">
        <w:t xml:space="preserve">, a geolocalized tutoring mobile application created for </w:t>
      </w:r>
      <w:r w:rsidRPr="00E277CF">
        <w:rPr>
          <w:b/>
          <w:bCs/>
        </w:rPr>
        <w:t>ILON'ALA</w:t>
      </w:r>
      <w:r w:rsidRPr="00E277CF">
        <w:t xml:space="preserve"> as part of the Professional Master's degree at the National School of Computer Science (ENI), University of Fianarantsoa. To address the fragmentation of private tutoring ads and organizational challenges in Madagascar, EduLoc provides a centralized educational matchmaking platform connecting learners with qualified tutors.</w:t>
      </w:r>
    </w:p>
    <w:p w14:paraId="5393F0E5" w14:textId="77777777" w:rsidR="00E277CF" w:rsidRDefault="00E277CF" w:rsidP="00E277CF">
      <w:pPr>
        <w:jc w:val="both"/>
      </w:pPr>
      <w:r w:rsidRPr="00E277CF">
        <w:t xml:space="preserve">The platform features a hybrid semantic matching architecture combining strict SQL pre-filtering (academic levels, tracks) with vector similarity ranking powered by </w:t>
      </w:r>
      <w:r w:rsidRPr="00E277CF">
        <w:rPr>
          <w:b/>
          <w:bCs/>
        </w:rPr>
        <w:t>Ollama</w:t>
      </w:r>
      <w:r w:rsidRPr="00E277CF">
        <w:t xml:space="preserve"> AI models (EmbeddingGemma, Qwen 2.5) and </w:t>
      </w:r>
      <w:r w:rsidRPr="00E277CF">
        <w:rPr>
          <w:b/>
          <w:bCs/>
        </w:rPr>
        <w:t>PaddleOCR</w:t>
      </w:r>
      <w:r w:rsidRPr="00E277CF">
        <w:t xml:space="preserve"> for automated resume parsing. Managed through the </w:t>
      </w:r>
      <w:r w:rsidRPr="00E277CF">
        <w:rPr>
          <w:b/>
          <w:bCs/>
        </w:rPr>
        <w:t>Agile Scrum</w:t>
      </w:r>
      <w:r w:rsidRPr="00E277CF">
        <w:t xml:space="preserve"> framework across 7 sprints, the development incorporated the </w:t>
      </w:r>
      <w:r w:rsidRPr="00E277CF">
        <w:rPr>
          <w:b/>
          <w:bCs/>
        </w:rPr>
        <w:t>2TUP</w:t>
      </w:r>
      <w:r w:rsidRPr="00E277CF">
        <w:t xml:space="preserve"> methodology and </w:t>
      </w:r>
      <w:r w:rsidRPr="00E277CF">
        <w:rPr>
          <w:b/>
          <w:bCs/>
        </w:rPr>
        <w:t>UML</w:t>
      </w:r>
      <w:r w:rsidRPr="00E277CF">
        <w:t xml:space="preserve"> modeling. Technical implementation includes a </w:t>
      </w:r>
      <w:r w:rsidRPr="00E277CF">
        <w:rPr>
          <w:b/>
          <w:bCs/>
        </w:rPr>
        <w:t>NestJS</w:t>
      </w:r>
      <w:r w:rsidRPr="00E277CF">
        <w:t xml:space="preserve"> (TypeScript) REST API backend, a </w:t>
      </w:r>
      <w:r w:rsidRPr="00E277CF">
        <w:rPr>
          <w:b/>
          <w:bCs/>
        </w:rPr>
        <w:t>PostgreSQL</w:t>
      </w:r>
      <w:r w:rsidRPr="00E277CF">
        <w:t xml:space="preserve"> database with </w:t>
      </w:r>
      <w:r w:rsidRPr="00E277CF">
        <w:rPr>
          <w:b/>
          <w:bCs/>
        </w:rPr>
        <w:t>PostGIS</w:t>
      </w:r>
      <w:r w:rsidRPr="00E277CF">
        <w:t xml:space="preserve"> and </w:t>
      </w:r>
      <w:r w:rsidRPr="00E277CF">
        <w:rPr>
          <w:b/>
          <w:bCs/>
        </w:rPr>
        <w:t>pgvector</w:t>
      </w:r>
      <w:r w:rsidRPr="00E277CF">
        <w:t xml:space="preserve"> extensions, and a </w:t>
      </w:r>
      <w:r w:rsidRPr="00E277CF">
        <w:rPr>
          <w:b/>
          <w:bCs/>
        </w:rPr>
        <w:t>React Native / Expo</w:t>
      </w:r>
      <w:r w:rsidRPr="00E277CF">
        <w:t xml:space="preserve"> mobile application. EduLoc provides location-based search for tutors and partner study rooms, automated fee estimation with slot holding, secure session check-in via encrypted OTP codes, and real-time audio/video communication using </w:t>
      </w:r>
      <w:r w:rsidRPr="00E277CF">
        <w:rPr>
          <w:b/>
          <w:bCs/>
        </w:rPr>
        <w:t>Centrifugo</w:t>
      </w:r>
      <w:r w:rsidRPr="00E277CF">
        <w:t xml:space="preserve"> and </w:t>
      </w:r>
      <w:r w:rsidRPr="00E277CF">
        <w:rPr>
          <w:b/>
          <w:bCs/>
        </w:rPr>
        <w:t>LiveKit</w:t>
      </w:r>
      <w:r w:rsidRPr="00E277CF">
        <w:t>.</w:t>
      </w:r>
    </w:p>
    <w:p w14:paraId="63546ECB" w14:textId="77777777" w:rsidR="00E277CF" w:rsidRPr="00E277CF" w:rsidRDefault="00E277CF" w:rsidP="00E277CF">
      <w:pPr>
        <w:jc w:val="both"/>
      </w:pPr>
    </w:p>
    <w:p w14:paraId="6D8D5DCD" w14:textId="77777777" w:rsidR="00E277CF" w:rsidRPr="00E277CF" w:rsidRDefault="00E277CF" w:rsidP="00E277CF">
      <w:pPr>
        <w:jc w:val="both"/>
      </w:pPr>
      <w:r w:rsidRPr="00E277CF">
        <w:rPr>
          <w:b/>
          <w:bCs/>
        </w:rPr>
        <w:t>Keywords:</w:t>
      </w:r>
      <w:r w:rsidRPr="00E277CF">
        <w:t xml:space="preserve"> 2TUP, EduLoc, Hybrid semantic matching, Mobile application, NestJS, PostGIS, PostgreSQL, React Native, Scrum, Tutoring.</w:t>
      </w:r>
    </w:p>
    <w:p w14:paraId="6FD50230" w14:textId="35D6FB0A" w:rsidR="00886503" w:rsidRDefault="00886503" w:rsidP="00E277CF">
      <w:pPr>
        <w:jc w:val="both"/>
      </w:pPr>
    </w:p>
    <w:sectPr w:rsidR="00886503">
      <w:footerReference w:type="default" r:id="rId132"/>
      <w:pgSz w:w="11906" w:h="16838"/>
      <w:pgMar w:top="1417" w:right="1417" w:bottom="1417" w:left="1417" w:header="708" w:footer="708" w:gutter="0"/>
      <w:pgNumType w:fmt="upperRoman" w:start="7"/>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6D7C48" w14:textId="77777777" w:rsidR="006C7A64" w:rsidRDefault="006C7A64">
      <w:pPr>
        <w:spacing w:line="240" w:lineRule="auto"/>
      </w:pPr>
      <w:r>
        <w:separator/>
      </w:r>
    </w:p>
  </w:endnote>
  <w:endnote w:type="continuationSeparator" w:id="0">
    <w:p w14:paraId="6212668B" w14:textId="77777777" w:rsidR="006C7A64" w:rsidRDefault="006C7A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s">
    <w:altName w:val="MV Boli"/>
    <w:charset w:val="00"/>
    <w:family w:val="auto"/>
    <w:pitch w:val="default"/>
  </w:font>
  <w:font w:name="Helvetica">
    <w:panose1 w:val="020B0604020202020204"/>
    <w:charset w:val="00"/>
    <w:family w:val="swiss"/>
    <w:pitch w:val="variable"/>
    <w:sig w:usb0="E0002EFF" w:usb1="C000785B" w:usb2="00000009" w:usb3="00000000" w:csb0="000001FF" w:csb1="00000000"/>
  </w:font>
  <w:font w:name="APKYBE+TimesNewRoman">
    <w:altName w:val="Sylfaen"/>
    <w:charset w:val="01"/>
    <w:family w:val="auto"/>
    <w:pitch w:val="variable"/>
    <w:sig w:usb0="E0002EFF" w:usb1="C000785B" w:usb2="00000009" w:usb3="00000000" w:csb0="400001FF" w:csb1="FF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3E6305" w14:textId="77777777" w:rsidR="002377FC" w:rsidRPr="00D92986" w:rsidRDefault="002377FC" w:rsidP="00EE4A6D">
    <w:pPr>
      <w:pStyle w:val="Pieddepage"/>
      <w:tabs>
        <w:tab w:val="clear" w:pos="4536"/>
        <w:tab w:val="clear" w:pos="9072"/>
        <w:tab w:val="left" w:pos="2545"/>
        <w:tab w:val="left" w:pos="5552"/>
      </w:tabs>
      <w:jc w:val="left"/>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4071099"/>
      <w:docPartObj>
        <w:docPartGallery w:val="Page Numbers (Bottom of Page)"/>
        <w:docPartUnique/>
      </w:docPartObj>
    </w:sdtPr>
    <w:sdtContent>
      <w:p w14:paraId="64D4FFCA" w14:textId="77777777" w:rsidR="002377FC" w:rsidRDefault="002377FC">
        <w:pPr>
          <w:pStyle w:val="Pieddepage"/>
          <w:jc w:val="center"/>
        </w:pPr>
        <w:r>
          <w:fldChar w:fldCharType="begin"/>
        </w:r>
        <w:r>
          <w:instrText>PAGE   \* MERGEFORMAT</w:instrText>
        </w:r>
        <w:r>
          <w:fldChar w:fldCharType="separate"/>
        </w:r>
        <w:r w:rsidR="00A81BB9">
          <w:rPr>
            <w:noProof/>
          </w:rPr>
          <w:t>3</w:t>
        </w:r>
        <w:r>
          <w:fldChar w:fldCharType="end"/>
        </w:r>
      </w:p>
    </w:sdtContent>
  </w:sdt>
  <w:p w14:paraId="5A65E654" w14:textId="77777777" w:rsidR="002377FC" w:rsidRDefault="002377FC">
    <w:pPr>
      <w:pStyle w:val="Pieddepage"/>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75D63D" w14:textId="77777777" w:rsidR="002377FC" w:rsidRDefault="002377FC">
    <w:pPr>
      <w:jc w:val="center"/>
    </w:pPr>
    <w:r>
      <w:rPr>
        <w:sz w:val="20"/>
        <w:szCs w:val="20"/>
      </w:rPr>
      <w:fldChar w:fldCharType="begin"/>
    </w:r>
    <w:r>
      <w:rPr>
        <w:sz w:val="20"/>
        <w:szCs w:val="20"/>
      </w:rPr>
      <w:instrText>PAGE</w:instrText>
    </w:r>
    <w:r>
      <w:rPr>
        <w:sz w:val="20"/>
        <w:szCs w:val="20"/>
      </w:rPr>
      <w:fldChar w:fldCharType="separate"/>
    </w:r>
    <w:r w:rsidR="00A81BB9">
      <w:rPr>
        <w:noProof/>
        <w:sz w:val="20"/>
        <w:szCs w:val="20"/>
      </w:rPr>
      <w:t>XVI</w:t>
    </w:r>
    <w:r>
      <w:rPr>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1BF69" w14:textId="77777777" w:rsidR="002377FC" w:rsidRDefault="002377FC">
    <w:pPr>
      <w:jc w:val="center"/>
    </w:pPr>
    <w:r>
      <w:rPr>
        <w:sz w:val="20"/>
        <w:szCs w:val="20"/>
      </w:rPr>
      <w:fldChar w:fldCharType="begin"/>
    </w:r>
    <w:r>
      <w:rPr>
        <w:sz w:val="20"/>
        <w:szCs w:val="20"/>
      </w:rPr>
      <w:instrText>PAGE</w:instrText>
    </w:r>
    <w:r>
      <w:rPr>
        <w:sz w:val="20"/>
        <w:szCs w:val="20"/>
      </w:rPr>
      <w:fldChar w:fldCharType="separate"/>
    </w:r>
    <w:r w:rsidR="00A81BB9">
      <w:rPr>
        <w:noProof/>
        <w:sz w:val="20"/>
        <w:szCs w:val="20"/>
      </w:rPr>
      <w:t>72</w:t>
    </w:r>
    <w:r>
      <w:rPr>
        <w:sz w:val="20"/>
        <w:szCs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A370D" w14:textId="77777777" w:rsidR="002377FC" w:rsidRDefault="002377FC">
    <w:pPr>
      <w:jc w:val="center"/>
    </w:pPr>
    <w:r>
      <w:rPr>
        <w:sz w:val="20"/>
        <w:szCs w:val="20"/>
      </w:rPr>
      <w:fldChar w:fldCharType="begin"/>
    </w:r>
    <w:r>
      <w:rPr>
        <w:sz w:val="20"/>
        <w:szCs w:val="20"/>
      </w:rPr>
      <w:instrText>PAGE</w:instrText>
    </w:r>
    <w:r>
      <w:rPr>
        <w:sz w:val="20"/>
        <w:szCs w:val="20"/>
      </w:rPr>
      <w:fldChar w:fldCharType="separate"/>
    </w:r>
    <w:r>
      <w:rPr>
        <w:noProof/>
        <w:sz w:val="20"/>
        <w:szCs w:val="20"/>
      </w:rPr>
      <w:t>XIV</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A9360F" w14:textId="77777777" w:rsidR="006C7A64" w:rsidRDefault="006C7A64">
      <w:pPr>
        <w:spacing w:line="240" w:lineRule="auto"/>
      </w:pPr>
      <w:r>
        <w:separator/>
      </w:r>
    </w:p>
  </w:footnote>
  <w:footnote w:type="continuationSeparator" w:id="0">
    <w:p w14:paraId="047D2330" w14:textId="77777777" w:rsidR="006C7A64" w:rsidRDefault="006C7A6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6133D"/>
    <w:multiLevelType w:val="multilevel"/>
    <w:tmpl w:val="F1364F4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248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19A26CA"/>
    <w:multiLevelType w:val="multilevel"/>
    <w:tmpl w:val="A3B6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6645B1"/>
    <w:multiLevelType w:val="multilevel"/>
    <w:tmpl w:val="AC327EF4"/>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nsid w:val="0F6417B4"/>
    <w:multiLevelType w:val="hybridMultilevel"/>
    <w:tmpl w:val="356033E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nsid w:val="10F71937"/>
    <w:multiLevelType w:val="hybridMultilevel"/>
    <w:tmpl w:val="E5AEE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4CC1254"/>
    <w:multiLevelType w:val="hybridMultilevel"/>
    <w:tmpl w:val="BEECF2F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effect w:val="none"/>
        <w:bdr w:val="none" w:sz="0" w:space="0" w:color="auto" w:frame="1"/>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EAB36C1"/>
    <w:multiLevelType w:val="hybridMultilevel"/>
    <w:tmpl w:val="93F46572"/>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9">
    <w:nsid w:val="1FEF44C8"/>
    <w:multiLevelType w:val="hybridMultilevel"/>
    <w:tmpl w:val="CF00C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24F6904"/>
    <w:multiLevelType w:val="hybridMultilevel"/>
    <w:tmpl w:val="48C2BCCC"/>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11">
    <w:nsid w:val="28347FBB"/>
    <w:multiLevelType w:val="multilevel"/>
    <w:tmpl w:val="DEB4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start w:val="1"/>
      <w:numFmt w:val="bullet"/>
      <w:lvlText w:val="o"/>
      <w:lvlJc w:val="left"/>
      <w:pPr>
        <w:ind w:left="1562" w:hanging="360"/>
      </w:pPr>
      <w:rPr>
        <w:rFonts w:ascii="Courier New" w:hAnsi="Courier New" w:cs="Courier New" w:hint="default"/>
      </w:rPr>
    </w:lvl>
    <w:lvl w:ilvl="2" w:tplc="040C0005">
      <w:start w:val="1"/>
      <w:numFmt w:val="bullet"/>
      <w:lvlText w:val=""/>
      <w:lvlJc w:val="left"/>
      <w:pPr>
        <w:ind w:left="2282" w:hanging="360"/>
      </w:pPr>
      <w:rPr>
        <w:rFonts w:ascii="Wingdings" w:hAnsi="Wingdings" w:hint="default"/>
      </w:rPr>
    </w:lvl>
    <w:lvl w:ilvl="3" w:tplc="040C0001">
      <w:start w:val="1"/>
      <w:numFmt w:val="bullet"/>
      <w:lvlText w:val=""/>
      <w:lvlJc w:val="left"/>
      <w:pPr>
        <w:ind w:left="3002" w:hanging="360"/>
      </w:pPr>
      <w:rPr>
        <w:rFonts w:ascii="Symbol" w:hAnsi="Symbol" w:hint="default"/>
      </w:rPr>
    </w:lvl>
    <w:lvl w:ilvl="4" w:tplc="040C0003">
      <w:start w:val="1"/>
      <w:numFmt w:val="bullet"/>
      <w:lvlText w:val="o"/>
      <w:lvlJc w:val="left"/>
      <w:pPr>
        <w:ind w:left="3722" w:hanging="360"/>
      </w:pPr>
      <w:rPr>
        <w:rFonts w:ascii="Courier New" w:hAnsi="Courier New" w:cs="Courier New" w:hint="default"/>
      </w:rPr>
    </w:lvl>
    <w:lvl w:ilvl="5" w:tplc="040C0005">
      <w:start w:val="1"/>
      <w:numFmt w:val="bullet"/>
      <w:lvlText w:val=""/>
      <w:lvlJc w:val="left"/>
      <w:pPr>
        <w:ind w:left="4442" w:hanging="360"/>
      </w:pPr>
      <w:rPr>
        <w:rFonts w:ascii="Wingdings" w:hAnsi="Wingdings" w:hint="default"/>
      </w:rPr>
    </w:lvl>
    <w:lvl w:ilvl="6" w:tplc="040C0001">
      <w:start w:val="1"/>
      <w:numFmt w:val="bullet"/>
      <w:lvlText w:val=""/>
      <w:lvlJc w:val="left"/>
      <w:pPr>
        <w:ind w:left="5162" w:hanging="360"/>
      </w:pPr>
      <w:rPr>
        <w:rFonts w:ascii="Symbol" w:hAnsi="Symbol" w:hint="default"/>
      </w:rPr>
    </w:lvl>
    <w:lvl w:ilvl="7" w:tplc="040C0003">
      <w:start w:val="1"/>
      <w:numFmt w:val="bullet"/>
      <w:lvlText w:val="o"/>
      <w:lvlJc w:val="left"/>
      <w:pPr>
        <w:ind w:left="5882" w:hanging="360"/>
      </w:pPr>
      <w:rPr>
        <w:rFonts w:ascii="Courier New" w:hAnsi="Courier New" w:cs="Courier New" w:hint="default"/>
      </w:rPr>
    </w:lvl>
    <w:lvl w:ilvl="8" w:tplc="040C0005">
      <w:start w:val="1"/>
      <w:numFmt w:val="bullet"/>
      <w:lvlText w:val=""/>
      <w:lvlJc w:val="left"/>
      <w:pPr>
        <w:ind w:left="6602" w:hanging="360"/>
      </w:pPr>
      <w:rPr>
        <w:rFonts w:ascii="Wingdings" w:hAnsi="Wingdings" w:hint="default"/>
      </w:rPr>
    </w:lvl>
  </w:abstractNum>
  <w:abstractNum w:abstractNumId="13">
    <w:nsid w:val="2A9A1D9A"/>
    <w:multiLevelType w:val="hybridMultilevel"/>
    <w:tmpl w:val="C2C46E1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nsid w:val="2E791AEA"/>
    <w:multiLevelType w:val="multilevel"/>
    <w:tmpl w:val="757456C0"/>
    <w:lvl w:ilvl="0">
      <w:start w:val="1"/>
      <w:numFmt w:val="upperRoman"/>
      <w:pStyle w:val="Titre1"/>
      <w:suff w:val="space"/>
      <w:lvlText w:val="PARTIE %1 :"/>
      <w:lvlJc w:val="left"/>
      <w:pPr>
        <w:ind w:left="720" w:hanging="36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36"/>
        <w:u w:val="none"/>
        <w:effect w:val="none"/>
        <w:vertAlign w:val="baseline"/>
        <w:em w:val="none"/>
        <w14:ligatures w14:val="none"/>
        <w14:numForm w14:val="default"/>
        <w14:numSpacing w14:val="default"/>
        <w14:stylisticSets/>
        <w14:cntxtAlts w14:val="0"/>
      </w:rPr>
    </w:lvl>
    <w:lvl w:ilvl="1">
      <w:start w:val="1"/>
      <w:numFmt w:val="decimal"/>
      <w:lvlRestart w:val="0"/>
      <w:pStyle w:val="Titre2"/>
      <w:suff w:val="space"/>
      <w:lvlText w:val="Chapitre %2:"/>
      <w:lvlJc w:val="left"/>
      <w:pPr>
        <w:ind w:left="1134" w:hanging="567"/>
      </w:pPr>
      <w:rPr>
        <w:rFonts w:ascii="Times New Roman" w:hAnsi="Times New Roman" w:cs="Times New Roman" w:hint="default"/>
        <w:b/>
        <w:bCs w:val="0"/>
        <w:i w:val="0"/>
        <w:iCs w:val="0"/>
        <w:caps w:val="0"/>
        <w:smallCaps w:val="0"/>
        <w:strike w:val="0"/>
        <w:dstrike w:val="0"/>
        <w:outline w:val="0"/>
        <w:shadow w:val="0"/>
        <w:emboss w:val="0"/>
        <w:imprint w:val="0"/>
        <w:vanish w:val="0"/>
        <w:color w:val="000000"/>
        <w:spacing w:val="0"/>
        <w:kern w:val="0"/>
        <w:position w:val="0"/>
        <w:u w:val="none" w:color="000000"/>
        <w:effect w:val="none"/>
        <w:vertAlign w:val="baseline"/>
        <w:em w:val="none"/>
        <w14:ligatures w14:val="none"/>
        <w14:numForm w14:val="default"/>
        <w14:numSpacing w14:val="default"/>
        <w14:stylisticSets/>
        <w14:cntxtAlts w14:val="0"/>
      </w:rPr>
    </w:lvl>
    <w:lvl w:ilvl="2">
      <w:start w:val="1"/>
      <w:numFmt w:val="decimal"/>
      <w:pStyle w:val="Titre3"/>
      <w:suff w:val="space"/>
      <w:lvlText w:val="%2.%3."/>
      <w:lvlJc w:val="left"/>
      <w:pPr>
        <w:ind w:left="567" w:hanging="567"/>
      </w:pPr>
      <w:rPr>
        <w:rFonts w:ascii="Times New Roman" w:hAnsi="Times New Roman" w:cs="Times New Roman" w:hint="default"/>
        <w:b/>
        <w:bCs w:val="0"/>
        <w:i w:val="0"/>
        <w:iCs w:val="0"/>
        <w:caps w:val="0"/>
        <w:smallCaps w:val="0"/>
        <w:strike w:val="0"/>
        <w:dstrike w:val="0"/>
        <w:outline w:val="0"/>
        <w:shadow w:val="0"/>
        <w:emboss w:val="0"/>
        <w:imprint w:val="0"/>
        <w:vanish w:val="0"/>
        <w:color w:val="000000"/>
        <w:spacing w:val="0"/>
        <w:kern w:val="0"/>
        <w:position w:val="0"/>
        <w:u w:val="none" w:color="000000"/>
        <w:effect w:val="none"/>
        <w:vertAlign w:val="baseline"/>
        <w:em w:val="none"/>
        <w14:ligatures w14:val="none"/>
        <w14:numForm w14:val="default"/>
        <w14:numSpacing w14:val="default"/>
        <w14:stylisticSets/>
        <w14:cntxtAlts w14:val="0"/>
      </w:rPr>
    </w:lvl>
    <w:lvl w:ilvl="3">
      <w:start w:val="1"/>
      <w:numFmt w:val="decimal"/>
      <w:pStyle w:val="Titre4"/>
      <w:suff w:val="space"/>
      <w:lvlText w:val="%2.%3.%4."/>
      <w:lvlJc w:val="left"/>
      <w:pPr>
        <w:ind w:left="1701" w:hanging="850"/>
      </w:pPr>
      <w:rPr>
        <w:rFonts w:hint="default"/>
      </w:rPr>
    </w:lvl>
    <w:lvl w:ilvl="4">
      <w:start w:val="1"/>
      <w:numFmt w:val="lowerLetter"/>
      <w:pStyle w:val="Titre5"/>
      <w:suff w:val="space"/>
      <w:lvlText w:val="%5)"/>
      <w:lvlJc w:val="left"/>
      <w:pPr>
        <w:ind w:left="851" w:firstLine="283"/>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right"/>
      <w:pPr>
        <w:ind w:left="4320" w:hanging="180"/>
      </w:pPr>
      <w:rPr>
        <w:rFonts w:hint="default"/>
      </w:rPr>
    </w:lvl>
    <w:lvl w:ilvl="6">
      <w:start w:val="1"/>
      <w:numFmt w:val="lowerRoman"/>
      <w:lvlText w:val="%7."/>
      <w:lvlJc w:val="left"/>
      <w:pPr>
        <w:ind w:left="2098" w:firstLine="2582"/>
      </w:pPr>
      <w:rPr>
        <w:rFonts w:hint="default"/>
      </w:rPr>
    </w:lvl>
    <w:lvl w:ilvl="7">
      <w:start w:val="1"/>
      <w:numFmt w:val="lowerLetter"/>
      <w:lvlText w:val="%8."/>
      <w:lvlJc w:val="left"/>
      <w:pPr>
        <w:tabs>
          <w:tab w:val="num" w:pos="5398"/>
        </w:tabs>
        <w:ind w:left="5760" w:hanging="362"/>
      </w:pPr>
      <w:rPr>
        <w:rFonts w:hint="default"/>
      </w:rPr>
    </w:lvl>
    <w:lvl w:ilvl="8">
      <w:start w:val="1"/>
      <w:numFmt w:val="lowerRoman"/>
      <w:lvlText w:val="%9."/>
      <w:lvlJc w:val="right"/>
      <w:pPr>
        <w:ind w:left="6480" w:hanging="180"/>
      </w:pPr>
      <w:rPr>
        <w:rFonts w:hint="default"/>
      </w:rPr>
    </w:lvl>
  </w:abstractNum>
  <w:abstractNum w:abstractNumId="15">
    <w:nsid w:val="2FC67B1B"/>
    <w:multiLevelType w:val="hybridMultilevel"/>
    <w:tmpl w:val="CEFE62FE"/>
    <w:lvl w:ilvl="0" w:tplc="040C0001">
      <w:start w:val="1"/>
      <w:numFmt w:val="bullet"/>
      <w:lvlText w:val=""/>
      <w:lvlJc w:val="left"/>
      <w:pPr>
        <w:ind w:left="720" w:hanging="360"/>
      </w:pPr>
      <w:rPr>
        <w:rFonts w:ascii="Symbol" w:hAnsi="Symbol" w:hint="default"/>
      </w:rPr>
    </w:lvl>
    <w:lvl w:ilvl="1" w:tplc="10BECC12">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14B560C"/>
    <w:multiLevelType w:val="hybridMultilevel"/>
    <w:tmpl w:val="ABCAE7F4"/>
    <w:lvl w:ilvl="0" w:tplc="BA4A2782">
      <w:start w:val="1"/>
      <w:numFmt w:val="bullet"/>
      <w:lvlText w:val="-"/>
      <w:lvlJc w:val="left"/>
      <w:pPr>
        <w:ind w:left="144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nsid w:val="320D4771"/>
    <w:multiLevelType w:val="hybridMultilevel"/>
    <w:tmpl w:val="0D0608E2"/>
    <w:lvl w:ilvl="0" w:tplc="7EA061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40D1F66"/>
    <w:multiLevelType w:val="hybridMultilevel"/>
    <w:tmpl w:val="8F7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nsid w:val="39CA443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3CB8263E"/>
    <w:multiLevelType w:val="multilevel"/>
    <w:tmpl w:val="88F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91500A"/>
    <w:multiLevelType w:val="hybridMultilevel"/>
    <w:tmpl w:val="6B3402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21154FA"/>
    <w:multiLevelType w:val="multilevel"/>
    <w:tmpl w:val="A57AD9E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nsid w:val="437E7868"/>
    <w:multiLevelType w:val="hybridMultilevel"/>
    <w:tmpl w:val="115C5644"/>
    <w:lvl w:ilvl="0" w:tplc="D7149C3A">
      <w:numFmt w:val="bullet"/>
      <w:lvlText w:val=""/>
      <w:lvlJc w:val="left"/>
      <w:pPr>
        <w:ind w:left="3072" w:hanging="360"/>
      </w:pPr>
      <w:rPr>
        <w:rFonts w:ascii="Wingdings" w:eastAsia="Wingdings" w:hAnsi="Wingdings" w:cs="Wingdings" w:hint="default"/>
        <w:b w:val="0"/>
        <w:bCs w:val="0"/>
        <w:i w:val="0"/>
        <w:iCs w:val="0"/>
        <w:spacing w:val="0"/>
        <w:w w:val="100"/>
        <w:sz w:val="24"/>
        <w:szCs w:val="24"/>
        <w:lang w:val="fr-FR" w:eastAsia="en-US" w:bidi="ar-SA"/>
      </w:rPr>
    </w:lvl>
    <w:lvl w:ilvl="1" w:tplc="F32C77F8">
      <w:numFmt w:val="bullet"/>
      <w:lvlText w:val=""/>
      <w:lvlJc w:val="left"/>
      <w:pPr>
        <w:ind w:left="3768" w:hanging="423"/>
      </w:pPr>
      <w:rPr>
        <w:rFonts w:ascii="Symbol" w:eastAsia="Symbol" w:hAnsi="Symbol" w:cs="Symbol" w:hint="default"/>
        <w:b w:val="0"/>
        <w:bCs w:val="0"/>
        <w:i w:val="0"/>
        <w:iCs w:val="0"/>
        <w:spacing w:val="0"/>
        <w:w w:val="100"/>
        <w:sz w:val="24"/>
        <w:szCs w:val="24"/>
        <w:lang w:val="fr-FR" w:eastAsia="en-US" w:bidi="ar-SA"/>
      </w:rPr>
    </w:lvl>
    <w:lvl w:ilvl="2" w:tplc="F030F000">
      <w:numFmt w:val="bullet"/>
      <w:lvlText w:val="•"/>
      <w:lvlJc w:val="left"/>
      <w:pPr>
        <w:ind w:left="4768" w:hanging="423"/>
      </w:pPr>
      <w:rPr>
        <w:rFonts w:hint="default"/>
        <w:lang w:val="fr-FR" w:eastAsia="en-US" w:bidi="ar-SA"/>
      </w:rPr>
    </w:lvl>
    <w:lvl w:ilvl="3" w:tplc="B454A644">
      <w:numFmt w:val="bullet"/>
      <w:lvlText w:val="•"/>
      <w:lvlJc w:val="left"/>
      <w:pPr>
        <w:ind w:left="5760" w:hanging="423"/>
      </w:pPr>
      <w:rPr>
        <w:rFonts w:hint="default"/>
        <w:lang w:val="fr-FR" w:eastAsia="en-US" w:bidi="ar-SA"/>
      </w:rPr>
    </w:lvl>
    <w:lvl w:ilvl="4" w:tplc="2DAA393C">
      <w:numFmt w:val="bullet"/>
      <w:lvlText w:val="•"/>
      <w:lvlJc w:val="left"/>
      <w:pPr>
        <w:ind w:left="6751" w:hanging="423"/>
      </w:pPr>
      <w:rPr>
        <w:rFonts w:hint="default"/>
        <w:lang w:val="fr-FR" w:eastAsia="en-US" w:bidi="ar-SA"/>
      </w:rPr>
    </w:lvl>
    <w:lvl w:ilvl="5" w:tplc="0F6ABC32">
      <w:numFmt w:val="bullet"/>
      <w:lvlText w:val="•"/>
      <w:lvlJc w:val="left"/>
      <w:pPr>
        <w:ind w:left="7743" w:hanging="423"/>
      </w:pPr>
      <w:rPr>
        <w:rFonts w:hint="default"/>
        <w:lang w:val="fr-FR" w:eastAsia="en-US" w:bidi="ar-SA"/>
      </w:rPr>
    </w:lvl>
    <w:lvl w:ilvl="6" w:tplc="5F3CDE24">
      <w:numFmt w:val="bullet"/>
      <w:lvlText w:val="•"/>
      <w:lvlJc w:val="left"/>
      <w:pPr>
        <w:ind w:left="8735" w:hanging="423"/>
      </w:pPr>
      <w:rPr>
        <w:rFonts w:hint="default"/>
        <w:lang w:val="fr-FR" w:eastAsia="en-US" w:bidi="ar-SA"/>
      </w:rPr>
    </w:lvl>
    <w:lvl w:ilvl="7" w:tplc="99DCF838">
      <w:numFmt w:val="bullet"/>
      <w:lvlText w:val="•"/>
      <w:lvlJc w:val="left"/>
      <w:pPr>
        <w:ind w:left="9726" w:hanging="423"/>
      </w:pPr>
      <w:rPr>
        <w:rFonts w:hint="default"/>
        <w:lang w:val="fr-FR" w:eastAsia="en-US" w:bidi="ar-SA"/>
      </w:rPr>
    </w:lvl>
    <w:lvl w:ilvl="8" w:tplc="00921B3A">
      <w:numFmt w:val="bullet"/>
      <w:lvlText w:val="•"/>
      <w:lvlJc w:val="left"/>
      <w:pPr>
        <w:ind w:left="10718" w:hanging="423"/>
      </w:pPr>
      <w:rPr>
        <w:rFonts w:hint="default"/>
        <w:lang w:val="fr-FR" w:eastAsia="en-US" w:bidi="ar-SA"/>
      </w:rPr>
    </w:lvl>
  </w:abstractNum>
  <w:abstractNum w:abstractNumId="24">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25">
    <w:nsid w:val="558524E7"/>
    <w:multiLevelType w:val="multilevel"/>
    <w:tmpl w:val="E94C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F85001"/>
    <w:multiLevelType w:val="hybridMultilevel"/>
    <w:tmpl w:val="0382FBE2"/>
    <w:lvl w:ilvl="0" w:tplc="D3E21C42">
      <w:numFmt w:val="bullet"/>
      <w:lvlText w:val=""/>
      <w:lvlJc w:val="left"/>
      <w:pPr>
        <w:ind w:left="1702" w:hanging="360"/>
      </w:pPr>
      <w:rPr>
        <w:rFonts w:ascii="Wingdings" w:eastAsia="Wingdings" w:hAnsi="Wingdings" w:cs="Wingdings" w:hint="default"/>
        <w:b w:val="0"/>
        <w:bCs w:val="0"/>
        <w:i w:val="0"/>
        <w:iCs w:val="0"/>
        <w:spacing w:val="0"/>
        <w:w w:val="100"/>
        <w:sz w:val="24"/>
        <w:szCs w:val="24"/>
        <w:lang w:val="fr-FR" w:eastAsia="en-US" w:bidi="ar-SA"/>
      </w:rPr>
    </w:lvl>
    <w:lvl w:ilvl="1" w:tplc="54747C1A">
      <w:numFmt w:val="bullet"/>
      <w:lvlText w:val="•"/>
      <w:lvlJc w:val="left"/>
      <w:pPr>
        <w:ind w:left="2692" w:hanging="360"/>
      </w:pPr>
      <w:rPr>
        <w:rFonts w:hint="default"/>
        <w:lang w:val="fr-FR" w:eastAsia="en-US" w:bidi="ar-SA"/>
      </w:rPr>
    </w:lvl>
    <w:lvl w:ilvl="2" w:tplc="87706928">
      <w:numFmt w:val="bullet"/>
      <w:lvlText w:val="•"/>
      <w:lvlJc w:val="left"/>
      <w:pPr>
        <w:ind w:left="3684" w:hanging="360"/>
      </w:pPr>
      <w:rPr>
        <w:rFonts w:hint="default"/>
        <w:lang w:val="fr-FR" w:eastAsia="en-US" w:bidi="ar-SA"/>
      </w:rPr>
    </w:lvl>
    <w:lvl w:ilvl="3" w:tplc="A48054F4">
      <w:numFmt w:val="bullet"/>
      <w:lvlText w:val="•"/>
      <w:lvlJc w:val="left"/>
      <w:pPr>
        <w:ind w:left="4677" w:hanging="360"/>
      </w:pPr>
      <w:rPr>
        <w:rFonts w:hint="default"/>
        <w:lang w:val="fr-FR" w:eastAsia="en-US" w:bidi="ar-SA"/>
      </w:rPr>
    </w:lvl>
    <w:lvl w:ilvl="4" w:tplc="6D0CEFE0">
      <w:numFmt w:val="bullet"/>
      <w:lvlText w:val="•"/>
      <w:lvlJc w:val="left"/>
      <w:pPr>
        <w:ind w:left="5669" w:hanging="360"/>
      </w:pPr>
      <w:rPr>
        <w:rFonts w:hint="default"/>
        <w:lang w:val="fr-FR" w:eastAsia="en-US" w:bidi="ar-SA"/>
      </w:rPr>
    </w:lvl>
    <w:lvl w:ilvl="5" w:tplc="203A9868">
      <w:numFmt w:val="bullet"/>
      <w:lvlText w:val="•"/>
      <w:lvlJc w:val="left"/>
      <w:pPr>
        <w:ind w:left="6662" w:hanging="360"/>
      </w:pPr>
      <w:rPr>
        <w:rFonts w:hint="default"/>
        <w:lang w:val="fr-FR" w:eastAsia="en-US" w:bidi="ar-SA"/>
      </w:rPr>
    </w:lvl>
    <w:lvl w:ilvl="6" w:tplc="4216D5AE">
      <w:numFmt w:val="bullet"/>
      <w:lvlText w:val="•"/>
      <w:lvlJc w:val="left"/>
      <w:pPr>
        <w:ind w:left="7654" w:hanging="360"/>
      </w:pPr>
      <w:rPr>
        <w:rFonts w:hint="default"/>
        <w:lang w:val="fr-FR" w:eastAsia="en-US" w:bidi="ar-SA"/>
      </w:rPr>
    </w:lvl>
    <w:lvl w:ilvl="7" w:tplc="11B6D34C">
      <w:numFmt w:val="bullet"/>
      <w:lvlText w:val="•"/>
      <w:lvlJc w:val="left"/>
      <w:pPr>
        <w:ind w:left="8647" w:hanging="360"/>
      </w:pPr>
      <w:rPr>
        <w:rFonts w:hint="default"/>
        <w:lang w:val="fr-FR" w:eastAsia="en-US" w:bidi="ar-SA"/>
      </w:rPr>
    </w:lvl>
    <w:lvl w:ilvl="8" w:tplc="8CE80B2A">
      <w:numFmt w:val="bullet"/>
      <w:lvlText w:val="•"/>
      <w:lvlJc w:val="left"/>
      <w:pPr>
        <w:ind w:left="9639" w:hanging="360"/>
      </w:pPr>
      <w:rPr>
        <w:rFonts w:hint="default"/>
        <w:lang w:val="fr-FR" w:eastAsia="en-US" w:bidi="ar-SA"/>
      </w:rPr>
    </w:lvl>
  </w:abstractNum>
  <w:abstractNum w:abstractNumId="27">
    <w:nsid w:val="5730043C"/>
    <w:multiLevelType w:val="multilevel"/>
    <w:tmpl w:val="AC327EF4"/>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effect w:val="none"/>
        <w:bdr w:val="none" w:sz="0" w:space="0" w:color="auto" w:frame="1"/>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9">
    <w:nsid w:val="5D4A2B1F"/>
    <w:multiLevelType w:val="hybridMultilevel"/>
    <w:tmpl w:val="18E4588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nsid w:val="5FC67BFC"/>
    <w:multiLevelType w:val="hybridMultilevel"/>
    <w:tmpl w:val="AFD87856"/>
    <w:lvl w:ilvl="0" w:tplc="0A301E9C">
      <w:numFmt w:val="bullet"/>
      <w:lvlText w:val="-"/>
      <w:lvlJc w:val="left"/>
      <w:pPr>
        <w:ind w:left="1918" w:hanging="360"/>
      </w:pPr>
      <w:rPr>
        <w:rFonts w:ascii="Times New Roman" w:eastAsia="Times New Roman" w:hAnsi="Times New Roman" w:cs="Times New Roman" w:hint="default"/>
        <w:b/>
        <w:bCs/>
        <w:i w:val="0"/>
        <w:iCs w:val="0"/>
        <w:spacing w:val="0"/>
        <w:w w:val="100"/>
        <w:sz w:val="24"/>
        <w:szCs w:val="24"/>
        <w:lang w:val="fr-FR" w:eastAsia="en-US" w:bidi="ar-SA"/>
      </w:rPr>
    </w:lvl>
    <w:lvl w:ilvl="1" w:tplc="B5EEF376">
      <w:numFmt w:val="bullet"/>
      <w:lvlText w:val="•"/>
      <w:lvlJc w:val="left"/>
      <w:pPr>
        <w:ind w:left="2890" w:hanging="360"/>
      </w:pPr>
      <w:rPr>
        <w:rFonts w:hint="default"/>
        <w:lang w:val="fr-FR" w:eastAsia="en-US" w:bidi="ar-SA"/>
      </w:rPr>
    </w:lvl>
    <w:lvl w:ilvl="2" w:tplc="B344DDD4">
      <w:numFmt w:val="bullet"/>
      <w:lvlText w:val="•"/>
      <w:lvlJc w:val="left"/>
      <w:pPr>
        <w:ind w:left="3860" w:hanging="360"/>
      </w:pPr>
      <w:rPr>
        <w:rFonts w:hint="default"/>
        <w:lang w:val="fr-FR" w:eastAsia="en-US" w:bidi="ar-SA"/>
      </w:rPr>
    </w:lvl>
    <w:lvl w:ilvl="3" w:tplc="B1EE819E">
      <w:numFmt w:val="bullet"/>
      <w:lvlText w:val="•"/>
      <w:lvlJc w:val="left"/>
      <w:pPr>
        <w:ind w:left="4831" w:hanging="360"/>
      </w:pPr>
      <w:rPr>
        <w:rFonts w:hint="default"/>
        <w:lang w:val="fr-FR" w:eastAsia="en-US" w:bidi="ar-SA"/>
      </w:rPr>
    </w:lvl>
    <w:lvl w:ilvl="4" w:tplc="FA985B1E">
      <w:numFmt w:val="bullet"/>
      <w:lvlText w:val="•"/>
      <w:lvlJc w:val="left"/>
      <w:pPr>
        <w:ind w:left="5801" w:hanging="360"/>
      </w:pPr>
      <w:rPr>
        <w:rFonts w:hint="default"/>
        <w:lang w:val="fr-FR" w:eastAsia="en-US" w:bidi="ar-SA"/>
      </w:rPr>
    </w:lvl>
    <w:lvl w:ilvl="5" w:tplc="17C2F1BA">
      <w:numFmt w:val="bullet"/>
      <w:lvlText w:val="•"/>
      <w:lvlJc w:val="left"/>
      <w:pPr>
        <w:ind w:left="6772" w:hanging="360"/>
      </w:pPr>
      <w:rPr>
        <w:rFonts w:hint="default"/>
        <w:lang w:val="fr-FR" w:eastAsia="en-US" w:bidi="ar-SA"/>
      </w:rPr>
    </w:lvl>
    <w:lvl w:ilvl="6" w:tplc="FF6A436C">
      <w:numFmt w:val="bullet"/>
      <w:lvlText w:val="•"/>
      <w:lvlJc w:val="left"/>
      <w:pPr>
        <w:ind w:left="7742" w:hanging="360"/>
      </w:pPr>
      <w:rPr>
        <w:rFonts w:hint="default"/>
        <w:lang w:val="fr-FR" w:eastAsia="en-US" w:bidi="ar-SA"/>
      </w:rPr>
    </w:lvl>
    <w:lvl w:ilvl="7" w:tplc="F7368264">
      <w:numFmt w:val="bullet"/>
      <w:lvlText w:val="•"/>
      <w:lvlJc w:val="left"/>
      <w:pPr>
        <w:ind w:left="8713" w:hanging="360"/>
      </w:pPr>
      <w:rPr>
        <w:rFonts w:hint="default"/>
        <w:lang w:val="fr-FR" w:eastAsia="en-US" w:bidi="ar-SA"/>
      </w:rPr>
    </w:lvl>
    <w:lvl w:ilvl="8" w:tplc="CE3E9AAC">
      <w:numFmt w:val="bullet"/>
      <w:lvlText w:val="•"/>
      <w:lvlJc w:val="left"/>
      <w:pPr>
        <w:ind w:left="9683" w:hanging="360"/>
      </w:pPr>
      <w:rPr>
        <w:rFonts w:hint="default"/>
        <w:lang w:val="fr-FR" w:eastAsia="en-US" w:bidi="ar-SA"/>
      </w:rPr>
    </w:lvl>
  </w:abstractNum>
  <w:abstractNum w:abstractNumId="31">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623A12AD"/>
    <w:multiLevelType w:val="hybridMultilevel"/>
    <w:tmpl w:val="5C3A97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40F5D2D"/>
    <w:multiLevelType w:val="hybridMultilevel"/>
    <w:tmpl w:val="9B4072A6"/>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34">
    <w:nsid w:val="69E0798E"/>
    <w:multiLevelType w:val="hybridMultilevel"/>
    <w:tmpl w:val="2CB2232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nsid w:val="69F22780"/>
    <w:multiLevelType w:val="hybridMultilevel"/>
    <w:tmpl w:val="19AE7C48"/>
    <w:lvl w:ilvl="0" w:tplc="040C0001">
      <w:start w:val="1"/>
      <w:numFmt w:val="bullet"/>
      <w:lvlText w:val=""/>
      <w:lvlJc w:val="left"/>
      <w:pPr>
        <w:ind w:left="720" w:hanging="360"/>
      </w:pPr>
      <w:rPr>
        <w:rFonts w:ascii="Symbol" w:hAnsi="Symbol" w:hint="default"/>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2225A2E"/>
    <w:multiLevelType w:val="hybridMultilevel"/>
    <w:tmpl w:val="D780E8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6404CBD"/>
    <w:multiLevelType w:val="hybridMultilevel"/>
    <w:tmpl w:val="545CE7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9DF2A4D"/>
    <w:multiLevelType w:val="hybridMultilevel"/>
    <w:tmpl w:val="02502E6E"/>
    <w:lvl w:ilvl="0" w:tplc="7A2A15C6">
      <w:numFmt w:val="bullet"/>
      <w:lvlText w:val=""/>
      <w:lvlJc w:val="left"/>
      <w:pPr>
        <w:ind w:left="1558" w:hanging="360"/>
      </w:pPr>
      <w:rPr>
        <w:rFonts w:ascii="Wingdings" w:eastAsia="Wingdings" w:hAnsi="Wingdings" w:cs="Wingdings" w:hint="default"/>
        <w:b w:val="0"/>
        <w:bCs w:val="0"/>
        <w:i w:val="0"/>
        <w:iCs w:val="0"/>
        <w:spacing w:val="0"/>
        <w:w w:val="100"/>
        <w:sz w:val="24"/>
        <w:szCs w:val="24"/>
        <w:lang w:val="fr-FR" w:eastAsia="en-US" w:bidi="ar-SA"/>
      </w:rPr>
    </w:lvl>
    <w:lvl w:ilvl="1" w:tplc="BF105FD8">
      <w:numFmt w:val="bullet"/>
      <w:lvlText w:val=""/>
      <w:lvlJc w:val="left"/>
      <w:pPr>
        <w:ind w:left="1995" w:hanging="360"/>
      </w:pPr>
      <w:rPr>
        <w:rFonts w:ascii="Symbol" w:eastAsia="Symbol" w:hAnsi="Symbol" w:cs="Symbol" w:hint="default"/>
        <w:b w:val="0"/>
        <w:bCs w:val="0"/>
        <w:i w:val="0"/>
        <w:iCs w:val="0"/>
        <w:spacing w:val="0"/>
        <w:w w:val="100"/>
        <w:sz w:val="24"/>
        <w:szCs w:val="24"/>
        <w:lang w:val="fr-FR" w:eastAsia="en-US" w:bidi="ar-SA"/>
      </w:rPr>
    </w:lvl>
    <w:lvl w:ilvl="2" w:tplc="65001C94">
      <w:numFmt w:val="bullet"/>
      <w:lvlText w:val="•"/>
      <w:lvlJc w:val="left"/>
      <w:pPr>
        <w:ind w:left="3069" w:hanging="360"/>
      </w:pPr>
      <w:rPr>
        <w:rFonts w:hint="default"/>
        <w:lang w:val="fr-FR" w:eastAsia="en-US" w:bidi="ar-SA"/>
      </w:rPr>
    </w:lvl>
    <w:lvl w:ilvl="3" w:tplc="D8608768">
      <w:numFmt w:val="bullet"/>
      <w:lvlText w:val="•"/>
      <w:lvlJc w:val="left"/>
      <w:pPr>
        <w:ind w:left="4138" w:hanging="360"/>
      </w:pPr>
      <w:rPr>
        <w:rFonts w:hint="default"/>
        <w:lang w:val="fr-FR" w:eastAsia="en-US" w:bidi="ar-SA"/>
      </w:rPr>
    </w:lvl>
    <w:lvl w:ilvl="4" w:tplc="05C4AED4">
      <w:numFmt w:val="bullet"/>
      <w:lvlText w:val="•"/>
      <w:lvlJc w:val="left"/>
      <w:pPr>
        <w:ind w:left="5208" w:hanging="360"/>
      </w:pPr>
      <w:rPr>
        <w:rFonts w:hint="default"/>
        <w:lang w:val="fr-FR" w:eastAsia="en-US" w:bidi="ar-SA"/>
      </w:rPr>
    </w:lvl>
    <w:lvl w:ilvl="5" w:tplc="A6C0B754">
      <w:numFmt w:val="bullet"/>
      <w:lvlText w:val="•"/>
      <w:lvlJc w:val="left"/>
      <w:pPr>
        <w:ind w:left="6277" w:hanging="360"/>
      </w:pPr>
      <w:rPr>
        <w:rFonts w:hint="default"/>
        <w:lang w:val="fr-FR" w:eastAsia="en-US" w:bidi="ar-SA"/>
      </w:rPr>
    </w:lvl>
    <w:lvl w:ilvl="6" w:tplc="8ED86EB4">
      <w:numFmt w:val="bullet"/>
      <w:lvlText w:val="•"/>
      <w:lvlJc w:val="left"/>
      <w:pPr>
        <w:ind w:left="7346" w:hanging="360"/>
      </w:pPr>
      <w:rPr>
        <w:rFonts w:hint="default"/>
        <w:lang w:val="fr-FR" w:eastAsia="en-US" w:bidi="ar-SA"/>
      </w:rPr>
    </w:lvl>
    <w:lvl w:ilvl="7" w:tplc="767C1374">
      <w:numFmt w:val="bullet"/>
      <w:lvlText w:val="•"/>
      <w:lvlJc w:val="left"/>
      <w:pPr>
        <w:ind w:left="8416" w:hanging="360"/>
      </w:pPr>
      <w:rPr>
        <w:rFonts w:hint="default"/>
        <w:lang w:val="fr-FR" w:eastAsia="en-US" w:bidi="ar-SA"/>
      </w:rPr>
    </w:lvl>
    <w:lvl w:ilvl="8" w:tplc="A1FE0D3E">
      <w:numFmt w:val="bullet"/>
      <w:lvlText w:val="•"/>
      <w:lvlJc w:val="left"/>
      <w:pPr>
        <w:ind w:left="9485" w:hanging="360"/>
      </w:pPr>
      <w:rPr>
        <w:rFonts w:hint="default"/>
        <w:lang w:val="fr-FR" w:eastAsia="en-US" w:bidi="ar-SA"/>
      </w:rPr>
    </w:lvl>
  </w:abstractNum>
  <w:num w:numId="1">
    <w:abstractNumId w:val="26"/>
  </w:num>
  <w:num w:numId="2">
    <w:abstractNumId w:val="38"/>
  </w:num>
  <w:num w:numId="3">
    <w:abstractNumId w:val="23"/>
  </w:num>
  <w:num w:numId="4">
    <w:abstractNumId w:val="32"/>
  </w:num>
  <w:num w:numId="5">
    <w:abstractNumId w:val="12"/>
  </w:num>
  <w:num w:numId="6">
    <w:abstractNumId w:val="28"/>
  </w:num>
  <w:num w:numId="7">
    <w:abstractNumId w:val="7"/>
  </w:num>
  <w:num w:numId="8">
    <w:abstractNumId w:val="6"/>
  </w:num>
  <w:num w:numId="9">
    <w:abstractNumId w:val="31"/>
  </w:num>
  <w:num w:numId="10">
    <w:abstractNumId w:val="24"/>
  </w:num>
  <w:num w:numId="11">
    <w:abstractNumId w:val="14"/>
  </w:num>
  <w:num w:numId="12">
    <w:abstractNumId w:val="9"/>
  </w:num>
  <w:num w:numId="13">
    <w:abstractNumId w:val="15"/>
  </w:num>
  <w:num w:numId="14">
    <w:abstractNumId w:val="36"/>
  </w:num>
  <w:num w:numId="15">
    <w:abstractNumId w:val="4"/>
  </w:num>
  <w:num w:numId="16">
    <w:abstractNumId w:val="8"/>
  </w:num>
  <w:num w:numId="17">
    <w:abstractNumId w:val="18"/>
  </w:num>
  <w:num w:numId="18">
    <w:abstractNumId w:val="5"/>
  </w:num>
  <w:num w:numId="19">
    <w:abstractNumId w:val="30"/>
  </w:num>
  <w:num w:numId="20">
    <w:abstractNumId w:val="10"/>
  </w:num>
  <w:num w:numId="21">
    <w:abstractNumId w:val="33"/>
  </w:num>
  <w:num w:numId="22">
    <w:abstractNumId w:val="19"/>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0"/>
  </w:num>
  <w:num w:numId="26">
    <w:abstractNumId w:val="35"/>
  </w:num>
  <w:num w:numId="27">
    <w:abstractNumId w:val="13"/>
  </w:num>
  <w:num w:numId="28">
    <w:abstractNumId w:val="29"/>
  </w:num>
  <w:num w:numId="29">
    <w:abstractNumId w:val="34"/>
  </w:num>
  <w:num w:numId="30">
    <w:abstractNumId w:val="3"/>
  </w:num>
  <w:num w:numId="31">
    <w:abstractNumId w:val="17"/>
  </w:num>
  <w:num w:numId="32">
    <w:abstractNumId w:val="11"/>
  </w:num>
  <w:num w:numId="33">
    <w:abstractNumId w:val="20"/>
  </w:num>
  <w:num w:numId="34">
    <w:abstractNumId w:val="37"/>
  </w:num>
  <w:num w:numId="35">
    <w:abstractNumId w:val="25"/>
  </w:num>
  <w:num w:numId="36">
    <w:abstractNumId w:val="1"/>
  </w:num>
  <w:num w:numId="37">
    <w:abstractNumId w:val="27"/>
  </w:num>
  <w:num w:numId="38">
    <w:abstractNumId w:val="22"/>
  </w:num>
  <w:num w:numId="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1"/>
  </w:num>
  <w:num w:numId="41">
    <w:abstractNumId w:val="1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503"/>
    <w:rsid w:val="00046589"/>
    <w:rsid w:val="000858F4"/>
    <w:rsid w:val="000908CC"/>
    <w:rsid w:val="00097057"/>
    <w:rsid w:val="000B2082"/>
    <w:rsid w:val="000D56CD"/>
    <w:rsid w:val="000F44AC"/>
    <w:rsid w:val="000F5783"/>
    <w:rsid w:val="00103CB5"/>
    <w:rsid w:val="00115834"/>
    <w:rsid w:val="00115C57"/>
    <w:rsid w:val="00137E93"/>
    <w:rsid w:val="00151FD2"/>
    <w:rsid w:val="00156F31"/>
    <w:rsid w:val="00181880"/>
    <w:rsid w:val="0018202F"/>
    <w:rsid w:val="0023702C"/>
    <w:rsid w:val="002377FC"/>
    <w:rsid w:val="002433AF"/>
    <w:rsid w:val="002731FF"/>
    <w:rsid w:val="0027720C"/>
    <w:rsid w:val="00282962"/>
    <w:rsid w:val="002B21C2"/>
    <w:rsid w:val="002F41CA"/>
    <w:rsid w:val="00302382"/>
    <w:rsid w:val="003B10E6"/>
    <w:rsid w:val="003D35C3"/>
    <w:rsid w:val="003D606A"/>
    <w:rsid w:val="003F3584"/>
    <w:rsid w:val="00412788"/>
    <w:rsid w:val="00420A53"/>
    <w:rsid w:val="0042781C"/>
    <w:rsid w:val="00440B2B"/>
    <w:rsid w:val="00455665"/>
    <w:rsid w:val="0046324F"/>
    <w:rsid w:val="0047474F"/>
    <w:rsid w:val="00486A26"/>
    <w:rsid w:val="00493B08"/>
    <w:rsid w:val="004A6A1D"/>
    <w:rsid w:val="004F1645"/>
    <w:rsid w:val="004F2567"/>
    <w:rsid w:val="004F63A1"/>
    <w:rsid w:val="00504F06"/>
    <w:rsid w:val="00506D4A"/>
    <w:rsid w:val="00524CF7"/>
    <w:rsid w:val="005311F3"/>
    <w:rsid w:val="00532681"/>
    <w:rsid w:val="00540B6D"/>
    <w:rsid w:val="00542B21"/>
    <w:rsid w:val="0055785F"/>
    <w:rsid w:val="00574C4D"/>
    <w:rsid w:val="00586F8F"/>
    <w:rsid w:val="005D0AE7"/>
    <w:rsid w:val="006039FE"/>
    <w:rsid w:val="00606A07"/>
    <w:rsid w:val="00626666"/>
    <w:rsid w:val="006551E4"/>
    <w:rsid w:val="00661E30"/>
    <w:rsid w:val="00680C25"/>
    <w:rsid w:val="00690CDF"/>
    <w:rsid w:val="006940B8"/>
    <w:rsid w:val="00696157"/>
    <w:rsid w:val="00696A58"/>
    <w:rsid w:val="006B7CE0"/>
    <w:rsid w:val="006C7A64"/>
    <w:rsid w:val="006F1A3C"/>
    <w:rsid w:val="006F2016"/>
    <w:rsid w:val="00722CEC"/>
    <w:rsid w:val="00725F6B"/>
    <w:rsid w:val="007342C7"/>
    <w:rsid w:val="00767C32"/>
    <w:rsid w:val="007C6981"/>
    <w:rsid w:val="007D3FB0"/>
    <w:rsid w:val="007D7798"/>
    <w:rsid w:val="00841BB2"/>
    <w:rsid w:val="00842D92"/>
    <w:rsid w:val="008434C8"/>
    <w:rsid w:val="00847793"/>
    <w:rsid w:val="008639AF"/>
    <w:rsid w:val="0086567F"/>
    <w:rsid w:val="008861BD"/>
    <w:rsid w:val="00886503"/>
    <w:rsid w:val="00887C1A"/>
    <w:rsid w:val="008A4326"/>
    <w:rsid w:val="008C5CAF"/>
    <w:rsid w:val="0091582D"/>
    <w:rsid w:val="00942659"/>
    <w:rsid w:val="00963A3C"/>
    <w:rsid w:val="00963CAF"/>
    <w:rsid w:val="009869AE"/>
    <w:rsid w:val="009A07A2"/>
    <w:rsid w:val="009E5B20"/>
    <w:rsid w:val="00A01BDC"/>
    <w:rsid w:val="00A24031"/>
    <w:rsid w:val="00A32D59"/>
    <w:rsid w:val="00A34F91"/>
    <w:rsid w:val="00A50B2D"/>
    <w:rsid w:val="00A55F4A"/>
    <w:rsid w:val="00A5691A"/>
    <w:rsid w:val="00A71A1D"/>
    <w:rsid w:val="00A81BB9"/>
    <w:rsid w:val="00AB1F6A"/>
    <w:rsid w:val="00AB221F"/>
    <w:rsid w:val="00AB6F05"/>
    <w:rsid w:val="00AD0A37"/>
    <w:rsid w:val="00B31C77"/>
    <w:rsid w:val="00B33012"/>
    <w:rsid w:val="00B416A4"/>
    <w:rsid w:val="00B57530"/>
    <w:rsid w:val="00B60DD5"/>
    <w:rsid w:val="00C21A38"/>
    <w:rsid w:val="00C27AEE"/>
    <w:rsid w:val="00C504A7"/>
    <w:rsid w:val="00C653C7"/>
    <w:rsid w:val="00C84F8B"/>
    <w:rsid w:val="00CC29AE"/>
    <w:rsid w:val="00CD676E"/>
    <w:rsid w:val="00CE7F0B"/>
    <w:rsid w:val="00CF2EC6"/>
    <w:rsid w:val="00D018BB"/>
    <w:rsid w:val="00D15D51"/>
    <w:rsid w:val="00D4119B"/>
    <w:rsid w:val="00D84B75"/>
    <w:rsid w:val="00D967CE"/>
    <w:rsid w:val="00DB3159"/>
    <w:rsid w:val="00DC014A"/>
    <w:rsid w:val="00DE4783"/>
    <w:rsid w:val="00DF491F"/>
    <w:rsid w:val="00E277CF"/>
    <w:rsid w:val="00E32E99"/>
    <w:rsid w:val="00E5665E"/>
    <w:rsid w:val="00E654D7"/>
    <w:rsid w:val="00E72E34"/>
    <w:rsid w:val="00E92504"/>
    <w:rsid w:val="00EE4A6D"/>
    <w:rsid w:val="00EF39F6"/>
    <w:rsid w:val="00F03D65"/>
    <w:rsid w:val="00F305FB"/>
    <w:rsid w:val="00F34282"/>
    <w:rsid w:val="00F47821"/>
    <w:rsid w:val="00FA506E"/>
    <w:rsid w:val="00FD3396"/>
    <w:rsid w:val="00FF57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FE8A"/>
  <w15:docId w15:val="{68700ABF-35A2-44FA-A4A8-E44A5F28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6A07"/>
  </w:style>
  <w:style w:type="paragraph" w:styleId="Titre1">
    <w:name w:val="heading 1"/>
    <w:link w:val="Titre1Car"/>
    <w:uiPriority w:val="9"/>
    <w:qFormat/>
    <w:rsid w:val="004F63A1"/>
    <w:pPr>
      <w:numPr>
        <w:numId w:val="11"/>
      </w:numPr>
      <w:spacing w:before="240" w:after="240"/>
      <w:jc w:val="center"/>
      <w:outlineLvl w:val="0"/>
    </w:pPr>
    <w:rPr>
      <w:b/>
      <w:bCs/>
      <w:color w:val="000000"/>
      <w:sz w:val="32"/>
      <w:szCs w:val="32"/>
    </w:rPr>
  </w:style>
  <w:style w:type="paragraph" w:styleId="Titre2">
    <w:name w:val="heading 2"/>
    <w:qFormat/>
    <w:pPr>
      <w:numPr>
        <w:ilvl w:val="1"/>
        <w:numId w:val="11"/>
      </w:numPr>
      <w:spacing w:before="220" w:after="200"/>
      <w:outlineLvl w:val="1"/>
    </w:pPr>
    <w:rPr>
      <w:b/>
      <w:bCs/>
      <w:color w:val="000000"/>
      <w:sz w:val="28"/>
      <w:szCs w:val="28"/>
    </w:rPr>
  </w:style>
  <w:style w:type="paragraph" w:styleId="Titre3">
    <w:name w:val="heading 3"/>
    <w:link w:val="Titre3Car"/>
    <w:qFormat/>
    <w:pPr>
      <w:numPr>
        <w:ilvl w:val="2"/>
        <w:numId w:val="11"/>
      </w:numPr>
      <w:spacing w:before="200" w:after="160"/>
      <w:outlineLvl w:val="2"/>
    </w:pPr>
    <w:rPr>
      <w:b/>
      <w:bCs/>
      <w:color w:val="000000"/>
      <w:sz w:val="26"/>
      <w:szCs w:val="26"/>
    </w:rPr>
  </w:style>
  <w:style w:type="paragraph" w:styleId="Titre4">
    <w:name w:val="heading 4"/>
    <w:link w:val="Titre4Car"/>
    <w:qFormat/>
    <w:pPr>
      <w:numPr>
        <w:ilvl w:val="3"/>
        <w:numId w:val="11"/>
      </w:numPr>
      <w:spacing w:before="160" w:after="120"/>
      <w:outlineLvl w:val="3"/>
    </w:pPr>
    <w:rPr>
      <w:b/>
      <w:bCs/>
      <w:i/>
      <w:iCs/>
      <w:color w:val="000000"/>
    </w:rPr>
  </w:style>
  <w:style w:type="paragraph" w:styleId="Titre5">
    <w:name w:val="heading 5"/>
    <w:link w:val="Titre5Car"/>
    <w:qFormat/>
    <w:pPr>
      <w:numPr>
        <w:ilvl w:val="4"/>
        <w:numId w:val="11"/>
      </w:numPr>
      <w:outlineLvl w:val="4"/>
    </w:pPr>
    <w:rPr>
      <w:color w:val="2E74B5"/>
    </w:rPr>
  </w:style>
  <w:style w:type="paragraph" w:styleId="Titre6">
    <w:name w:val="heading 6"/>
    <w:qFormat/>
    <w:pPr>
      <w:outlineLvl w:val="5"/>
    </w:pPr>
    <w:rPr>
      <w:color w:val="1F4D78"/>
    </w:rPr>
  </w:style>
  <w:style w:type="paragraph" w:styleId="Titre7">
    <w:name w:val="heading 7"/>
    <w:basedOn w:val="Normal"/>
    <w:next w:val="Normal"/>
    <w:link w:val="Titre7Car"/>
    <w:uiPriority w:val="9"/>
    <w:unhideWhenUsed/>
    <w:qFormat/>
    <w:rsid w:val="007342C7"/>
    <w:pPr>
      <w:keepNext/>
      <w:keepLines/>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unhideWhenUsed/>
    <w:qFormat/>
    <w:rsid w:val="008477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4F8B"/>
    <w:rPr>
      <w:b/>
      <w:bCs/>
      <w:color w:val="000000"/>
      <w:sz w:val="32"/>
      <w:szCs w:val="32"/>
    </w:rPr>
  </w:style>
  <w:style w:type="character" w:customStyle="1" w:styleId="Titre3Car">
    <w:name w:val="Titre 3 Car"/>
    <w:basedOn w:val="Policepardfaut"/>
    <w:link w:val="Titre3"/>
    <w:rsid w:val="00CF2EC6"/>
    <w:rPr>
      <w:b/>
      <w:bCs/>
      <w:color w:val="000000"/>
      <w:sz w:val="26"/>
      <w:szCs w:val="26"/>
    </w:rPr>
  </w:style>
  <w:style w:type="character" w:customStyle="1" w:styleId="Titre4Car">
    <w:name w:val="Titre 4 Car"/>
    <w:basedOn w:val="Policepardfaut"/>
    <w:link w:val="Titre4"/>
    <w:rsid w:val="00CF2EC6"/>
    <w:rPr>
      <w:b/>
      <w:bCs/>
      <w:i/>
      <w:iCs/>
      <w:color w:val="000000"/>
    </w:rPr>
  </w:style>
  <w:style w:type="character" w:customStyle="1" w:styleId="Titre5Car">
    <w:name w:val="Titre 5 Car"/>
    <w:basedOn w:val="Policepardfaut"/>
    <w:link w:val="Titre5"/>
    <w:rsid w:val="00F305FB"/>
    <w:rPr>
      <w:color w:val="2E74B5"/>
    </w:rPr>
  </w:style>
  <w:style w:type="character" w:customStyle="1" w:styleId="Titre7Car">
    <w:name w:val="Titre 7 Car"/>
    <w:basedOn w:val="Policepardfaut"/>
    <w:link w:val="Titre7"/>
    <w:uiPriority w:val="9"/>
    <w:rsid w:val="007342C7"/>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rsid w:val="00847793"/>
    <w:rPr>
      <w:rFonts w:asciiTheme="majorHAnsi" w:eastAsiaTheme="majorEastAsia" w:hAnsiTheme="majorHAnsi" w:cstheme="majorBidi"/>
      <w:color w:val="272727" w:themeColor="text1" w:themeTint="D8"/>
      <w:sz w:val="21"/>
      <w:szCs w:val="21"/>
    </w:rPr>
  </w:style>
  <w:style w:type="paragraph" w:styleId="Titre">
    <w:name w:val="Title"/>
    <w:basedOn w:val="Normal"/>
    <w:qFormat/>
    <w:rsid w:val="00DC014A"/>
    <w:pPr>
      <w:pageBreakBefore/>
      <w:spacing w:after="300"/>
      <w:jc w:val="center"/>
      <w:outlineLvl w:val="0"/>
    </w:pPr>
    <w:rPr>
      <w:b/>
      <w:bCs/>
      <w:sz w:val="32"/>
      <w:szCs w:val="32"/>
    </w:rPr>
  </w:style>
  <w:style w:type="paragraph" w:customStyle="1" w:styleId="lev1">
    <w:name w:val="Élevé1"/>
    <w:qFormat/>
    <w:rPr>
      <w:b/>
      <w:bCs/>
    </w:rPr>
  </w:style>
  <w:style w:type="paragraph" w:styleId="Paragraphedeliste">
    <w:name w:val="List Paragraph"/>
    <w:aliases w:val="List Paragraph nowy,References,Liste 1,List Paragraph1,List Paragraph (numbered (a)),List Bullet Mary,Bullet L1,Párrafo de lista1,Párrafo de lista,style3,Paragraphe  revu,titre12,Figure1,ch,code"/>
    <w:link w:val="ParagraphedelisteCar"/>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731FF"/>
    <w:pPr>
      <w:spacing w:after="100"/>
    </w:pPr>
  </w:style>
  <w:style w:type="paragraph" w:styleId="TM2">
    <w:name w:val="toc 2"/>
    <w:basedOn w:val="Normal"/>
    <w:next w:val="Normal"/>
    <w:autoRedefine/>
    <w:uiPriority w:val="39"/>
    <w:unhideWhenUsed/>
    <w:rsid w:val="002731FF"/>
    <w:pPr>
      <w:spacing w:after="100"/>
      <w:ind w:left="240"/>
    </w:pPr>
  </w:style>
  <w:style w:type="paragraph" w:styleId="TM3">
    <w:name w:val="toc 3"/>
    <w:basedOn w:val="Normal"/>
    <w:next w:val="Normal"/>
    <w:autoRedefine/>
    <w:uiPriority w:val="39"/>
    <w:unhideWhenUsed/>
    <w:rsid w:val="002731FF"/>
    <w:pPr>
      <w:spacing w:after="100"/>
      <w:ind w:left="480"/>
    </w:pPr>
  </w:style>
  <w:style w:type="paragraph" w:styleId="TM4">
    <w:name w:val="toc 4"/>
    <w:basedOn w:val="Normal"/>
    <w:next w:val="Normal"/>
    <w:autoRedefine/>
    <w:uiPriority w:val="39"/>
    <w:unhideWhenUsed/>
    <w:rsid w:val="002731FF"/>
    <w:pPr>
      <w:spacing w:after="100"/>
      <w:ind w:left="720"/>
    </w:pPr>
  </w:style>
  <w:style w:type="paragraph" w:styleId="Corpsdetexte">
    <w:name w:val="Body Text"/>
    <w:basedOn w:val="Normal"/>
    <w:link w:val="CorpsdetexteCar"/>
    <w:uiPriority w:val="1"/>
    <w:qFormat/>
    <w:rsid w:val="00FD3396"/>
    <w:pPr>
      <w:widowControl w:val="0"/>
      <w:autoSpaceDE w:val="0"/>
      <w:autoSpaceDN w:val="0"/>
      <w:spacing w:before="59"/>
      <w:ind w:firstLine="720"/>
      <w:jc w:val="both"/>
    </w:pPr>
    <w:rPr>
      <w:color w:val="000000" w:themeColor="text1"/>
      <w:lang w:eastAsia="en-US"/>
    </w:rPr>
  </w:style>
  <w:style w:type="character" w:customStyle="1" w:styleId="CorpsdetexteCar">
    <w:name w:val="Corps de texte Car"/>
    <w:basedOn w:val="Policepardfaut"/>
    <w:link w:val="Corpsdetexte"/>
    <w:uiPriority w:val="1"/>
    <w:rsid w:val="00FD3396"/>
    <w:rPr>
      <w:color w:val="000000" w:themeColor="text1"/>
      <w:lang w:eastAsia="en-US"/>
    </w:rPr>
  </w:style>
  <w:style w:type="character" w:styleId="Marquedecommentaire">
    <w:name w:val="annotation reference"/>
    <w:basedOn w:val="Policepardfaut"/>
    <w:uiPriority w:val="99"/>
    <w:semiHidden/>
    <w:unhideWhenUsed/>
    <w:rsid w:val="00963A3C"/>
    <w:rPr>
      <w:sz w:val="16"/>
      <w:szCs w:val="16"/>
    </w:rPr>
  </w:style>
  <w:style w:type="paragraph" w:styleId="Commentaire">
    <w:name w:val="annotation text"/>
    <w:basedOn w:val="Normal"/>
    <w:link w:val="CommentaireCar"/>
    <w:uiPriority w:val="99"/>
    <w:semiHidden/>
    <w:unhideWhenUsed/>
    <w:rsid w:val="00963A3C"/>
    <w:pPr>
      <w:spacing w:line="240" w:lineRule="auto"/>
    </w:pPr>
    <w:rPr>
      <w:sz w:val="20"/>
      <w:szCs w:val="20"/>
    </w:rPr>
  </w:style>
  <w:style w:type="character" w:customStyle="1" w:styleId="CommentaireCar">
    <w:name w:val="Commentaire Car"/>
    <w:basedOn w:val="Policepardfaut"/>
    <w:link w:val="Commentaire"/>
    <w:uiPriority w:val="99"/>
    <w:semiHidden/>
    <w:rsid w:val="00963A3C"/>
    <w:rPr>
      <w:sz w:val="20"/>
      <w:szCs w:val="20"/>
    </w:rPr>
  </w:style>
  <w:style w:type="paragraph" w:styleId="Objetducommentaire">
    <w:name w:val="annotation subject"/>
    <w:basedOn w:val="Commentaire"/>
    <w:next w:val="Commentaire"/>
    <w:link w:val="ObjetducommentaireCar"/>
    <w:uiPriority w:val="99"/>
    <w:semiHidden/>
    <w:unhideWhenUsed/>
    <w:rsid w:val="00963A3C"/>
    <w:rPr>
      <w:b/>
      <w:bCs/>
    </w:rPr>
  </w:style>
  <w:style w:type="character" w:customStyle="1" w:styleId="ObjetducommentaireCar">
    <w:name w:val="Objet du commentaire Car"/>
    <w:basedOn w:val="CommentaireCar"/>
    <w:link w:val="Objetducommentaire"/>
    <w:uiPriority w:val="99"/>
    <w:semiHidden/>
    <w:rsid w:val="00963A3C"/>
    <w:rPr>
      <w:b/>
      <w:bCs/>
      <w:sz w:val="20"/>
      <w:szCs w:val="20"/>
    </w:rPr>
  </w:style>
  <w:style w:type="paragraph" w:styleId="Textedebulles">
    <w:name w:val="Balloon Text"/>
    <w:basedOn w:val="Normal"/>
    <w:link w:val="TextedebullesCar"/>
    <w:uiPriority w:val="99"/>
    <w:semiHidden/>
    <w:unhideWhenUsed/>
    <w:rsid w:val="00963A3C"/>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63A3C"/>
    <w:rPr>
      <w:rFonts w:ascii="Segoe UI" w:hAnsi="Segoe UI" w:cs="Segoe UI"/>
      <w:sz w:val="18"/>
      <w:szCs w:val="18"/>
    </w:rPr>
  </w:style>
  <w:style w:type="table" w:customStyle="1" w:styleId="TableNormal">
    <w:name w:val="Table Normal"/>
    <w:uiPriority w:val="2"/>
    <w:semiHidden/>
    <w:unhideWhenUsed/>
    <w:qFormat/>
    <w:rsid w:val="009869AE"/>
    <w:pPr>
      <w:widowControl w:val="0"/>
      <w:autoSpaceDE w:val="0"/>
      <w:autoSpaceDN w:val="0"/>
      <w:spacing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869AE"/>
    <w:pPr>
      <w:widowControl w:val="0"/>
      <w:autoSpaceDE w:val="0"/>
      <w:autoSpaceDN w:val="0"/>
      <w:spacing w:before="59"/>
      <w:ind w:firstLine="720"/>
      <w:jc w:val="both"/>
    </w:pPr>
    <w:rPr>
      <w:color w:val="000000" w:themeColor="text1"/>
      <w:szCs w:val="22"/>
      <w:lang w:eastAsia="en-US"/>
    </w:rPr>
  </w:style>
  <w:style w:type="paragraph" w:styleId="NormalWeb">
    <w:name w:val="Normal (Web)"/>
    <w:basedOn w:val="Normal"/>
    <w:uiPriority w:val="99"/>
    <w:unhideWhenUsed/>
    <w:rsid w:val="009E5B20"/>
    <w:pPr>
      <w:spacing w:before="100" w:beforeAutospacing="1" w:after="100" w:afterAutospacing="1" w:line="240" w:lineRule="auto"/>
    </w:pPr>
  </w:style>
  <w:style w:type="character" w:styleId="lev">
    <w:name w:val="Strong"/>
    <w:basedOn w:val="Policepardfaut"/>
    <w:uiPriority w:val="22"/>
    <w:qFormat/>
    <w:rsid w:val="009E5B20"/>
    <w:rPr>
      <w:b/>
      <w:bCs/>
    </w:rPr>
  </w:style>
  <w:style w:type="table" w:styleId="Grilledutableau">
    <w:name w:val="Table Grid"/>
    <w:basedOn w:val="TableauNormal"/>
    <w:uiPriority w:val="39"/>
    <w:rsid w:val="006940B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centuation">
    <w:name w:val="Emphasis"/>
    <w:basedOn w:val="Policepardfaut"/>
    <w:uiPriority w:val="20"/>
    <w:qFormat/>
    <w:rsid w:val="00506D4A"/>
    <w:rPr>
      <w:i/>
      <w:iCs/>
    </w:rPr>
  </w:style>
  <w:style w:type="table" w:styleId="TableauListe6Couleur">
    <w:name w:val="List Table 6 Colorful"/>
    <w:basedOn w:val="TableauNormal"/>
    <w:uiPriority w:val="51"/>
    <w:rsid w:val="00841BB2"/>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3">
    <w:name w:val="List Table 4 Accent 3"/>
    <w:basedOn w:val="TableauNormal"/>
    <w:uiPriority w:val="49"/>
    <w:rsid w:val="00841BB2"/>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3">
    <w:name w:val="Grid Table 4 Accent 3"/>
    <w:basedOn w:val="TableauNormal"/>
    <w:uiPriority w:val="49"/>
    <w:rsid w:val="00841BB2"/>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CD676E"/>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lledetableauclaire">
    <w:name w:val="Grid Table Light"/>
    <w:basedOn w:val="TableauNormal"/>
    <w:uiPriority w:val="40"/>
    <w:rsid w:val="00B57530"/>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gende">
    <w:name w:val="caption"/>
    <w:basedOn w:val="Normal"/>
    <w:next w:val="Normal"/>
    <w:uiPriority w:val="35"/>
    <w:unhideWhenUsed/>
    <w:qFormat/>
    <w:rsid w:val="00B57530"/>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302382"/>
  </w:style>
  <w:style w:type="paragraph" w:styleId="Bibliographie">
    <w:name w:val="Bibliography"/>
    <w:basedOn w:val="Normal"/>
    <w:next w:val="Normal"/>
    <w:uiPriority w:val="37"/>
    <w:unhideWhenUsed/>
    <w:rsid w:val="006B7CE0"/>
  </w:style>
  <w:style w:type="character" w:customStyle="1" w:styleId="ParagraphedelisteCar">
    <w:name w:val="Paragraphe de liste Car"/>
    <w:aliases w:val="List Paragraph nowy Car,References Car,Liste 1 Car,List Paragraph1 Car,List Paragraph (numbered (a)) Car,List Bullet Mary Car,Bullet L1 Car,Párrafo de lista1 Car,Párrafo de lista Car,style3 Car,Paragraphe  revu Car,titre12 Car"/>
    <w:basedOn w:val="Policepardfaut"/>
    <w:link w:val="Paragraphedeliste"/>
    <w:uiPriority w:val="34"/>
    <w:qFormat/>
    <w:locked/>
    <w:rsid w:val="003F3584"/>
  </w:style>
  <w:style w:type="paragraph" w:customStyle="1" w:styleId="Default">
    <w:name w:val="Default"/>
    <w:link w:val="DefaultCar"/>
    <w:qFormat/>
    <w:rsid w:val="003F3584"/>
    <w:pPr>
      <w:spacing w:line="240" w:lineRule="auto"/>
    </w:pPr>
    <w:rPr>
      <w:rFonts w:eastAsia="Calibri"/>
      <w:color w:val="000000"/>
      <w:lang w:eastAsia="en-US"/>
    </w:rPr>
  </w:style>
  <w:style w:type="character" w:customStyle="1" w:styleId="DefaultCar">
    <w:name w:val="Default Car"/>
    <w:basedOn w:val="Policepardfaut"/>
    <w:link w:val="Default"/>
    <w:rsid w:val="003F3584"/>
    <w:rPr>
      <w:rFonts w:eastAsia="Calibri"/>
      <w:color w:val="000000"/>
      <w:lang w:eastAsia="en-US"/>
    </w:rPr>
  </w:style>
  <w:style w:type="character" w:customStyle="1" w:styleId="PieddepageCar">
    <w:name w:val="Pied de page Car"/>
    <w:link w:val="Pieddepage"/>
    <w:uiPriority w:val="99"/>
    <w:qFormat/>
    <w:rsid w:val="00EE4A6D"/>
  </w:style>
  <w:style w:type="paragraph" w:styleId="Pieddepage">
    <w:name w:val="footer"/>
    <w:basedOn w:val="Normal"/>
    <w:link w:val="PieddepageCar"/>
    <w:uiPriority w:val="99"/>
    <w:rsid w:val="00EE4A6D"/>
    <w:pPr>
      <w:tabs>
        <w:tab w:val="center" w:pos="4536"/>
        <w:tab w:val="right" w:pos="9072"/>
      </w:tabs>
      <w:suppressAutoHyphens/>
      <w:spacing w:line="240" w:lineRule="auto"/>
      <w:jc w:val="both"/>
    </w:pPr>
  </w:style>
  <w:style w:type="character" w:customStyle="1" w:styleId="PieddepageCar1">
    <w:name w:val="Pied de page Car1"/>
    <w:basedOn w:val="Policepardfaut"/>
    <w:uiPriority w:val="99"/>
    <w:semiHidden/>
    <w:rsid w:val="00EE4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94263">
      <w:bodyDiv w:val="1"/>
      <w:marLeft w:val="0"/>
      <w:marRight w:val="0"/>
      <w:marTop w:val="0"/>
      <w:marBottom w:val="0"/>
      <w:divBdr>
        <w:top w:val="none" w:sz="0" w:space="0" w:color="auto"/>
        <w:left w:val="none" w:sz="0" w:space="0" w:color="auto"/>
        <w:bottom w:val="none" w:sz="0" w:space="0" w:color="auto"/>
        <w:right w:val="none" w:sz="0" w:space="0" w:color="auto"/>
      </w:divBdr>
    </w:div>
    <w:div w:id="66660591">
      <w:bodyDiv w:val="1"/>
      <w:marLeft w:val="0"/>
      <w:marRight w:val="0"/>
      <w:marTop w:val="0"/>
      <w:marBottom w:val="0"/>
      <w:divBdr>
        <w:top w:val="none" w:sz="0" w:space="0" w:color="auto"/>
        <w:left w:val="none" w:sz="0" w:space="0" w:color="auto"/>
        <w:bottom w:val="none" w:sz="0" w:space="0" w:color="auto"/>
        <w:right w:val="none" w:sz="0" w:space="0" w:color="auto"/>
      </w:divBdr>
    </w:div>
    <w:div w:id="96104926">
      <w:bodyDiv w:val="1"/>
      <w:marLeft w:val="0"/>
      <w:marRight w:val="0"/>
      <w:marTop w:val="0"/>
      <w:marBottom w:val="0"/>
      <w:divBdr>
        <w:top w:val="none" w:sz="0" w:space="0" w:color="auto"/>
        <w:left w:val="none" w:sz="0" w:space="0" w:color="auto"/>
        <w:bottom w:val="none" w:sz="0" w:space="0" w:color="auto"/>
        <w:right w:val="none" w:sz="0" w:space="0" w:color="auto"/>
      </w:divBdr>
    </w:div>
    <w:div w:id="103621002">
      <w:bodyDiv w:val="1"/>
      <w:marLeft w:val="0"/>
      <w:marRight w:val="0"/>
      <w:marTop w:val="0"/>
      <w:marBottom w:val="0"/>
      <w:divBdr>
        <w:top w:val="none" w:sz="0" w:space="0" w:color="auto"/>
        <w:left w:val="none" w:sz="0" w:space="0" w:color="auto"/>
        <w:bottom w:val="none" w:sz="0" w:space="0" w:color="auto"/>
        <w:right w:val="none" w:sz="0" w:space="0" w:color="auto"/>
      </w:divBdr>
    </w:div>
    <w:div w:id="130638734">
      <w:bodyDiv w:val="1"/>
      <w:marLeft w:val="0"/>
      <w:marRight w:val="0"/>
      <w:marTop w:val="0"/>
      <w:marBottom w:val="0"/>
      <w:divBdr>
        <w:top w:val="none" w:sz="0" w:space="0" w:color="auto"/>
        <w:left w:val="none" w:sz="0" w:space="0" w:color="auto"/>
        <w:bottom w:val="none" w:sz="0" w:space="0" w:color="auto"/>
        <w:right w:val="none" w:sz="0" w:space="0" w:color="auto"/>
      </w:divBdr>
    </w:div>
    <w:div w:id="273250847">
      <w:bodyDiv w:val="1"/>
      <w:marLeft w:val="0"/>
      <w:marRight w:val="0"/>
      <w:marTop w:val="0"/>
      <w:marBottom w:val="0"/>
      <w:divBdr>
        <w:top w:val="none" w:sz="0" w:space="0" w:color="auto"/>
        <w:left w:val="none" w:sz="0" w:space="0" w:color="auto"/>
        <w:bottom w:val="none" w:sz="0" w:space="0" w:color="auto"/>
        <w:right w:val="none" w:sz="0" w:space="0" w:color="auto"/>
      </w:divBdr>
    </w:div>
    <w:div w:id="285546573">
      <w:bodyDiv w:val="1"/>
      <w:marLeft w:val="0"/>
      <w:marRight w:val="0"/>
      <w:marTop w:val="0"/>
      <w:marBottom w:val="0"/>
      <w:divBdr>
        <w:top w:val="none" w:sz="0" w:space="0" w:color="auto"/>
        <w:left w:val="none" w:sz="0" w:space="0" w:color="auto"/>
        <w:bottom w:val="none" w:sz="0" w:space="0" w:color="auto"/>
        <w:right w:val="none" w:sz="0" w:space="0" w:color="auto"/>
      </w:divBdr>
    </w:div>
    <w:div w:id="314145284">
      <w:bodyDiv w:val="1"/>
      <w:marLeft w:val="0"/>
      <w:marRight w:val="0"/>
      <w:marTop w:val="0"/>
      <w:marBottom w:val="0"/>
      <w:divBdr>
        <w:top w:val="none" w:sz="0" w:space="0" w:color="auto"/>
        <w:left w:val="none" w:sz="0" w:space="0" w:color="auto"/>
        <w:bottom w:val="none" w:sz="0" w:space="0" w:color="auto"/>
        <w:right w:val="none" w:sz="0" w:space="0" w:color="auto"/>
      </w:divBdr>
    </w:div>
    <w:div w:id="357508750">
      <w:bodyDiv w:val="1"/>
      <w:marLeft w:val="0"/>
      <w:marRight w:val="0"/>
      <w:marTop w:val="0"/>
      <w:marBottom w:val="0"/>
      <w:divBdr>
        <w:top w:val="none" w:sz="0" w:space="0" w:color="auto"/>
        <w:left w:val="none" w:sz="0" w:space="0" w:color="auto"/>
        <w:bottom w:val="none" w:sz="0" w:space="0" w:color="auto"/>
        <w:right w:val="none" w:sz="0" w:space="0" w:color="auto"/>
      </w:divBdr>
      <w:divsChild>
        <w:div w:id="441874866">
          <w:marLeft w:val="0"/>
          <w:marRight w:val="0"/>
          <w:marTop w:val="0"/>
          <w:marBottom w:val="0"/>
          <w:divBdr>
            <w:top w:val="none" w:sz="0" w:space="0" w:color="auto"/>
            <w:left w:val="none" w:sz="0" w:space="0" w:color="auto"/>
            <w:bottom w:val="none" w:sz="0" w:space="0" w:color="auto"/>
            <w:right w:val="none" w:sz="0" w:space="0" w:color="auto"/>
          </w:divBdr>
        </w:div>
        <w:div w:id="1331979245">
          <w:marLeft w:val="0"/>
          <w:marRight w:val="0"/>
          <w:marTop w:val="0"/>
          <w:marBottom w:val="0"/>
          <w:divBdr>
            <w:top w:val="none" w:sz="0" w:space="0" w:color="auto"/>
            <w:left w:val="none" w:sz="0" w:space="0" w:color="auto"/>
            <w:bottom w:val="none" w:sz="0" w:space="0" w:color="auto"/>
            <w:right w:val="none" w:sz="0" w:space="0" w:color="auto"/>
          </w:divBdr>
        </w:div>
      </w:divsChild>
    </w:div>
    <w:div w:id="388578916">
      <w:bodyDiv w:val="1"/>
      <w:marLeft w:val="0"/>
      <w:marRight w:val="0"/>
      <w:marTop w:val="0"/>
      <w:marBottom w:val="0"/>
      <w:divBdr>
        <w:top w:val="none" w:sz="0" w:space="0" w:color="auto"/>
        <w:left w:val="none" w:sz="0" w:space="0" w:color="auto"/>
        <w:bottom w:val="none" w:sz="0" w:space="0" w:color="auto"/>
        <w:right w:val="none" w:sz="0" w:space="0" w:color="auto"/>
      </w:divBdr>
    </w:div>
    <w:div w:id="401100933">
      <w:bodyDiv w:val="1"/>
      <w:marLeft w:val="0"/>
      <w:marRight w:val="0"/>
      <w:marTop w:val="0"/>
      <w:marBottom w:val="0"/>
      <w:divBdr>
        <w:top w:val="none" w:sz="0" w:space="0" w:color="auto"/>
        <w:left w:val="none" w:sz="0" w:space="0" w:color="auto"/>
        <w:bottom w:val="none" w:sz="0" w:space="0" w:color="auto"/>
        <w:right w:val="none" w:sz="0" w:space="0" w:color="auto"/>
      </w:divBdr>
    </w:div>
    <w:div w:id="448403816">
      <w:bodyDiv w:val="1"/>
      <w:marLeft w:val="0"/>
      <w:marRight w:val="0"/>
      <w:marTop w:val="0"/>
      <w:marBottom w:val="0"/>
      <w:divBdr>
        <w:top w:val="none" w:sz="0" w:space="0" w:color="auto"/>
        <w:left w:val="none" w:sz="0" w:space="0" w:color="auto"/>
        <w:bottom w:val="none" w:sz="0" w:space="0" w:color="auto"/>
        <w:right w:val="none" w:sz="0" w:space="0" w:color="auto"/>
      </w:divBdr>
    </w:div>
    <w:div w:id="484130114">
      <w:bodyDiv w:val="1"/>
      <w:marLeft w:val="0"/>
      <w:marRight w:val="0"/>
      <w:marTop w:val="0"/>
      <w:marBottom w:val="0"/>
      <w:divBdr>
        <w:top w:val="none" w:sz="0" w:space="0" w:color="auto"/>
        <w:left w:val="none" w:sz="0" w:space="0" w:color="auto"/>
        <w:bottom w:val="none" w:sz="0" w:space="0" w:color="auto"/>
        <w:right w:val="none" w:sz="0" w:space="0" w:color="auto"/>
      </w:divBdr>
    </w:div>
    <w:div w:id="537549876">
      <w:bodyDiv w:val="1"/>
      <w:marLeft w:val="0"/>
      <w:marRight w:val="0"/>
      <w:marTop w:val="0"/>
      <w:marBottom w:val="0"/>
      <w:divBdr>
        <w:top w:val="none" w:sz="0" w:space="0" w:color="auto"/>
        <w:left w:val="none" w:sz="0" w:space="0" w:color="auto"/>
        <w:bottom w:val="none" w:sz="0" w:space="0" w:color="auto"/>
        <w:right w:val="none" w:sz="0" w:space="0" w:color="auto"/>
      </w:divBdr>
    </w:div>
    <w:div w:id="600797534">
      <w:bodyDiv w:val="1"/>
      <w:marLeft w:val="0"/>
      <w:marRight w:val="0"/>
      <w:marTop w:val="0"/>
      <w:marBottom w:val="0"/>
      <w:divBdr>
        <w:top w:val="none" w:sz="0" w:space="0" w:color="auto"/>
        <w:left w:val="none" w:sz="0" w:space="0" w:color="auto"/>
        <w:bottom w:val="none" w:sz="0" w:space="0" w:color="auto"/>
        <w:right w:val="none" w:sz="0" w:space="0" w:color="auto"/>
      </w:divBdr>
      <w:divsChild>
        <w:div w:id="1217930469">
          <w:marLeft w:val="0"/>
          <w:marRight w:val="0"/>
          <w:marTop w:val="0"/>
          <w:marBottom w:val="0"/>
          <w:divBdr>
            <w:top w:val="none" w:sz="0" w:space="0" w:color="auto"/>
            <w:left w:val="none" w:sz="0" w:space="0" w:color="auto"/>
            <w:bottom w:val="none" w:sz="0" w:space="0" w:color="auto"/>
            <w:right w:val="none" w:sz="0" w:space="0" w:color="auto"/>
          </w:divBdr>
        </w:div>
      </w:divsChild>
    </w:div>
    <w:div w:id="602230070">
      <w:bodyDiv w:val="1"/>
      <w:marLeft w:val="0"/>
      <w:marRight w:val="0"/>
      <w:marTop w:val="0"/>
      <w:marBottom w:val="0"/>
      <w:divBdr>
        <w:top w:val="none" w:sz="0" w:space="0" w:color="auto"/>
        <w:left w:val="none" w:sz="0" w:space="0" w:color="auto"/>
        <w:bottom w:val="none" w:sz="0" w:space="0" w:color="auto"/>
        <w:right w:val="none" w:sz="0" w:space="0" w:color="auto"/>
      </w:divBdr>
    </w:div>
    <w:div w:id="625235725">
      <w:bodyDiv w:val="1"/>
      <w:marLeft w:val="0"/>
      <w:marRight w:val="0"/>
      <w:marTop w:val="0"/>
      <w:marBottom w:val="0"/>
      <w:divBdr>
        <w:top w:val="none" w:sz="0" w:space="0" w:color="auto"/>
        <w:left w:val="none" w:sz="0" w:space="0" w:color="auto"/>
        <w:bottom w:val="none" w:sz="0" w:space="0" w:color="auto"/>
        <w:right w:val="none" w:sz="0" w:space="0" w:color="auto"/>
      </w:divBdr>
    </w:div>
    <w:div w:id="628048792">
      <w:bodyDiv w:val="1"/>
      <w:marLeft w:val="0"/>
      <w:marRight w:val="0"/>
      <w:marTop w:val="0"/>
      <w:marBottom w:val="0"/>
      <w:divBdr>
        <w:top w:val="none" w:sz="0" w:space="0" w:color="auto"/>
        <w:left w:val="none" w:sz="0" w:space="0" w:color="auto"/>
        <w:bottom w:val="none" w:sz="0" w:space="0" w:color="auto"/>
        <w:right w:val="none" w:sz="0" w:space="0" w:color="auto"/>
      </w:divBdr>
    </w:div>
    <w:div w:id="633951029">
      <w:bodyDiv w:val="1"/>
      <w:marLeft w:val="0"/>
      <w:marRight w:val="0"/>
      <w:marTop w:val="0"/>
      <w:marBottom w:val="0"/>
      <w:divBdr>
        <w:top w:val="none" w:sz="0" w:space="0" w:color="auto"/>
        <w:left w:val="none" w:sz="0" w:space="0" w:color="auto"/>
        <w:bottom w:val="none" w:sz="0" w:space="0" w:color="auto"/>
        <w:right w:val="none" w:sz="0" w:space="0" w:color="auto"/>
      </w:divBdr>
      <w:divsChild>
        <w:div w:id="1529370001">
          <w:marLeft w:val="0"/>
          <w:marRight w:val="0"/>
          <w:marTop w:val="0"/>
          <w:marBottom w:val="0"/>
          <w:divBdr>
            <w:top w:val="none" w:sz="0" w:space="0" w:color="auto"/>
            <w:left w:val="none" w:sz="0" w:space="0" w:color="auto"/>
            <w:bottom w:val="none" w:sz="0" w:space="0" w:color="auto"/>
            <w:right w:val="none" w:sz="0" w:space="0" w:color="auto"/>
          </w:divBdr>
        </w:div>
      </w:divsChild>
    </w:div>
    <w:div w:id="662855780">
      <w:bodyDiv w:val="1"/>
      <w:marLeft w:val="0"/>
      <w:marRight w:val="0"/>
      <w:marTop w:val="0"/>
      <w:marBottom w:val="0"/>
      <w:divBdr>
        <w:top w:val="none" w:sz="0" w:space="0" w:color="auto"/>
        <w:left w:val="none" w:sz="0" w:space="0" w:color="auto"/>
        <w:bottom w:val="none" w:sz="0" w:space="0" w:color="auto"/>
        <w:right w:val="none" w:sz="0" w:space="0" w:color="auto"/>
      </w:divBdr>
    </w:div>
    <w:div w:id="682629304">
      <w:bodyDiv w:val="1"/>
      <w:marLeft w:val="0"/>
      <w:marRight w:val="0"/>
      <w:marTop w:val="0"/>
      <w:marBottom w:val="0"/>
      <w:divBdr>
        <w:top w:val="none" w:sz="0" w:space="0" w:color="auto"/>
        <w:left w:val="none" w:sz="0" w:space="0" w:color="auto"/>
        <w:bottom w:val="none" w:sz="0" w:space="0" w:color="auto"/>
        <w:right w:val="none" w:sz="0" w:space="0" w:color="auto"/>
      </w:divBdr>
    </w:div>
    <w:div w:id="687751807">
      <w:bodyDiv w:val="1"/>
      <w:marLeft w:val="0"/>
      <w:marRight w:val="0"/>
      <w:marTop w:val="0"/>
      <w:marBottom w:val="0"/>
      <w:divBdr>
        <w:top w:val="none" w:sz="0" w:space="0" w:color="auto"/>
        <w:left w:val="none" w:sz="0" w:space="0" w:color="auto"/>
        <w:bottom w:val="none" w:sz="0" w:space="0" w:color="auto"/>
        <w:right w:val="none" w:sz="0" w:space="0" w:color="auto"/>
      </w:divBdr>
    </w:div>
    <w:div w:id="745347369">
      <w:bodyDiv w:val="1"/>
      <w:marLeft w:val="0"/>
      <w:marRight w:val="0"/>
      <w:marTop w:val="0"/>
      <w:marBottom w:val="0"/>
      <w:divBdr>
        <w:top w:val="none" w:sz="0" w:space="0" w:color="auto"/>
        <w:left w:val="none" w:sz="0" w:space="0" w:color="auto"/>
        <w:bottom w:val="none" w:sz="0" w:space="0" w:color="auto"/>
        <w:right w:val="none" w:sz="0" w:space="0" w:color="auto"/>
      </w:divBdr>
    </w:div>
    <w:div w:id="849295996">
      <w:bodyDiv w:val="1"/>
      <w:marLeft w:val="0"/>
      <w:marRight w:val="0"/>
      <w:marTop w:val="0"/>
      <w:marBottom w:val="0"/>
      <w:divBdr>
        <w:top w:val="none" w:sz="0" w:space="0" w:color="auto"/>
        <w:left w:val="none" w:sz="0" w:space="0" w:color="auto"/>
        <w:bottom w:val="none" w:sz="0" w:space="0" w:color="auto"/>
        <w:right w:val="none" w:sz="0" w:space="0" w:color="auto"/>
      </w:divBdr>
    </w:div>
    <w:div w:id="867719149">
      <w:bodyDiv w:val="1"/>
      <w:marLeft w:val="0"/>
      <w:marRight w:val="0"/>
      <w:marTop w:val="0"/>
      <w:marBottom w:val="0"/>
      <w:divBdr>
        <w:top w:val="none" w:sz="0" w:space="0" w:color="auto"/>
        <w:left w:val="none" w:sz="0" w:space="0" w:color="auto"/>
        <w:bottom w:val="none" w:sz="0" w:space="0" w:color="auto"/>
        <w:right w:val="none" w:sz="0" w:space="0" w:color="auto"/>
      </w:divBdr>
    </w:div>
    <w:div w:id="897201960">
      <w:bodyDiv w:val="1"/>
      <w:marLeft w:val="0"/>
      <w:marRight w:val="0"/>
      <w:marTop w:val="0"/>
      <w:marBottom w:val="0"/>
      <w:divBdr>
        <w:top w:val="none" w:sz="0" w:space="0" w:color="auto"/>
        <w:left w:val="none" w:sz="0" w:space="0" w:color="auto"/>
        <w:bottom w:val="none" w:sz="0" w:space="0" w:color="auto"/>
        <w:right w:val="none" w:sz="0" w:space="0" w:color="auto"/>
      </w:divBdr>
    </w:div>
    <w:div w:id="921371166">
      <w:bodyDiv w:val="1"/>
      <w:marLeft w:val="0"/>
      <w:marRight w:val="0"/>
      <w:marTop w:val="0"/>
      <w:marBottom w:val="0"/>
      <w:divBdr>
        <w:top w:val="none" w:sz="0" w:space="0" w:color="auto"/>
        <w:left w:val="none" w:sz="0" w:space="0" w:color="auto"/>
        <w:bottom w:val="none" w:sz="0" w:space="0" w:color="auto"/>
        <w:right w:val="none" w:sz="0" w:space="0" w:color="auto"/>
      </w:divBdr>
    </w:div>
    <w:div w:id="943658762">
      <w:bodyDiv w:val="1"/>
      <w:marLeft w:val="0"/>
      <w:marRight w:val="0"/>
      <w:marTop w:val="0"/>
      <w:marBottom w:val="0"/>
      <w:divBdr>
        <w:top w:val="none" w:sz="0" w:space="0" w:color="auto"/>
        <w:left w:val="none" w:sz="0" w:space="0" w:color="auto"/>
        <w:bottom w:val="none" w:sz="0" w:space="0" w:color="auto"/>
        <w:right w:val="none" w:sz="0" w:space="0" w:color="auto"/>
      </w:divBdr>
    </w:div>
    <w:div w:id="993528216">
      <w:bodyDiv w:val="1"/>
      <w:marLeft w:val="0"/>
      <w:marRight w:val="0"/>
      <w:marTop w:val="0"/>
      <w:marBottom w:val="0"/>
      <w:divBdr>
        <w:top w:val="none" w:sz="0" w:space="0" w:color="auto"/>
        <w:left w:val="none" w:sz="0" w:space="0" w:color="auto"/>
        <w:bottom w:val="none" w:sz="0" w:space="0" w:color="auto"/>
        <w:right w:val="none" w:sz="0" w:space="0" w:color="auto"/>
      </w:divBdr>
    </w:div>
    <w:div w:id="1025984570">
      <w:bodyDiv w:val="1"/>
      <w:marLeft w:val="0"/>
      <w:marRight w:val="0"/>
      <w:marTop w:val="0"/>
      <w:marBottom w:val="0"/>
      <w:divBdr>
        <w:top w:val="none" w:sz="0" w:space="0" w:color="auto"/>
        <w:left w:val="none" w:sz="0" w:space="0" w:color="auto"/>
        <w:bottom w:val="none" w:sz="0" w:space="0" w:color="auto"/>
        <w:right w:val="none" w:sz="0" w:space="0" w:color="auto"/>
      </w:divBdr>
    </w:div>
    <w:div w:id="1042167355">
      <w:bodyDiv w:val="1"/>
      <w:marLeft w:val="0"/>
      <w:marRight w:val="0"/>
      <w:marTop w:val="0"/>
      <w:marBottom w:val="0"/>
      <w:divBdr>
        <w:top w:val="none" w:sz="0" w:space="0" w:color="auto"/>
        <w:left w:val="none" w:sz="0" w:space="0" w:color="auto"/>
        <w:bottom w:val="none" w:sz="0" w:space="0" w:color="auto"/>
        <w:right w:val="none" w:sz="0" w:space="0" w:color="auto"/>
      </w:divBdr>
    </w:div>
    <w:div w:id="1089742049">
      <w:bodyDiv w:val="1"/>
      <w:marLeft w:val="0"/>
      <w:marRight w:val="0"/>
      <w:marTop w:val="0"/>
      <w:marBottom w:val="0"/>
      <w:divBdr>
        <w:top w:val="none" w:sz="0" w:space="0" w:color="auto"/>
        <w:left w:val="none" w:sz="0" w:space="0" w:color="auto"/>
        <w:bottom w:val="none" w:sz="0" w:space="0" w:color="auto"/>
        <w:right w:val="none" w:sz="0" w:space="0" w:color="auto"/>
      </w:divBdr>
    </w:div>
    <w:div w:id="1163350055">
      <w:bodyDiv w:val="1"/>
      <w:marLeft w:val="0"/>
      <w:marRight w:val="0"/>
      <w:marTop w:val="0"/>
      <w:marBottom w:val="0"/>
      <w:divBdr>
        <w:top w:val="none" w:sz="0" w:space="0" w:color="auto"/>
        <w:left w:val="none" w:sz="0" w:space="0" w:color="auto"/>
        <w:bottom w:val="none" w:sz="0" w:space="0" w:color="auto"/>
        <w:right w:val="none" w:sz="0" w:space="0" w:color="auto"/>
      </w:divBdr>
    </w:div>
    <w:div w:id="1242372705">
      <w:bodyDiv w:val="1"/>
      <w:marLeft w:val="0"/>
      <w:marRight w:val="0"/>
      <w:marTop w:val="0"/>
      <w:marBottom w:val="0"/>
      <w:divBdr>
        <w:top w:val="none" w:sz="0" w:space="0" w:color="auto"/>
        <w:left w:val="none" w:sz="0" w:space="0" w:color="auto"/>
        <w:bottom w:val="none" w:sz="0" w:space="0" w:color="auto"/>
        <w:right w:val="none" w:sz="0" w:space="0" w:color="auto"/>
      </w:divBdr>
    </w:div>
    <w:div w:id="1255557033">
      <w:bodyDiv w:val="1"/>
      <w:marLeft w:val="0"/>
      <w:marRight w:val="0"/>
      <w:marTop w:val="0"/>
      <w:marBottom w:val="0"/>
      <w:divBdr>
        <w:top w:val="none" w:sz="0" w:space="0" w:color="auto"/>
        <w:left w:val="none" w:sz="0" w:space="0" w:color="auto"/>
        <w:bottom w:val="none" w:sz="0" w:space="0" w:color="auto"/>
        <w:right w:val="none" w:sz="0" w:space="0" w:color="auto"/>
      </w:divBdr>
    </w:div>
    <w:div w:id="1255942406">
      <w:bodyDiv w:val="1"/>
      <w:marLeft w:val="0"/>
      <w:marRight w:val="0"/>
      <w:marTop w:val="0"/>
      <w:marBottom w:val="0"/>
      <w:divBdr>
        <w:top w:val="none" w:sz="0" w:space="0" w:color="auto"/>
        <w:left w:val="none" w:sz="0" w:space="0" w:color="auto"/>
        <w:bottom w:val="none" w:sz="0" w:space="0" w:color="auto"/>
        <w:right w:val="none" w:sz="0" w:space="0" w:color="auto"/>
      </w:divBdr>
    </w:div>
    <w:div w:id="1271861609">
      <w:bodyDiv w:val="1"/>
      <w:marLeft w:val="0"/>
      <w:marRight w:val="0"/>
      <w:marTop w:val="0"/>
      <w:marBottom w:val="0"/>
      <w:divBdr>
        <w:top w:val="none" w:sz="0" w:space="0" w:color="auto"/>
        <w:left w:val="none" w:sz="0" w:space="0" w:color="auto"/>
        <w:bottom w:val="none" w:sz="0" w:space="0" w:color="auto"/>
        <w:right w:val="none" w:sz="0" w:space="0" w:color="auto"/>
      </w:divBdr>
      <w:divsChild>
        <w:div w:id="1355033568">
          <w:marLeft w:val="0"/>
          <w:marRight w:val="0"/>
          <w:marTop w:val="0"/>
          <w:marBottom w:val="0"/>
          <w:divBdr>
            <w:top w:val="none" w:sz="0" w:space="0" w:color="auto"/>
            <w:left w:val="none" w:sz="0" w:space="0" w:color="auto"/>
            <w:bottom w:val="none" w:sz="0" w:space="0" w:color="auto"/>
            <w:right w:val="none" w:sz="0" w:space="0" w:color="auto"/>
          </w:divBdr>
        </w:div>
        <w:div w:id="1018505393">
          <w:marLeft w:val="0"/>
          <w:marRight w:val="0"/>
          <w:marTop w:val="0"/>
          <w:marBottom w:val="0"/>
          <w:divBdr>
            <w:top w:val="none" w:sz="0" w:space="0" w:color="auto"/>
            <w:left w:val="none" w:sz="0" w:space="0" w:color="auto"/>
            <w:bottom w:val="none" w:sz="0" w:space="0" w:color="auto"/>
            <w:right w:val="none" w:sz="0" w:space="0" w:color="auto"/>
          </w:divBdr>
        </w:div>
        <w:div w:id="380786356">
          <w:marLeft w:val="0"/>
          <w:marRight w:val="0"/>
          <w:marTop w:val="0"/>
          <w:marBottom w:val="0"/>
          <w:divBdr>
            <w:top w:val="none" w:sz="0" w:space="0" w:color="auto"/>
            <w:left w:val="none" w:sz="0" w:space="0" w:color="auto"/>
            <w:bottom w:val="none" w:sz="0" w:space="0" w:color="auto"/>
            <w:right w:val="none" w:sz="0" w:space="0" w:color="auto"/>
          </w:divBdr>
        </w:div>
      </w:divsChild>
    </w:div>
    <w:div w:id="1293445399">
      <w:bodyDiv w:val="1"/>
      <w:marLeft w:val="0"/>
      <w:marRight w:val="0"/>
      <w:marTop w:val="0"/>
      <w:marBottom w:val="0"/>
      <w:divBdr>
        <w:top w:val="none" w:sz="0" w:space="0" w:color="auto"/>
        <w:left w:val="none" w:sz="0" w:space="0" w:color="auto"/>
        <w:bottom w:val="none" w:sz="0" w:space="0" w:color="auto"/>
        <w:right w:val="none" w:sz="0" w:space="0" w:color="auto"/>
      </w:divBdr>
      <w:divsChild>
        <w:div w:id="358553070">
          <w:marLeft w:val="0"/>
          <w:marRight w:val="0"/>
          <w:marTop w:val="0"/>
          <w:marBottom w:val="0"/>
          <w:divBdr>
            <w:top w:val="none" w:sz="0" w:space="0" w:color="auto"/>
            <w:left w:val="none" w:sz="0" w:space="0" w:color="auto"/>
            <w:bottom w:val="none" w:sz="0" w:space="0" w:color="auto"/>
            <w:right w:val="none" w:sz="0" w:space="0" w:color="auto"/>
          </w:divBdr>
        </w:div>
        <w:div w:id="1517310977">
          <w:marLeft w:val="0"/>
          <w:marRight w:val="0"/>
          <w:marTop w:val="0"/>
          <w:marBottom w:val="0"/>
          <w:divBdr>
            <w:top w:val="none" w:sz="0" w:space="0" w:color="auto"/>
            <w:left w:val="none" w:sz="0" w:space="0" w:color="auto"/>
            <w:bottom w:val="none" w:sz="0" w:space="0" w:color="auto"/>
            <w:right w:val="none" w:sz="0" w:space="0" w:color="auto"/>
          </w:divBdr>
        </w:div>
        <w:div w:id="1156805522">
          <w:marLeft w:val="0"/>
          <w:marRight w:val="0"/>
          <w:marTop w:val="0"/>
          <w:marBottom w:val="0"/>
          <w:divBdr>
            <w:top w:val="none" w:sz="0" w:space="0" w:color="auto"/>
            <w:left w:val="none" w:sz="0" w:space="0" w:color="auto"/>
            <w:bottom w:val="none" w:sz="0" w:space="0" w:color="auto"/>
            <w:right w:val="none" w:sz="0" w:space="0" w:color="auto"/>
          </w:divBdr>
        </w:div>
      </w:divsChild>
    </w:div>
    <w:div w:id="1295676441">
      <w:bodyDiv w:val="1"/>
      <w:marLeft w:val="0"/>
      <w:marRight w:val="0"/>
      <w:marTop w:val="0"/>
      <w:marBottom w:val="0"/>
      <w:divBdr>
        <w:top w:val="none" w:sz="0" w:space="0" w:color="auto"/>
        <w:left w:val="none" w:sz="0" w:space="0" w:color="auto"/>
        <w:bottom w:val="none" w:sz="0" w:space="0" w:color="auto"/>
        <w:right w:val="none" w:sz="0" w:space="0" w:color="auto"/>
      </w:divBdr>
      <w:divsChild>
        <w:div w:id="425464694">
          <w:marLeft w:val="0"/>
          <w:marRight w:val="0"/>
          <w:marTop w:val="0"/>
          <w:marBottom w:val="0"/>
          <w:divBdr>
            <w:top w:val="none" w:sz="0" w:space="0" w:color="auto"/>
            <w:left w:val="none" w:sz="0" w:space="0" w:color="auto"/>
            <w:bottom w:val="none" w:sz="0" w:space="0" w:color="auto"/>
            <w:right w:val="none" w:sz="0" w:space="0" w:color="auto"/>
          </w:divBdr>
        </w:div>
        <w:div w:id="397288492">
          <w:marLeft w:val="0"/>
          <w:marRight w:val="0"/>
          <w:marTop w:val="0"/>
          <w:marBottom w:val="0"/>
          <w:divBdr>
            <w:top w:val="none" w:sz="0" w:space="0" w:color="auto"/>
            <w:left w:val="none" w:sz="0" w:space="0" w:color="auto"/>
            <w:bottom w:val="none" w:sz="0" w:space="0" w:color="auto"/>
            <w:right w:val="none" w:sz="0" w:space="0" w:color="auto"/>
          </w:divBdr>
        </w:div>
        <w:div w:id="987704405">
          <w:marLeft w:val="0"/>
          <w:marRight w:val="0"/>
          <w:marTop w:val="0"/>
          <w:marBottom w:val="0"/>
          <w:divBdr>
            <w:top w:val="none" w:sz="0" w:space="0" w:color="auto"/>
            <w:left w:val="none" w:sz="0" w:space="0" w:color="auto"/>
            <w:bottom w:val="none" w:sz="0" w:space="0" w:color="auto"/>
            <w:right w:val="none" w:sz="0" w:space="0" w:color="auto"/>
          </w:divBdr>
        </w:div>
      </w:divsChild>
    </w:div>
    <w:div w:id="1327395945">
      <w:bodyDiv w:val="1"/>
      <w:marLeft w:val="0"/>
      <w:marRight w:val="0"/>
      <w:marTop w:val="0"/>
      <w:marBottom w:val="0"/>
      <w:divBdr>
        <w:top w:val="none" w:sz="0" w:space="0" w:color="auto"/>
        <w:left w:val="none" w:sz="0" w:space="0" w:color="auto"/>
        <w:bottom w:val="none" w:sz="0" w:space="0" w:color="auto"/>
        <w:right w:val="none" w:sz="0" w:space="0" w:color="auto"/>
      </w:divBdr>
      <w:divsChild>
        <w:div w:id="2081631151">
          <w:marLeft w:val="0"/>
          <w:marRight w:val="0"/>
          <w:marTop w:val="0"/>
          <w:marBottom w:val="0"/>
          <w:divBdr>
            <w:top w:val="none" w:sz="0" w:space="0" w:color="auto"/>
            <w:left w:val="none" w:sz="0" w:space="0" w:color="auto"/>
            <w:bottom w:val="none" w:sz="0" w:space="0" w:color="auto"/>
            <w:right w:val="none" w:sz="0" w:space="0" w:color="auto"/>
          </w:divBdr>
        </w:div>
      </w:divsChild>
    </w:div>
    <w:div w:id="1330212040">
      <w:bodyDiv w:val="1"/>
      <w:marLeft w:val="0"/>
      <w:marRight w:val="0"/>
      <w:marTop w:val="0"/>
      <w:marBottom w:val="0"/>
      <w:divBdr>
        <w:top w:val="none" w:sz="0" w:space="0" w:color="auto"/>
        <w:left w:val="none" w:sz="0" w:space="0" w:color="auto"/>
        <w:bottom w:val="none" w:sz="0" w:space="0" w:color="auto"/>
        <w:right w:val="none" w:sz="0" w:space="0" w:color="auto"/>
      </w:divBdr>
      <w:divsChild>
        <w:div w:id="2024672991">
          <w:marLeft w:val="0"/>
          <w:marRight w:val="0"/>
          <w:marTop w:val="0"/>
          <w:marBottom w:val="0"/>
          <w:divBdr>
            <w:top w:val="none" w:sz="0" w:space="0" w:color="auto"/>
            <w:left w:val="none" w:sz="0" w:space="0" w:color="auto"/>
            <w:bottom w:val="none" w:sz="0" w:space="0" w:color="auto"/>
            <w:right w:val="none" w:sz="0" w:space="0" w:color="auto"/>
          </w:divBdr>
        </w:div>
        <w:div w:id="471794119">
          <w:marLeft w:val="0"/>
          <w:marRight w:val="0"/>
          <w:marTop w:val="0"/>
          <w:marBottom w:val="0"/>
          <w:divBdr>
            <w:top w:val="none" w:sz="0" w:space="0" w:color="auto"/>
            <w:left w:val="none" w:sz="0" w:space="0" w:color="auto"/>
            <w:bottom w:val="none" w:sz="0" w:space="0" w:color="auto"/>
            <w:right w:val="none" w:sz="0" w:space="0" w:color="auto"/>
          </w:divBdr>
        </w:div>
        <w:div w:id="1251890648">
          <w:marLeft w:val="0"/>
          <w:marRight w:val="0"/>
          <w:marTop w:val="0"/>
          <w:marBottom w:val="0"/>
          <w:divBdr>
            <w:top w:val="none" w:sz="0" w:space="0" w:color="auto"/>
            <w:left w:val="none" w:sz="0" w:space="0" w:color="auto"/>
            <w:bottom w:val="none" w:sz="0" w:space="0" w:color="auto"/>
            <w:right w:val="none" w:sz="0" w:space="0" w:color="auto"/>
          </w:divBdr>
        </w:div>
      </w:divsChild>
    </w:div>
    <w:div w:id="1349143244">
      <w:bodyDiv w:val="1"/>
      <w:marLeft w:val="0"/>
      <w:marRight w:val="0"/>
      <w:marTop w:val="0"/>
      <w:marBottom w:val="0"/>
      <w:divBdr>
        <w:top w:val="none" w:sz="0" w:space="0" w:color="auto"/>
        <w:left w:val="none" w:sz="0" w:space="0" w:color="auto"/>
        <w:bottom w:val="none" w:sz="0" w:space="0" w:color="auto"/>
        <w:right w:val="none" w:sz="0" w:space="0" w:color="auto"/>
      </w:divBdr>
    </w:div>
    <w:div w:id="1369406356">
      <w:bodyDiv w:val="1"/>
      <w:marLeft w:val="0"/>
      <w:marRight w:val="0"/>
      <w:marTop w:val="0"/>
      <w:marBottom w:val="0"/>
      <w:divBdr>
        <w:top w:val="none" w:sz="0" w:space="0" w:color="auto"/>
        <w:left w:val="none" w:sz="0" w:space="0" w:color="auto"/>
        <w:bottom w:val="none" w:sz="0" w:space="0" w:color="auto"/>
        <w:right w:val="none" w:sz="0" w:space="0" w:color="auto"/>
      </w:divBdr>
    </w:div>
    <w:div w:id="1370031187">
      <w:bodyDiv w:val="1"/>
      <w:marLeft w:val="0"/>
      <w:marRight w:val="0"/>
      <w:marTop w:val="0"/>
      <w:marBottom w:val="0"/>
      <w:divBdr>
        <w:top w:val="none" w:sz="0" w:space="0" w:color="auto"/>
        <w:left w:val="none" w:sz="0" w:space="0" w:color="auto"/>
        <w:bottom w:val="none" w:sz="0" w:space="0" w:color="auto"/>
        <w:right w:val="none" w:sz="0" w:space="0" w:color="auto"/>
      </w:divBdr>
      <w:divsChild>
        <w:div w:id="1369719423">
          <w:marLeft w:val="0"/>
          <w:marRight w:val="0"/>
          <w:marTop w:val="0"/>
          <w:marBottom w:val="0"/>
          <w:divBdr>
            <w:top w:val="none" w:sz="0" w:space="0" w:color="auto"/>
            <w:left w:val="none" w:sz="0" w:space="0" w:color="auto"/>
            <w:bottom w:val="none" w:sz="0" w:space="0" w:color="auto"/>
            <w:right w:val="none" w:sz="0" w:space="0" w:color="auto"/>
          </w:divBdr>
        </w:div>
        <w:div w:id="1438911831">
          <w:marLeft w:val="0"/>
          <w:marRight w:val="0"/>
          <w:marTop w:val="0"/>
          <w:marBottom w:val="0"/>
          <w:divBdr>
            <w:top w:val="none" w:sz="0" w:space="0" w:color="auto"/>
            <w:left w:val="none" w:sz="0" w:space="0" w:color="auto"/>
            <w:bottom w:val="none" w:sz="0" w:space="0" w:color="auto"/>
            <w:right w:val="none" w:sz="0" w:space="0" w:color="auto"/>
          </w:divBdr>
        </w:div>
      </w:divsChild>
    </w:div>
    <w:div w:id="1396583005">
      <w:bodyDiv w:val="1"/>
      <w:marLeft w:val="0"/>
      <w:marRight w:val="0"/>
      <w:marTop w:val="0"/>
      <w:marBottom w:val="0"/>
      <w:divBdr>
        <w:top w:val="none" w:sz="0" w:space="0" w:color="auto"/>
        <w:left w:val="none" w:sz="0" w:space="0" w:color="auto"/>
        <w:bottom w:val="none" w:sz="0" w:space="0" w:color="auto"/>
        <w:right w:val="none" w:sz="0" w:space="0" w:color="auto"/>
      </w:divBdr>
    </w:div>
    <w:div w:id="1424911942">
      <w:bodyDiv w:val="1"/>
      <w:marLeft w:val="0"/>
      <w:marRight w:val="0"/>
      <w:marTop w:val="0"/>
      <w:marBottom w:val="0"/>
      <w:divBdr>
        <w:top w:val="none" w:sz="0" w:space="0" w:color="auto"/>
        <w:left w:val="none" w:sz="0" w:space="0" w:color="auto"/>
        <w:bottom w:val="none" w:sz="0" w:space="0" w:color="auto"/>
        <w:right w:val="none" w:sz="0" w:space="0" w:color="auto"/>
      </w:divBdr>
    </w:div>
    <w:div w:id="1433359207">
      <w:bodyDiv w:val="1"/>
      <w:marLeft w:val="0"/>
      <w:marRight w:val="0"/>
      <w:marTop w:val="0"/>
      <w:marBottom w:val="0"/>
      <w:divBdr>
        <w:top w:val="none" w:sz="0" w:space="0" w:color="auto"/>
        <w:left w:val="none" w:sz="0" w:space="0" w:color="auto"/>
        <w:bottom w:val="none" w:sz="0" w:space="0" w:color="auto"/>
        <w:right w:val="none" w:sz="0" w:space="0" w:color="auto"/>
      </w:divBdr>
      <w:divsChild>
        <w:div w:id="1193574216">
          <w:marLeft w:val="0"/>
          <w:marRight w:val="0"/>
          <w:marTop w:val="0"/>
          <w:marBottom w:val="0"/>
          <w:divBdr>
            <w:top w:val="none" w:sz="0" w:space="0" w:color="auto"/>
            <w:left w:val="none" w:sz="0" w:space="0" w:color="auto"/>
            <w:bottom w:val="none" w:sz="0" w:space="0" w:color="auto"/>
            <w:right w:val="none" w:sz="0" w:space="0" w:color="auto"/>
          </w:divBdr>
        </w:div>
        <w:div w:id="385296561">
          <w:marLeft w:val="0"/>
          <w:marRight w:val="0"/>
          <w:marTop w:val="0"/>
          <w:marBottom w:val="0"/>
          <w:divBdr>
            <w:top w:val="none" w:sz="0" w:space="0" w:color="auto"/>
            <w:left w:val="none" w:sz="0" w:space="0" w:color="auto"/>
            <w:bottom w:val="none" w:sz="0" w:space="0" w:color="auto"/>
            <w:right w:val="none" w:sz="0" w:space="0" w:color="auto"/>
          </w:divBdr>
        </w:div>
        <w:div w:id="382947360">
          <w:marLeft w:val="0"/>
          <w:marRight w:val="0"/>
          <w:marTop w:val="0"/>
          <w:marBottom w:val="0"/>
          <w:divBdr>
            <w:top w:val="none" w:sz="0" w:space="0" w:color="auto"/>
            <w:left w:val="none" w:sz="0" w:space="0" w:color="auto"/>
            <w:bottom w:val="none" w:sz="0" w:space="0" w:color="auto"/>
            <w:right w:val="none" w:sz="0" w:space="0" w:color="auto"/>
          </w:divBdr>
        </w:div>
      </w:divsChild>
    </w:div>
    <w:div w:id="1480464255">
      <w:bodyDiv w:val="1"/>
      <w:marLeft w:val="0"/>
      <w:marRight w:val="0"/>
      <w:marTop w:val="0"/>
      <w:marBottom w:val="0"/>
      <w:divBdr>
        <w:top w:val="none" w:sz="0" w:space="0" w:color="auto"/>
        <w:left w:val="none" w:sz="0" w:space="0" w:color="auto"/>
        <w:bottom w:val="none" w:sz="0" w:space="0" w:color="auto"/>
        <w:right w:val="none" w:sz="0" w:space="0" w:color="auto"/>
      </w:divBdr>
      <w:divsChild>
        <w:div w:id="835152472">
          <w:marLeft w:val="0"/>
          <w:marRight w:val="0"/>
          <w:marTop w:val="0"/>
          <w:marBottom w:val="0"/>
          <w:divBdr>
            <w:top w:val="none" w:sz="0" w:space="0" w:color="auto"/>
            <w:left w:val="none" w:sz="0" w:space="0" w:color="auto"/>
            <w:bottom w:val="none" w:sz="0" w:space="0" w:color="auto"/>
            <w:right w:val="none" w:sz="0" w:space="0" w:color="auto"/>
          </w:divBdr>
        </w:div>
      </w:divsChild>
    </w:div>
    <w:div w:id="1546216286">
      <w:bodyDiv w:val="1"/>
      <w:marLeft w:val="0"/>
      <w:marRight w:val="0"/>
      <w:marTop w:val="0"/>
      <w:marBottom w:val="0"/>
      <w:divBdr>
        <w:top w:val="none" w:sz="0" w:space="0" w:color="auto"/>
        <w:left w:val="none" w:sz="0" w:space="0" w:color="auto"/>
        <w:bottom w:val="none" w:sz="0" w:space="0" w:color="auto"/>
        <w:right w:val="none" w:sz="0" w:space="0" w:color="auto"/>
      </w:divBdr>
    </w:div>
    <w:div w:id="1568229084">
      <w:bodyDiv w:val="1"/>
      <w:marLeft w:val="0"/>
      <w:marRight w:val="0"/>
      <w:marTop w:val="0"/>
      <w:marBottom w:val="0"/>
      <w:divBdr>
        <w:top w:val="none" w:sz="0" w:space="0" w:color="auto"/>
        <w:left w:val="none" w:sz="0" w:space="0" w:color="auto"/>
        <w:bottom w:val="none" w:sz="0" w:space="0" w:color="auto"/>
        <w:right w:val="none" w:sz="0" w:space="0" w:color="auto"/>
      </w:divBdr>
    </w:div>
    <w:div w:id="1658224491">
      <w:bodyDiv w:val="1"/>
      <w:marLeft w:val="0"/>
      <w:marRight w:val="0"/>
      <w:marTop w:val="0"/>
      <w:marBottom w:val="0"/>
      <w:divBdr>
        <w:top w:val="none" w:sz="0" w:space="0" w:color="auto"/>
        <w:left w:val="none" w:sz="0" w:space="0" w:color="auto"/>
        <w:bottom w:val="none" w:sz="0" w:space="0" w:color="auto"/>
        <w:right w:val="none" w:sz="0" w:space="0" w:color="auto"/>
      </w:divBdr>
    </w:div>
    <w:div w:id="1688754947">
      <w:bodyDiv w:val="1"/>
      <w:marLeft w:val="0"/>
      <w:marRight w:val="0"/>
      <w:marTop w:val="0"/>
      <w:marBottom w:val="0"/>
      <w:divBdr>
        <w:top w:val="none" w:sz="0" w:space="0" w:color="auto"/>
        <w:left w:val="none" w:sz="0" w:space="0" w:color="auto"/>
        <w:bottom w:val="none" w:sz="0" w:space="0" w:color="auto"/>
        <w:right w:val="none" w:sz="0" w:space="0" w:color="auto"/>
      </w:divBdr>
    </w:div>
    <w:div w:id="1739743889">
      <w:bodyDiv w:val="1"/>
      <w:marLeft w:val="0"/>
      <w:marRight w:val="0"/>
      <w:marTop w:val="0"/>
      <w:marBottom w:val="0"/>
      <w:divBdr>
        <w:top w:val="none" w:sz="0" w:space="0" w:color="auto"/>
        <w:left w:val="none" w:sz="0" w:space="0" w:color="auto"/>
        <w:bottom w:val="none" w:sz="0" w:space="0" w:color="auto"/>
        <w:right w:val="none" w:sz="0" w:space="0" w:color="auto"/>
      </w:divBdr>
    </w:div>
    <w:div w:id="1765683432">
      <w:bodyDiv w:val="1"/>
      <w:marLeft w:val="0"/>
      <w:marRight w:val="0"/>
      <w:marTop w:val="0"/>
      <w:marBottom w:val="0"/>
      <w:divBdr>
        <w:top w:val="none" w:sz="0" w:space="0" w:color="auto"/>
        <w:left w:val="none" w:sz="0" w:space="0" w:color="auto"/>
        <w:bottom w:val="none" w:sz="0" w:space="0" w:color="auto"/>
        <w:right w:val="none" w:sz="0" w:space="0" w:color="auto"/>
      </w:divBdr>
    </w:div>
    <w:div w:id="1777141692">
      <w:bodyDiv w:val="1"/>
      <w:marLeft w:val="0"/>
      <w:marRight w:val="0"/>
      <w:marTop w:val="0"/>
      <w:marBottom w:val="0"/>
      <w:divBdr>
        <w:top w:val="none" w:sz="0" w:space="0" w:color="auto"/>
        <w:left w:val="none" w:sz="0" w:space="0" w:color="auto"/>
        <w:bottom w:val="none" w:sz="0" w:space="0" w:color="auto"/>
        <w:right w:val="none" w:sz="0" w:space="0" w:color="auto"/>
      </w:divBdr>
    </w:div>
    <w:div w:id="1792091558">
      <w:bodyDiv w:val="1"/>
      <w:marLeft w:val="0"/>
      <w:marRight w:val="0"/>
      <w:marTop w:val="0"/>
      <w:marBottom w:val="0"/>
      <w:divBdr>
        <w:top w:val="none" w:sz="0" w:space="0" w:color="auto"/>
        <w:left w:val="none" w:sz="0" w:space="0" w:color="auto"/>
        <w:bottom w:val="none" w:sz="0" w:space="0" w:color="auto"/>
        <w:right w:val="none" w:sz="0" w:space="0" w:color="auto"/>
      </w:divBdr>
    </w:div>
    <w:div w:id="1883059348">
      <w:bodyDiv w:val="1"/>
      <w:marLeft w:val="0"/>
      <w:marRight w:val="0"/>
      <w:marTop w:val="0"/>
      <w:marBottom w:val="0"/>
      <w:divBdr>
        <w:top w:val="none" w:sz="0" w:space="0" w:color="auto"/>
        <w:left w:val="none" w:sz="0" w:space="0" w:color="auto"/>
        <w:bottom w:val="none" w:sz="0" w:space="0" w:color="auto"/>
        <w:right w:val="none" w:sz="0" w:space="0" w:color="auto"/>
      </w:divBdr>
    </w:div>
    <w:div w:id="1930574687">
      <w:bodyDiv w:val="1"/>
      <w:marLeft w:val="0"/>
      <w:marRight w:val="0"/>
      <w:marTop w:val="0"/>
      <w:marBottom w:val="0"/>
      <w:divBdr>
        <w:top w:val="none" w:sz="0" w:space="0" w:color="auto"/>
        <w:left w:val="none" w:sz="0" w:space="0" w:color="auto"/>
        <w:bottom w:val="none" w:sz="0" w:space="0" w:color="auto"/>
        <w:right w:val="none" w:sz="0" w:space="0" w:color="auto"/>
      </w:divBdr>
    </w:div>
    <w:div w:id="1985961643">
      <w:bodyDiv w:val="1"/>
      <w:marLeft w:val="0"/>
      <w:marRight w:val="0"/>
      <w:marTop w:val="0"/>
      <w:marBottom w:val="0"/>
      <w:divBdr>
        <w:top w:val="none" w:sz="0" w:space="0" w:color="auto"/>
        <w:left w:val="none" w:sz="0" w:space="0" w:color="auto"/>
        <w:bottom w:val="none" w:sz="0" w:space="0" w:color="auto"/>
        <w:right w:val="none" w:sz="0" w:space="0" w:color="auto"/>
      </w:divBdr>
    </w:div>
    <w:div w:id="2012562631">
      <w:bodyDiv w:val="1"/>
      <w:marLeft w:val="0"/>
      <w:marRight w:val="0"/>
      <w:marTop w:val="0"/>
      <w:marBottom w:val="0"/>
      <w:divBdr>
        <w:top w:val="none" w:sz="0" w:space="0" w:color="auto"/>
        <w:left w:val="none" w:sz="0" w:space="0" w:color="auto"/>
        <w:bottom w:val="none" w:sz="0" w:space="0" w:color="auto"/>
        <w:right w:val="none" w:sz="0" w:space="0" w:color="auto"/>
      </w:divBdr>
    </w:div>
    <w:div w:id="2050255290">
      <w:bodyDiv w:val="1"/>
      <w:marLeft w:val="0"/>
      <w:marRight w:val="0"/>
      <w:marTop w:val="0"/>
      <w:marBottom w:val="0"/>
      <w:divBdr>
        <w:top w:val="none" w:sz="0" w:space="0" w:color="auto"/>
        <w:left w:val="none" w:sz="0" w:space="0" w:color="auto"/>
        <w:bottom w:val="none" w:sz="0" w:space="0" w:color="auto"/>
        <w:right w:val="none" w:sz="0" w:space="0" w:color="auto"/>
      </w:divBdr>
    </w:div>
    <w:div w:id="2092387913">
      <w:bodyDiv w:val="1"/>
      <w:marLeft w:val="0"/>
      <w:marRight w:val="0"/>
      <w:marTop w:val="0"/>
      <w:marBottom w:val="0"/>
      <w:divBdr>
        <w:top w:val="none" w:sz="0" w:space="0" w:color="auto"/>
        <w:left w:val="none" w:sz="0" w:space="0" w:color="auto"/>
        <w:bottom w:val="none" w:sz="0" w:space="0" w:color="auto"/>
        <w:right w:val="none" w:sz="0" w:space="0" w:color="auto"/>
      </w:divBdr>
    </w:div>
    <w:div w:id="2101178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4.xml"/><Relationship Id="rId21" Type="http://schemas.openxmlformats.org/officeDocument/2006/relationships/image" Target="media/image7.png"/><Relationship Id="rId42" Type="http://schemas.openxmlformats.org/officeDocument/2006/relationships/image" Target="media/image21.png"/><Relationship Id="rId63" Type="http://schemas.openxmlformats.org/officeDocument/2006/relationships/image" Target="media/image42.png"/><Relationship Id="rId84" Type="http://schemas.openxmlformats.org/officeDocument/2006/relationships/image" Target="media/image63.jpeg"/><Relationship Id="rId16" Type="http://schemas.openxmlformats.org/officeDocument/2006/relationships/hyperlink" Target="file:///C:\Users\DELL\Documents\M&#233;moire\REDACTION\Memoire%20REDACTION%20edUloc.docx" TargetMode="External"/><Relationship Id="rId107" Type="http://schemas.openxmlformats.org/officeDocument/2006/relationships/image" Target="media/image86.jpeg"/><Relationship Id="rId11"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jpeg"/><Relationship Id="rId79" Type="http://schemas.openxmlformats.org/officeDocument/2006/relationships/image" Target="media/image58.jpeg"/><Relationship Id="rId102" Type="http://schemas.openxmlformats.org/officeDocument/2006/relationships/image" Target="media/image81.jpeg"/><Relationship Id="rId123" Type="http://schemas.openxmlformats.org/officeDocument/2006/relationships/hyperlink" Target="https://docs.livekit.io/" TargetMode="External"/><Relationship Id="rId128" Type="http://schemas.openxmlformats.org/officeDocument/2006/relationships/hyperlink" Target="https://docs.nestjs.com/" TargetMode="External"/><Relationship Id="rId5" Type="http://schemas.openxmlformats.org/officeDocument/2006/relationships/webSettings" Target="webSettings.xml"/><Relationship Id="rId90" Type="http://schemas.openxmlformats.org/officeDocument/2006/relationships/image" Target="media/image69.jpeg"/><Relationship Id="rId95" Type="http://schemas.openxmlformats.org/officeDocument/2006/relationships/image" Target="media/image74.jpeg"/><Relationship Id="rId22" Type="http://schemas.openxmlformats.org/officeDocument/2006/relationships/image" Target="media/image8.png"/><Relationship Id="rId27" Type="http://schemas.openxmlformats.org/officeDocument/2006/relationships/image" Target="media/image9.jpe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3.jpeg"/><Relationship Id="rId69" Type="http://schemas.openxmlformats.org/officeDocument/2006/relationships/image" Target="media/image48.jpeg"/><Relationship Id="rId113" Type="http://schemas.openxmlformats.org/officeDocument/2006/relationships/image" Target="media/image92.jpeg"/><Relationship Id="rId118" Type="http://schemas.openxmlformats.org/officeDocument/2006/relationships/hyperlink" Target="https://postgis.net/docs/manual-3.4/" TargetMode="External"/><Relationship Id="rId134" Type="http://schemas.openxmlformats.org/officeDocument/2006/relationships/theme" Target="theme/theme1.xml"/><Relationship Id="rId80" Type="http://schemas.openxmlformats.org/officeDocument/2006/relationships/image" Target="media/image59.jpeg"/><Relationship Id="rId85" Type="http://schemas.openxmlformats.org/officeDocument/2006/relationships/image" Target="media/image64.jpeg"/><Relationship Id="rId12" Type="http://schemas.openxmlformats.org/officeDocument/2006/relationships/footer" Target="footer2.xml"/><Relationship Id="rId17" Type="http://schemas.openxmlformats.org/officeDocument/2006/relationships/hyperlink" Target="file:///C:\Users\DELL\Documents\M&#233;moire\REDACTION\Memoire%20REDACTION%20edUloc.docx" TargetMode="External"/><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image" Target="media/image38.png"/><Relationship Id="rId103" Type="http://schemas.openxmlformats.org/officeDocument/2006/relationships/image" Target="media/image82.jpeg"/><Relationship Id="rId108" Type="http://schemas.openxmlformats.org/officeDocument/2006/relationships/image" Target="media/image87.jpeg"/><Relationship Id="rId124" Type="http://schemas.openxmlformats.org/officeDocument/2006/relationships/hyperlink" Target="https://docs.ollama.com/" TargetMode="External"/><Relationship Id="rId129" Type="http://schemas.openxmlformats.org/officeDocument/2006/relationships/hyperlink" Target="https://docs.expo.dev/" TargetMode="External"/><Relationship Id="rId54" Type="http://schemas.openxmlformats.org/officeDocument/2006/relationships/image" Target="media/image33.png"/><Relationship Id="rId70" Type="http://schemas.openxmlformats.org/officeDocument/2006/relationships/image" Target="media/image49.jpeg"/><Relationship Id="rId75" Type="http://schemas.openxmlformats.org/officeDocument/2006/relationships/image" Target="media/image54.jpeg"/><Relationship Id="rId91" Type="http://schemas.openxmlformats.org/officeDocument/2006/relationships/image" Target="media/image70.jpeg"/><Relationship Id="rId96" Type="http://schemas.openxmlformats.org/officeDocument/2006/relationships/image" Target="media/image75.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r.wikipedia.org/wiki/Processus_(informatique)" TargetMode="External"/><Relationship Id="rId28" Type="http://schemas.openxmlformats.org/officeDocument/2006/relationships/hyperlink" Target="https://www.techno-science.net/glossaire-definition/Langage-informatique.html" TargetMode="External"/><Relationship Id="rId49" Type="http://schemas.openxmlformats.org/officeDocument/2006/relationships/image" Target="media/image28.jpeg"/><Relationship Id="rId114" Type="http://schemas.openxmlformats.org/officeDocument/2006/relationships/image" Target="media/image93.png"/><Relationship Id="rId119" Type="http://schemas.openxmlformats.org/officeDocument/2006/relationships/hyperlink" Target="https://www.prisma.io/docs" TargetMode="External"/><Relationship Id="rId44" Type="http://schemas.openxmlformats.org/officeDocument/2006/relationships/image" Target="media/image23.png"/><Relationship Id="rId60" Type="http://schemas.openxmlformats.org/officeDocument/2006/relationships/image" Target="media/image39.png"/><Relationship Id="rId65" Type="http://schemas.openxmlformats.org/officeDocument/2006/relationships/image" Target="media/image44.jpeg"/><Relationship Id="rId81" Type="http://schemas.openxmlformats.org/officeDocument/2006/relationships/image" Target="media/image60.jpeg"/><Relationship Id="rId86" Type="http://schemas.openxmlformats.org/officeDocument/2006/relationships/image" Target="media/image65.jpeg"/><Relationship Id="rId130" Type="http://schemas.openxmlformats.org/officeDocument/2006/relationships/hyperlink" Target="https://react.dev/" TargetMode="External"/><Relationship Id="rId13" Type="http://schemas.openxmlformats.org/officeDocument/2006/relationships/image" Target="media/image4.png"/><Relationship Id="rId18" Type="http://schemas.openxmlformats.org/officeDocument/2006/relationships/footer" Target="footer3.xml"/><Relationship Id="rId39" Type="http://schemas.openxmlformats.org/officeDocument/2006/relationships/image" Target="media/image18.png"/><Relationship Id="rId109" Type="http://schemas.openxmlformats.org/officeDocument/2006/relationships/image" Target="media/image88.jpe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jpeg"/><Relationship Id="rId97" Type="http://schemas.openxmlformats.org/officeDocument/2006/relationships/image" Target="media/image76.jpeg"/><Relationship Id="rId104" Type="http://schemas.openxmlformats.org/officeDocument/2006/relationships/image" Target="media/image83.jpeg"/><Relationship Id="rId120" Type="http://schemas.openxmlformats.org/officeDocument/2006/relationships/hyperlink" Target="https://docs.docker.com/" TargetMode="External"/><Relationship Id="rId125" Type="http://schemas.openxmlformats.org/officeDocument/2006/relationships/hyperlink" Target="https://github.com/pgvector/pgvector" TargetMode="Externa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hyperlink" Target="https://www.techno-science.net/glossaire-definition/Code-source.html" TargetMode="External"/><Relationship Id="rId24" Type="http://schemas.openxmlformats.org/officeDocument/2006/relationships/hyperlink" Target="https://fr.wikipedia.org/wiki/Logiciel" TargetMode="Externa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jpeg"/><Relationship Id="rId87" Type="http://schemas.openxmlformats.org/officeDocument/2006/relationships/image" Target="media/image66.jpeg"/><Relationship Id="rId110" Type="http://schemas.openxmlformats.org/officeDocument/2006/relationships/image" Target="media/image89.jpeg"/><Relationship Id="rId115" Type="http://schemas.openxmlformats.org/officeDocument/2006/relationships/image" Target="media/image94.png"/><Relationship Id="rId131" Type="http://schemas.openxmlformats.org/officeDocument/2006/relationships/hyperlink" Target="https://www.postgresql.org/docs/16/" TargetMode="External"/><Relationship Id="rId61" Type="http://schemas.openxmlformats.org/officeDocument/2006/relationships/image" Target="media/image40.png"/><Relationship Id="rId82" Type="http://schemas.openxmlformats.org/officeDocument/2006/relationships/image" Target="media/image61.jpeg"/><Relationship Id="rId19" Type="http://schemas.openxmlformats.org/officeDocument/2006/relationships/image" Target="media/image5.png"/><Relationship Id="rId14" Type="http://schemas.microsoft.com/office/2007/relationships/hdphoto" Target="media/hdphoto1.wdp"/><Relationship Id="rId30" Type="http://schemas.openxmlformats.org/officeDocument/2006/relationships/hyperlink" Target="https://www.techno-science.net/glossaire-definition/Ordinateur.html" TargetMode="External"/><Relationship Id="rId35" Type="http://schemas.openxmlformats.org/officeDocument/2006/relationships/image" Target="media/image14.png"/><Relationship Id="rId56" Type="http://schemas.openxmlformats.org/officeDocument/2006/relationships/image" Target="media/image35.png"/><Relationship Id="rId77" Type="http://schemas.openxmlformats.org/officeDocument/2006/relationships/image" Target="media/image56.jpeg"/><Relationship Id="rId100" Type="http://schemas.openxmlformats.org/officeDocument/2006/relationships/image" Target="media/image79.jpeg"/><Relationship Id="rId105" Type="http://schemas.openxmlformats.org/officeDocument/2006/relationships/image" Target="media/image84.jpeg"/><Relationship Id="rId126" Type="http://schemas.openxmlformats.org/officeDocument/2006/relationships/hyperlink" Target="https://github.com/PaddlePaddle/PaddleOCR" TargetMode="Externa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51.jpeg"/><Relationship Id="rId93" Type="http://schemas.openxmlformats.org/officeDocument/2006/relationships/image" Target="media/image72.jpeg"/><Relationship Id="rId98" Type="http://schemas.openxmlformats.org/officeDocument/2006/relationships/image" Target="media/image77.jpeg"/><Relationship Id="rId121" Type="http://schemas.openxmlformats.org/officeDocument/2006/relationships/hyperlink" Target="https://docs.docker.com/compose/" TargetMode="External"/><Relationship Id="rId3" Type="http://schemas.openxmlformats.org/officeDocument/2006/relationships/styles" Target="styles.xml"/><Relationship Id="rId25" Type="http://schemas.openxmlformats.org/officeDocument/2006/relationships/hyperlink" Target="https://fr.wikipedia.org/wiki/Unified_Process" TargetMode="External"/><Relationship Id="rId46" Type="http://schemas.openxmlformats.org/officeDocument/2006/relationships/image" Target="media/image25.png"/><Relationship Id="rId67" Type="http://schemas.openxmlformats.org/officeDocument/2006/relationships/image" Target="media/image46.jpeg"/><Relationship Id="rId116" Type="http://schemas.openxmlformats.org/officeDocument/2006/relationships/image" Target="media/image95.png"/><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image" Target="media/image41.png"/><Relationship Id="rId83" Type="http://schemas.openxmlformats.org/officeDocument/2006/relationships/image" Target="media/image62.jpeg"/><Relationship Id="rId88" Type="http://schemas.openxmlformats.org/officeDocument/2006/relationships/image" Target="media/image67.jpeg"/><Relationship Id="rId111" Type="http://schemas.openxmlformats.org/officeDocument/2006/relationships/image" Target="media/image90.png"/><Relationship Id="rId132" Type="http://schemas.openxmlformats.org/officeDocument/2006/relationships/footer" Target="footer5.xml"/><Relationship Id="rId15" Type="http://schemas.openxmlformats.org/officeDocument/2006/relationships/hyperlink" Target="mailto:lauralientida@gmail.com" TargetMode="External"/><Relationship Id="rId36" Type="http://schemas.openxmlformats.org/officeDocument/2006/relationships/image" Target="media/image15.png"/><Relationship Id="rId57" Type="http://schemas.openxmlformats.org/officeDocument/2006/relationships/image" Target="media/image36.png"/><Relationship Id="rId106" Type="http://schemas.openxmlformats.org/officeDocument/2006/relationships/image" Target="media/image85.jpeg"/><Relationship Id="rId127" Type="http://schemas.openxmlformats.org/officeDocument/2006/relationships/hyperlink" Target="https://www.sharetribe.com/create/how-to-build-marketplace-for-tutoring" TargetMode="External"/><Relationship Id="rId10" Type="http://schemas.openxmlformats.org/officeDocument/2006/relationships/image" Target="media/image3.png"/><Relationship Id="rId31" Type="http://schemas.openxmlformats.org/officeDocument/2006/relationships/image" Target="media/image10.png"/><Relationship Id="rId52" Type="http://schemas.openxmlformats.org/officeDocument/2006/relationships/image" Target="media/image31.png"/><Relationship Id="rId73" Type="http://schemas.openxmlformats.org/officeDocument/2006/relationships/image" Target="media/image52.jpeg"/><Relationship Id="rId78" Type="http://schemas.openxmlformats.org/officeDocument/2006/relationships/image" Target="media/image57.jpeg"/><Relationship Id="rId94" Type="http://schemas.openxmlformats.org/officeDocument/2006/relationships/image" Target="media/image73.jpeg"/><Relationship Id="rId99" Type="http://schemas.openxmlformats.org/officeDocument/2006/relationships/image" Target="media/image78.jpeg"/><Relationship Id="rId101" Type="http://schemas.openxmlformats.org/officeDocument/2006/relationships/image" Target="media/image80.jpeg"/><Relationship Id="rId122" Type="http://schemas.openxmlformats.org/officeDocument/2006/relationships/hyperlink" Target="https://centrifugal.dev/docs/getting-started/introduction"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fr.wikipedia.org/wiki/Unified_Process" TargetMode="External"/><Relationship Id="rId47" Type="http://schemas.openxmlformats.org/officeDocument/2006/relationships/image" Target="media/image26.png"/><Relationship Id="rId68" Type="http://schemas.openxmlformats.org/officeDocument/2006/relationships/image" Target="media/image47.jpeg"/><Relationship Id="rId89" Type="http://schemas.openxmlformats.org/officeDocument/2006/relationships/image" Target="media/image68.jpeg"/><Relationship Id="rId112" Type="http://schemas.openxmlformats.org/officeDocument/2006/relationships/image" Target="media/image91.jpeg"/><Relationship Id="rId133"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éférence numérique" Version="1987">
  <b:Source>
    <b:Tag>chw20</b:Tag>
    <b:SourceType>JournalArticle</b:SourceType>
    <b:Guid>{52B06D85-FF32-4312-BC53-4A8374954BF2}</b:Guid>
    <b:Author>
      <b:Author>
        <b:NameList>
          <b:Person>
            <b:Last>Schwaber</b:Last>
            <b:First>K.</b:First>
            <b:Middle>&amp; Sutherland, J.</b:Middle>
          </b:Person>
        </b:NameList>
      </b:Author>
    </b:Author>
    <b:Title>Le Guide Scrum : Les règles du jeu, Scrum.org</b:Title>
    <b:Year>2020</b:Year>
    <b:Pages>19</b:Pages>
    <b:RefOrder>1</b:RefOrder>
  </b:Source>
  <b:Source>
    <b:Tag>Roq18</b:Tag>
    <b:SourceType>Book</b:SourceType>
    <b:Guid>{396DF514-3026-486F-9248-A62625EDB559}</b:Guid>
    <b:Title>UML 2.5 par la pratique : Cours et exercices corrigés</b:Title>
    <b:Year>2018</b:Year>
    <b:Author>
      <b:Author>
        <b:NameList>
          <b:Person>
            <b:Last>Roques</b:Last>
            <b:First>P.</b:First>
          </b:Person>
        </b:NameList>
      </b:Author>
    </b:Author>
    <b:City>Paris</b:City>
    <b:Publisher>8ᵉ édition, Éditions Eyrolles</b:Publisher>
    <b:RefOrder>2</b:RefOrder>
  </b:Source>
  <b:Source>
    <b:Tag>Mar17</b:Tag>
    <b:SourceType>Book</b:SourceType>
    <b:Guid>{6CA5C159-FD85-4544-83B3-542E64E7FF4D}</b:Guid>
    <b:Author>
      <b:Author>
        <b:NameList>
          <b:Person>
            <b:Last>Martin</b:Last>
            <b:First>R.</b:First>
            <b:Middle>C.</b:Middle>
          </b:Person>
        </b:NameList>
      </b:Author>
    </b:Author>
    <b:Title>Clean Architecture: A Craftsman's Guide to Software Structure and Design</b:Title>
    <b:Year>2017</b:Year>
    <b:City>Upper Saddle River</b:City>
    <b:Publisher>Prentice Hall</b:Publisher>
    <b:RefOrder>3</b:RefOrder>
  </b:Source>
  <b:Source>
    <b:Tag>Obe21</b:Tag>
    <b:SourceType>Book</b:SourceType>
    <b:Guid>{56A0B834-8F05-431D-9E7E-D6C5117E3476}</b:Guid>
    <b:Author>
      <b:Author>
        <b:NameList>
          <b:Person>
            <b:Last>Obe</b:Last>
            <b:First>R.</b:First>
            <b:Middle>O. &amp; Hsu, L. S.</b:Middle>
          </b:Person>
        </b:NameList>
      </b:Author>
    </b:Author>
    <b:Title>PostGIS in Action</b:Title>
    <b:Year>2021</b:Year>
    <b:City>Shelter Island</b:City>
    <b:Publisher>3rd Edition, Manning Publications</b:Publisher>
    <b:RefOrder>4</b:RefOrder>
  </b:Source>
  <b:Source>
    <b:Tag>Rig02</b:Tag>
    <b:SourceType>Book</b:SourceType>
    <b:Guid>{E9C77FC0-D7E3-4731-8355-81116BAAAB63}</b:Guid>
    <b:Author>
      <b:Author>
        <b:NameList>
          <b:Person>
            <b:Last>Rigaux</b:Last>
            <b:First>P.,</b:First>
            <b:Middle>Scholl, M. &amp; Voisard, A.</b:Middle>
          </b:Person>
        </b:NameList>
      </b:Author>
    </b:Author>
    <b:Title>Spatial Databases: With Application to GIS</b:Title>
    <b:Year>2002</b:Year>
    <b:City>San Francisco</b:City>
    <b:Publisher>Morgan Kaufmann Publishers</b:Publisher>
    <b:RefOrder>5</b:RefOrder>
  </b:Source>
  <b:Source>
    <b:Tag>Apr26</b:Tag>
    <b:SourceType>DocumentFromInternetSite</b:SourceType>
    <b:Guid>{D89B2EF5-4A69-40ED-A8DE-31FBF8E02855}</b:Guid>
    <b:Title>A progressive Node.js framework</b:Title>
    <b:InternetSiteTitle>https://docs.nestjs.com/</b:InternetSiteTitle>
    <b:YearAccessed>Septembre 2026</b:YearAccessed>
    <b:RefOrder>6</b:RefOrder>
  </b:Source>
</b:Sources>
</file>

<file path=customXml/itemProps1.xml><?xml version="1.0" encoding="utf-8"?>
<ds:datastoreItem xmlns:ds="http://schemas.openxmlformats.org/officeDocument/2006/customXml" ds:itemID="{2B918A32-7926-46C9-BB46-C34A6A4EF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2761</TotalTime>
  <Pages>144</Pages>
  <Words>33196</Words>
  <Characters>182578</Characters>
  <Application>Microsoft Office Word</Application>
  <DocSecurity>0</DocSecurity>
  <Lines>1521</Lines>
  <Paragraphs>430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DELL</cp:lastModifiedBy>
  <cp:revision>44</cp:revision>
  <cp:lastPrinted>2026-10-27T11:57:00Z</cp:lastPrinted>
  <dcterms:created xsi:type="dcterms:W3CDTF">2026-09-27T09:55:00Z</dcterms:created>
  <dcterms:modified xsi:type="dcterms:W3CDTF">2026-10-27T12:08:00Z</dcterms:modified>
</cp:coreProperties>
</file>