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before="360" w:lineRule="auto"/>
        <w:jc w:val="both"/>
        <w:rPr>
          <w:rFonts w:ascii="Liberation Serif" w:cs="Liberation Serif" w:eastAsia="Liberation Serif" w:hAnsi="Liberation Serif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Actividad 9. Concatenación de tablas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Ejercicios. Consultas multitabla sin subconsultas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Dadas las siguiente filas en la tabla clientes2, facturas2.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clientes2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480000" cy="109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facturas2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81578" cy="14344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578" cy="1434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74e13"/>
          <w:rtl w:val="0"/>
        </w:rPr>
        <w:t xml:space="preserve">→ Ejercicio 1</w:t>
      </w:r>
      <w:r w:rsidDel="00000000" w:rsidR="00000000" w:rsidRPr="00000000">
        <w:rPr>
          <w:color w:val="274e13"/>
          <w:rtl w:val="0"/>
        </w:rPr>
        <w:t xml:space="preserve">.</w:t>
      </w:r>
      <w:r w:rsidDel="00000000" w:rsidR="00000000" w:rsidRPr="00000000">
        <w:rPr>
          <w:rtl w:val="0"/>
        </w:rPr>
        <w:t xml:space="preserve"> Indica qué filas devolverán los JOINs que se indican a continuación. </w:t>
      </w:r>
      <w:r w:rsidDel="00000000" w:rsidR="00000000" w:rsidRPr="00000000">
        <w:rPr>
          <w:b w:val="1"/>
          <w:rtl w:val="0"/>
        </w:rPr>
        <w:t xml:space="preserve">No es necesario que escribas todas las filas, indica qué hace cada join y las claves primarias de las facturas y/o clientes que se devolverán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a) SELECT f.*, c.nombre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FROM facturas2 AS f JOIN clientes2 AS c USING(codcli);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Mostrará las facturas con todos sus datos y al lado el nombre del cliente. Si el cliente es NULL no lo muestra. Solo mostrará las facturas  6368(Palanco Martinez, Carlos),6371(Palanco Martinez, Carlos),6130(SALES LOPEZ, MIQUEL)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b) SELECT f.*, c.nombre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FROM clientes2 AS c JOIN facturas2 AS f USING(codcli);</w:t>
      </w:r>
    </w:p>
    <w:p w:rsidR="00000000" w:rsidDel="00000000" w:rsidP="00000000" w:rsidRDefault="00000000" w:rsidRPr="00000000" w14:paraId="00000014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color w:val="0000ff"/>
          <w:rtl w:val="0"/>
        </w:rPr>
        <w:t xml:space="preserve">Mostrará lo mismo que el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c) SELECT f.*, c.nombre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FROM facturas2 AS f LEFT OUTER JOIN clientes2 AS c USING(codcli);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Este JOIN hace lo mismo que los anteriores pero también muestra las facturas sin cliente. Mostrará todas las facturas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d) SELECT f.*, c.nombre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FROM clientes2 AS c RIGHT OUTER JOIN facturas2 AS f USING(codcli);</w:t>
      </w:r>
    </w:p>
    <w:p w:rsidR="00000000" w:rsidDel="00000000" w:rsidP="00000000" w:rsidRDefault="00000000" w:rsidRPr="00000000" w14:paraId="0000001C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color w:val="0000ff"/>
          <w:rtl w:val="0"/>
        </w:rPr>
        <w:t xml:space="preserve">Mostrará lo mismo que el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e) SELECT f.*, c.nombre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FROM facturas2 AS f RIGHT OUTER JOIN clientes2 AS c USING(codcli);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color w:val="0000ff"/>
          <w:rtl w:val="0"/>
        </w:rPr>
        <w:t xml:space="preserve">En este caso no saldrán las facturas sin clientes pero sí que saldrán los clientes sin facturas. Saldrán todos los clientes pero solo las facturas 6368, 6371,6130.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f) SELECT f.*, c.nombre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FROM facturas2 AS f FULL OUTER JOIN clientes2 AS c USING(codcli);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color w:val="0000ff"/>
          <w:rtl w:val="0"/>
        </w:rPr>
        <w:t xml:space="preserve">En este caso saldrán tanto los clientes sin factura como las facturas sin clientes. Saldrán todos los clientes y todas las facturas.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jc w:val="both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Ejercicios. Consultas multitabla con subconsultas</w:t>
      </w:r>
    </w:p>
    <w:p w:rsidR="00000000" w:rsidDel="00000000" w:rsidP="00000000" w:rsidRDefault="00000000" w:rsidRPr="00000000" w14:paraId="00000027">
      <w:pPr>
        <w:spacing w:after="12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74e13"/>
          <w:rtl w:val="0"/>
        </w:rPr>
        <w:t xml:space="preserve">→ Ejercicio 2</w:t>
      </w:r>
      <w:r w:rsidDel="00000000" w:rsidR="00000000" w:rsidRPr="00000000">
        <w:rPr>
          <w:color w:val="274e13"/>
          <w:rtl w:val="0"/>
        </w:rPr>
        <w:t xml:space="preserve">.</w:t>
      </w:r>
      <w:r w:rsidDel="00000000" w:rsidR="00000000" w:rsidRPr="00000000">
        <w:rPr>
          <w:rtl w:val="0"/>
        </w:rPr>
        <w:t xml:space="preserve"> Escribe una sentencia SELECT que muestre la fecha (solo la fecha) de la primera valoración del mes de marzo del año pasado (Puedes utilizar funciones de columna para averiguarlo).</w:t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MIN(fecha) </w:t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valoraciones </w:t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 EXTRACT(month FROM fecha) = 3 AND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EXTRACT(year FROM CURRENT_DATE)-EXTRACT(year FROM fecha) = 1;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Utilizando la consulta anterior escribe una</w:t>
      </w:r>
      <w:r w:rsidDel="00000000" w:rsidR="00000000" w:rsidRPr="00000000">
        <w:rPr>
          <w:b w:val="1"/>
          <w:rtl w:val="0"/>
        </w:rPr>
        <w:t xml:space="preserve"> sentencia</w:t>
      </w:r>
      <w:r w:rsidDel="00000000" w:rsidR="00000000" w:rsidRPr="00000000">
        <w:rPr>
          <w:rtl w:val="0"/>
        </w:rPr>
        <w:t xml:space="preserve"> para ver los datos completos (artículo, cliente, likes, …) de esa valoración.</w:t>
      </w:r>
    </w:p>
    <w:p w:rsidR="00000000" w:rsidDel="00000000" w:rsidP="00000000" w:rsidRDefault="00000000" w:rsidRPr="00000000" w14:paraId="0000002E">
      <w:pPr>
        <w:spacing w:after="10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*</w:t>
      </w:r>
    </w:p>
    <w:p w:rsidR="00000000" w:rsidDel="00000000" w:rsidP="00000000" w:rsidRDefault="00000000" w:rsidRPr="00000000" w14:paraId="0000002F">
      <w:pPr>
        <w:spacing w:after="10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valoraciones </w:t>
      </w:r>
    </w:p>
    <w:p w:rsidR="00000000" w:rsidDel="00000000" w:rsidP="00000000" w:rsidRDefault="00000000" w:rsidRPr="00000000" w14:paraId="00000030">
      <w:pPr>
        <w:spacing w:after="10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fecha = ( SELECT MIN(fecha) </w:t>
      </w:r>
    </w:p>
    <w:p w:rsidR="00000000" w:rsidDel="00000000" w:rsidP="00000000" w:rsidRDefault="00000000" w:rsidRPr="00000000" w14:paraId="00000031">
      <w:pPr>
        <w:spacing w:after="100" w:lin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FROM valoraciones </w:t>
      </w:r>
    </w:p>
    <w:p w:rsidR="00000000" w:rsidDel="00000000" w:rsidP="00000000" w:rsidRDefault="00000000" w:rsidRPr="00000000" w14:paraId="00000032">
      <w:pPr>
        <w:spacing w:after="100" w:lin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WHERE  EXTRACT(month FROM fecha) = 3 AND</w:t>
      </w:r>
    </w:p>
    <w:p w:rsidR="00000000" w:rsidDel="00000000" w:rsidP="00000000" w:rsidRDefault="00000000" w:rsidRPr="00000000" w14:paraId="00000033">
      <w:pPr>
        <w:spacing w:after="10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</w:t>
        <w:tab/>
        <w:tab/>
        <w:t xml:space="preserve">        EXTRACT(year FROM CURRENT_DATE)-EXTRACT(year FROM fecha)= 1; </w:t>
      </w:r>
    </w:p>
    <w:p w:rsidR="00000000" w:rsidDel="00000000" w:rsidP="00000000" w:rsidRDefault="00000000" w:rsidRPr="00000000" w14:paraId="00000034">
      <w:pPr>
        <w:spacing w:after="100" w:line="240" w:lineRule="auto"/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74e13"/>
          <w:rtl w:val="0"/>
        </w:rPr>
        <w:t xml:space="preserve">→ Ejercicio 3</w:t>
      </w:r>
      <w:r w:rsidDel="00000000" w:rsidR="00000000" w:rsidRPr="00000000">
        <w:rPr>
          <w:color w:val="274e13"/>
          <w:rtl w:val="0"/>
        </w:rPr>
        <w:t xml:space="preserve">.</w:t>
      </w:r>
      <w:r w:rsidDel="00000000" w:rsidR="00000000" w:rsidRPr="00000000">
        <w:rPr>
          <w:rtl w:val="0"/>
        </w:rPr>
        <w:t xml:space="preserve"> Escribe una sentencia SELECT que obtenga los datos de los artículos que se han vendido </w:t>
      </w:r>
      <w:r w:rsidDel="00000000" w:rsidR="00000000" w:rsidRPr="00000000">
        <w:rPr>
          <w:b w:val="1"/>
          <w:rtl w:val="0"/>
        </w:rPr>
        <w:t xml:space="preserve">siempre</w:t>
      </w:r>
      <w:r w:rsidDel="00000000" w:rsidR="00000000" w:rsidRPr="00000000">
        <w:rPr>
          <w:rtl w:val="0"/>
        </w:rPr>
        <w:t xml:space="preserve"> sin aplicar descuento, es decir, el descuento siempre ha sido 0 o NULL (nos referimos al descuento de la línea de factura). </w:t>
      </w:r>
    </w:p>
    <w:p w:rsidR="00000000" w:rsidDel="00000000" w:rsidP="00000000" w:rsidRDefault="00000000" w:rsidRPr="00000000" w14:paraId="00000037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Fíjate que dice siempre y por tanto </w:t>
      </w:r>
      <w:r w:rsidDel="00000000" w:rsidR="00000000" w:rsidRPr="00000000">
        <w:rPr>
          <w:b w:val="1"/>
          <w:rtl w:val="0"/>
        </w:rPr>
        <w:t xml:space="preserve">si un artículo se ha vendido unas veces con descuento y otras sin descuento no se debe mostrar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* 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articulos 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codart NOT IN ( SELECT codart FROM lineas_fac WHERE COALESCE(dto,0) &gt; 0 )</w:t>
      </w:r>
    </w:p>
    <w:p w:rsidR="00000000" w:rsidDel="00000000" w:rsidP="00000000" w:rsidRDefault="00000000" w:rsidRPr="00000000" w14:paraId="0000003B">
      <w:pPr>
        <w:spacing w:line="240" w:lineRule="auto"/>
        <w:ind w:left="1440" w:firstLine="720"/>
        <w:rPr>
          <w:b w:val="1"/>
          <w:color w:val="7e11a7"/>
        </w:rPr>
      </w:pPr>
      <w:r w:rsidDel="00000000" w:rsidR="00000000" w:rsidRPr="00000000">
        <w:rPr>
          <w:color w:val="0000ff"/>
          <w:rtl w:val="0"/>
        </w:rPr>
        <w:t xml:space="preserve">AND codart IN ( SELECT codart FROM lineas_fac 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7e11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color w:val="7e11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color w:val="7e11a7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3.8582677165355" w:top="1133.8582677165355" w:left="850.3937007874016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left"/>
      <w:rPr>
        <w:rFonts w:ascii="Courier New" w:cs="Courier New" w:eastAsia="Courier New" w:hAnsi="Courier New"/>
        <w:color w:val="3d85c6"/>
        <w:sz w:val="24"/>
        <w:szCs w:val="24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Bases de datos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>
        <w:rFonts w:ascii="Trebuchet MS" w:cs="Trebuchet MS" w:eastAsia="Trebuchet MS" w:hAnsi="Trebuchet MS"/>
        <w:sz w:val="22"/>
        <w:szCs w:val="22"/>
      </w:rPr>
    </w:pPr>
    <w:r w:rsidDel="00000000" w:rsidR="00000000" w:rsidRPr="00000000">
      <w:rPr>
        <w:rFonts w:ascii="Trebuchet MS" w:cs="Trebuchet MS" w:eastAsia="Trebuchet MS" w:hAnsi="Trebuchet MS"/>
        <w:sz w:val="22"/>
        <w:szCs w:val="22"/>
      </w:rPr>
      <w:drawing>
        <wp:inline distB="114300" distT="114300" distL="114300" distR="114300">
          <wp:extent cx="1347049" cy="79436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7049" cy="79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jc w:val="right"/>
      <w:rPr>
        <w:rFonts w:ascii="Trebuchet MS" w:cs="Trebuchet MS" w:eastAsia="Trebuchet MS" w:hAnsi="Trebuchet MS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widowControl w:val="0"/>
        <w:spacing w:after="16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360" w:lineRule="auto"/>
      <w:jc w:val="left"/>
    </w:pPr>
    <w:rPr>
      <w:b w:val="1"/>
      <w:color w:val="274e13"/>
      <w:sz w:val="32"/>
      <w:szCs w:val="32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color w:val="274e13"/>
      <w:sz w:val="28"/>
      <w:szCs w:val="28"/>
    </w:rPr>
  </w:style>
  <w:style w:type="paragraph" w:styleId="Heading3">
    <w:name w:val="heading 3"/>
    <w:basedOn w:val="Normal"/>
    <w:next w:val="Normal"/>
    <w:pPr>
      <w:spacing w:after="80" w:before="360" w:lineRule="auto"/>
    </w:pPr>
    <w:rPr>
      <w:b w:val="1"/>
      <w:color w:val="274e13"/>
      <w:sz w:val="26"/>
      <w:szCs w:val="26"/>
    </w:rPr>
  </w:style>
  <w:style w:type="paragraph" w:styleId="Heading4">
    <w:name w:val="heading 4"/>
    <w:basedOn w:val="Normal"/>
    <w:next w:val="Normal"/>
    <w:pPr>
      <w:spacing w:after="80" w:before="280" w:lineRule="auto"/>
    </w:pPr>
    <w:rPr>
      <w:b w:val="1"/>
      <w:color w:val="274e13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240" w:before="240" w:lineRule="auto"/>
      <w:jc w:val="center"/>
    </w:pPr>
    <w:rPr>
      <w:b w:val="1"/>
      <w:color w:val="274e13"/>
      <w:sz w:val="36"/>
      <w:szCs w:val="36"/>
    </w:rPr>
  </w:style>
  <w:style w:type="paragraph" w:styleId="Subtitle">
    <w:name w:val="Subtitle"/>
    <w:basedOn w:val="Normal"/>
    <w:next w:val="Normal"/>
    <w:pPr>
      <w:spacing w:after="240" w:before="360" w:line="331.2" w:lineRule="auto"/>
      <w:jc w:val="center"/>
    </w:pPr>
    <w:rPr>
      <w:b w:val="1"/>
      <w:color w:val="274e13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