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&amp; Functional Specifications Document: Decentralized Inbound Tourism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System Overview</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Project Mission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is an Online Travel Agency (OTA) tailored for authentic, community-based Cuban tourism, emphasizing ecotourism, agrotourism, rural excursions, and cultural immersion beyond traditional resort circuits.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System Ecosystem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comprises three decoupled yet synchronized applications:</w:t>
      </w:r>
    </w:p>
    <w:p w:rsidR="00000000" w:rsidDel="00000000" w:rsidP="00000000" w:rsidRDefault="00000000" w:rsidRPr="00000000" w14:paraId="0000000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Client-Facing Web Application (Frontend):</w:t>
      </w:r>
      <w:r w:rsidDel="00000000" w:rsidR="00000000" w:rsidRPr="00000000">
        <w:rPr>
          <w:rFonts w:ascii="Google Sans" w:cs="Google Sans" w:eastAsia="Google Sans" w:hAnsi="Google Sans"/>
          <w:color w:val="1f1f1f"/>
          <w:rtl w:val="0"/>
        </w:rPr>
        <w:t xml:space="preserve"> A responsive, global web platform allowing international travelers to discover Cuban heritage, configure customized itineraries, book pre-assembled packages, and execute secure international payments.</w:t>
      </w:r>
    </w:p>
    <w:p w:rsidR="00000000" w:rsidDel="00000000" w:rsidP="00000000" w:rsidRDefault="00000000" w:rsidRPr="00000000" w14:paraId="0000000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Operations Back-Office (Havana Operations ERP):</w:t>
      </w:r>
      <w:r w:rsidDel="00000000" w:rsidR="00000000" w:rsidRPr="00000000">
        <w:rPr>
          <w:rFonts w:ascii="Google Sans" w:cs="Google Sans" w:eastAsia="Google Sans" w:hAnsi="Google Sans"/>
          <w:color w:val="1f1f1f"/>
          <w:rtl w:val="0"/>
        </w:rPr>
        <w:t xml:space="preserve"> An administrative dashboard enabling dispatch management, reservation lifecycle monitoring, operational escalation, legal document generation, and worker compliance auditing.</w:t>
      </w:r>
    </w:p>
    <w:p w:rsidR="00000000" w:rsidDel="00000000" w:rsidP="00000000" w:rsidRDefault="00000000" w:rsidRPr="00000000" w14:paraId="0000000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Worker Mobile Application (Field Operations):</w:t>
      </w:r>
      <w:r w:rsidDel="00000000" w:rsidR="00000000" w:rsidRPr="00000000">
        <w:rPr>
          <w:rFonts w:ascii="Google Sans" w:cs="Google Sans" w:eastAsia="Google Sans" w:hAnsi="Google Sans"/>
          <w:color w:val="1f1f1f"/>
          <w:rtl w:val="0"/>
        </w:rPr>
        <w:t xml:space="preserve"> A lightweight, low-bandwidth hybrid mobile application for on-the-ground service providers (guides, drivers, accommodation hosts) to manage availability calendars, accept or decline dispatched assignments, and review task itineraries.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Roles &amp; Access Control (RBAC)</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Access Scope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Assigned Entities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Permissions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Super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 Unrestricted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Founders / Lead Engineers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database CRUD, financial configuration, API keys, role assignment, platform deployment parameters, system 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Operations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 of Operations (Sister-in-Law)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 lifecycle management, manual worker dispatch, timeout escalation handling, direct customer communication, supplier compliance auditing.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Administrative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ERP (Restricted)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Personnel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 credential review, verification document checks, reporting exports, invoice reconciliation.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 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 Mobile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Guides, Drivers, Private Hosts, Translators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Availability calendar updates, job offer response (Accept/Decline), itinerary review, customer emergency contact, credential upload.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Guest / Traveler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Web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Visitors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Package browsing, interactive map exploration, dynamic package builder, payment submission, profile and voucher retrieval.</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Client-Facing Web Application (Storefront)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Architecture &amp; Performance Target</w:t>
      </w:r>
    </w:p>
    <w:p w:rsidR="00000000" w:rsidDel="00000000" w:rsidP="00000000" w:rsidRDefault="00000000" w:rsidRPr="00000000" w14:paraId="0000002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Audience:</w:t>
      </w:r>
      <w:r w:rsidDel="00000000" w:rsidR="00000000" w:rsidRPr="00000000">
        <w:rPr>
          <w:rFonts w:ascii="Google Sans" w:cs="Google Sans" w:eastAsia="Google Sans" w:hAnsi="Google Sans"/>
          <w:color w:val="1f1f1f"/>
          <w:rtl w:val="0"/>
        </w:rPr>
        <w:t xml:space="preserve"> International visitors (Europe, Canada, Latin America, worldwide).</w:t>
      </w:r>
    </w:p>
    <w:p w:rsidR="00000000" w:rsidDel="00000000" w:rsidP="00000000" w:rsidRDefault="00000000" w:rsidRPr="00000000" w14:paraId="00000026">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Network Constraint:</w:t>
      </w:r>
      <w:r w:rsidDel="00000000" w:rsidR="00000000" w:rsidRPr="00000000">
        <w:rPr>
          <w:rFonts w:ascii="Google Sans" w:cs="Google Sans" w:eastAsia="Google Sans" w:hAnsi="Google Sans"/>
          <w:color w:val="1f1f1f"/>
          <w:rtl w:val="0"/>
        </w:rPr>
        <w:t xml:space="preserve"> Optimized for global low-latency CDNs; Core Web Vitals targets: LCP &lt; 1.8s, FID &lt; 100ms, CLS &lt; 0.1.</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Localization:</w:t>
      </w:r>
      <w:r w:rsidDel="00000000" w:rsidR="00000000" w:rsidRPr="00000000">
        <w:rPr>
          <w:rFonts w:ascii="Google Sans" w:cs="Google Sans" w:eastAsia="Google Sans" w:hAnsi="Google Sans"/>
          <w:color w:val="1f1f1f"/>
          <w:rtl w:val="0"/>
        </w:rPr>
        <w:t xml:space="preserve"> Multilingual architecture (Default: Spanish, English, French).</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Visual &amp; Discovery Engine</w:t>
      </w:r>
    </w:p>
    <w:p w:rsidR="00000000" w:rsidDel="00000000" w:rsidP="00000000" w:rsidRDefault="00000000" w:rsidRPr="00000000" w14:paraId="0000002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Cultural &amp; Destination Content Hub:</w:t>
      </w:r>
      <w:r w:rsidDel="00000000" w:rsidR="00000000" w:rsidRPr="00000000">
        <w:rPr>
          <w:rFonts w:ascii="Google Sans" w:cs="Google Sans" w:eastAsia="Google Sans" w:hAnsi="Google Sans"/>
          <w:color w:val="1f1f1f"/>
          <w:rtl w:val="0"/>
        </w:rPr>
        <w:t xml:space="preserve"> Editorial modules covering cultural events, local culinary routes, historic circuits, and eco-reserves.</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Promotional Banner System:</w:t>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Displays high-priority cultural events (e.g., Havana Jazz Festival, International Ballet Festival).</w:t>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Direct action trigger: </w:t>
      </w:r>
      <w:r w:rsidDel="00000000" w:rsidR="00000000" w:rsidRPr="00000000">
        <w:rPr>
          <w:rFonts w:ascii="Google Sans" w:cs="Google Sans" w:eastAsia="Google Sans" w:hAnsi="Google Sans"/>
          <w:i w:val="1"/>
          <w:iCs w:val="1"/>
          <w:color w:val="1f1f1f"/>
          <w:rtl w:val="0"/>
        </w:rPr>
        <w:t xml:space="preserve">"Request Event Access / Ticket Concierge"</w:t>
      </w:r>
      <w:r w:rsidDel="00000000" w:rsidR="00000000" w:rsidRPr="00000000">
        <w:rPr>
          <w:rFonts w:ascii="Google Sans" w:cs="Google Sans" w:eastAsia="Google Sans" w:hAnsi="Google Sans"/>
          <w:color w:val="1f1f1f"/>
          <w:rtl w:val="0"/>
        </w:rPr>
        <w:t xml:space="preserve">, linking event access directly into package configurations.</w:t>
      </w:r>
    </w:p>
    <w:p w:rsidR="00000000" w:rsidDel="00000000" w:rsidP="00000000" w:rsidRDefault="00000000" w:rsidRPr="00000000" w14:paraId="0000002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Interactive SVG Map of Cuba:</w:t>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Vector-rendered, province-by-province interactive map.</w:t>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Active province states based on real-time operational availability (e.g., Havana, Matanzas, Pinar del Río, Cienfuegos, Sancti Spíritus, Ciego de Ávila).</w:t>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Hover / Touch interactions: Highlights active nodes, surfaces brief metrics (available eco-tours, partner casas particulares, historical trails).</w:t>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Deep-linking: Clicking a province filters the catalog to that territory’s custom activities and accommodations.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Product Catalog &amp; Dynamic Package Builder</w:t>
      </w:r>
    </w:p>
    <w:p w:rsidR="00000000" w:rsidDel="00000000" w:rsidP="00000000" w:rsidRDefault="00000000" w:rsidRPr="00000000" w14:paraId="00000033">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Pre-Made Curated Packages:</w:t>
      </w:r>
    </w:p>
    <w:p w:rsidR="00000000" w:rsidDel="00000000" w:rsidP="00000000" w:rsidRDefault="00000000" w:rsidRPr="00000000" w14:paraId="00000034">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Packaged multi-day itineraries (e.g., </w:t>
      </w:r>
      <w:r w:rsidDel="00000000" w:rsidR="00000000" w:rsidRPr="00000000">
        <w:rPr>
          <w:rFonts w:ascii="Google Sans" w:cs="Google Sans" w:eastAsia="Google Sans" w:hAnsi="Google Sans"/>
          <w:i w:val="1"/>
          <w:iCs w:val="1"/>
          <w:color w:val="1f1f1f"/>
          <w:rtl w:val="0"/>
        </w:rPr>
        <w:t xml:space="preserve">"Viñales Agro-Ecology Trail"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"Trinidad Heritage &amp; Mountain Immersion"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2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Fixed schedules with customizable accommodation tiers (Standard vs. Premium Casa Particular).</w:t>
      </w:r>
    </w:p>
    <w:p w:rsidR="00000000" w:rsidDel="00000000" w:rsidP="00000000" w:rsidRDefault="00000000" w:rsidRPr="00000000" w14:paraId="00000036">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Custom Package Builder (Dynamic Itinerary Engine):</w:t>
      </w:r>
    </w:p>
    <w:p w:rsidR="00000000" w:rsidDel="00000000" w:rsidP="00000000" w:rsidRDefault="00000000" w:rsidRPr="00000000" w14:paraId="00000037">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Step 1 (Dates &amp; Geographic Route):</w:t>
      </w:r>
      <w:r w:rsidDel="00000000" w:rsidR="00000000" w:rsidRPr="00000000">
        <w:rPr>
          <w:rFonts w:ascii="Google Sans" w:cs="Google Sans" w:eastAsia="Google Sans" w:hAnsi="Google Sans"/>
          <w:color w:val="1f1f1f"/>
          <w:rtl w:val="0"/>
        </w:rPr>
        <w:t xml:space="preserve"> User defines start/end dates and orders target provinces via dynamic multi-stop routing.</w:t>
      </w:r>
    </w:p>
    <w:p w:rsidR="00000000" w:rsidDel="00000000" w:rsidP="00000000" w:rsidRDefault="00000000" w:rsidRPr="00000000" w14:paraId="00000038">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Step 2 (Transportation Selection):</w:t>
      </w:r>
    </w:p>
    <w:p w:rsidR="00000000" w:rsidDel="00000000" w:rsidP="00000000" w:rsidRDefault="00000000" w:rsidRPr="00000000" w14:paraId="00000039">
      <w:pPr>
        <w:numPr>
          <w:ilvl w:val="2"/>
          <w:numId w:val="29"/>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Options: Independent licensed taxi, classic vintage car, minivan, or localized point-to-point transfers.</w:t>
      </w:r>
    </w:p>
    <w:p w:rsidR="00000000" w:rsidDel="00000000" w:rsidP="00000000" w:rsidRDefault="00000000" w:rsidRPr="00000000" w14:paraId="0000003A">
      <w:pPr>
        <w:numPr>
          <w:ilvl w:val="2"/>
          <w:numId w:val="29"/>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Vehicle preferences with assigned drivers: visual selection of vehicle classification (Sedan, Classic 1950s, Minivan) with amenity tags (A/C verification, luggage capacity).</w:t>
      </w:r>
    </w:p>
    <w:p w:rsidR="00000000" w:rsidDel="00000000" w:rsidP="00000000" w:rsidRDefault="00000000" w:rsidRPr="00000000" w14:paraId="0000003B">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Step 3 (Lodging Configuration):</w:t>
      </w:r>
      <w:r w:rsidDel="00000000" w:rsidR="00000000" w:rsidRPr="00000000">
        <w:rPr>
          <w:rFonts w:ascii="Google Sans" w:cs="Google Sans" w:eastAsia="Google Sans" w:hAnsi="Google Sans"/>
          <w:color w:val="1f1f1f"/>
          <w:rtl w:val="0"/>
        </w:rPr>
        <w:t xml:space="preserve"> Filter verified </w:t>
      </w:r>
      <w:r w:rsidDel="00000000" w:rsidR="00000000" w:rsidRPr="00000000">
        <w:rPr>
          <w:rFonts w:ascii="Google Sans" w:cs="Google Sans" w:eastAsia="Google Sans" w:hAnsi="Google Sans"/>
          <w:i w:val="1"/>
          <w:iCs w:val="1"/>
          <w:color w:val="1f1f1f"/>
          <w:rtl w:val="0"/>
        </w:rPr>
        <w:t xml:space="preserve">casas particulares</w:t>
      </w:r>
      <w:r w:rsidDel="00000000" w:rsidR="00000000" w:rsidRPr="00000000">
        <w:rPr>
          <w:rFonts w:ascii="Google Sans" w:cs="Google Sans" w:eastAsia="Google Sans" w:hAnsi="Google Sans"/>
          <w:color w:val="1f1f1f"/>
          <w:rtl w:val="0"/>
        </w:rPr>
        <w:t xml:space="preserve"> by agro-homestay, colonial heritage, or eco-villa.</w:t>
      </w:r>
    </w:p>
    <w:p w:rsidR="00000000" w:rsidDel="00000000" w:rsidP="00000000" w:rsidRDefault="00000000" w:rsidRPr="00000000" w14:paraId="0000003C">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Step 4 (Activities &amp; Local Specialists):</w:t>
      </w:r>
      <w:r w:rsidDel="00000000" w:rsidR="00000000" w:rsidRPr="00000000">
        <w:rPr>
          <w:rFonts w:ascii="Google Sans" w:cs="Google Sans" w:eastAsia="Google Sans" w:hAnsi="Google Sans"/>
          <w:color w:val="1f1f1f"/>
          <w:rtl w:val="0"/>
        </w:rPr>
        <w:t xml:space="preserve"> Add localized hiking guides, translation services, farm-to-table culinary experiences, and airport meet-and-greet.</w:t>
      </w:r>
    </w:p>
    <w:p w:rsidR="00000000" w:rsidDel="00000000" w:rsidP="00000000" w:rsidRDefault="00000000" w:rsidRPr="00000000" w14:paraId="0000003D">
      <w:pPr>
        <w:numPr>
          <w:ilvl w:val="1"/>
          <w:numId w:val="2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Step 5 (Cost Aggregation &amp; Summary):</w:t>
      </w:r>
      <w:r w:rsidDel="00000000" w:rsidR="00000000" w:rsidRPr="00000000">
        <w:rPr>
          <w:rFonts w:ascii="Google Sans" w:cs="Google Sans" w:eastAsia="Google Sans" w:hAnsi="Google Sans"/>
          <w:color w:val="1f1f1f"/>
          <w:rtl w:val="0"/>
        </w:rPr>
        <w:t xml:space="preserve"> Transparent real-time pricing breakdown showing base transportation, lodging fees, guided activities, and applicable agency fees.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Supplier Recruitment Portal</w:t>
      </w:r>
    </w:p>
    <w:p w:rsidR="00000000" w:rsidDel="00000000" w:rsidP="00000000" w:rsidRDefault="00000000" w:rsidRPr="00000000" w14:paraId="0000003F">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Public-facing registration page: /join-our-network.</w:t>
      </w:r>
    </w:p>
    <w:p w:rsidR="00000000" w:rsidDel="00000000" w:rsidP="00000000" w:rsidRDefault="00000000" w:rsidRPr="00000000" w14:paraId="00000040">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Digital onboarding form for independent Cuban tourism professionals:</w:t>
      </w:r>
    </w:p>
    <w:p w:rsidR="00000000" w:rsidDel="00000000" w:rsidP="00000000" w:rsidRDefault="00000000" w:rsidRPr="00000000" w14:paraId="00000041">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Category select: Tour Guide, Private Driver (</w:t>
      </w:r>
      <w:r w:rsidDel="00000000" w:rsidR="00000000" w:rsidRPr="00000000">
        <w:rPr>
          <w:rFonts w:ascii="Google Sans" w:cs="Google Sans" w:eastAsia="Google Sans" w:hAnsi="Google Sans"/>
          <w:i w:val="1"/>
          <w:iCs w:val="1"/>
          <w:color w:val="1f1f1f"/>
          <w:rtl w:val="0"/>
        </w:rPr>
        <w:t xml:space="preserve">Porteador Privado</w:t>
      </w:r>
      <w:r w:rsidDel="00000000" w:rsidR="00000000" w:rsidRPr="00000000">
        <w:rPr>
          <w:rFonts w:ascii="Google Sans" w:cs="Google Sans" w:eastAsia="Google Sans" w:hAnsi="Google Sans"/>
          <w:color w:val="1f1f1f"/>
          <w:rtl w:val="0"/>
        </w:rPr>
        <w:t xml:space="preserve">), Homestay Host (</w:t>
      </w:r>
      <w:r w:rsidDel="00000000" w:rsidR="00000000" w:rsidRPr="00000000">
        <w:rPr>
          <w:rFonts w:ascii="Google Sans" w:cs="Google Sans" w:eastAsia="Google Sans" w:hAnsi="Google Sans"/>
          <w:i w:val="1"/>
          <w:iCs w:val="1"/>
          <w:color w:val="1f1f1f"/>
          <w:rtl w:val="0"/>
        </w:rPr>
        <w:t xml:space="preserve">Arrendador</w:t>
      </w:r>
      <w:r w:rsidDel="00000000" w:rsidR="00000000" w:rsidRPr="00000000">
        <w:rPr>
          <w:rFonts w:ascii="Google Sans" w:cs="Google Sans" w:eastAsia="Google Sans" w:hAnsi="Google Sans"/>
          <w:color w:val="1f1f1f"/>
          <w:rtl w:val="0"/>
        </w:rPr>
        <w:t xml:space="preserve">), Cultural/Gastronomic Venue.</w:t>
      </w:r>
    </w:p>
    <w:p w:rsidR="00000000" w:rsidDel="00000000" w:rsidP="00000000" w:rsidRDefault="00000000" w:rsidRPr="00000000" w14:paraId="00000042">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Identity collection: Carnet de Identidad, phone/WhatsApp contact, operational municipalities.</w:t>
      </w:r>
    </w:p>
    <w:p w:rsidR="00000000" w:rsidDel="00000000" w:rsidP="00000000" w:rsidRDefault="00000000" w:rsidRPr="00000000" w14:paraId="00000043">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Credential upload field: Compulsory high-resolution capture of Formatur Credential (for guides), Transport Operating License (for drivers), or National Tourism Registry (RTN) certification.</w:t>
      </w:r>
    </w:p>
    <w:p w:rsidR="00000000" w:rsidDel="00000000" w:rsidP="00000000" w:rsidRDefault="00000000" w:rsidRPr="00000000" w14:paraId="00000044">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Submission creates a pending audit record in the Operations Back-Office.</w:t>
      </w:r>
    </w:p>
    <w:p w:rsidR="00000000" w:rsidDel="00000000" w:rsidP="00000000" w:rsidRDefault="00000000" w:rsidRPr="00000000" w14:paraId="00000045">
      <w:pPr>
        <w:pStyle w:val="Heading3"/>
        <w:spacing w:after="0" w:before="0" w:line="275.9999942779541" w:lineRule="auto"/>
        <w:rPr>
          <w:rFonts w:ascii="Google Sans" w:cs="Google Sans" w:eastAsia="Google Sans" w:hAnsi="Google Sans"/>
          <w:color w:val="1f1f1f"/>
        </w:rPr>
      </w:pPr>
      <w:bookmarkStart w:colFirst="0" w:colLast="0" w:name="_e8rmrucggjnw" w:id="0"/>
      <w:bookmarkEnd w:id="0"/>
      <w:r w:rsidDel="00000000" w:rsidR="00000000" w:rsidRPr="00000000">
        <w:rPr>
          <w:rFonts w:ascii="Google Sans" w:cs="Google Sans" w:eastAsia="Google Sans" w:hAnsi="Google Sans"/>
          <w:color w:val="1f1f1f"/>
          <w:rtl w:val="0"/>
        </w:rPr>
        <w:t xml:space="preserve">3.5 Traveler Authentication, Messaging &amp; Retention Lifecycle</w:t>
      </w:r>
    </w:p>
    <w:p w:rsidR="00000000" w:rsidDel="00000000" w:rsidP="00000000" w:rsidRDefault="00000000" w:rsidRPr="00000000" w14:paraId="00000046">
      <w:pPr>
        <w:numPr>
          <w:ilvl w:val="0"/>
          <w:numId w:val="6"/>
        </w:numPr>
        <w:spacing w:after="0" w:afterAutospacing="0" w:line="276" w:lineRule="auto"/>
        <w:ind w:left="720" w:hanging="360"/>
      </w:pPr>
      <w:r w:rsidDel="00000000" w:rsidR="00000000" w:rsidRPr="00000000">
        <w:rPr>
          <w:b w:val="1"/>
          <w:bCs w:val="1"/>
          <w:rtl w:val="0"/>
        </w:rPr>
        <w:t xml:space="preserve">Lightweight Authentication:</w:t>
      </w:r>
    </w:p>
    <w:p w:rsidR="00000000" w:rsidDel="00000000" w:rsidP="00000000" w:rsidRDefault="00000000" w:rsidRPr="00000000" w14:paraId="00000047">
      <w:pPr>
        <w:numPr>
          <w:ilvl w:val="1"/>
          <w:numId w:val="6"/>
        </w:numPr>
        <w:spacing w:after="0" w:afterAutospacing="0" w:line="276" w:lineRule="auto"/>
        <w:ind w:left="1440" w:hanging="360"/>
      </w:pPr>
      <w:r w:rsidDel="00000000" w:rsidR="00000000" w:rsidRPr="00000000">
        <w:rPr>
          <w:rtl w:val="0"/>
        </w:rPr>
        <w:t xml:space="preserve">Passwordless email magic-link or single-sign-on (OAuth2: Google / Apple / Email + secure passkey).</w:t>
      </w:r>
    </w:p>
    <w:p w:rsidR="00000000" w:rsidDel="00000000" w:rsidP="00000000" w:rsidRDefault="00000000" w:rsidRPr="00000000" w14:paraId="00000048">
      <w:pPr>
        <w:numPr>
          <w:ilvl w:val="1"/>
          <w:numId w:val="6"/>
        </w:numPr>
        <w:spacing w:after="0" w:afterAutospacing="0" w:line="276" w:lineRule="auto"/>
        <w:ind w:left="1440" w:hanging="360"/>
      </w:pPr>
      <w:r w:rsidDel="00000000" w:rsidR="00000000" w:rsidRPr="00000000">
        <w:rPr>
          <w:rtl w:val="0"/>
        </w:rPr>
        <w:t xml:space="preserve">Guests can browse, build itineraries, and submit requests as guests, but an account is provisioned dynamically upon booking submission (</w:t>
      </w:r>
      <w:r w:rsidDel="00000000" w:rsidR="00000000" w:rsidRPr="00000000">
        <w:rPr>
          <w:color w:val="188038"/>
          <w:rtl w:val="0"/>
        </w:rPr>
        <w:t xml:space="preserve">ITINERARY_SUBMITTED</w:t>
      </w:r>
      <w:r w:rsidDel="00000000" w:rsidR="00000000" w:rsidRPr="00000000">
        <w:rPr>
          <w:rtl w:val="0"/>
        </w:rPr>
        <w:t xml:space="preserve">).</w:t>
      </w:r>
    </w:p>
    <w:p w:rsidR="00000000" w:rsidDel="00000000" w:rsidP="00000000" w:rsidRDefault="00000000" w:rsidRPr="00000000" w14:paraId="00000049">
      <w:pPr>
        <w:numPr>
          <w:ilvl w:val="0"/>
          <w:numId w:val="6"/>
        </w:numPr>
        <w:spacing w:after="0" w:afterAutospacing="0" w:line="276" w:lineRule="auto"/>
        <w:ind w:left="720" w:hanging="360"/>
      </w:pPr>
      <w:r w:rsidDel="00000000" w:rsidR="00000000" w:rsidRPr="00000000">
        <w:rPr>
          <w:b w:val="1"/>
          <w:bCs w:val="1"/>
          <w:rtl w:val="0"/>
        </w:rPr>
        <w:t xml:space="preserve">Self-Service Dashboard:</w:t>
      </w:r>
    </w:p>
    <w:p w:rsidR="00000000" w:rsidDel="00000000" w:rsidP="00000000" w:rsidRDefault="00000000" w:rsidRPr="00000000" w14:paraId="0000004A">
      <w:pPr>
        <w:numPr>
          <w:ilvl w:val="1"/>
          <w:numId w:val="6"/>
        </w:numPr>
        <w:spacing w:after="0" w:afterAutospacing="0" w:line="276" w:lineRule="auto"/>
        <w:ind w:left="1440" w:hanging="360"/>
      </w:pPr>
      <w:r w:rsidDel="00000000" w:rsidR="00000000" w:rsidRPr="00000000">
        <w:rPr>
          <w:b w:val="1"/>
          <w:bCs w:val="1"/>
          <w:rtl w:val="0"/>
        </w:rPr>
        <w:t xml:space="preserve">Visual Pipeline Tracker:</w:t>
      </w:r>
      <w:r w:rsidDel="00000000" w:rsidR="00000000" w:rsidRPr="00000000">
        <w:rPr>
          <w:rtl w:val="0"/>
        </w:rPr>
        <w:t xml:space="preserve"> Real-time progress tracker reflecting the current reservation state machine (</w:t>
      </w:r>
      <w:r w:rsidDel="00000000" w:rsidR="00000000" w:rsidRPr="00000000">
        <w:rPr>
          <w:color w:val="188038"/>
          <w:rtl w:val="0"/>
        </w:rPr>
        <w:t xml:space="preserve">SUBMITTED</w:t>
      </w:r>
      <w:r w:rsidDel="00000000" w:rsidR="00000000" w:rsidRPr="00000000">
        <w:rPr>
          <w:rtl w:val="0"/>
        </w:rPr>
        <w:t xml:space="preserve"> $\rightarrow$ </w:t>
      </w:r>
      <w:r w:rsidDel="00000000" w:rsidR="00000000" w:rsidRPr="00000000">
        <w:rPr>
          <w:color w:val="188038"/>
          <w:rtl w:val="0"/>
        </w:rPr>
        <w:t xml:space="preserve">DISPATCHING</w:t>
      </w:r>
      <w:r w:rsidDel="00000000" w:rsidR="00000000" w:rsidRPr="00000000">
        <w:rPr>
          <w:rtl w:val="0"/>
        </w:rPr>
        <w:t xml:space="preserve"> $\rightarrow$ </w:t>
      </w:r>
      <w:r w:rsidDel="00000000" w:rsidR="00000000" w:rsidRPr="00000000">
        <w:rPr>
          <w:color w:val="188038"/>
          <w:rtl w:val="0"/>
        </w:rPr>
        <w:t xml:space="preserve">SECURED &amp; INVOICED</w:t>
      </w:r>
      <w:r w:rsidDel="00000000" w:rsidR="00000000" w:rsidRPr="00000000">
        <w:rPr>
          <w:rtl w:val="0"/>
        </w:rPr>
        <w:t xml:space="preserve"> $\rightarrow$ </w:t>
      </w:r>
      <w:r w:rsidDel="00000000" w:rsidR="00000000" w:rsidRPr="00000000">
        <w:rPr>
          <w:color w:val="188038"/>
          <w:rtl w:val="0"/>
        </w:rPr>
        <w:t xml:space="preserve">CONFIRMED</w:t>
      </w:r>
      <w:r w:rsidDel="00000000" w:rsidR="00000000" w:rsidRPr="00000000">
        <w:rPr>
          <w:rtl w:val="0"/>
        </w:rPr>
        <w:t xml:space="preserve"> $\rightarrow$ </w:t>
      </w:r>
      <w:r w:rsidDel="00000000" w:rsidR="00000000" w:rsidRPr="00000000">
        <w:rPr>
          <w:color w:val="188038"/>
          <w:rtl w:val="0"/>
        </w:rPr>
        <w:t xml:space="preserve">IN PROGRESS</w:t>
      </w:r>
      <w:r w:rsidDel="00000000" w:rsidR="00000000" w:rsidRPr="00000000">
        <w:rPr>
          <w:rtl w:val="0"/>
        </w:rPr>
        <w:t xml:space="preserve"> $\rightarrow$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04B">
      <w:pPr>
        <w:numPr>
          <w:ilvl w:val="1"/>
          <w:numId w:val="6"/>
        </w:numPr>
        <w:spacing w:after="0" w:afterAutospacing="0" w:line="276" w:lineRule="auto"/>
        <w:ind w:left="1440" w:hanging="360"/>
      </w:pPr>
      <w:r w:rsidDel="00000000" w:rsidR="00000000" w:rsidRPr="00000000">
        <w:rPr>
          <w:b w:val="1"/>
          <w:bCs w:val="1"/>
          <w:rtl w:val="0"/>
        </w:rPr>
        <w:t xml:space="preserve">Document Vault:</w:t>
      </w:r>
      <w:r w:rsidDel="00000000" w:rsidR="00000000" w:rsidRPr="00000000">
        <w:rPr>
          <w:rtl w:val="0"/>
        </w:rPr>
        <w:t xml:space="preserve"> Direct download links for generated PDF proposals, invoices, payment receipts, vouchers, and emergency contact pamphlets once unlocked.</w:t>
      </w:r>
    </w:p>
    <w:p w:rsidR="00000000" w:rsidDel="00000000" w:rsidP="00000000" w:rsidRDefault="00000000" w:rsidRPr="00000000" w14:paraId="0000004C">
      <w:pPr>
        <w:numPr>
          <w:ilvl w:val="0"/>
          <w:numId w:val="6"/>
        </w:numPr>
        <w:spacing w:after="0" w:afterAutospacing="0" w:line="276" w:lineRule="auto"/>
        <w:ind w:left="720" w:hanging="360"/>
      </w:pPr>
      <w:r w:rsidDel="00000000" w:rsidR="00000000" w:rsidRPr="00000000">
        <w:rPr>
          <w:b w:val="1"/>
          <w:bCs w:val="1"/>
          <w:rtl w:val="0"/>
        </w:rPr>
        <w:t xml:space="preserve">Integrated In-App Messaging Channel:</w:t>
      </w:r>
    </w:p>
    <w:p w:rsidR="00000000" w:rsidDel="00000000" w:rsidP="00000000" w:rsidRDefault="00000000" w:rsidRPr="00000000" w14:paraId="0000004D">
      <w:pPr>
        <w:numPr>
          <w:ilvl w:val="1"/>
          <w:numId w:val="6"/>
        </w:numPr>
        <w:spacing w:after="0" w:afterAutospacing="0" w:line="276" w:lineRule="auto"/>
        <w:ind w:left="1440" w:hanging="360"/>
      </w:pPr>
      <w:r w:rsidDel="00000000" w:rsidR="00000000" w:rsidRPr="00000000">
        <w:rPr>
          <w:rtl w:val="0"/>
        </w:rPr>
        <w:t xml:space="preserve">Bi-directional communication channel between the traveler and the Havana Operations desk (</w:t>
      </w:r>
      <w:r w:rsidDel="00000000" w:rsidR="00000000" w:rsidRPr="00000000">
        <w:rPr>
          <w:color w:val="188038"/>
          <w:rtl w:val="0"/>
        </w:rPr>
        <w:t xml:space="preserve">Operations Admin</w:t>
      </w:r>
      <w:r w:rsidDel="00000000" w:rsidR="00000000" w:rsidRPr="00000000">
        <w:rPr>
          <w:rtl w:val="0"/>
        </w:rPr>
        <w:t xml:space="preserve">).</w:t>
      </w:r>
    </w:p>
    <w:p w:rsidR="00000000" w:rsidDel="00000000" w:rsidP="00000000" w:rsidRDefault="00000000" w:rsidRPr="00000000" w14:paraId="0000004E">
      <w:pPr>
        <w:numPr>
          <w:ilvl w:val="1"/>
          <w:numId w:val="6"/>
        </w:numPr>
        <w:spacing w:after="0" w:afterAutospacing="0" w:line="276" w:lineRule="auto"/>
        <w:ind w:left="1440" w:hanging="360"/>
      </w:pPr>
      <w:r w:rsidDel="00000000" w:rsidR="00000000" w:rsidRPr="00000000">
        <w:rPr>
          <w:rtl w:val="0"/>
        </w:rPr>
        <w:t xml:space="preserve">Real-time messaging with asynchronous email fallback (if the traveler is offline, an email notification is dispatched with the operator's message and a direct portal link).</w:t>
      </w:r>
    </w:p>
    <w:p w:rsidR="00000000" w:rsidDel="00000000" w:rsidP="00000000" w:rsidRDefault="00000000" w:rsidRPr="00000000" w14:paraId="0000004F">
      <w:pPr>
        <w:numPr>
          <w:ilvl w:val="0"/>
          <w:numId w:val="6"/>
        </w:numPr>
        <w:spacing w:after="0" w:afterAutospacing="0" w:line="276" w:lineRule="auto"/>
        <w:ind w:left="720" w:hanging="360"/>
      </w:pPr>
      <w:r w:rsidDel="00000000" w:rsidR="00000000" w:rsidRPr="00000000">
        <w:rPr>
          <w:b w:val="1"/>
          <w:bCs w:val="1"/>
          <w:rtl w:val="0"/>
        </w:rPr>
        <w:t xml:space="preserve">Automated Data Retention &amp; GDPR Lifecycle:</w:t>
      </w:r>
    </w:p>
    <w:p w:rsidR="00000000" w:rsidDel="00000000" w:rsidP="00000000" w:rsidRDefault="00000000" w:rsidRPr="00000000" w14:paraId="00000050">
      <w:pPr>
        <w:numPr>
          <w:ilvl w:val="1"/>
          <w:numId w:val="6"/>
        </w:numPr>
        <w:spacing w:after="0" w:afterAutospacing="0" w:line="276" w:lineRule="auto"/>
        <w:ind w:left="1440" w:hanging="360"/>
      </w:pPr>
      <w:r w:rsidDel="00000000" w:rsidR="00000000" w:rsidRPr="00000000">
        <w:rPr>
          <w:b w:val="1"/>
          <w:bCs w:val="1"/>
          <w:rtl w:val="0"/>
        </w:rPr>
        <w:t xml:space="preserve">Trigger Condition:</w:t>
      </w:r>
      <w:r w:rsidDel="00000000" w:rsidR="00000000" w:rsidRPr="00000000">
        <w:rPr>
          <w:rtl w:val="0"/>
        </w:rPr>
        <w:t xml:space="preserve"> Exactly 6 months after the latest reservation transitions to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051">
      <w:pPr>
        <w:numPr>
          <w:ilvl w:val="1"/>
          <w:numId w:val="6"/>
        </w:numPr>
        <w:spacing w:after="0" w:afterAutospacing="0" w:line="276" w:lineRule="auto"/>
        <w:ind w:left="1440" w:hanging="360"/>
      </w:pPr>
      <w:r w:rsidDel="00000000" w:rsidR="00000000" w:rsidRPr="00000000">
        <w:rPr>
          <w:b w:val="1"/>
          <w:bCs w:val="1"/>
          <w:rtl w:val="0"/>
        </w:rPr>
        <w:t xml:space="preserve">Retention Notification Job (Cron / Scheduled Queue):</w:t>
      </w:r>
    </w:p>
    <w:p w:rsidR="00000000" w:rsidDel="00000000" w:rsidP="00000000" w:rsidRDefault="00000000" w:rsidRPr="00000000" w14:paraId="00000052">
      <w:pPr>
        <w:numPr>
          <w:ilvl w:val="2"/>
          <w:numId w:val="6"/>
        </w:numPr>
        <w:spacing w:after="0" w:afterAutospacing="0" w:line="276" w:lineRule="auto"/>
        <w:ind w:left="2160" w:hanging="360"/>
      </w:pPr>
      <w:r w:rsidDel="00000000" w:rsidR="00000000" w:rsidRPr="00000000">
        <w:rPr>
          <w:rtl w:val="0"/>
        </w:rPr>
        <w:t xml:space="preserve">The system sends an automated transactional email notifying the user that their profile, travel history, and uploaded passport details are scheduled for deletion to protect their data privacy.</w:t>
      </w:r>
    </w:p>
    <w:p w:rsidR="00000000" w:rsidDel="00000000" w:rsidP="00000000" w:rsidRDefault="00000000" w:rsidRPr="00000000" w14:paraId="00000053">
      <w:pPr>
        <w:numPr>
          <w:ilvl w:val="2"/>
          <w:numId w:val="6"/>
        </w:numPr>
        <w:spacing w:after="0" w:afterAutospacing="0" w:line="276" w:lineRule="auto"/>
        <w:ind w:left="2160" w:hanging="360"/>
      </w:pPr>
      <w:r w:rsidDel="00000000" w:rsidR="00000000" w:rsidRPr="00000000">
        <w:rPr>
          <w:rtl w:val="0"/>
        </w:rPr>
        <w:t xml:space="preserve">Call to Action: A 1-click tokenized confirmation link: </w:t>
      </w:r>
      <w:r w:rsidDel="00000000" w:rsidR="00000000" w:rsidRPr="00000000">
        <w:rPr>
          <w:color w:val="188038"/>
          <w:rtl w:val="0"/>
        </w:rPr>
        <w:t xml:space="preserve">[Keep My Account Active]</w:t>
      </w:r>
      <w:r w:rsidDel="00000000" w:rsidR="00000000" w:rsidRPr="00000000">
        <w:rPr>
          <w:rtl w:val="0"/>
        </w:rPr>
        <w:t xml:space="preserve">.</w:t>
      </w:r>
    </w:p>
    <w:p w:rsidR="00000000" w:rsidDel="00000000" w:rsidP="00000000" w:rsidRDefault="00000000" w:rsidRPr="00000000" w14:paraId="00000054">
      <w:pPr>
        <w:numPr>
          <w:ilvl w:val="1"/>
          <w:numId w:val="6"/>
        </w:numPr>
        <w:spacing w:after="0" w:afterAutospacing="0" w:line="276" w:lineRule="auto"/>
        <w:ind w:left="1440" w:hanging="360"/>
      </w:pPr>
      <w:r w:rsidDel="00000000" w:rsidR="00000000" w:rsidRPr="00000000">
        <w:rPr>
          <w:b w:val="1"/>
          <w:bCs w:val="1"/>
          <w:rtl w:val="0"/>
        </w:rPr>
        <w:t xml:space="preserve">Execution Logic:</w:t>
      </w:r>
    </w:p>
    <w:p w:rsidR="00000000" w:rsidDel="00000000" w:rsidP="00000000" w:rsidRDefault="00000000" w:rsidRPr="00000000" w14:paraId="00000055">
      <w:pPr>
        <w:numPr>
          <w:ilvl w:val="2"/>
          <w:numId w:val="6"/>
        </w:numPr>
        <w:spacing w:after="0" w:afterAutospacing="0" w:line="276" w:lineRule="auto"/>
        <w:ind w:left="2160" w:hanging="360"/>
      </w:pPr>
      <w:r w:rsidDel="00000000" w:rsidR="00000000" w:rsidRPr="00000000">
        <w:rPr>
          <w:b w:val="1"/>
          <w:bCs w:val="1"/>
          <w:rtl w:val="0"/>
        </w:rPr>
        <w:t xml:space="preserve">If confirmed:</w:t>
      </w:r>
      <w:r w:rsidDel="00000000" w:rsidR="00000000" w:rsidRPr="00000000">
        <w:rPr>
          <w:rtl w:val="0"/>
        </w:rPr>
        <w:t xml:space="preserve"> The account retention flag </w:t>
      </w:r>
      <w:r w:rsidDel="00000000" w:rsidR="00000000" w:rsidRPr="00000000">
        <w:rPr>
          <w:color w:val="188038"/>
          <w:rtl w:val="0"/>
        </w:rPr>
        <w:t xml:space="preserve">retention_consent_granted_at</w:t>
      </w:r>
      <w:r w:rsidDel="00000000" w:rsidR="00000000" w:rsidRPr="00000000">
        <w:rPr>
          <w:rtl w:val="0"/>
        </w:rPr>
        <w:t xml:space="preserve"> is updated to the current timestamp, extending the profile for another 12 months.</w:t>
      </w:r>
    </w:p>
    <w:p w:rsidR="00000000" w:rsidDel="00000000" w:rsidP="00000000" w:rsidRDefault="00000000" w:rsidRPr="00000000" w14:paraId="00000056">
      <w:pPr>
        <w:numPr>
          <w:ilvl w:val="2"/>
          <w:numId w:val="6"/>
        </w:numPr>
        <w:spacing w:after="240" w:line="276" w:lineRule="auto"/>
        <w:ind w:left="2160" w:hanging="360"/>
      </w:pPr>
      <w:r w:rsidDel="00000000" w:rsidR="00000000" w:rsidRPr="00000000">
        <w:rPr>
          <w:b w:val="1"/>
          <w:bCs w:val="1"/>
          <w:rtl w:val="0"/>
        </w:rPr>
        <w:t xml:space="preserve">If ignored (grace period: 30 days):</w:t>
      </w:r>
      <w:r w:rsidDel="00000000" w:rsidR="00000000" w:rsidRPr="00000000">
        <w:rPr>
          <w:rtl w:val="0"/>
        </w:rPr>
        <w:t xml:space="preserve"> An automated purge worker anonymizes or soft-deletes the traveler record, scrubbing sensitive PII (passport numbers, full names, phone numbers) while preserving anonymized aggregate metrics (financial totals, destination visit counts) for fiscal reporting.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Administrative Back-Office (Havana Operations ERP)</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Dispatch &amp; Reservation Tracking Matrix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the back-office is an operational pipeline displaying incoming, pending, confirmed, active, and completed reservations.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color w:val="1f1f1f"/>
          <w:highlight w:val="yellow"/>
          <w:rtl w:val="0"/>
        </w:rPr>
        <w:t xml:space="preserve">New Booking Submitted] </w:t>
        <w:br w:type="textWrapping"/>
        <w:t xml:space="preserve">         │</w:t>
        <w:br w:type="textWrapping"/>
        <w:t xml:space="preserve">         ▼</w:t>
        <w:br w:type="textWrapping"/>
        <w:t xml:space="preserve">[Automated Dispatch Engine] ──(Push Notification / SMS)──► [Targeted Field Workers]</w:t>
        <w:br w:type="textWrapping"/>
        <w:t xml:space="preserve">         │</w:t>
        <w:br w:type="textWrapping"/>
        <w:t xml:space="preserve">    ┌────┴────────────────────────┐</w:t>
        <w:br w:type="textWrapping"/>
        <w:t xml:space="preserve">    │                             │</w:t>
        <w:br w:type="textWrapping"/>
        <w:t xml:space="preserve">[All Workers Accept]       [Timeout Limit Expiring]</w:t>
        <w:br w:type="textWrapping"/>
        <w:t xml:space="preserve">    │                             │</w:t>
        <w:br w:type="textWrapping"/>
        <w:t xml:space="preserve">    ▼                             ▼</w:t>
        <w:br w:type="textWrapping"/>
        <w:t xml:space="preserve">[Confirmed &amp; Contracted]   [Sister-in-Law Alert Flag]</w:t>
        <w:br w:type="textWrapping"/>
        <w:t xml:space="preserve">                                  │</w:t>
        <w:br w:type="textWrapping"/>
        <w:t xml:space="preserve">                                  ▼</w:t>
        <w:br w:type="textWrapping"/>
        <w:t xml:space="preserve">                           [Manual Override / Re-route]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Status State Machine</w:t>
      </w:r>
    </w:p>
    <w:p w:rsidR="00000000" w:rsidDel="00000000" w:rsidP="00000000" w:rsidRDefault="00000000" w:rsidRPr="00000000" w14:paraId="00000060">
      <w:pPr>
        <w:numPr>
          <w:ilvl w:val="0"/>
          <w:numId w:val="32"/>
        </w:numP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ITINERARY_SUBMITTED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traveler builds their package and checks out without paying.</w:t>
      </w:r>
    </w:p>
    <w:p w:rsidR="00000000" w:rsidDel="00000000" w:rsidP="00000000" w:rsidRDefault="00000000" w:rsidRPr="00000000" w14:paraId="00000061">
      <w:pPr>
        <w:numPr>
          <w:ilvl w:val="0"/>
          <w:numId w:val="32"/>
        </w:numP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DISPATCH_IN_PROGRESS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system pushes requests to the field workers' mobile apps.</w:t>
      </w:r>
    </w:p>
    <w:p w:rsidR="00000000" w:rsidDel="00000000" w:rsidP="00000000" w:rsidRDefault="00000000" w:rsidRPr="00000000" w14:paraId="00000062">
      <w:pPr>
        <w:numPr>
          <w:ilvl w:val="0"/>
          <w:numId w:val="32"/>
        </w:numP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ASSEMBLY_&amp;_ESCALATION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operations desk monitors timeouts. If a specific accommodation or guide declines, alternative workers are manually or automatically re-routed.</w:t>
      </w:r>
    </w:p>
    <w:p w:rsidR="00000000" w:rsidDel="00000000" w:rsidP="00000000" w:rsidRDefault="00000000" w:rsidRPr="00000000" w14:paraId="00000063">
      <w:pPr>
        <w:numPr>
          <w:ilvl w:val="0"/>
          <w:numId w:val="32"/>
        </w:numP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SECURED_&amp;_INVOICED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All providers have accepted. The system compiles the final PDF summary, compliance contracts, and generates a secure payment link.</w:t>
      </w:r>
    </w:p>
    <w:p w:rsidR="00000000" w:rsidDel="00000000" w:rsidP="00000000" w:rsidRDefault="00000000" w:rsidRPr="00000000" w14:paraId="00000064">
      <w:pPr>
        <w:numPr>
          <w:ilvl w:val="0"/>
          <w:numId w:val="32"/>
        </w:numP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PENDING_PAYMENT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client receives the invoice and has a set window (e.g., 48 hours) to complete the transaction.</w:t>
      </w:r>
    </w:p>
    <w:p w:rsidR="00000000" w:rsidDel="00000000" w:rsidP="00000000" w:rsidRDefault="00000000" w:rsidRPr="00000000" w14:paraId="00000065">
      <w:pPr>
        <w:numPr>
          <w:ilvl w:val="0"/>
          <w:numId w:val="32"/>
        </w:numP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CONFIRMED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Funds clear. The system automatically dispatches the final welcome packets, pamphlets, and operational vouchers.</w:t>
      </w:r>
    </w:p>
    <w:p w:rsidR="00000000" w:rsidDel="00000000" w:rsidP="00000000" w:rsidRDefault="00000000" w:rsidRPr="00000000" w14:paraId="00000066">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ACTION_REQUIRED (FLAGGED)</w:t>
      </w:r>
      <w:r w:rsidDel="00000000" w:rsidR="00000000" w:rsidRPr="00000000">
        <w:rPr>
          <w:rFonts w:ascii="Google Sans" w:cs="Google Sans" w:eastAsia="Google Sans" w:hAnsi="Google Sans"/>
          <w:color w:val="1f1f1f"/>
          <w:rtl w:val="0"/>
        </w:rPr>
        <w:t xml:space="preserve">: One or more workers have failed to confirm within the allotted timeout threshold, or a worker declined the booking.</w:t>
      </w:r>
    </w:p>
    <w:p w:rsidR="00000000" w:rsidDel="00000000" w:rsidP="00000000" w:rsidRDefault="00000000" w:rsidRPr="00000000" w14:paraId="00000067">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IN_PROGRESS</w:t>
      </w:r>
      <w:r w:rsidDel="00000000" w:rsidR="00000000" w:rsidRPr="00000000">
        <w:rPr>
          <w:rFonts w:ascii="Google Sans" w:cs="Google Sans" w:eastAsia="Google Sans" w:hAnsi="Google Sans"/>
          <w:color w:val="1f1f1f"/>
          <w:rtl w:val="0"/>
        </w:rPr>
        <w:t xml:space="preserve">: Client has arrived on-site; active service delivery.</w:t>
      </w:r>
    </w:p>
    <w:p w:rsidR="00000000" w:rsidDel="00000000" w:rsidP="00000000" w:rsidRDefault="00000000" w:rsidRPr="00000000" w14:paraId="00000068">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Google Sans" w:cs="Google Sans" w:eastAsia="Google Sans" w:hAnsi="Google Sans"/>
          <w:color w:val="1f1f1f"/>
          <w:rtl w:val="0"/>
        </w:rPr>
        <w:t xml:space="preserve"> Tour concluded, supplier payouts cleared for processing.</w:t>
      </w:r>
    </w:p>
    <w:p w:rsidR="00000000" w:rsidDel="00000000" w:rsidP="00000000" w:rsidRDefault="00000000" w:rsidRPr="00000000" w14:paraId="00000069">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Roboto Mono" w:cs="Roboto Mono" w:eastAsia="Roboto Mono" w:hAnsi="Roboto Mono"/>
          <w:b w:val="1"/>
          <w:bCs w:val="1"/>
          <w:color w:val="188038"/>
          <w:rtl w:val="0"/>
        </w:rPr>
        <w:t xml:space="preserve">CANCELLED</w:t>
      </w:r>
      <w:r w:rsidDel="00000000" w:rsidR="00000000" w:rsidRPr="00000000">
        <w:rPr>
          <w:rFonts w:ascii="Google Sans" w:cs="Google Sans" w:eastAsia="Google Sans" w:hAnsi="Google Sans"/>
          <w:color w:val="1f1f1f"/>
          <w:rtl w:val="0"/>
        </w:rPr>
        <w:t xml:space="preserve">: Booking voided; cancellation workflow triggered per terms of service.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Automated Escalation Engine</w:t>
      </w:r>
    </w:p>
    <w:p w:rsidR="00000000" w:rsidDel="00000000" w:rsidP="00000000" w:rsidRDefault="00000000" w:rsidRPr="00000000" w14:paraId="0000006B">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Timeout Threshold:</w:t>
      </w:r>
      <w:r w:rsidDel="00000000" w:rsidR="00000000" w:rsidRPr="00000000">
        <w:rPr>
          <w:rFonts w:ascii="Google Sans" w:cs="Google Sans" w:eastAsia="Google Sans" w:hAnsi="Google Sans"/>
          <w:color w:val="1f1f1f"/>
          <w:rtl w:val="0"/>
        </w:rPr>
        <w:t xml:space="preserve"> Configurable countdown timer (e.g., 2 hours for standard bookings, 30 minutes for bookings made under 48 hours before arrival).</w:t>
      </w:r>
    </w:p>
    <w:p w:rsidR="00000000" w:rsidDel="00000000" w:rsidP="00000000" w:rsidRDefault="00000000" w:rsidRPr="00000000" w14:paraId="0000006C">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Warning States:</w:t>
      </w:r>
    </w:p>
    <w:p w:rsidR="00000000" w:rsidDel="00000000" w:rsidP="00000000" w:rsidRDefault="00000000" w:rsidRPr="00000000" w14:paraId="0000006D">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Amber Alert:</w:t>
      </w:r>
      <w:r w:rsidDel="00000000" w:rsidR="00000000" w:rsidRPr="00000000">
        <w:rPr>
          <w:rFonts w:ascii="Google Sans" w:cs="Google Sans" w:eastAsia="Google Sans" w:hAnsi="Google Sans"/>
          <w:color w:val="1f1f1f"/>
          <w:rtl w:val="0"/>
        </w:rPr>
        <w:t xml:space="preserve"> 75% of timer expired without worker acceptance.</w:t>
      </w:r>
    </w:p>
    <w:p w:rsidR="00000000" w:rsidDel="00000000" w:rsidP="00000000" w:rsidRDefault="00000000" w:rsidRPr="00000000" w14:paraId="0000006E">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Red Alert:</w:t>
      </w:r>
      <w:r w:rsidDel="00000000" w:rsidR="00000000" w:rsidRPr="00000000">
        <w:rPr>
          <w:rFonts w:ascii="Google Sans" w:cs="Google Sans" w:eastAsia="Google Sans" w:hAnsi="Google Sans"/>
          <w:color w:val="1f1f1f"/>
          <w:rtl w:val="0"/>
        </w:rPr>
        <w:t xml:space="preserve"> 100% of timer expired or job explicitly declined.</w:t>
      </w:r>
    </w:p>
    <w:p w:rsidR="00000000" w:rsidDel="00000000" w:rsidP="00000000" w:rsidRDefault="00000000" w:rsidRPr="00000000" w14:paraId="0000006F">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Operations Admin Intervention:</w:t>
      </w:r>
    </w:p>
    <w:p w:rsidR="00000000" w:rsidDel="00000000" w:rsidP="00000000" w:rsidRDefault="00000000" w:rsidRPr="00000000" w14:paraId="00000070">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System sounds visual and audio cues on the Operations Admin dashboard.</w:t>
      </w:r>
    </w:p>
    <w:p w:rsidR="00000000" w:rsidDel="00000000" w:rsidP="00000000" w:rsidRDefault="00000000" w:rsidRPr="00000000" w14:paraId="00000071">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Displays direct click-to-call links for the worker's primary telephone line.</w:t>
      </w:r>
    </w:p>
    <w:p w:rsidR="00000000" w:rsidDel="00000000" w:rsidP="00000000" w:rsidRDefault="00000000" w:rsidRPr="00000000" w14:paraId="00000072">
      <w:pPr>
        <w:numPr>
          <w:ilvl w:val="1"/>
          <w:numId w:val="3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Provides a single-click fallback re-dispatch menu displaying nearby qualified workers available for the same service, date, and location.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Document Generation Engine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transition to CONFIRMED, the ERP automatically compiles and issues legal PDF documentation:</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Traveler Voucher (Bono de Servicio):</w:t>
      </w:r>
      <w:r w:rsidDel="00000000" w:rsidR="00000000" w:rsidRPr="00000000">
        <w:rPr>
          <w:rFonts w:ascii="Google Sans" w:cs="Google Sans" w:eastAsia="Google Sans" w:hAnsi="Google Sans"/>
          <w:color w:val="1f1f1f"/>
          <w:rtl w:val="0"/>
        </w:rPr>
        <w:t xml:space="preserve"> Detailed breakdown of itineraries, rendezvous points, emergency numbers, and the official Travel Agency License identifier.</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Supplier Work Order (Orden de Trabajo):</w:t>
      </w:r>
      <w:r w:rsidDel="00000000" w:rsidR="00000000" w:rsidRPr="00000000">
        <w:rPr>
          <w:rFonts w:ascii="Google Sans" w:cs="Google Sans" w:eastAsia="Google Sans" w:hAnsi="Google Sans"/>
          <w:color w:val="1f1f1f"/>
          <w:rtl w:val="0"/>
        </w:rPr>
        <w:t xml:space="preserve"> Localized assignment contract detailing payment rates, schedule, guest names, and emergency protocols.</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Digital Invoice / Receipt:</w:t>
      </w:r>
      <w:r w:rsidDel="00000000" w:rsidR="00000000" w:rsidRPr="00000000">
        <w:rPr>
          <w:rFonts w:ascii="Google Sans" w:cs="Google Sans" w:eastAsia="Google Sans" w:hAnsi="Google Sans"/>
          <w:color w:val="1f1f1f"/>
          <w:rtl w:val="0"/>
        </w:rPr>
        <w:t xml:space="preserve"> Official itemized breakdown for traveler records.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Compliance &amp; Worker Auditing Module</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Repository of all registered suppliers.</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Visual document inspector for uploaded Formatur credentials, driver licenses, and RTN cards.</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Expiration alert system: Flags workers whose operational or automotive licenses are within 30 days of expiration, temporarily pausing their availability for auto-dispatch.</w:t>
      </w:r>
    </w:p>
    <w:p w:rsidR="00000000" w:rsidDel="00000000" w:rsidP="00000000" w:rsidRDefault="00000000" w:rsidRPr="00000000" w14:paraId="0000007C">
      <w:pPr>
        <w:pStyle w:val="Heading3"/>
        <w:spacing w:after="240" w:before="240" w:line="275.9999942779541" w:lineRule="auto"/>
        <w:rPr/>
      </w:pPr>
      <w:bookmarkStart w:colFirst="0" w:colLast="0" w:name="_1l91rggloezj" w:id="1"/>
      <w:bookmarkEnd w:id="1"/>
      <w:r w:rsidDel="00000000" w:rsidR="00000000" w:rsidRPr="00000000">
        <w:rPr>
          <w:rtl w:val="0"/>
        </w:rPr>
        <w:t xml:space="preserve">4.6 Dynamic Inventory &amp; Content Management System (CMS)</w:t>
      </w:r>
    </w:p>
    <w:p w:rsidR="00000000" w:rsidDel="00000000" w:rsidP="00000000" w:rsidRDefault="00000000" w:rsidRPr="00000000" w14:paraId="0000007D">
      <w:pPr>
        <w:numPr>
          <w:ilvl w:val="0"/>
          <w:numId w:val="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Storefront Control:</w:t>
      </w:r>
      <w:r w:rsidDel="00000000" w:rsidR="00000000" w:rsidRPr="00000000">
        <w:rPr>
          <w:rFonts w:ascii="Google Sans" w:cs="Google Sans" w:eastAsia="Google Sans" w:hAnsi="Google Sans"/>
          <w:color w:val="1f1f1f"/>
          <w:rtl w:val="0"/>
        </w:rPr>
        <w:t xml:space="preserve"> Full CRUD (Create, Read, Update, Delete) interface for all entities displayed on the client website.</w:t>
      </w:r>
    </w:p>
    <w:p w:rsidR="00000000" w:rsidDel="00000000" w:rsidP="00000000" w:rsidRDefault="00000000" w:rsidRPr="00000000" w14:paraId="0000007E">
      <w:pPr>
        <w:numPr>
          <w:ilvl w:val="0"/>
          <w:numId w:val="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Supplier &amp; Asset Management:</w:t>
      </w:r>
      <w:r w:rsidDel="00000000" w:rsidR="00000000" w:rsidRPr="00000000">
        <w:rPr>
          <w:rFonts w:ascii="Google Sans" w:cs="Google Sans" w:eastAsia="Google Sans" w:hAnsi="Google Sans"/>
          <w:color w:val="1f1f1f"/>
          <w:rtl w:val="0"/>
        </w:rPr>
        <w:t xml:space="preserve"> Operations Admin can manually add, edit, disable, or verify hotels, </w:t>
      </w:r>
      <w:r w:rsidDel="00000000" w:rsidR="00000000" w:rsidRPr="00000000">
        <w:rPr>
          <w:rFonts w:ascii="Google Sans" w:cs="Google Sans" w:eastAsia="Google Sans" w:hAnsi="Google Sans"/>
          <w:i w:val="1"/>
          <w:iCs w:val="1"/>
          <w:color w:val="1f1f1f"/>
          <w:rtl w:val="0"/>
        </w:rPr>
        <w:t xml:space="preserve">casas particulares</w:t>
      </w:r>
      <w:r w:rsidDel="00000000" w:rsidR="00000000" w:rsidRPr="00000000">
        <w:rPr>
          <w:rFonts w:ascii="Google Sans" w:cs="Google Sans" w:eastAsia="Google Sans" w:hAnsi="Google Sans"/>
          <w:color w:val="1f1f1f"/>
          <w:rtl w:val="0"/>
        </w:rPr>
        <w:t xml:space="preserve">, transport providers, and tour guides.</w:t>
      </w:r>
    </w:p>
    <w:p w:rsidR="00000000" w:rsidDel="00000000" w:rsidP="00000000" w:rsidRDefault="00000000" w:rsidRPr="00000000" w14:paraId="0000007F">
      <w:pPr>
        <w:numPr>
          <w:ilvl w:val="0"/>
          <w:numId w:val="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Pricing Engine:</w:t>
      </w:r>
      <w:r w:rsidDel="00000000" w:rsidR="00000000" w:rsidRPr="00000000">
        <w:rPr>
          <w:rFonts w:ascii="Google Sans" w:cs="Google Sans" w:eastAsia="Google Sans" w:hAnsi="Google Sans"/>
          <w:color w:val="1f1f1f"/>
          <w:rtl w:val="0"/>
        </w:rPr>
        <w:t xml:space="preserve"> Interface to adjust seasonal rates, update agency markups, and change package details. All changes sync in real-time to the client-facing web application.</w:t>
      </w:r>
    </w:p>
    <w:p w:rsidR="00000000" w:rsidDel="00000000" w:rsidP="00000000" w:rsidRDefault="00000000" w:rsidRPr="00000000" w14:paraId="00000080">
      <w:pPr>
        <w:pStyle w:val="Heading3"/>
        <w:spacing w:after="240" w:before="240" w:line="275.9999942779541" w:lineRule="auto"/>
        <w:rPr/>
      </w:pPr>
      <w:bookmarkStart w:colFirst="0" w:colLast="0" w:name="_lpv94fvnepsn" w:id="2"/>
      <w:bookmarkEnd w:id="2"/>
      <w:r w:rsidDel="00000000" w:rsidR="00000000" w:rsidRPr="00000000">
        <w:rPr>
          <w:rtl w:val="0"/>
        </w:rPr>
        <w:t xml:space="preserve">4.7 Bulk Data Import Engine (Excel/CSV)</w:t>
      </w:r>
    </w:p>
    <w:p w:rsidR="00000000" w:rsidDel="00000000" w:rsidP="00000000" w:rsidRDefault="00000000" w:rsidRPr="00000000" w14:paraId="00000081">
      <w:pPr>
        <w:numPr>
          <w:ilvl w:val="0"/>
          <w:numId w:val="39"/>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Spreadsheet Ingestion:</w:t>
      </w:r>
      <w:r w:rsidDel="00000000" w:rsidR="00000000" w:rsidRPr="00000000">
        <w:rPr>
          <w:rFonts w:ascii="Google Sans" w:cs="Google Sans" w:eastAsia="Google Sans" w:hAnsi="Google Sans"/>
          <w:color w:val="1f1f1f"/>
          <w:rtl w:val="0"/>
        </w:rPr>
        <w:t xml:space="preserve"> Upload module supporting </w:t>
      </w:r>
      <w:r w:rsidDel="00000000" w:rsidR="00000000" w:rsidRPr="00000000">
        <w:rPr>
          <w:rFonts w:ascii="Roboto Mono" w:cs="Roboto Mono" w:eastAsia="Roboto Mono" w:hAnsi="Roboto Mono"/>
          <w:color w:val="188038"/>
          <w:rtl w:val="0"/>
        </w:rPr>
        <w:t xml:space="preserve">.xlsx</w:t>
      </w:r>
      <w:r w:rsidDel="00000000" w:rsidR="00000000" w:rsidRPr="00000000">
        <w:rPr>
          <w:rFonts w:ascii="Google Sans" w:cs="Google Sans" w:eastAsia="Google Sans" w:hAnsi="Google Sans"/>
          <w:color w:val="1f1f1f"/>
          <w:rtl w:val="0"/>
        </w:rPr>
        <w:t xml:space="preserve"> and </w:t>
      </w:r>
      <w:r w:rsidDel="00000000" w:rsidR="00000000" w:rsidRPr="00000000">
        <w:rPr>
          <w:rFonts w:ascii="Roboto Mono" w:cs="Roboto Mono" w:eastAsia="Roboto Mono" w:hAnsi="Roboto Mono"/>
          <w:color w:val="188038"/>
          <w:rtl w:val="0"/>
        </w:rPr>
        <w:t xml:space="preserve">.csv</w:t>
      </w:r>
      <w:r w:rsidDel="00000000" w:rsidR="00000000" w:rsidRPr="00000000">
        <w:rPr>
          <w:rFonts w:ascii="Google Sans" w:cs="Google Sans" w:eastAsia="Google Sans" w:hAnsi="Google Sans"/>
          <w:color w:val="1f1f1f"/>
          <w:rtl w:val="0"/>
        </w:rPr>
        <w:t xml:space="preserve"> files to seamlessly ingest pricing and package grids provided by state-owned tourist companies and hotel chains.</w:t>
      </w:r>
    </w:p>
    <w:p w:rsidR="00000000" w:rsidDel="00000000" w:rsidP="00000000" w:rsidRDefault="00000000" w:rsidRPr="00000000" w14:paraId="00000082">
      <w:pPr>
        <w:numPr>
          <w:ilvl w:val="0"/>
          <w:numId w:val="39"/>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Dynamic Column Mapping:</w:t>
      </w:r>
      <w:r w:rsidDel="00000000" w:rsidR="00000000" w:rsidRPr="00000000">
        <w:rPr>
          <w:rFonts w:ascii="Google Sans" w:cs="Google Sans" w:eastAsia="Google Sans" w:hAnsi="Google Sans"/>
          <w:color w:val="1f1f1f"/>
          <w:rtl w:val="0"/>
        </w:rPr>
        <w:t xml:space="preserve"> A visual staging interface where admins match the columns from the uploaded Excel file (e.g., "Room Type", "High Season Price") to the internal database schema.</w:t>
      </w:r>
    </w:p>
    <w:p w:rsidR="00000000" w:rsidDel="00000000" w:rsidP="00000000" w:rsidRDefault="00000000" w:rsidRPr="00000000" w14:paraId="00000083">
      <w:pPr>
        <w:numPr>
          <w:ilvl w:val="0"/>
          <w:numId w:val="39"/>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Validation &amp; Commit:</w:t>
      </w:r>
      <w:r w:rsidDel="00000000" w:rsidR="00000000" w:rsidRPr="00000000">
        <w:rPr>
          <w:rFonts w:ascii="Google Sans" w:cs="Google Sans" w:eastAsia="Google Sans" w:hAnsi="Google Sans"/>
          <w:color w:val="1f1f1f"/>
          <w:rtl w:val="0"/>
        </w:rPr>
        <w:t xml:space="preserve"> The system displays a preview grid to flag data errors (e.g., missing prices) before committing the imported data to the live catalog.</w:t>
      </w:r>
    </w:p>
    <w:p w:rsidR="00000000" w:rsidDel="00000000" w:rsidP="00000000" w:rsidRDefault="00000000" w:rsidRPr="00000000" w14:paraId="00000084">
      <w:pPr>
        <w:pStyle w:val="Heading3"/>
        <w:spacing w:after="240" w:before="240" w:line="275.9999942779541" w:lineRule="auto"/>
        <w:rPr/>
      </w:pPr>
      <w:bookmarkStart w:colFirst="0" w:colLast="0" w:name="_g36ux81llw9y" w:id="3"/>
      <w:bookmarkEnd w:id="3"/>
      <w:r w:rsidDel="00000000" w:rsidR="00000000" w:rsidRPr="00000000">
        <w:rPr>
          <w:rtl w:val="0"/>
        </w:rPr>
        <w:t xml:space="preserve">4.8 AI-Powered Administrative Assistant</w:t>
      </w:r>
    </w:p>
    <w:p w:rsidR="00000000" w:rsidDel="00000000" w:rsidP="00000000" w:rsidRDefault="00000000" w:rsidRPr="00000000" w14:paraId="00000085">
      <w:pPr>
        <w:numPr>
          <w:ilvl w:val="0"/>
          <w:numId w:val="1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Contextual Communication:</w:t>
      </w:r>
      <w:r w:rsidDel="00000000" w:rsidR="00000000" w:rsidRPr="00000000">
        <w:rPr>
          <w:rFonts w:ascii="Google Sans" w:cs="Google Sans" w:eastAsia="Google Sans" w:hAnsi="Google Sans"/>
          <w:color w:val="1f1f1f"/>
          <w:rtl w:val="0"/>
        </w:rPr>
        <w:t xml:space="preserve"> LLM (Large Language Model) integration embedded within the messaging and email modules. The AI can instantly draft contextual, professional emails to clients (e.g., itinerary adjustments) or suppliers based on the specific reservation data.</w:t>
      </w:r>
    </w:p>
    <w:p w:rsidR="00000000" w:rsidDel="00000000" w:rsidP="00000000" w:rsidRDefault="00000000" w:rsidRPr="00000000" w14:paraId="00000086">
      <w:pPr>
        <w:numPr>
          <w:ilvl w:val="0"/>
          <w:numId w:val="1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Automated Reporting:</w:t>
      </w:r>
      <w:r w:rsidDel="00000000" w:rsidR="00000000" w:rsidRPr="00000000">
        <w:rPr>
          <w:rFonts w:ascii="Google Sans" w:cs="Google Sans" w:eastAsia="Google Sans" w:hAnsi="Google Sans"/>
          <w:color w:val="1f1f1f"/>
          <w:rtl w:val="0"/>
        </w:rPr>
        <w:t xml:space="preserve"> Generates automated natural-language summaries of daily operations, pending dispatch bottlenecks, and weekly financial reports.</w:t>
      </w:r>
    </w:p>
    <w:p w:rsidR="00000000" w:rsidDel="00000000" w:rsidP="00000000" w:rsidRDefault="00000000" w:rsidRPr="00000000" w14:paraId="00000087">
      <w:pPr>
        <w:numPr>
          <w:ilvl w:val="0"/>
          <w:numId w:val="1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Multilingual Support:</w:t>
      </w:r>
      <w:r w:rsidDel="00000000" w:rsidR="00000000" w:rsidRPr="00000000">
        <w:rPr>
          <w:rFonts w:ascii="Google Sans" w:cs="Google Sans" w:eastAsia="Google Sans" w:hAnsi="Google Sans"/>
          <w:color w:val="1f1f1f"/>
          <w:rtl w:val="0"/>
        </w:rPr>
        <w:t xml:space="preserve"> AI-assisted translation bridging communication gaps between the operations desk and global clients.</w:t>
      </w:r>
    </w:p>
    <w:p w:rsidR="00000000" w:rsidDel="00000000" w:rsidP="00000000" w:rsidRDefault="00000000" w:rsidRPr="00000000" w14:paraId="00000088">
      <w:pPr>
        <w:pStyle w:val="Heading3"/>
        <w:rPr/>
      </w:pPr>
      <w:bookmarkStart w:colFirst="0" w:colLast="0" w:name="_3l0klnm0d2p9" w:id="4"/>
      <w:bookmarkEnd w:id="4"/>
      <w:r w:rsidDel="00000000" w:rsidR="00000000" w:rsidRPr="00000000">
        <w:rPr>
          <w:rtl w:val="0"/>
        </w:rPr>
        <w:t xml:space="preserve">4.9 Business Intelligence, Analytics &amp; Regulatory Reporting (KPI Dashboard)</w:t>
      </w:r>
    </w:p>
    <w:p w:rsidR="00000000" w:rsidDel="00000000" w:rsidP="00000000" w:rsidRDefault="00000000" w:rsidRPr="00000000" w14:paraId="00000089">
      <w:pPr>
        <w:spacing w:after="240" w:line="276" w:lineRule="auto"/>
        <w:rPr>
          <w:color w:val="1f1f1f"/>
        </w:rPr>
      </w:pPr>
      <w:r w:rsidDel="00000000" w:rsidR="00000000" w:rsidRPr="00000000">
        <w:rPr>
          <w:color w:val="1f1f1f"/>
          <w:rtl w:val="0"/>
        </w:rPr>
        <w:t xml:space="preserve">A real-time analytical dashboard aggregating operational efficiency, financial performance, supplier quality, and mandatory fiscal/statutory reports.</w:t>
      </w:r>
    </w:p>
    <w:p w:rsidR="00000000" w:rsidDel="00000000" w:rsidP="00000000" w:rsidRDefault="00000000" w:rsidRPr="00000000" w14:paraId="0000008A">
      <w:pPr>
        <w:pStyle w:val="Heading4"/>
        <w:rPr/>
      </w:pPr>
      <w:bookmarkStart w:colFirst="0" w:colLast="0" w:name="_2c2165clqp01" w:id="5"/>
      <w:bookmarkEnd w:id="5"/>
      <w:r w:rsidDel="00000000" w:rsidR="00000000" w:rsidRPr="00000000">
        <w:rPr>
          <w:rtl w:val="0"/>
        </w:rPr>
        <w:t xml:space="preserve">4.9.1 Financial &amp; Revenue KPIs</w:t>
      </w:r>
    </w:p>
    <w:p w:rsidR="00000000" w:rsidDel="00000000" w:rsidP="00000000" w:rsidRDefault="00000000" w:rsidRPr="00000000" w14:paraId="0000008B">
      <w:pPr>
        <w:numPr>
          <w:ilvl w:val="0"/>
          <w:numId w:val="38"/>
        </w:numPr>
        <w:spacing w:after="0" w:afterAutospacing="0" w:line="276" w:lineRule="auto"/>
        <w:ind w:left="720" w:hanging="360"/>
        <w:rPr>
          <w:color w:val="1f1f1f"/>
        </w:rPr>
      </w:pPr>
      <w:r w:rsidDel="00000000" w:rsidR="00000000" w:rsidRPr="00000000">
        <w:rPr>
          <w:b w:val="1"/>
          <w:bCs w:val="1"/>
          <w:color w:val="1f1f1f"/>
          <w:rtl w:val="0"/>
        </w:rPr>
        <w:t xml:space="preserve">Gross Booking Value (GBV) &amp; Net Revenue:</w:t>
      </w:r>
      <w:r w:rsidDel="00000000" w:rsidR="00000000" w:rsidRPr="00000000">
        <w:rPr>
          <w:color w:val="1f1f1f"/>
          <w:rtl w:val="0"/>
        </w:rPr>
        <w:t xml:space="preserve"> Real-time tracking of total transaction volume in EUR, broken down by payment rail (SEPA/Open Banking vs. Credit/Debit Card).</w:t>
      </w:r>
    </w:p>
    <w:p w:rsidR="00000000" w:rsidDel="00000000" w:rsidP="00000000" w:rsidRDefault="00000000" w:rsidRPr="00000000" w14:paraId="0000008C">
      <w:pPr>
        <w:numPr>
          <w:ilvl w:val="0"/>
          <w:numId w:val="38"/>
        </w:numPr>
        <w:spacing w:after="0" w:afterAutospacing="0" w:line="276" w:lineRule="auto"/>
        <w:ind w:left="720" w:hanging="360"/>
        <w:rPr>
          <w:color w:val="1f1f1f"/>
        </w:rPr>
      </w:pPr>
      <w:r w:rsidDel="00000000" w:rsidR="00000000" w:rsidRPr="00000000">
        <w:rPr>
          <w:b w:val="1"/>
          <w:bCs w:val="1"/>
          <w:color w:val="1f1f1f"/>
          <w:rtl w:val="0"/>
        </w:rPr>
        <w:t xml:space="preserve">Take Rate &amp; Margins:</w:t>
      </w:r>
      <w:r w:rsidDel="00000000" w:rsidR="00000000" w:rsidRPr="00000000">
        <w:rPr>
          <w:color w:val="1f1f1f"/>
          <w:rtl w:val="0"/>
        </w:rPr>
        <w:t xml:space="preserve"> Gross margin tracking per package type (Pre-assembled packages vs. Custom Dynamic Itinerary builds).</w:t>
      </w:r>
    </w:p>
    <w:p w:rsidR="00000000" w:rsidDel="00000000" w:rsidP="00000000" w:rsidRDefault="00000000" w:rsidRPr="00000000" w14:paraId="0000008D">
      <w:pPr>
        <w:numPr>
          <w:ilvl w:val="0"/>
          <w:numId w:val="38"/>
        </w:numPr>
        <w:spacing w:after="0" w:afterAutospacing="0" w:line="276" w:lineRule="auto"/>
        <w:ind w:left="720" w:hanging="360"/>
        <w:rPr>
          <w:color w:val="1f1f1f"/>
        </w:rPr>
      </w:pPr>
      <w:r w:rsidDel="00000000" w:rsidR="00000000" w:rsidRPr="00000000">
        <w:rPr>
          <w:b w:val="1"/>
          <w:bCs w:val="1"/>
          <w:color w:val="1f1f1f"/>
          <w:rtl w:val="0"/>
        </w:rPr>
        <w:t xml:space="preserve">Average Order Value (AOV):</w:t>
      </w:r>
      <w:r w:rsidDel="00000000" w:rsidR="00000000" w:rsidRPr="00000000">
        <w:rPr>
          <w:color w:val="1f1f1f"/>
          <w:rtl w:val="0"/>
        </w:rPr>
        <w:t xml:space="preserve"> Mean spend per traveler and per booking transaction.</w:t>
      </w:r>
    </w:p>
    <w:p w:rsidR="00000000" w:rsidDel="00000000" w:rsidP="00000000" w:rsidRDefault="00000000" w:rsidRPr="00000000" w14:paraId="0000008E">
      <w:pPr>
        <w:numPr>
          <w:ilvl w:val="0"/>
          <w:numId w:val="38"/>
        </w:numPr>
        <w:spacing w:after="0" w:afterAutospacing="0" w:line="276" w:lineRule="auto"/>
        <w:ind w:left="720" w:hanging="360"/>
        <w:rPr>
          <w:color w:val="1f1f1f"/>
        </w:rPr>
      </w:pPr>
      <w:r w:rsidDel="00000000" w:rsidR="00000000" w:rsidRPr="00000000">
        <w:rPr>
          <w:b w:val="1"/>
          <w:bCs w:val="1"/>
          <w:color w:val="1f1f1f"/>
          <w:rtl w:val="0"/>
        </w:rPr>
        <w:t xml:space="preserve">Supplier Payout Liabilities:</w:t>
      </w:r>
      <w:r w:rsidDel="00000000" w:rsidR="00000000" w:rsidRPr="00000000">
        <w:rPr>
          <w:color w:val="1f1f1f"/>
          <w:rtl w:val="0"/>
        </w:rPr>
        <w:t xml:space="preserve"> Accrued accounts payable to independent field providers (guides, drivers, hosts) vs. settled payouts, categorized by province and service classification.</w:t>
      </w:r>
    </w:p>
    <w:p w:rsidR="00000000" w:rsidDel="00000000" w:rsidP="00000000" w:rsidRDefault="00000000" w:rsidRPr="00000000" w14:paraId="0000008F">
      <w:pPr>
        <w:numPr>
          <w:ilvl w:val="0"/>
          <w:numId w:val="38"/>
        </w:numPr>
        <w:spacing w:after="240" w:line="276" w:lineRule="auto"/>
        <w:ind w:left="720" w:hanging="360"/>
        <w:rPr>
          <w:color w:val="1f1f1f"/>
        </w:rPr>
      </w:pPr>
      <w:r w:rsidDel="00000000" w:rsidR="00000000" w:rsidRPr="00000000">
        <w:rPr>
          <w:b w:val="1"/>
          <w:bCs w:val="1"/>
          <w:color w:val="1f1f1f"/>
          <w:rtl w:val="0"/>
        </w:rPr>
        <w:t xml:space="preserve">Reinvestment Tracking:</w:t>
      </w:r>
      <w:r w:rsidDel="00000000" w:rsidR="00000000" w:rsidRPr="00000000">
        <w:rPr>
          <w:color w:val="1f1f1f"/>
          <w:rtl w:val="0"/>
        </w:rPr>
        <w:t xml:space="preserve"> Dedicated ledger tracking retained earnings allocated for re-investment, calculating the tax exemption threshold under Resolución 193/2026.</w:t>
      </w:r>
    </w:p>
    <w:p w:rsidR="00000000" w:rsidDel="00000000" w:rsidP="00000000" w:rsidRDefault="00000000" w:rsidRPr="00000000" w14:paraId="00000090">
      <w:pPr>
        <w:pStyle w:val="Heading4"/>
        <w:rPr/>
      </w:pPr>
      <w:bookmarkStart w:colFirst="0" w:colLast="0" w:name="_2qyl2ceefs1d" w:id="6"/>
      <w:bookmarkEnd w:id="6"/>
      <w:r w:rsidDel="00000000" w:rsidR="00000000" w:rsidRPr="00000000">
        <w:rPr>
          <w:rtl w:val="0"/>
        </w:rPr>
        <w:t xml:space="preserve">4.9.2 Regulatory &amp; Tax Compliance Reporting (MINTUR &amp; ONAT)</w:t>
      </w:r>
    </w:p>
    <w:p w:rsidR="00000000" w:rsidDel="00000000" w:rsidP="00000000" w:rsidRDefault="00000000" w:rsidRPr="00000000" w14:paraId="00000091">
      <w:pPr>
        <w:numPr>
          <w:ilvl w:val="0"/>
          <w:numId w:val="7"/>
        </w:numPr>
        <w:spacing w:after="0" w:afterAutospacing="0" w:line="276" w:lineRule="auto"/>
        <w:ind w:left="720" w:hanging="360"/>
        <w:rPr>
          <w:color w:val="1f1f1f"/>
        </w:rPr>
      </w:pPr>
      <w:r w:rsidDel="00000000" w:rsidR="00000000" w:rsidRPr="00000000">
        <w:rPr>
          <w:b w:val="1"/>
          <w:bCs w:val="1"/>
          <w:color w:val="1f1f1f"/>
          <w:rtl w:val="0"/>
        </w:rPr>
        <w:t xml:space="preserve">Ecotourism / Specialized Tourism Ratio:</w:t>
      </w:r>
      <w:r w:rsidDel="00000000" w:rsidR="00000000" w:rsidRPr="00000000">
        <w:rPr>
          <w:color w:val="1f1f1f"/>
          <w:rtl w:val="0"/>
        </w:rPr>
        <w:t xml:space="preserve"> Automatic classification and percentage breakdown of bookings qualifying as ecotourism, agrotourism, or nature trails vs. general cultural travel to support the certified 25% corporate tax rate (Resolución 193/2026).</w:t>
      </w:r>
    </w:p>
    <w:p w:rsidR="00000000" w:rsidDel="00000000" w:rsidP="00000000" w:rsidRDefault="00000000" w:rsidRPr="00000000" w14:paraId="00000092">
      <w:pPr>
        <w:numPr>
          <w:ilvl w:val="0"/>
          <w:numId w:val="7"/>
        </w:numPr>
        <w:spacing w:after="0" w:afterAutospacing="0" w:line="276" w:lineRule="auto"/>
        <w:ind w:left="720" w:hanging="360"/>
        <w:rPr>
          <w:color w:val="1f1f1f"/>
        </w:rPr>
      </w:pPr>
      <w:r w:rsidDel="00000000" w:rsidR="00000000" w:rsidRPr="00000000">
        <w:rPr>
          <w:b w:val="1"/>
          <w:bCs w:val="1"/>
          <w:color w:val="1f1f1f"/>
          <w:rtl w:val="0"/>
        </w:rPr>
        <w:t xml:space="preserve">Annual MINTUR Activity Summary Generator:</w:t>
      </w:r>
      <w:r w:rsidDel="00000000" w:rsidR="00000000" w:rsidRPr="00000000">
        <w:rPr>
          <w:color w:val="1f1f1f"/>
          <w:rtl w:val="0"/>
        </w:rPr>
        <w:t xml:space="preserve"> One-click compilation of the mandatory annual activity report required by Article 24(p) of Resolución 68/2026, summarizing tourist volume, nationalities, bed-nights generated, and geographic circuits utilized.</w:t>
      </w:r>
    </w:p>
    <w:p w:rsidR="00000000" w:rsidDel="00000000" w:rsidP="00000000" w:rsidRDefault="00000000" w:rsidRPr="00000000" w14:paraId="00000093">
      <w:pPr>
        <w:numPr>
          <w:ilvl w:val="0"/>
          <w:numId w:val="7"/>
        </w:numPr>
        <w:spacing w:after="240" w:line="276" w:lineRule="auto"/>
        <w:ind w:left="720" w:hanging="360"/>
        <w:rPr>
          <w:color w:val="1f1f1f"/>
        </w:rPr>
      </w:pPr>
      <w:r w:rsidDel="00000000" w:rsidR="00000000" w:rsidRPr="00000000">
        <w:rPr>
          <w:b w:val="1"/>
          <w:bCs w:val="1"/>
          <w:color w:val="1f1f1f"/>
          <w:rtl w:val="0"/>
        </w:rPr>
        <w:t xml:space="preserve">Fiscal Export Engine:</w:t>
      </w:r>
      <w:r w:rsidDel="00000000" w:rsidR="00000000" w:rsidRPr="00000000">
        <w:rPr>
          <w:color w:val="1f1f1f"/>
          <w:rtl w:val="0"/>
        </w:rPr>
        <w:t xml:space="preserve"> Automated export of ledger transactions, platform commission invoices, and withholding figures formatted for Cuban tax authorities (ONAT) and commercial banking reconciliations.</w:t>
      </w:r>
    </w:p>
    <w:p w:rsidR="00000000" w:rsidDel="00000000" w:rsidP="00000000" w:rsidRDefault="00000000" w:rsidRPr="00000000" w14:paraId="00000094">
      <w:pPr>
        <w:pStyle w:val="Heading4"/>
        <w:spacing w:after="40" w:before="0" w:line="276" w:lineRule="auto"/>
        <w:rPr/>
      </w:pPr>
      <w:bookmarkStart w:colFirst="0" w:colLast="0" w:name="_jx84ypdk5fe8" w:id="7"/>
      <w:bookmarkEnd w:id="7"/>
      <w:r w:rsidDel="00000000" w:rsidR="00000000" w:rsidRPr="00000000">
        <w:rPr>
          <w:rtl w:val="0"/>
        </w:rPr>
        <w:t xml:space="preserve">4.9.3 Operational &amp; Dispatch Efficiency Metrics</w:t>
      </w:r>
    </w:p>
    <w:p w:rsidR="00000000" w:rsidDel="00000000" w:rsidP="00000000" w:rsidRDefault="00000000" w:rsidRPr="00000000" w14:paraId="00000095">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Dispatch Latency &amp; Acceptance Rate:</w:t>
      </w:r>
      <w:r w:rsidDel="00000000" w:rsidR="00000000" w:rsidRPr="00000000">
        <w:rPr>
          <w:color w:val="1f1f1f"/>
          <w:rtl w:val="0"/>
        </w:rPr>
        <w:t xml:space="preserve"> Average elapsed time between automated dispatch release and worker acceptance.</w:t>
      </w:r>
    </w:p>
    <w:p w:rsidR="00000000" w:rsidDel="00000000" w:rsidP="00000000" w:rsidRDefault="00000000" w:rsidRPr="00000000" w14:paraId="00000096">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Timeout &amp; Fallback Rate:</w:t>
      </w:r>
      <w:r w:rsidDel="00000000" w:rsidR="00000000" w:rsidRPr="00000000">
        <w:rPr>
          <w:color w:val="1f1f1f"/>
          <w:rtl w:val="0"/>
        </w:rPr>
        <w:t xml:space="preserve"> Percentage of dispatch cycles hitting the Amber/Red timeout limit requiring manual intervention by the Operations Admin.</w:t>
      </w:r>
    </w:p>
    <w:p w:rsidR="00000000" w:rsidDel="00000000" w:rsidP="00000000" w:rsidRDefault="00000000" w:rsidRPr="00000000" w14:paraId="00000097">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Fulfillment Reliability Score:</w:t>
      </w:r>
      <w:r w:rsidDel="00000000" w:rsidR="00000000" w:rsidRPr="00000000">
        <w:rPr>
          <w:color w:val="1f1f1f"/>
          <w:rtl w:val="0"/>
        </w:rPr>
        <w:t xml:space="preserve"> Worker-level acceptance rates, decline rates, and last-minute cancellation frequency.</w:t>
      </w:r>
    </w:p>
    <w:p w:rsidR="00000000" w:rsidDel="00000000" w:rsidP="00000000" w:rsidRDefault="00000000" w:rsidRPr="00000000" w14:paraId="00000098">
      <w:pPr>
        <w:numPr>
          <w:ilvl w:val="0"/>
          <w:numId w:val="1"/>
        </w:numPr>
        <w:spacing w:after="240" w:line="276" w:lineRule="auto"/>
        <w:ind w:left="720" w:hanging="360"/>
        <w:rPr>
          <w:color w:val="1f1f1f"/>
        </w:rPr>
      </w:pPr>
      <w:r w:rsidDel="00000000" w:rsidR="00000000" w:rsidRPr="00000000">
        <w:rPr>
          <w:b w:val="1"/>
          <w:bCs w:val="1"/>
          <w:color w:val="1f1f1f"/>
          <w:rtl w:val="0"/>
        </w:rPr>
        <w:t xml:space="preserve">Booking Conversion Funnel:</w:t>
      </w:r>
      <w:r w:rsidDel="00000000" w:rsidR="00000000" w:rsidRPr="00000000">
        <w:rPr>
          <w:color w:val="1f1f1f"/>
          <w:rtl w:val="0"/>
        </w:rPr>
        <w:t xml:space="preserve"> Traveler journey tracking from dynamic package configuration to </w:t>
      </w:r>
      <w:r w:rsidDel="00000000" w:rsidR="00000000" w:rsidRPr="00000000">
        <w:rPr>
          <w:color w:val="188038"/>
          <w:rtl w:val="0"/>
        </w:rPr>
        <w:t xml:space="preserve">ITINERARY_SUBMITTED</w:t>
      </w:r>
      <w:r w:rsidDel="00000000" w:rsidR="00000000" w:rsidRPr="00000000">
        <w:rPr>
          <w:color w:val="1f1f1f"/>
          <w:rtl w:val="0"/>
        </w:rPr>
        <w:t xml:space="preserve">, </w:t>
      </w:r>
      <w:r w:rsidDel="00000000" w:rsidR="00000000" w:rsidRPr="00000000">
        <w:rPr>
          <w:color w:val="188038"/>
          <w:rtl w:val="0"/>
        </w:rPr>
        <w:t xml:space="preserve">SECURED_&amp;_INVOICED</w:t>
      </w:r>
      <w:r w:rsidDel="00000000" w:rsidR="00000000" w:rsidRPr="00000000">
        <w:rPr>
          <w:color w:val="1f1f1f"/>
          <w:rtl w:val="0"/>
        </w:rPr>
        <w:t xml:space="preserve">, and </w:t>
      </w:r>
      <w:r w:rsidDel="00000000" w:rsidR="00000000" w:rsidRPr="00000000">
        <w:rPr>
          <w:color w:val="188038"/>
          <w:rtl w:val="0"/>
        </w:rPr>
        <w:t xml:space="preserve">CONFIRMED</w:t>
      </w:r>
      <w:r w:rsidDel="00000000" w:rsidR="00000000" w:rsidRPr="00000000">
        <w:rPr>
          <w:color w:val="1f1f1f"/>
          <w:rtl w:val="0"/>
        </w:rPr>
        <w:t xml:space="preserve">.</w:t>
      </w:r>
    </w:p>
    <w:p w:rsidR="00000000" w:rsidDel="00000000" w:rsidP="00000000" w:rsidRDefault="00000000" w:rsidRPr="00000000" w14:paraId="00000099">
      <w:pPr>
        <w:pStyle w:val="Heading4"/>
        <w:spacing w:after="40" w:before="0" w:line="276" w:lineRule="auto"/>
        <w:rPr/>
      </w:pPr>
      <w:bookmarkStart w:colFirst="0" w:colLast="0" w:name="_8l9pzf2a3biv" w:id="8"/>
      <w:bookmarkEnd w:id="8"/>
      <w:r w:rsidDel="00000000" w:rsidR="00000000" w:rsidRPr="00000000">
        <w:rPr>
          <w:rtl w:val="0"/>
        </w:rPr>
        <w:t xml:space="preserve">4.9.4 Service Quality, Experience &amp; Duty of Care</w:t>
      </w:r>
    </w:p>
    <w:p w:rsidR="00000000" w:rsidDel="00000000" w:rsidP="00000000" w:rsidRDefault="00000000" w:rsidRPr="00000000" w14:paraId="0000009A">
      <w:pPr>
        <w:numPr>
          <w:ilvl w:val="0"/>
          <w:numId w:val="3"/>
        </w:numPr>
        <w:spacing w:after="0" w:afterAutospacing="0" w:line="276" w:lineRule="auto"/>
        <w:ind w:left="720" w:hanging="360"/>
        <w:rPr>
          <w:color w:val="1f1f1f"/>
        </w:rPr>
      </w:pPr>
      <w:r w:rsidDel="00000000" w:rsidR="00000000" w:rsidRPr="00000000">
        <w:rPr>
          <w:b w:val="1"/>
          <w:bCs w:val="1"/>
          <w:color w:val="1f1f1f"/>
          <w:rtl w:val="0"/>
        </w:rPr>
        <w:t xml:space="preserve">Customer Satisfaction (CSAT) &amp; Net Promoter Score (NPS):</w:t>
      </w:r>
      <w:r w:rsidDel="00000000" w:rsidR="00000000" w:rsidRPr="00000000">
        <w:rPr>
          <w:color w:val="1f1f1f"/>
          <w:rtl w:val="0"/>
        </w:rPr>
        <w:t xml:space="preserve"> Aggregate and granular ratings collected via the Client Mobile App post-trip.</w:t>
      </w:r>
    </w:p>
    <w:p w:rsidR="00000000" w:rsidDel="00000000" w:rsidP="00000000" w:rsidRDefault="00000000" w:rsidRPr="00000000" w14:paraId="0000009B">
      <w:pPr>
        <w:numPr>
          <w:ilvl w:val="0"/>
          <w:numId w:val="3"/>
        </w:numPr>
        <w:spacing w:after="0" w:afterAutospacing="0" w:line="276" w:lineRule="auto"/>
        <w:ind w:left="720" w:hanging="360"/>
        <w:rPr>
          <w:color w:val="1f1f1f"/>
        </w:rPr>
      </w:pPr>
      <w:r w:rsidDel="00000000" w:rsidR="00000000" w:rsidRPr="00000000">
        <w:rPr>
          <w:b w:val="1"/>
          <w:bCs w:val="1"/>
          <w:color w:val="1f1f1f"/>
          <w:rtl w:val="0"/>
        </w:rPr>
        <w:t xml:space="preserve">Provider Scorecards:</w:t>
      </w:r>
      <w:r w:rsidDel="00000000" w:rsidR="00000000" w:rsidRPr="00000000">
        <w:rPr>
          <w:color w:val="1f1f1f"/>
          <w:rtl w:val="0"/>
        </w:rPr>
        <w:t xml:space="preserve"> Performance metrics per individual guide, driver, and accommodation host based on customer reviews, cleanliness ratings, punctuality, and language capability.</w:t>
      </w:r>
    </w:p>
    <w:p w:rsidR="00000000" w:rsidDel="00000000" w:rsidP="00000000" w:rsidRDefault="00000000" w:rsidRPr="00000000" w14:paraId="0000009C">
      <w:pPr>
        <w:numPr>
          <w:ilvl w:val="0"/>
          <w:numId w:val="3"/>
        </w:numPr>
        <w:spacing w:after="240" w:line="276" w:lineRule="auto"/>
        <w:ind w:left="720" w:hanging="360"/>
        <w:rPr>
          <w:color w:val="1f1f1f"/>
        </w:rPr>
      </w:pPr>
      <w:r w:rsidDel="00000000" w:rsidR="00000000" w:rsidRPr="00000000">
        <w:rPr>
          <w:b w:val="1"/>
          <w:bCs w:val="1"/>
          <w:color w:val="1f1f1f"/>
          <w:rtl w:val="0"/>
        </w:rPr>
        <w:t xml:space="preserve">Incident &amp; Emergency Log:</w:t>
      </w:r>
      <w:r w:rsidDel="00000000" w:rsidR="00000000" w:rsidRPr="00000000">
        <w:rPr>
          <w:color w:val="1f1f1f"/>
          <w:rtl w:val="0"/>
        </w:rPr>
        <w:t xml:space="preserve"> Audit trail tracking reported medical, mechanical, or logistical incidents, resolution turnaround times, and duty-of-care protocol activations.</w:t>
      </w:r>
    </w:p>
    <w:p w:rsidR="00000000" w:rsidDel="00000000" w:rsidP="00000000" w:rsidRDefault="00000000" w:rsidRPr="00000000" w14:paraId="0000009D">
      <w:pPr>
        <w:pStyle w:val="Heading4"/>
        <w:spacing w:after="40" w:before="0" w:line="276" w:lineRule="auto"/>
        <w:rPr/>
      </w:pPr>
      <w:bookmarkStart w:colFirst="0" w:colLast="0" w:name="_7r3ek123haui" w:id="9"/>
      <w:bookmarkEnd w:id="9"/>
      <w:r w:rsidDel="00000000" w:rsidR="00000000" w:rsidRPr="00000000">
        <w:rPr>
          <w:rtl w:val="0"/>
        </w:rPr>
        <w:t xml:space="preserve">4.9.5 Data Export &amp; Visualizations</w:t>
      </w:r>
    </w:p>
    <w:p w:rsidR="00000000" w:rsidDel="00000000" w:rsidP="00000000" w:rsidRDefault="00000000" w:rsidRPr="00000000" w14:paraId="0000009E">
      <w:pPr>
        <w:numPr>
          <w:ilvl w:val="0"/>
          <w:numId w:val="41"/>
        </w:numPr>
        <w:spacing w:after="0" w:afterAutospacing="0" w:line="276" w:lineRule="auto"/>
        <w:ind w:left="720" w:hanging="360"/>
        <w:rPr>
          <w:color w:val="1f1f1f"/>
        </w:rPr>
      </w:pPr>
      <w:r w:rsidDel="00000000" w:rsidR="00000000" w:rsidRPr="00000000">
        <w:rPr>
          <w:b w:val="1"/>
          <w:bCs w:val="1"/>
          <w:color w:val="1f1f1f"/>
          <w:rtl w:val="0"/>
        </w:rPr>
        <w:t xml:space="preserve">Interactive Charting:</w:t>
      </w:r>
      <w:r w:rsidDel="00000000" w:rsidR="00000000" w:rsidRPr="00000000">
        <w:rPr>
          <w:color w:val="1f1f1f"/>
          <w:rtl w:val="0"/>
        </w:rPr>
        <w:t xml:space="preserve"> Dynamic time-series graphs (daily, weekly, monthly, annual, seasonal tourist cycles) with geographic heat-maps of active Cuban provinces.</w:t>
      </w:r>
    </w:p>
    <w:p w:rsidR="00000000" w:rsidDel="00000000" w:rsidP="00000000" w:rsidRDefault="00000000" w:rsidRPr="00000000" w14:paraId="0000009F">
      <w:pPr>
        <w:numPr>
          <w:ilvl w:val="0"/>
          <w:numId w:val="41"/>
        </w:numPr>
        <w:spacing w:after="240" w:line="276" w:lineRule="auto"/>
        <w:ind w:left="720" w:hanging="360"/>
        <w:rPr>
          <w:color w:val="1f1f1f"/>
        </w:rPr>
      </w:pPr>
      <w:r w:rsidDel="00000000" w:rsidR="00000000" w:rsidRPr="00000000">
        <w:rPr>
          <w:b w:val="1"/>
          <w:bCs w:val="1"/>
          <w:color w:val="1f1f1f"/>
          <w:rtl w:val="0"/>
        </w:rPr>
        <w:t xml:space="preserve">Scheduled Exports:</w:t>
      </w:r>
      <w:r w:rsidDel="00000000" w:rsidR="00000000" w:rsidRPr="00000000">
        <w:rPr>
          <w:color w:val="1f1f1f"/>
          <w:rtl w:val="0"/>
        </w:rPr>
        <w:t xml:space="preserve"> Automated distribution of weekly KPI executive digests via email to Super Admins (Founders) in PDF and Excel (</w:t>
      </w:r>
      <w:r w:rsidDel="00000000" w:rsidR="00000000" w:rsidRPr="00000000">
        <w:rPr>
          <w:color w:val="188038"/>
          <w:rtl w:val="0"/>
        </w:rPr>
        <w:t xml:space="preserve">.xlsx</w:t>
      </w:r>
      <w:r w:rsidDel="00000000" w:rsidR="00000000" w:rsidRPr="00000000">
        <w:rPr>
          <w:color w:val="1f1f1f"/>
          <w:rtl w:val="0"/>
        </w:rPr>
        <w:t xml:space="preserve">) formats.</w:t>
      </w:r>
      <w:r w:rsidDel="00000000" w:rsidR="00000000" w:rsidRPr="00000000">
        <w:rPr>
          <w:rtl w:val="0"/>
        </w:rPr>
      </w:r>
    </w:p>
    <w:p w:rsidR="00000000" w:rsidDel="00000000" w:rsidP="00000000" w:rsidRDefault="00000000" w:rsidRPr="00000000" w14:paraId="000000A0">
      <w:pPr>
        <w:pStyle w:val="Heading2"/>
        <w:spacing w:after="240" w:before="240" w:line="275.9999942779541" w:lineRule="auto"/>
        <w:rPr/>
      </w:pPr>
      <w:bookmarkStart w:colFirst="0" w:colLast="0" w:name="_d6n6ouyl1r9a" w:id="10"/>
      <w:bookmarkEnd w:id="10"/>
      <w:r w:rsidDel="00000000" w:rsidR="00000000" w:rsidRPr="00000000">
        <w:rPr>
          <w:rtl w:val="0"/>
        </w:rPr>
        <w:t xml:space="preserve">5. Mobile Application Ecosystem</w:t>
      </w:r>
    </w:p>
    <w:p w:rsidR="00000000" w:rsidDel="00000000" w:rsidP="00000000" w:rsidRDefault="00000000" w:rsidRPr="00000000" w14:paraId="000000A1">
      <w:pPr>
        <w:pStyle w:val="Heading3"/>
        <w:spacing w:after="240" w:before="240" w:line="275.9999942779541" w:lineRule="auto"/>
        <w:rPr/>
      </w:pPr>
      <w:bookmarkStart w:colFirst="0" w:colLast="0" w:name="_lyfilun96o1s" w:id="11"/>
      <w:bookmarkEnd w:id="11"/>
      <w:r w:rsidDel="00000000" w:rsidR="00000000" w:rsidRPr="00000000">
        <w:rPr>
          <w:rtl w:val="0"/>
        </w:rPr>
        <w:t xml:space="preserve">5.1 Technology &amp; Low-Bandwidth Optimizations</w:t>
      </w:r>
    </w:p>
    <w:p w:rsidR="00000000" w:rsidDel="00000000" w:rsidP="00000000" w:rsidRDefault="00000000" w:rsidRPr="00000000" w14:paraId="000000A2">
      <w:pPr>
        <w:numPr>
          <w:ilvl w:val="0"/>
          <w:numId w:val="8"/>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Application Architecture:</w:t>
      </w:r>
      <w:r w:rsidDel="00000000" w:rsidR="00000000" w:rsidRPr="00000000">
        <w:rPr>
          <w:rFonts w:ascii="Google Sans" w:cs="Google Sans" w:eastAsia="Google Sans" w:hAnsi="Google Sans"/>
          <w:color w:val="1f1f1f"/>
          <w:rtl w:val="0"/>
        </w:rPr>
        <w:t xml:space="preserve"> Hybrid mobile clients (React Native / Flutter) sharing a unified component library.</w:t>
      </w:r>
    </w:p>
    <w:p w:rsidR="00000000" w:rsidDel="00000000" w:rsidP="00000000" w:rsidRDefault="00000000" w:rsidRPr="00000000" w14:paraId="000000A3">
      <w:pPr>
        <w:numPr>
          <w:ilvl w:val="0"/>
          <w:numId w:val="8"/>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Offline-First Caching:</w:t>
      </w:r>
      <w:r w:rsidDel="00000000" w:rsidR="00000000" w:rsidRPr="00000000">
        <w:rPr>
          <w:rFonts w:ascii="Google Sans" w:cs="Google Sans" w:eastAsia="Google Sans" w:hAnsi="Google Sans"/>
          <w:color w:val="1f1f1f"/>
          <w:rtl w:val="0"/>
        </w:rPr>
        <w:t xml:space="preserve"> Local SQLite / IndexedDB cache preserving critical data (schedules, client contacts) even during network disconnects.</w:t>
      </w:r>
    </w:p>
    <w:p w:rsidR="00000000" w:rsidDel="00000000" w:rsidP="00000000" w:rsidRDefault="00000000" w:rsidRPr="00000000" w14:paraId="000000A4">
      <w:pPr>
        <w:numPr>
          <w:ilvl w:val="0"/>
          <w:numId w:val="8"/>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Footprint:</w:t>
      </w:r>
      <w:r w:rsidDel="00000000" w:rsidR="00000000" w:rsidRPr="00000000">
        <w:rPr>
          <w:rFonts w:ascii="Google Sans" w:cs="Google Sans" w:eastAsia="Google Sans" w:hAnsi="Google Sans"/>
          <w:color w:val="1f1f1f"/>
          <w:rtl w:val="0"/>
        </w:rPr>
        <w:t xml:space="preserve"> Strict payload compression; JSON transfers stripped of redundant metadata to accommodate unstable 3G/4G connectivity.</w:t>
      </w:r>
    </w:p>
    <w:p w:rsidR="00000000" w:rsidDel="00000000" w:rsidP="00000000" w:rsidRDefault="00000000" w:rsidRPr="00000000" w14:paraId="000000A5">
      <w:pPr>
        <w:pStyle w:val="Heading3"/>
        <w:spacing w:after="240" w:before="240" w:line="275.9999942779541" w:lineRule="auto"/>
        <w:rPr/>
      </w:pPr>
      <w:bookmarkStart w:colFirst="0" w:colLast="0" w:name="_ya0h1jx6300w" w:id="12"/>
      <w:bookmarkEnd w:id="12"/>
      <w:r w:rsidDel="00000000" w:rsidR="00000000" w:rsidRPr="00000000">
        <w:rPr>
          <w:rtl w:val="0"/>
        </w:rPr>
        <w:t xml:space="preserve">5.2 Worker Mobile Application (Field Operations)</w:t>
      </w:r>
    </w:p>
    <w:p w:rsidR="00000000" w:rsidDel="00000000" w:rsidP="00000000" w:rsidRDefault="00000000" w:rsidRPr="00000000" w14:paraId="000000A6">
      <w:pPr>
        <w:numPr>
          <w:ilvl w:val="0"/>
          <w:numId w:val="4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Telephone number or identity-based login with credential status banner (Active, Under Audit, Expiring Soon).</w:t>
      </w:r>
    </w:p>
    <w:p w:rsidR="00000000" w:rsidDel="00000000" w:rsidP="00000000" w:rsidRDefault="00000000" w:rsidRPr="00000000" w14:paraId="000000A7">
      <w:pPr>
        <w:numPr>
          <w:ilvl w:val="0"/>
          <w:numId w:val="4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Availability Calendar:</w:t>
      </w:r>
      <w:r w:rsidDel="00000000" w:rsidR="00000000" w:rsidRPr="00000000">
        <w:rPr>
          <w:rFonts w:ascii="Google Sans" w:cs="Google Sans" w:eastAsia="Google Sans" w:hAnsi="Google Sans"/>
          <w:color w:val="1f1f1f"/>
          <w:rtl w:val="0"/>
        </w:rPr>
        <w:t xml:space="preserve"> Single-tap toggle for availability and granular blocking for specific days.</w:t>
      </w:r>
    </w:p>
    <w:p w:rsidR="00000000" w:rsidDel="00000000" w:rsidP="00000000" w:rsidRDefault="00000000" w:rsidRPr="00000000" w14:paraId="000000A8">
      <w:pPr>
        <w:numPr>
          <w:ilvl w:val="0"/>
          <w:numId w:val="4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Dispatch &amp; Job Offer:</w:t>
      </w:r>
      <w:r w:rsidDel="00000000" w:rsidR="00000000" w:rsidRPr="00000000">
        <w:rPr>
          <w:rFonts w:ascii="Google Sans" w:cs="Google Sans" w:eastAsia="Google Sans" w:hAnsi="Google Sans"/>
          <w:color w:val="1f1f1f"/>
          <w:rtl w:val="0"/>
        </w:rPr>
        <w:t xml:space="preserve"> Push notifications for dispatched jobs with countdown timers. Includes </w:t>
      </w:r>
      <w:r w:rsidDel="00000000" w:rsidR="00000000" w:rsidRPr="00000000">
        <w:rPr>
          <w:rFonts w:ascii="Roboto Mono" w:cs="Roboto Mono" w:eastAsia="Roboto Mono" w:hAnsi="Roboto Mono"/>
          <w:color w:val="188038"/>
          <w:rtl w:val="0"/>
        </w:rPr>
        <w:t xml:space="preserve">[ACCEPT]</w:t>
      </w:r>
      <w:r w:rsidDel="00000000" w:rsidR="00000000" w:rsidRPr="00000000">
        <w:rPr>
          <w:rFonts w:ascii="Google Sans" w:cs="Google Sans" w:eastAsia="Google Sans" w:hAnsi="Google Sans"/>
          <w:color w:val="1f1f1f"/>
          <w:rtl w:val="0"/>
        </w:rPr>
        <w:t xml:space="preserve"> and </w:t>
      </w:r>
      <w:r w:rsidDel="00000000" w:rsidR="00000000" w:rsidRPr="00000000">
        <w:rPr>
          <w:rFonts w:ascii="Roboto Mono" w:cs="Roboto Mono" w:eastAsia="Roboto Mono" w:hAnsi="Roboto Mono"/>
          <w:color w:val="188038"/>
          <w:rtl w:val="0"/>
        </w:rPr>
        <w:t xml:space="preserve">[DECLINE]</w:t>
      </w:r>
      <w:r w:rsidDel="00000000" w:rsidR="00000000" w:rsidRPr="00000000">
        <w:rPr>
          <w:rFonts w:ascii="Google Sans" w:cs="Google Sans" w:eastAsia="Google Sans" w:hAnsi="Google Sans"/>
          <w:color w:val="1f1f1f"/>
          <w:rtl w:val="0"/>
        </w:rPr>
        <w:t xml:space="preserve"> triggers with reason prompts.</w:t>
      </w:r>
    </w:p>
    <w:p w:rsidR="00000000" w:rsidDel="00000000" w:rsidP="00000000" w:rsidRDefault="00000000" w:rsidRPr="00000000" w14:paraId="000000A9">
      <w:pPr>
        <w:numPr>
          <w:ilvl w:val="0"/>
          <w:numId w:val="4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Active Itinerary:</w:t>
      </w:r>
      <w:r w:rsidDel="00000000" w:rsidR="00000000" w:rsidRPr="00000000">
        <w:rPr>
          <w:rFonts w:ascii="Google Sans" w:cs="Google Sans" w:eastAsia="Google Sans" w:hAnsi="Google Sans"/>
          <w:color w:val="1f1f1f"/>
          <w:rtl w:val="0"/>
        </w:rPr>
        <w:t xml:space="preserve"> Offline-accessible client name, pickup location, emergency dispatch hotline, and one-touch “Report On-Site Emergency” button.</w:t>
      </w:r>
    </w:p>
    <w:p w:rsidR="00000000" w:rsidDel="00000000" w:rsidP="00000000" w:rsidRDefault="00000000" w:rsidRPr="00000000" w14:paraId="000000AA">
      <w:pPr>
        <w:pStyle w:val="Heading3"/>
        <w:spacing w:after="240" w:before="240" w:line="275.9999942779541" w:lineRule="auto"/>
        <w:rPr/>
      </w:pPr>
      <w:bookmarkStart w:colFirst="0" w:colLast="0" w:name="_av0cid6fvy0q" w:id="13"/>
      <w:bookmarkEnd w:id="13"/>
      <w:r w:rsidDel="00000000" w:rsidR="00000000" w:rsidRPr="00000000">
        <w:rPr>
          <w:rtl w:val="0"/>
        </w:rPr>
        <w:t xml:space="preserve">5.3 Client Mobile Application (Traveler Companion)</w:t>
      </w:r>
    </w:p>
    <w:p w:rsidR="00000000" w:rsidDel="00000000" w:rsidP="00000000" w:rsidRDefault="00000000" w:rsidRPr="00000000" w14:paraId="000000AB">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Self-Service Dashboard:</w:t>
      </w:r>
      <w:r w:rsidDel="00000000" w:rsidR="00000000" w:rsidRPr="00000000">
        <w:rPr>
          <w:rFonts w:ascii="Google Sans" w:cs="Google Sans" w:eastAsia="Google Sans" w:hAnsi="Google Sans"/>
          <w:color w:val="1f1f1f"/>
          <w:rtl w:val="0"/>
        </w:rPr>
        <w:t xml:space="preserve"> Access to the user profile, booking statuses, and the document vault (downloadable PDF vouchers and receipts).</w:t>
      </w:r>
    </w:p>
    <w:p w:rsidR="00000000" w:rsidDel="00000000" w:rsidP="00000000" w:rsidRDefault="00000000" w:rsidRPr="00000000" w14:paraId="000000AC">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Offline Itinerary Viewer:</w:t>
      </w:r>
      <w:r w:rsidDel="00000000" w:rsidR="00000000" w:rsidRPr="00000000">
        <w:rPr>
          <w:rFonts w:ascii="Google Sans" w:cs="Google Sans" w:eastAsia="Google Sans" w:hAnsi="Google Sans"/>
          <w:color w:val="1f1f1f"/>
          <w:rtl w:val="0"/>
        </w:rPr>
        <w:t xml:space="preserve"> Travelers can view their day-by-day schedule, rendezvous points, and assigned worker details without requiring active Wi-Fi or roaming data.</w:t>
      </w:r>
    </w:p>
    <w:p w:rsidR="00000000" w:rsidDel="00000000" w:rsidP="00000000" w:rsidRDefault="00000000" w:rsidRPr="00000000" w14:paraId="000000AD">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Push Notifications:</w:t>
      </w:r>
      <w:r w:rsidDel="00000000" w:rsidR="00000000" w:rsidRPr="00000000">
        <w:rPr>
          <w:rFonts w:ascii="Google Sans" w:cs="Google Sans" w:eastAsia="Google Sans" w:hAnsi="Google Sans"/>
          <w:color w:val="1f1f1f"/>
          <w:rtl w:val="0"/>
        </w:rPr>
        <w:t xml:space="preserve"> Real-time alerts for payment links, booking confirmations, and immediate pickup reminders.</w:t>
      </w:r>
    </w:p>
    <w:p w:rsidR="00000000" w:rsidDel="00000000" w:rsidP="00000000" w:rsidRDefault="00000000" w:rsidRPr="00000000" w14:paraId="000000AE">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Feedback &amp; Rating Engine:</w:t>
      </w:r>
      <w:r w:rsidDel="00000000" w:rsidR="00000000" w:rsidRPr="00000000">
        <w:rPr>
          <w:rFonts w:ascii="Google Sans" w:cs="Google Sans" w:eastAsia="Google Sans" w:hAnsi="Google Sans"/>
          <w:color w:val="1f1f1f"/>
          <w:rtl w:val="0"/>
        </w:rPr>
        <w:t xml:space="preserve"> Post-service interface prompting the client to review and rate specific segments of their trip (drivers, guides, hosts).</w:t>
      </w:r>
    </w:p>
    <w:p w:rsidR="00000000" w:rsidDel="00000000" w:rsidP="00000000" w:rsidRDefault="00000000" w:rsidRPr="00000000" w14:paraId="000000AF">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In-App Messaging:</w:t>
      </w:r>
      <w:r w:rsidDel="00000000" w:rsidR="00000000" w:rsidRPr="00000000">
        <w:rPr>
          <w:rFonts w:ascii="Google Sans" w:cs="Google Sans" w:eastAsia="Google Sans" w:hAnsi="Google Sans"/>
          <w:color w:val="1f1f1f"/>
          <w:rtl w:val="0"/>
        </w:rPr>
        <w:t xml:space="preserve"> Direct chat interface connecting the traveler to the Havana Operations ERP for real-time support.</w:t>
      </w:r>
    </w:p>
    <w:p w:rsidR="00000000" w:rsidDel="00000000" w:rsidP="00000000" w:rsidRDefault="00000000" w:rsidRPr="00000000" w14:paraId="000000B0">
      <w:pPr>
        <w:pStyle w:val="Heading3"/>
        <w:spacing w:after="240" w:before="240" w:line="275.9999942779541" w:lineRule="auto"/>
        <w:rPr/>
      </w:pPr>
      <w:bookmarkStart w:colFirst="0" w:colLast="0" w:name="_i05wn2ditbxw" w:id="14"/>
      <w:bookmarkEnd w:id="14"/>
      <w:r w:rsidDel="00000000" w:rsidR="00000000" w:rsidRPr="00000000">
        <w:rPr>
          <w:rtl w:val="0"/>
        </w:rPr>
        <w:t xml:space="preserve">5.4 Admin Mobile Application (Operations Lite)</w:t>
      </w:r>
    </w:p>
    <w:p w:rsidR="00000000" w:rsidDel="00000000" w:rsidP="00000000" w:rsidRDefault="00000000" w:rsidRPr="00000000" w14:paraId="000000B1">
      <w:pPr>
        <w:numPr>
          <w:ilvl w:val="0"/>
          <w:numId w:val="40"/>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Purpose:</w:t>
      </w:r>
      <w:r w:rsidDel="00000000" w:rsidR="00000000" w:rsidRPr="00000000">
        <w:rPr>
          <w:rFonts w:ascii="Google Sans" w:cs="Google Sans" w:eastAsia="Google Sans" w:hAnsi="Google Sans"/>
          <w:color w:val="1f1f1f"/>
          <w:rtl w:val="0"/>
        </w:rPr>
        <w:t xml:space="preserve"> A lightweight triage application designed strictly for out-of-office emergency management and quick approvals, not full ERP data entry.</w:t>
      </w:r>
    </w:p>
    <w:p w:rsidR="00000000" w:rsidDel="00000000" w:rsidP="00000000" w:rsidRDefault="00000000" w:rsidRPr="00000000" w14:paraId="000000B2">
      <w:pPr>
        <w:numPr>
          <w:ilvl w:val="0"/>
          <w:numId w:val="4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Pipeline Monitoring:</w:t>
      </w:r>
      <w:r w:rsidDel="00000000" w:rsidR="00000000" w:rsidRPr="00000000">
        <w:rPr>
          <w:rFonts w:ascii="Google Sans" w:cs="Google Sans" w:eastAsia="Google Sans" w:hAnsi="Google Sans"/>
          <w:color w:val="1f1f1f"/>
          <w:rtl w:val="0"/>
        </w:rPr>
        <w:t xml:space="preserve"> View the active reservation state machine and track live bookings.</w:t>
      </w:r>
    </w:p>
    <w:p w:rsidR="00000000" w:rsidDel="00000000" w:rsidP="00000000" w:rsidRDefault="00000000" w:rsidRPr="00000000" w14:paraId="000000B3">
      <w:pPr>
        <w:numPr>
          <w:ilvl w:val="0"/>
          <w:numId w:val="40"/>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Escalation Handling:</w:t>
      </w:r>
      <w:r w:rsidDel="00000000" w:rsidR="00000000" w:rsidRPr="00000000">
        <w:rPr>
          <w:rFonts w:ascii="Google Sans" w:cs="Google Sans" w:eastAsia="Google Sans" w:hAnsi="Google Sans"/>
          <w:color w:val="1f1f1f"/>
          <w:rtl w:val="0"/>
        </w:rPr>
        <w:t xml:space="preserve"> Receive push notifications for Red Alert timeouts (when a worker fails to accept a job). Admin can execute a single-click fallback re-dispatch from their phone.</w:t>
      </w:r>
    </w:p>
    <w:p w:rsidR="00000000" w:rsidDel="00000000" w:rsidP="00000000" w:rsidRDefault="00000000" w:rsidRPr="00000000" w14:paraId="000000B4">
      <w:pPr>
        <w:numPr>
          <w:ilvl w:val="0"/>
          <w:numId w:val="40"/>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Universal Comms:</w:t>
      </w:r>
      <w:r w:rsidDel="00000000" w:rsidR="00000000" w:rsidRPr="00000000">
        <w:rPr>
          <w:rFonts w:ascii="Google Sans" w:cs="Google Sans" w:eastAsia="Google Sans" w:hAnsi="Google Sans"/>
          <w:color w:val="1f1f1f"/>
          <w:rtl w:val="0"/>
        </w:rPr>
        <w:t xml:space="preserve"> Unified inbox allowing the Admin to reply to urgent messages from both clients and service workers while away from the desktop.</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Data Models &amp; Database Entities</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Entity Relationship Diagram (Conceptual Layout)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yellow"/>
          <w:rtl w:val="0"/>
        </w:rPr>
        <w:t xml:space="preserve">┌─────────────────┐       ┌─────────────────┐       ┌─────────────────┐</w:t>
        <w:br w:type="textWrapping"/>
        <w:t xml:space="preserve">│     User        │       │   Reservation   │       │  ServiceItem    │</w:t>
        <w:br w:type="textWrapping"/>
        <w:t xml:space="preserve">├─────────────────┤       ├─────────────────┤       ├─────────────────┤</w:t>
        <w:br w:type="textWrapping"/>
        <w:t xml:space="preserve">│ id (PK)         │◄─────┐│ id (PK)         │◄─────┐│ id (PK)         │</w:t>
        <w:br w:type="textWrapping"/>
        <w:t xml:space="preserve">│ email           │      └┤ user_id (FK)    │      └┤ reservation_id  │</w:t>
        <w:br w:type="textWrapping"/>
        <w:t xml:space="preserve">│ role (RBAC)     │       │ total_amount    │       │ supplier_id (FK)│</w:t>
        <w:br w:type="textWrapping"/>
        <w:t xml:space="preserve">│ phone           │       │ status          │       │ service_type    │</w:t>
        <w:br w:type="textWrapping"/>
        <w:t xml:space="preserve">└─────────────────┘       │ payment_ref     │       │ schedule_start  │</w:t>
        <w:br w:type="textWrapping"/>
        <w:t xml:space="preserve">                          └─────────────────┘       │ status          │</w:t>
        <w:br w:type="textWrapping"/>
        <w:t xml:space="preserve">                                   │                └─────────────────┘</w:t>
        <w:br w:type="textWrapping"/>
        <w:t xml:space="preserve">                                   │                         │</w:t>
        <w:br w:type="textWrapping"/>
        <w:t xml:space="preserve">                                   ▼                         ▼</w:t>
        <w:br w:type="textWrapping"/>
        <w:t xml:space="preserve">                          ┌─────────────────┐       ┌─────────────────┐</w:t>
        <w:br w:type="textWrapping"/>
        <w:t xml:space="preserve">                          │ PaymentReceipt  │       │ SupplierProfile │</w:t>
        <w:br w:type="textWrapping"/>
        <w:t xml:space="preserve">                          ├─────────────────┤       ├─────────────────┤</w:t>
        <w:br w:type="textWrapping"/>
        <w:t xml:space="preserve">                          │ id (PK)         │       │ id (PK)         │</w:t>
        <w:br w:type="textWrapping"/>
        <w:t xml:space="preserve">                          │ gateway_tx_id   │       │ user_id (FK)    │</w:t>
        <w:br w:type="textWrapping"/>
        <w:t xml:space="preserve">                          │ currency (EUR)  │       │ category        │</w:t>
        <w:br w:type="textWrapping"/>
        <w:t xml:space="preserve">                          │ payout_status   │       │ rtn_license_no  │</w:t>
        <w:br w:type="textWrapping"/>
        <w:t xml:space="preserve">                          └─────────────────┘       │ credential_exp  │</w:t>
        <w:br w:type="textWrapping"/>
        <w:t xml:space="preserve">                                                    └─────────────────┘</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Data Dictionaries</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Reservations</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 UUID (Primary Key).</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user_id: UUID (Foreign Key -&gt; Users.id).</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booking_code: String (Unique 8-character human-readable identifier).</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created_at: Timestamp UTC.</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start_date: Date.</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end_date: Date.</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status: Enum (DRAFT, PENDING_PAYMENT, DISPATCHING, ACTION_REQUIRED, CONFIRMED, IN_PROGRESS, COMPLETED, CANCELLED).</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total_currency: String (Default: EUR).</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total_amount: Decimal (10, 2).</w:t>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custom_itinerary_payload: JSONB (Stores full dynamic package tree, client requests, and selected add-ons).</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ServiceItems (Assigned Sub-Components of a Reservation)</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 UUID (Primary Key).</w:t>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reservation_id: UUID (Foreign Key -&gt; Reservations.id).</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supplier_id: UUID (Foreign Key -&gt; SupplierProfiles.id, Nullable prior to assignment).</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service_type: Enum (GUIDE, TRANSPORTATION, ACCOMMODATION, EXPERIENCE).</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service_date_start: Timestamp UTC.</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service_date_end: Timestamp UTC.</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status: Enum (UNASSIGNED, OFFERED, ACCEPTED, DECLINED, TIMEOUT, FULFILLED).</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dispatch_deadline: Timestamp UTC.</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payout_rate: Decimal (10, 2).</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SupplierProfiles</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 UUID (Primary Key).</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user_id: UUID (Foreign Key -&gt; Users.id).</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category: Enum (TOUR_GUIDE, PRIVATE_DRIVER, HOMESTAY_HOST, TRANSLATOR).</w:t>
      </w:r>
    </w:p>
    <w:p w:rsidR="00000000" w:rsidDel="00000000" w:rsidP="00000000" w:rsidRDefault="00000000" w:rsidRPr="00000000" w14:paraId="000000D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primary_phone: String.</w:t>
      </w:r>
    </w:p>
    <w:p w:rsidR="00000000" w:rsidDel="00000000" w:rsidP="00000000" w:rsidRDefault="00000000" w:rsidRPr="00000000" w14:paraId="000000D6">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provinces_active: Array [String].</w:t>
      </w:r>
    </w:p>
    <w:p w:rsidR="00000000" w:rsidDel="00000000" w:rsidP="00000000" w:rsidRDefault="00000000" w:rsidRPr="00000000" w14:paraId="000000D7">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vehicle_details: JSONB (Make, Model, Year, Plate, AC_Equipped, Capacity).</w:t>
      </w:r>
    </w:p>
    <w:p w:rsidR="00000000" w:rsidDel="00000000" w:rsidP="00000000" w:rsidRDefault="00000000" w:rsidRPr="00000000" w14:paraId="000000D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rtn_license_number: String (Unique).</w:t>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credential_document_url: String (Encrypted Object Storage URI).</w:t>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credential_expires_at: Date.</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verification_status: Enum (PENDING_AUDIT, VERIFIED, REJECTED, SUSPENDED).</w:t>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is_available: Boolean (Default: True).</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Integration, Payments &amp; Offline Synchronization</w:t>
      </w:r>
    </w:p>
    <w:p w:rsidR="00000000" w:rsidDel="00000000" w:rsidP="00000000" w:rsidRDefault="00000000" w:rsidRPr="00000000" w14:paraId="000000DE">
      <w:pPr>
        <w:pStyle w:val="Heading3"/>
        <w:spacing w:after="240" w:before="240" w:line="275.9999942779541" w:lineRule="auto"/>
        <w:rPr/>
      </w:pPr>
      <w:bookmarkStart w:colFirst="0" w:colLast="0" w:name="_eeaxudv3dlcw" w:id="15"/>
      <w:bookmarkEnd w:id="15"/>
      <w:r w:rsidDel="00000000" w:rsidR="00000000" w:rsidRPr="00000000">
        <w:rPr>
          <w:rtl w:val="0"/>
        </w:rPr>
        <w:t xml:space="preserve">7.1 International Payment Pipeline (Revised)</w:t>
      </w:r>
    </w:p>
    <w:p w:rsidR="00000000" w:rsidDel="00000000" w:rsidP="00000000" w:rsidRDefault="00000000" w:rsidRPr="00000000" w14:paraId="000000DF">
      <w:pPr>
        <w:numPr>
          <w:ilvl w:val="0"/>
          <w:numId w:val="36"/>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Workflow:</w:t>
      </w:r>
      <w:r w:rsidDel="00000000" w:rsidR="00000000" w:rsidRPr="00000000">
        <w:rPr>
          <w:rFonts w:ascii="Google Sans" w:cs="Google Sans" w:eastAsia="Google Sans" w:hAnsi="Google Sans"/>
          <w:color w:val="1f1f1f"/>
          <w:rtl w:val="0"/>
        </w:rPr>
        <w:t xml:space="preserve"> Invoice-based. Payment links are generated </w:t>
      </w:r>
      <w:r w:rsidDel="00000000" w:rsidR="00000000" w:rsidRPr="00000000">
        <w:rPr>
          <w:rFonts w:ascii="Google Sans" w:cs="Google Sans" w:eastAsia="Google Sans" w:hAnsi="Google Sans"/>
          <w:i w:val="1"/>
          <w:iCs w:val="1"/>
          <w:color w:val="1f1f1f"/>
          <w:rtl w:val="0"/>
        </w:rPr>
        <w:t xml:space="preserve">only after</w:t>
      </w:r>
      <w:r w:rsidDel="00000000" w:rsidR="00000000" w:rsidRPr="00000000">
        <w:rPr>
          <w:rFonts w:ascii="Google Sans" w:cs="Google Sans" w:eastAsia="Google Sans" w:hAnsi="Google Sans"/>
          <w:color w:val="1f1f1f"/>
          <w:rtl w:val="0"/>
        </w:rPr>
        <w:t xml:space="preserve"> the booking status reaches </w:t>
      </w:r>
      <w:r w:rsidDel="00000000" w:rsidR="00000000" w:rsidRPr="00000000">
        <w:rPr>
          <w:rFonts w:ascii="Roboto Mono" w:cs="Roboto Mono" w:eastAsia="Roboto Mono" w:hAnsi="Roboto Mono"/>
          <w:color w:val="188038"/>
          <w:rtl w:val="0"/>
        </w:rPr>
        <w:t xml:space="preserve">SECURED_&amp;_INVOICED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36"/>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Checkout UI:</w:t>
      </w:r>
      <w:r w:rsidDel="00000000" w:rsidR="00000000" w:rsidRPr="00000000">
        <w:rPr>
          <w:rFonts w:ascii="Google Sans" w:cs="Google Sans" w:eastAsia="Google Sans" w:hAnsi="Google Sans"/>
          <w:color w:val="1f1f1f"/>
          <w:rtl w:val="0"/>
        </w:rPr>
        <w:t xml:space="preserve"> Multi-gateway checkout page featuring:</w:t>
      </w:r>
    </w:p>
    <w:p w:rsidR="00000000" w:rsidDel="00000000" w:rsidP="00000000" w:rsidRDefault="00000000" w:rsidRPr="00000000" w14:paraId="000000E1">
      <w:pPr>
        <w:numPr>
          <w:ilvl w:val="1"/>
          <w:numId w:val="36"/>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Rail:</w:t>
      </w:r>
      <w:r w:rsidDel="00000000" w:rsidR="00000000" w:rsidRPr="00000000">
        <w:rPr>
          <w:rFonts w:ascii="Google Sans" w:cs="Google Sans" w:eastAsia="Google Sans" w:hAnsi="Google Sans"/>
          <w:color w:val="1f1f1f"/>
          <w:rtl w:val="0"/>
        </w:rPr>
        <w:t xml:space="preserve"> Open Banking / SEPA Bank Transfer API (Direct account-to-account settlement via European IBAN).</w:t>
      </w:r>
    </w:p>
    <w:p w:rsidR="00000000" w:rsidDel="00000000" w:rsidP="00000000" w:rsidRDefault="00000000" w:rsidRPr="00000000" w14:paraId="000000E2">
      <w:pPr>
        <w:numPr>
          <w:ilvl w:val="1"/>
          <w:numId w:val="36"/>
        </w:numPr>
        <w:spacing w:after="0" w:afterAutospacing="0" w:before="0" w:beforeAutospacing="0" w:line="275.9999942779541" w:lineRule="auto"/>
        <w:ind w:left="144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Secondary Rail:</w:t>
      </w:r>
      <w:r w:rsidDel="00000000" w:rsidR="00000000" w:rsidRPr="00000000">
        <w:rPr>
          <w:rFonts w:ascii="Google Sans" w:cs="Google Sans" w:eastAsia="Google Sans" w:hAnsi="Google Sans"/>
          <w:color w:val="1f1f1f"/>
          <w:rtl w:val="0"/>
        </w:rPr>
        <w:t xml:space="preserve"> Credit/Debit Card Gateway (Visa, Mastercard) to accommodate non-SEPA clients (e.g., North Americans). Includes Digital Wallet support (Apple Pay / Google Pay).</w:t>
      </w:r>
    </w:p>
    <w:p w:rsidR="00000000" w:rsidDel="00000000" w:rsidP="00000000" w:rsidRDefault="00000000" w:rsidRPr="00000000" w14:paraId="000000E3">
      <w:pPr>
        <w:numPr>
          <w:ilvl w:val="0"/>
          <w:numId w:val="36"/>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Currency Handling:</w:t>
      </w:r>
      <w:r w:rsidDel="00000000" w:rsidR="00000000" w:rsidRPr="00000000">
        <w:rPr>
          <w:rFonts w:ascii="Google Sans" w:cs="Google Sans" w:eastAsia="Google Sans" w:hAnsi="Google Sans"/>
          <w:color w:val="1f1f1f"/>
          <w:rtl w:val="0"/>
        </w:rPr>
        <w:t xml:space="preserve"> Base pricing is calculated in Euros (</w:t>
      </w:r>
      <w:r w:rsidDel="00000000" w:rsidR="00000000" w:rsidRPr="00000000">
        <w:rPr>
          <w:rFonts w:ascii="Roboto Mono" w:cs="Roboto Mono" w:eastAsia="Roboto Mono" w:hAnsi="Roboto Mono"/>
          <w:color w:val="188038"/>
          <w:rtl w:val="0"/>
        </w:rPr>
        <w:t xml:space="preserve">EUR</w:t>
      </w:r>
      <w:r w:rsidDel="00000000" w:rsidR="00000000" w:rsidRPr="00000000">
        <w:rPr>
          <w:rFonts w:ascii="Google Sans" w:cs="Google Sans" w:eastAsia="Google Sans" w:hAnsi="Google Sans"/>
          <w:color w:val="1f1f1f"/>
          <w:rtl w:val="0"/>
        </w:rPr>
        <w:t xml:space="preserve">). For non-EU clients (e.g., CAD), the card gateway will process the transaction dynamically based on the daily exchange rate.</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Low-Bandwidth Synchronization Protocol (Worker App)</w:t>
      </w:r>
    </w:p>
    <w:p w:rsidR="00000000" w:rsidDel="00000000" w:rsidP="00000000" w:rsidRDefault="00000000" w:rsidRPr="00000000" w14:paraId="000000E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Local Data Store:</w:t>
      </w:r>
      <w:r w:rsidDel="00000000" w:rsidR="00000000" w:rsidRPr="00000000">
        <w:rPr>
          <w:rFonts w:ascii="Google Sans" w:cs="Google Sans" w:eastAsia="Google Sans" w:hAnsi="Google Sans"/>
          <w:color w:val="1f1f1f"/>
          <w:rtl w:val="0"/>
        </w:rPr>
        <w:t xml:space="preserve"> IndexedDB / SQLite database embedded within the mobile client.</w:t>
      </w:r>
    </w:p>
    <w:p w:rsidR="00000000" w:rsidDel="00000000" w:rsidP="00000000" w:rsidRDefault="00000000" w:rsidRPr="00000000" w14:paraId="000000E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Sync Strategy:</w:t>
      </w:r>
      <w:r w:rsidDel="00000000" w:rsidR="00000000" w:rsidRPr="00000000">
        <w:rPr>
          <w:rFonts w:ascii="Google Sans" w:cs="Google Sans" w:eastAsia="Google Sans" w:hAnsi="Google Sans"/>
          <w:color w:val="1f1f1f"/>
          <w:rtl w:val="0"/>
        </w:rPr>
        <w:t xml:space="preserve"> Two-way differential synchronizer triggered on network reconnect:</w:t>
      </w:r>
    </w:p>
    <w:p w:rsidR="00000000" w:rsidDel="00000000" w:rsidP="00000000" w:rsidRDefault="00000000" w:rsidRPr="00000000" w14:paraId="000000E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Outbound Sync:</w:t>
      </w:r>
      <w:r w:rsidDel="00000000" w:rsidR="00000000" w:rsidRPr="00000000">
        <w:rPr>
          <w:rFonts w:ascii="Google Sans" w:cs="Google Sans" w:eastAsia="Google Sans" w:hAnsi="Google Sans"/>
          <w:color w:val="1f1f1f"/>
          <w:rtl w:val="0"/>
        </w:rPr>
        <w:t xml:space="preserve"> Local calendar changes, job acceptance/decline decisions queued in an offline operational table (sync_queue) with exponential backoff retry logic.</w:t>
      </w:r>
    </w:p>
    <w:p w:rsidR="00000000" w:rsidDel="00000000" w:rsidP="00000000" w:rsidRDefault="00000000" w:rsidRPr="00000000" w14:paraId="000000E8">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Inbound Sync:</w:t>
      </w:r>
      <w:r w:rsidDel="00000000" w:rsidR="00000000" w:rsidRPr="00000000">
        <w:rPr>
          <w:rFonts w:ascii="Google Sans" w:cs="Google Sans" w:eastAsia="Google Sans" w:hAnsi="Google Sans"/>
          <w:color w:val="1f1f1f"/>
          <w:rtl w:val="0"/>
        </w:rPr>
        <w:t xml:space="preserve"> Lightweight delta payload retrieving only state updates executed since the last known synchronization timestamp (last_synced_at).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yellow"/>
          <w:rtl w:val="0"/>
        </w:rPr>
        <w:t xml:space="preserve">[Worker App Action: Accept Job] </w:t>
        <w:br w:type="textWrapping"/>
        <w:t xml:space="preserve">         │</w:t>
        <w:br w:type="textWrapping"/>
        <w:t xml:space="preserve">    (Network Available?)</w:t>
        <w:br w:type="textWrapping"/>
        <w:t xml:space="preserve">    ├──► YES: Direct API POST /dispatch/accept</w:t>
        <w:br w:type="textWrapping"/>
        <w:t xml:space="preserve">    └──► NO:  Write to local queue (status: PENDING_SYNC)</w:t>
        <w:br w:type="textWrapping"/>
        <w:t xml:space="preserve">                   │</w:t>
        <w:br w:type="textWrapping"/>
        <w:t xml:space="preserve">              (Background Worker detects connectivity)</w:t>
        <w:br w:type="textWrapping"/>
        <w:t xml:space="preserve">                   │</w:t>
        <w:br w:type="textWrapping"/>
        <w:t xml:space="preserve">                   ▼</w:t>
        <w:br w:type="textWrapping"/>
        <w:t xml:space="preserve">              Re-send payload with original timestamp</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Compliance, Verification &amp; Operational Guardrails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Regulatory Invariants</w:t>
      </w:r>
    </w:p>
    <w:p w:rsidR="00000000" w:rsidDel="00000000" w:rsidP="00000000" w:rsidRDefault="00000000" w:rsidRPr="00000000" w14:paraId="000000ED">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Mandatory Provider Legality:</w:t>
      </w:r>
      <w:r w:rsidDel="00000000" w:rsidR="00000000" w:rsidRPr="00000000">
        <w:rPr>
          <w:rFonts w:ascii="Google Sans" w:cs="Google Sans" w:eastAsia="Google Sans" w:hAnsi="Google Sans"/>
          <w:color w:val="1f1f1f"/>
          <w:rtl w:val="0"/>
        </w:rPr>
        <w:t xml:space="preserve"> Under no circumstances may the system auto-dispatch an assignment to any service worker whose verification_status is not explicitly set to VERIFIED by an administrator.</w:t>
      </w:r>
    </w:p>
    <w:p w:rsidR="00000000" w:rsidDel="00000000" w:rsidP="00000000" w:rsidRDefault="00000000" w:rsidRPr="00000000" w14:paraId="000000E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MINTUR License Visibility:</w:t>
      </w:r>
      <w:r w:rsidDel="00000000" w:rsidR="00000000" w:rsidRPr="00000000">
        <w:rPr>
          <w:rFonts w:ascii="Google Sans" w:cs="Google Sans" w:eastAsia="Google Sans" w:hAnsi="Google Sans"/>
          <w:color w:val="1f1f1f"/>
          <w:rtl w:val="0"/>
        </w:rPr>
        <w:t xml:space="preserve"> Every generated voucher, invoice, public promotion, and booking confirmation must programmatically inject the official Travel Agency License number issued by MINTUR.</w:t>
      </w:r>
    </w:p>
    <w:p w:rsidR="00000000" w:rsidDel="00000000" w:rsidP="00000000" w:rsidRDefault="00000000" w:rsidRPr="00000000" w14:paraId="000000E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Duty of Care &amp; Emergency Traceability:</w:t>
      </w:r>
      <w:r w:rsidDel="00000000" w:rsidR="00000000" w:rsidRPr="00000000">
        <w:rPr>
          <w:rFonts w:ascii="Google Sans" w:cs="Google Sans" w:eastAsia="Google Sans" w:hAnsi="Google Sans"/>
          <w:color w:val="1f1f1f"/>
          <w:rtl w:val="0"/>
        </w:rPr>
        <w:t xml:space="preserve"> The back-office must maintain a real-time tracking interface during active guest itineraries, including full emergency contact channels to local health authorities, consular services, and civil defense.</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Security &amp; Data Privacy</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Protection:</w:t>
      </w:r>
      <w:r w:rsidDel="00000000" w:rsidR="00000000" w:rsidRPr="00000000">
        <w:rPr>
          <w:rFonts w:ascii="Google Sans" w:cs="Google Sans" w:eastAsia="Google Sans" w:hAnsi="Google Sans"/>
          <w:color w:val="1f1f1f"/>
          <w:rtl w:val="0"/>
        </w:rPr>
        <w:t xml:space="preserve"> Personal identity data (passport numbers, foreign billing addresses) encrypted at rest using AES-256 and transmitted exclusively via TLS 1.3.</w:t>
      </w:r>
    </w:p>
    <w:p w:rsidR="00000000" w:rsidDel="00000000" w:rsidP="00000000" w:rsidRDefault="00000000" w:rsidRPr="00000000" w14:paraId="000000F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Separation of Concerns:</w:t>
      </w:r>
      <w:r w:rsidDel="00000000" w:rsidR="00000000" w:rsidRPr="00000000">
        <w:rPr>
          <w:rFonts w:ascii="Google Sans" w:cs="Google Sans" w:eastAsia="Google Sans" w:hAnsi="Google Sans"/>
          <w:color w:val="1f1f1f"/>
          <w:rtl w:val="0"/>
        </w:rPr>
        <w:t xml:space="preserve"> Workers only receive traveler names, language preferences, and emergency local telephone numbers. Under no circumstances are foreign billing addresses or payment records transmitted to the Worker Mobile App.</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Development Phases &amp; Implementation Roadmap</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ab/>
        <w:t xml:space="preserve">(This is just an example, can be modified as needed).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highlight w:val="yellow"/>
          <w:rtl w:val="0"/>
        </w:rPr>
        <w:t xml:space="preserve">Phase 1: Foundation (Weeks 1-4)</w:t>
        <w:br w:type="textWrapping"/>
        <w:t xml:space="preserve">├── Core database schema deployment &amp; multi-role auth (Super Admin, Ops Admin, Worker, Guest)</w:t>
        <w:br w:type="textWrapping"/>
        <w:t xml:space="preserve">├── Storage bucket setup for supplier documents</w:t>
        <w:br w:type="textWrapping"/>
        <w:t xml:space="preserve">└── Static international storefront setup (cultural hubs, packaging layouts)</w:t>
        <w:br w:type="textWrapping"/>
        <w:br w:type="textWrapping"/>
        <w:t xml:space="preserve">Phase 2: Booking Engine &amp; Map Architecture (Weeks 5-8)</w:t>
        <w:br w:type="textWrapping"/>
        <w:t xml:space="preserve">├── Interactive SVG Cuba map module with province filtering</w:t>
        <w:br w:type="textWrapping"/>
        <w:t xml:space="preserve">├── Dynamic itinerary package builder with dynamic pricing calculation</w:t>
        <w:br w:type="textWrapping"/>
        <w:t xml:space="preserve">└── External payment gateway integration (TropiPay API checkout &amp; webhooks)</w:t>
        <w:br w:type="textWrapping"/>
        <w:br w:type="textWrapping"/>
        <w:t xml:space="preserve">Phase 3: Back-Office ERP &amp; Document Automation (Weeks 9-12)</w:t>
        <w:br w:type="textWrapping"/>
        <w:t xml:space="preserve">├── Operations dispatch dashboard (dispatch queues, state transitions)</w:t>
        <w:br w:type="textWrapping"/>
        <w:t xml:space="preserve">├── Escalation engine with automated visual/audio countdown alerts</w:t>
        <w:br w:type="textWrapping"/>
        <w:t xml:space="preserve">├── PDF generation pipeline (travel vouchers, work orders, legal receipts)</w:t>
        <w:br w:type="textWrapping"/>
        <w:t xml:space="preserve">└── Supplier compliance &amp; audit module (license approvals)</w:t>
        <w:br w:type="textWrapping"/>
        <w:br w:type="textWrapping"/>
        <w:t xml:space="preserve">Phase 4: Worker Mobile App &amp; Synchronization (Weeks 13-16)</w:t>
        <w:br w:type="textWrapping"/>
        <w:t xml:space="preserve">├── Lightweight mobile application build (React Native / Flutter)</w:t>
        <w:br w:type="textWrapping"/>
        <w:t xml:space="preserve">├── Availability calendar &amp; accept/decline action flows</w:t>
        <w:br w:type="textWrapping"/>
        <w:t xml:space="preserve">├── Offline-first caching &amp; delta sync engine</w:t>
        <w:br w:type="textWrapping"/>
        <w:t xml:space="preserve">└── End-to-end integration testing under simulated unstable network conditions</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specifications document incorporates every technical, operational, and regulatory constraint required for direct ingestion by a software engineering team or autonomous coding agent.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F9">
      <w:pPr>
        <w:pStyle w:val="Heading2"/>
        <w:spacing w:after="0" w:before="0" w:line="275.9999942779541" w:lineRule="auto"/>
        <w:rPr/>
      </w:pPr>
      <w:bookmarkStart w:colFirst="0" w:colLast="0" w:name="_9c797eo736jl" w:id="16"/>
      <w:bookmarkEnd w:id="16"/>
      <w:r w:rsidDel="00000000" w:rsidR="00000000" w:rsidRPr="00000000">
        <w:rPr>
          <w:rFonts w:ascii="Google Sans" w:cs="Google Sans" w:eastAsia="Google Sans" w:hAnsi="Google Sans"/>
          <w:color w:val="1f1f1f"/>
          <w:rtl w:val="0"/>
        </w:rPr>
        <w:t xml:space="preserve">10. White-Label Architecture &amp; Extensibility Standards</w:t>
      </w:r>
      <w:r w:rsidDel="00000000" w:rsidR="00000000" w:rsidRPr="00000000">
        <w:rPr>
          <w:rtl w:val="0"/>
        </w:rPr>
      </w:r>
    </w:p>
    <w:p w:rsidR="00000000" w:rsidDel="00000000" w:rsidP="00000000" w:rsidRDefault="00000000" w:rsidRPr="00000000" w14:paraId="000000FA">
      <w:pPr>
        <w:pStyle w:val="Heading3"/>
        <w:spacing w:after="40" w:before="240" w:lineRule="auto"/>
        <w:rPr/>
      </w:pPr>
      <w:bookmarkStart w:colFirst="0" w:colLast="0" w:name="_3rqutl3pd30h" w:id="17"/>
      <w:bookmarkEnd w:id="17"/>
      <w:r w:rsidDel="00000000" w:rsidR="00000000" w:rsidRPr="00000000">
        <w:rPr>
          <w:rtl w:val="0"/>
        </w:rPr>
        <w:t xml:space="preserve">10.1 Design System &amp; Dynamic Tokenization (Theming Engine)</w:t>
      </w:r>
    </w:p>
    <w:p w:rsidR="00000000" w:rsidDel="00000000" w:rsidP="00000000" w:rsidRDefault="00000000" w:rsidRPr="00000000" w14:paraId="000000FB">
      <w:pPr>
        <w:numPr>
          <w:ilvl w:val="0"/>
          <w:numId w:val="37"/>
        </w:numPr>
        <w:spacing w:after="0" w:afterAutospacing="0" w:before="240" w:lineRule="auto"/>
        <w:ind w:left="720" w:hanging="360"/>
      </w:pPr>
      <w:r w:rsidDel="00000000" w:rsidR="00000000" w:rsidRPr="00000000">
        <w:rPr>
          <w:b w:val="1"/>
          <w:bCs w:val="1"/>
          <w:rtl w:val="0"/>
        </w:rPr>
        <w:t xml:space="preserve">Design Tokens Architecture:</w:t>
      </w:r>
    </w:p>
    <w:p w:rsidR="00000000" w:rsidDel="00000000" w:rsidP="00000000" w:rsidRDefault="00000000" w:rsidRPr="00000000" w14:paraId="000000FC">
      <w:pPr>
        <w:numPr>
          <w:ilvl w:val="1"/>
          <w:numId w:val="37"/>
        </w:numPr>
        <w:spacing w:after="0" w:afterAutospacing="0" w:before="0" w:beforeAutospacing="0" w:lineRule="auto"/>
        <w:ind w:left="1440" w:hanging="360"/>
      </w:pPr>
      <w:r w:rsidDel="00000000" w:rsidR="00000000" w:rsidRPr="00000000">
        <w:rPr>
          <w:rtl w:val="0"/>
        </w:rPr>
        <w:t xml:space="preserve">All user interfaces (Client Web App, Back-Office, Worker App) must consume dynamic design tokens managed via CSS variables, Tailwind configuration presets, or an abstracted theming layer (e.g., Theme UI / styled-tokens).</w:t>
      </w:r>
    </w:p>
    <w:p w:rsidR="00000000" w:rsidDel="00000000" w:rsidP="00000000" w:rsidRDefault="00000000" w:rsidRPr="00000000" w14:paraId="000000FD">
      <w:pPr>
        <w:numPr>
          <w:ilvl w:val="1"/>
          <w:numId w:val="37"/>
        </w:numPr>
        <w:spacing w:after="0" w:afterAutospacing="0" w:before="0" w:beforeAutospacing="0" w:lineRule="auto"/>
        <w:ind w:left="1440" w:hanging="360"/>
      </w:pPr>
      <w:r w:rsidDel="00000000" w:rsidR="00000000" w:rsidRPr="00000000">
        <w:rPr>
          <w:b w:val="1"/>
          <w:bCs w:val="1"/>
          <w:rtl w:val="0"/>
        </w:rPr>
        <w:t xml:space="preserve">Extensible Parameters:</w:t>
      </w:r>
    </w:p>
    <w:p w:rsidR="00000000" w:rsidDel="00000000" w:rsidP="00000000" w:rsidRDefault="00000000" w:rsidRPr="00000000" w14:paraId="000000FE">
      <w:pPr>
        <w:numPr>
          <w:ilvl w:val="2"/>
          <w:numId w:val="37"/>
        </w:numPr>
        <w:spacing w:after="0" w:afterAutospacing="0" w:before="0" w:beforeAutospacing="0" w:lineRule="auto"/>
        <w:ind w:left="2160" w:hanging="360"/>
      </w:pPr>
      <w:r w:rsidDel="00000000" w:rsidR="00000000" w:rsidRPr="00000000">
        <w:rPr>
          <w:rtl w:val="0"/>
        </w:rPr>
        <w:t xml:space="preserve">Color Palettes: Primary, secondary, surface, background, accent, and semantic alert tokens (Success, Warning, Timeout, Error).</w:t>
      </w:r>
    </w:p>
    <w:p w:rsidR="00000000" w:rsidDel="00000000" w:rsidP="00000000" w:rsidRDefault="00000000" w:rsidRPr="00000000" w14:paraId="000000FF">
      <w:pPr>
        <w:numPr>
          <w:ilvl w:val="2"/>
          <w:numId w:val="37"/>
        </w:numPr>
        <w:spacing w:after="0" w:afterAutospacing="0" w:before="0" w:beforeAutospacing="0" w:lineRule="auto"/>
        <w:ind w:left="2160" w:hanging="360"/>
      </w:pPr>
      <w:r w:rsidDel="00000000" w:rsidR="00000000" w:rsidRPr="00000000">
        <w:rPr>
          <w:rtl w:val="0"/>
        </w:rPr>
        <w:t xml:space="preserve">Typography: Font families, scale, font weights, and letter spacing loaded via dynamic font injection.</w:t>
      </w:r>
    </w:p>
    <w:p w:rsidR="00000000" w:rsidDel="00000000" w:rsidP="00000000" w:rsidRDefault="00000000" w:rsidRPr="00000000" w14:paraId="00000100">
      <w:pPr>
        <w:numPr>
          <w:ilvl w:val="2"/>
          <w:numId w:val="37"/>
        </w:numPr>
        <w:spacing w:after="0" w:afterAutospacing="0" w:before="0" w:beforeAutospacing="0" w:lineRule="auto"/>
        <w:ind w:left="2160" w:hanging="360"/>
      </w:pPr>
      <w:r w:rsidDel="00000000" w:rsidR="00000000" w:rsidRPr="00000000">
        <w:rPr>
          <w:rtl w:val="0"/>
        </w:rPr>
        <w:t xml:space="preserve">Geometry: Border-radii, elevation/box-shadow scales, and button padding.</w:t>
      </w:r>
    </w:p>
    <w:p w:rsidR="00000000" w:rsidDel="00000000" w:rsidP="00000000" w:rsidRDefault="00000000" w:rsidRPr="00000000" w14:paraId="00000101">
      <w:pPr>
        <w:numPr>
          <w:ilvl w:val="0"/>
          <w:numId w:val="37"/>
        </w:numPr>
        <w:spacing w:after="0" w:afterAutospacing="0" w:before="0" w:beforeAutospacing="0" w:lineRule="auto"/>
        <w:ind w:left="720" w:hanging="360"/>
      </w:pPr>
      <w:r w:rsidDel="00000000" w:rsidR="00000000" w:rsidRPr="00000000">
        <w:rPr>
          <w:b w:val="1"/>
          <w:bCs w:val="1"/>
          <w:rtl w:val="0"/>
        </w:rPr>
        <w:t xml:space="preserve">Asset Decoupling:</w:t>
      </w:r>
    </w:p>
    <w:p w:rsidR="00000000" w:rsidDel="00000000" w:rsidP="00000000" w:rsidRDefault="00000000" w:rsidRPr="00000000" w14:paraId="00000102">
      <w:pPr>
        <w:numPr>
          <w:ilvl w:val="1"/>
          <w:numId w:val="37"/>
        </w:numPr>
        <w:spacing w:after="240" w:before="0" w:beforeAutospacing="0" w:lineRule="auto"/>
        <w:ind w:left="1440" w:hanging="360"/>
      </w:pPr>
      <w:r w:rsidDel="00000000" w:rsidR="00000000" w:rsidRPr="00000000">
        <w:rPr>
          <w:rtl w:val="0"/>
        </w:rPr>
        <w:t xml:space="preserve">Logos, favicons, brand illustrations, default empty-state artwork, and watermark badges must be fetched dynamically via an environment configuration file or asset storage bucket keyed by agency tenant ID.</w:t>
      </w:r>
    </w:p>
    <w:p w:rsidR="00000000" w:rsidDel="00000000" w:rsidP="00000000" w:rsidRDefault="00000000" w:rsidRPr="00000000" w14:paraId="00000103">
      <w:pPr>
        <w:pStyle w:val="Heading3"/>
        <w:spacing w:after="40" w:before="240" w:lineRule="auto"/>
        <w:rPr/>
      </w:pPr>
      <w:bookmarkStart w:colFirst="0" w:colLast="0" w:name="_hiew31izi050" w:id="18"/>
      <w:bookmarkEnd w:id="18"/>
      <w:r w:rsidDel="00000000" w:rsidR="00000000" w:rsidRPr="00000000">
        <w:rPr>
          <w:rtl w:val="0"/>
        </w:rPr>
        <w:t xml:space="preserve">10.2 Config-Driven Layouts &amp; Feature Flagging</w:t>
      </w:r>
    </w:p>
    <w:p w:rsidR="00000000" w:rsidDel="00000000" w:rsidP="00000000" w:rsidRDefault="00000000" w:rsidRPr="00000000" w14:paraId="00000104">
      <w:pPr>
        <w:numPr>
          <w:ilvl w:val="0"/>
          <w:numId w:val="4"/>
        </w:numPr>
        <w:spacing w:after="0" w:afterAutospacing="0" w:before="240" w:lineRule="auto"/>
        <w:ind w:left="720" w:hanging="360"/>
      </w:pPr>
      <w:r w:rsidDel="00000000" w:rsidR="00000000" w:rsidRPr="00000000">
        <w:rPr>
          <w:b w:val="1"/>
          <w:bCs w:val="1"/>
          <w:rtl w:val="0"/>
        </w:rPr>
        <w:t xml:space="preserve">Module Registry:</w:t>
      </w:r>
      <w:r w:rsidDel="00000000" w:rsidR="00000000" w:rsidRPr="00000000">
        <w:rPr>
          <w:rtl w:val="0"/>
        </w:rPr>
        <w:t xml:space="preserve"> Every major visual and functional block must be a standalone, pluggable component governed by a single configuration manifest (</w:t>
      </w:r>
      <w:r w:rsidDel="00000000" w:rsidR="00000000" w:rsidRPr="00000000">
        <w:rPr>
          <w:rFonts w:ascii="Roboto Mono" w:cs="Roboto Mono" w:eastAsia="Roboto Mono" w:hAnsi="Roboto Mono"/>
          <w:color w:val="188038"/>
          <w:rtl w:val="0"/>
        </w:rPr>
        <w:t xml:space="preserve">agency.config.ts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w:t>
      </w:r>
    </w:p>
    <w:p w:rsidR="00000000" w:rsidDel="00000000" w:rsidP="00000000" w:rsidRDefault="00000000" w:rsidRPr="00000000" w14:paraId="00000105">
      <w:pPr>
        <w:numPr>
          <w:ilvl w:val="0"/>
          <w:numId w:val="4"/>
        </w:numPr>
        <w:spacing w:after="240" w:before="0" w:beforeAutospacing="0" w:lineRule="auto"/>
        <w:ind w:left="720" w:hanging="360"/>
      </w:pPr>
      <w:r w:rsidDel="00000000" w:rsidR="00000000" w:rsidRPr="00000000">
        <w:rPr>
          <w:b w:val="1"/>
          <w:bCs w:val="1"/>
          <w:rtl w:val="0"/>
        </w:rPr>
        <w:t xml:space="preserve">Feature Toggles:</w:t>
      </w:r>
    </w:p>
    <w:tbl>
      <w:tblPr>
        <w:tblStyle w:val="Table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TypeScript</w:t>
              <w:br w:type="textWrapping"/>
            </w:r>
            <w:r w:rsidDel="00000000" w:rsidR="00000000" w:rsidRPr="00000000">
              <w:rPr>
                <w:rFonts w:ascii="Consolas" w:cs="Consolas" w:eastAsia="Consolas" w:hAnsi="Consolas"/>
                <w:i w:val="1"/>
                <w:iCs w:val="1"/>
                <w:color w:val="a0a1a7"/>
                <w:shd w:fill="fafafa" w:val="clear"/>
                <w:rtl w:val="0"/>
              </w:rPr>
              <w:t xml:space="preserve">// Example Agency Manifest Pattern</w:t>
            </w:r>
            <w:r w:rsidDel="00000000" w:rsidR="00000000" w:rsidRPr="00000000">
              <w:rPr>
                <w:rFonts w:ascii="Consolas" w:cs="Consolas" w:eastAsia="Consolas" w:hAnsi="Consolas"/>
                <w:color w:val="383a42"/>
                <w:shd w:fill="fafafa" w:val="clear"/>
                <w:rtl w:val="0"/>
              </w:rPr>
              <w:br w:type="textWrapping"/>
              <w:t xml:space="preserve">export const agencyConfig = {</w:t>
              <w:br w:type="textWrapping"/>
            </w:r>
            <w:r w:rsidDel="00000000" w:rsidR="00000000" w:rsidRPr="00000000">
              <w:rPr>
                <w:rFonts w:ascii="Consolas" w:cs="Consolas" w:eastAsia="Consolas" w:hAnsi="Consolas"/>
                <w:color w:val="4078f2"/>
                <w:shd w:fill="fafafa" w:val="clear"/>
                <w:rtl w:val="0"/>
              </w:rPr>
              <w:t xml:space="preserve">  tenantId:</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"cuba-eco-travel"</w:t>
            </w:r>
            <w:r w:rsidDel="00000000" w:rsidR="00000000" w:rsidRPr="00000000">
              <w:rPr>
                <w:rFonts w:ascii="Consolas" w:cs="Consolas" w:eastAsia="Consolas" w:hAnsi="Consolas"/>
                <w:color w:val="383a42"/>
                <w:shd w:fill="fafafa" w:val="clear"/>
                <w:rtl w:val="0"/>
              </w:rPr>
              <w:t xml:space="preserve">,</w:t>
              <w:br w:type="textWrapping"/>
            </w:r>
            <w:r w:rsidDel="00000000" w:rsidR="00000000" w:rsidRPr="00000000">
              <w:rPr>
                <w:rFonts w:ascii="Consolas" w:cs="Consolas" w:eastAsia="Consolas" w:hAnsi="Consolas"/>
                <w:color w:val="4078f2"/>
                <w:shd w:fill="fafafa" w:val="clear"/>
                <w:rtl w:val="0"/>
              </w:rPr>
              <w:t xml:space="preserve">  branding:</w:t>
            </w:r>
            <w:r w:rsidDel="00000000" w:rsidR="00000000" w:rsidRPr="00000000">
              <w:rPr>
                <w:rFonts w:ascii="Consolas" w:cs="Consolas" w:eastAsia="Consolas" w:hAnsi="Consolas"/>
                <w:color w:val="383a42"/>
                <w:shd w:fill="fafafa" w:val="clear"/>
                <w:rtl w:val="0"/>
              </w:rPr>
              <w:t xml:space="preserve"> {</w:t>
              <w:br w:type="textWrapping"/>
            </w:r>
            <w:r w:rsidDel="00000000" w:rsidR="00000000" w:rsidRPr="00000000">
              <w:rPr>
                <w:rFonts w:ascii="Consolas" w:cs="Consolas" w:eastAsia="Consolas" w:hAnsi="Consolas"/>
                <w:color w:val="4078f2"/>
                <w:shd w:fill="fafafa" w:val="clear"/>
                <w:rtl w:val="0"/>
              </w:rPr>
              <w:t xml:space="preserve">    agencyName:</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"Authentic Cuba Expeditions"</w:t>
            </w:r>
            <w:r w:rsidDel="00000000" w:rsidR="00000000" w:rsidRPr="00000000">
              <w:rPr>
                <w:rFonts w:ascii="Consolas" w:cs="Consolas" w:eastAsia="Consolas" w:hAnsi="Consolas"/>
                <w:color w:val="383a42"/>
                <w:shd w:fill="fafafa" w:val="clear"/>
                <w:rtl w:val="0"/>
              </w:rPr>
              <w:t xml:space="preserve">,</w:t>
              <w:br w:type="textWrapping"/>
            </w:r>
            <w:r w:rsidDel="00000000" w:rsidR="00000000" w:rsidRPr="00000000">
              <w:rPr>
                <w:rFonts w:ascii="Consolas" w:cs="Consolas" w:eastAsia="Consolas" w:hAnsi="Consolas"/>
                <w:color w:val="4078f2"/>
                <w:shd w:fill="fafafa" w:val="clear"/>
                <w:rtl w:val="0"/>
              </w:rPr>
              <w:t xml:space="preserve">    licenseNumber:</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"MINTUR-2026-XXXX"</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i w:val="1"/>
                <w:iCs w:val="1"/>
                <w:color w:val="a0a1a7"/>
                <w:shd w:fill="fafafa" w:val="clear"/>
                <w:rtl w:val="0"/>
              </w:rPr>
              <w:t xml:space="preserve">// Injected automatically into PDF footers</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primaryLocale:</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"es"</w:t>
            </w:r>
            <w:r w:rsidDel="00000000" w:rsidR="00000000" w:rsidRPr="00000000">
              <w:rPr>
                <w:rFonts w:ascii="Consolas" w:cs="Consolas" w:eastAsia="Consolas" w:hAnsi="Consolas"/>
                <w:color w:val="383a42"/>
                <w:shd w:fill="fafafa" w:val="clear"/>
                <w:rtl w:val="0"/>
              </w:rPr>
              <w:t xml:space="preserve">,</w:t>
              <w:br w:type="textWrapping"/>
            </w:r>
            <w:r w:rsidDel="00000000" w:rsidR="00000000" w:rsidRPr="00000000">
              <w:rPr>
                <w:rFonts w:ascii="Consolas" w:cs="Consolas" w:eastAsia="Consolas" w:hAnsi="Consolas"/>
                <w:color w:val="4078f2"/>
                <w:shd w:fill="fafafa" w:val="clear"/>
                <w:rtl w:val="0"/>
              </w:rPr>
              <w:t xml:space="preserve">    supportedLocales: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"en"</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"fr"</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"es"</w:t>
            </w:r>
            <w:r w:rsidDel="00000000" w:rsidR="00000000" w:rsidRPr="00000000">
              <w:rPr>
                <w:rFonts w:ascii="Consolas" w:cs="Consolas" w:eastAsia="Consolas" w:hAnsi="Consolas"/>
                <w:color w:val="383a42"/>
                <w:shd w:fill="fafafa" w:val="clear"/>
                <w:rtl w:val="0"/>
              </w:rPr>
              <w:t xml:space="preserve">],</w:t>
              <w:br w:type="textWrapping"/>
              <w:t xml:space="preserve">  },</w:t>
              <w:br w:type="textWrapping"/>
            </w:r>
            <w:r w:rsidDel="00000000" w:rsidR="00000000" w:rsidRPr="00000000">
              <w:rPr>
                <w:rFonts w:ascii="Consolas" w:cs="Consolas" w:eastAsia="Consolas" w:hAnsi="Consolas"/>
                <w:color w:val="4078f2"/>
                <w:shd w:fill="fafafa" w:val="clear"/>
                <w:rtl w:val="0"/>
              </w:rPr>
              <w:t xml:space="preserve">  theme:</w:t>
            </w:r>
            <w:r w:rsidDel="00000000" w:rsidR="00000000" w:rsidRPr="00000000">
              <w:rPr>
                <w:rFonts w:ascii="Consolas" w:cs="Consolas" w:eastAsia="Consolas" w:hAnsi="Consolas"/>
                <w:color w:val="383a42"/>
                <w:shd w:fill="fafafa" w:val="clear"/>
                <w:rtl w:val="0"/>
              </w:rPr>
              <w:t xml:space="preserve"> {</w:t>
              <w:br w:type="textWrapping"/>
            </w:r>
            <w:r w:rsidDel="00000000" w:rsidR="00000000" w:rsidRPr="00000000">
              <w:rPr>
                <w:rFonts w:ascii="Consolas" w:cs="Consolas" w:eastAsia="Consolas" w:hAnsi="Consolas"/>
                <w:color w:val="4078f2"/>
                <w:shd w:fill="fafafa" w:val="clear"/>
                <w:rtl w:val="0"/>
              </w:rPr>
              <w:t xml:space="preserve">    palette:</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"ecoGreen"</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i w:val="1"/>
                <w:iCs w:val="1"/>
                <w:color w:val="a0a1a7"/>
                <w:shd w:fill="fafafa" w:val="clear"/>
                <w:rtl w:val="0"/>
              </w:rPr>
              <w:t xml:space="preserve">// References theme presets</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borderRadius: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"md"</w:t>
            </w:r>
            <w:r w:rsidDel="00000000" w:rsidR="00000000" w:rsidRPr="00000000">
              <w:rPr>
                <w:rFonts w:ascii="Consolas" w:cs="Consolas" w:eastAsia="Consolas" w:hAnsi="Consolas"/>
                <w:color w:val="383a42"/>
                <w:shd w:fill="fafafa" w:val="clear"/>
                <w:rtl w:val="0"/>
              </w:rPr>
              <w:t xml:space="preserve">,</w:t>
              <w:br w:type="textWrapping"/>
              <w:t xml:space="preserve">  },</w:t>
              <w:br w:type="textWrapping"/>
            </w:r>
            <w:r w:rsidDel="00000000" w:rsidR="00000000" w:rsidRPr="00000000">
              <w:rPr>
                <w:rFonts w:ascii="Consolas" w:cs="Consolas" w:eastAsia="Consolas" w:hAnsi="Consolas"/>
                <w:color w:val="4078f2"/>
                <w:shd w:fill="fafafa" w:val="clear"/>
                <w:rtl w:val="0"/>
              </w:rPr>
              <w:t xml:space="preserve">  features:</w:t>
            </w:r>
            <w:r w:rsidDel="00000000" w:rsidR="00000000" w:rsidRPr="00000000">
              <w:rPr>
                <w:rFonts w:ascii="Consolas" w:cs="Consolas" w:eastAsia="Consolas" w:hAnsi="Consolas"/>
                <w:color w:val="383a42"/>
                <w:shd w:fill="fafafa" w:val="clear"/>
                <w:rtl w:val="0"/>
              </w:rPr>
              <w:t xml:space="preserve"> {</w:t>
              <w:br w:type="textWrapping"/>
            </w:r>
            <w:r w:rsidDel="00000000" w:rsidR="00000000" w:rsidRPr="00000000">
              <w:rPr>
                <w:rFonts w:ascii="Consolas" w:cs="Consolas" w:eastAsia="Consolas" w:hAnsi="Consolas"/>
                <w:color w:val="4078f2"/>
                <w:shd w:fill="fafafa" w:val="clear"/>
                <w:rtl w:val="0"/>
              </w:rPr>
              <w:t xml:space="preserve">    interactiveSvgMap:</w:t>
            </w:r>
            <w:r w:rsidDel="00000000" w:rsidR="00000000" w:rsidRPr="00000000">
              <w:rPr>
                <w:rFonts w:ascii="Consolas" w:cs="Consolas" w:eastAsia="Consolas" w:hAnsi="Consolas"/>
                <w:color w:val="383a42"/>
                <w:shd w:fill="fafafa" w:val="clear"/>
                <w:rtl w:val="0"/>
              </w:rPr>
              <w:t xml:space="preserve"> true,         </w:t>
            </w:r>
            <w:r w:rsidDel="00000000" w:rsidR="00000000" w:rsidRPr="00000000">
              <w:rPr>
                <w:rFonts w:ascii="Consolas" w:cs="Consolas" w:eastAsia="Consolas" w:hAnsi="Consolas"/>
                <w:i w:val="1"/>
                <w:iCs w:val="1"/>
                <w:color w:val="a0a1a7"/>
                <w:shd w:fill="fafafa" w:val="clear"/>
                <w:rtl w:val="0"/>
              </w:rPr>
              <w:t xml:space="preserve">// Enable/Disable province vector map</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culturalEventsBanner:</w:t>
            </w:r>
            <w:r w:rsidDel="00000000" w:rsidR="00000000" w:rsidRPr="00000000">
              <w:rPr>
                <w:rFonts w:ascii="Consolas" w:cs="Consolas" w:eastAsia="Consolas" w:hAnsi="Consolas"/>
                <w:color w:val="383a42"/>
                <w:shd w:fill="fafafa" w:val="clear"/>
                <w:rtl w:val="0"/>
              </w:rPr>
              <w:t xml:space="preserve"> true,       </w:t>
            </w:r>
            <w:r w:rsidDel="00000000" w:rsidR="00000000" w:rsidRPr="00000000">
              <w:rPr>
                <w:rFonts w:ascii="Consolas" w:cs="Consolas" w:eastAsia="Consolas" w:hAnsi="Consolas"/>
                <w:i w:val="1"/>
                <w:iCs w:val="1"/>
                <w:color w:val="a0a1a7"/>
                <w:shd w:fill="fafafa" w:val="clear"/>
                <w:rtl w:val="0"/>
              </w:rPr>
              <w:t xml:space="preserve">// Enable/Disable event ticker</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recruitmentPortal:</w:t>
            </w:r>
            <w:r w:rsidDel="00000000" w:rsidR="00000000" w:rsidRPr="00000000">
              <w:rPr>
                <w:rFonts w:ascii="Consolas" w:cs="Consolas" w:eastAsia="Consolas" w:hAnsi="Consolas"/>
                <w:color w:val="383a42"/>
                <w:shd w:fill="fafafa" w:val="clear"/>
                <w:rtl w:val="0"/>
              </w:rPr>
              <w:t xml:space="preserve"> true,          </w:t>
            </w:r>
            <w:r w:rsidDel="00000000" w:rsidR="00000000" w:rsidRPr="00000000">
              <w:rPr>
                <w:rFonts w:ascii="Consolas" w:cs="Consolas" w:eastAsia="Consolas" w:hAnsi="Consolas"/>
                <w:i w:val="1"/>
                <w:iCs w:val="1"/>
                <w:color w:val="a0a1a7"/>
                <w:shd w:fill="fafafa" w:val="clear"/>
                <w:rtl w:val="0"/>
              </w:rPr>
              <w:t xml:space="preserve">// Enable/Disable worker application form</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customItineraryBuilder:</w:t>
            </w:r>
            <w:r w:rsidDel="00000000" w:rsidR="00000000" w:rsidRPr="00000000">
              <w:rPr>
                <w:rFonts w:ascii="Consolas" w:cs="Consolas" w:eastAsia="Consolas" w:hAnsi="Consolas"/>
                <w:color w:val="383a42"/>
                <w:shd w:fill="fafafa" w:val="clear"/>
                <w:rtl w:val="0"/>
              </w:rPr>
              <w:t xml:space="preserve"> true,     </w:t>
            </w:r>
            <w:r w:rsidDel="00000000" w:rsidR="00000000" w:rsidRPr="00000000">
              <w:rPr>
                <w:rFonts w:ascii="Consolas" w:cs="Consolas" w:eastAsia="Consolas" w:hAnsi="Consolas"/>
                <w:i w:val="1"/>
                <w:iCs w:val="1"/>
                <w:color w:val="a0a1a7"/>
                <w:shd w:fill="fafafa" w:val="clear"/>
                <w:rtl w:val="0"/>
              </w:rPr>
              <w:t xml:space="preserve">// Enable/Disable multi-stop builder</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instantBooking:</w:t>
            </w:r>
            <w:r w:rsidDel="00000000" w:rsidR="00000000" w:rsidRPr="00000000">
              <w:rPr>
                <w:rFonts w:ascii="Consolas" w:cs="Consolas" w:eastAsia="Consolas" w:hAnsi="Consolas"/>
                <w:color w:val="383a42"/>
                <w:shd w:fill="fafafa" w:val="clear"/>
                <w:rtl w:val="0"/>
              </w:rPr>
              <w:t xml:space="preserve"> false,            </w:t>
            </w:r>
            <w:r w:rsidDel="00000000" w:rsidR="00000000" w:rsidRPr="00000000">
              <w:rPr>
                <w:rFonts w:ascii="Consolas" w:cs="Consolas" w:eastAsia="Consolas" w:hAnsi="Consolas"/>
                <w:i w:val="1"/>
                <w:iCs w:val="1"/>
                <w:color w:val="a0a1a7"/>
                <w:shd w:fill="fafafa" w:val="clear"/>
                <w:rtl w:val="0"/>
              </w:rPr>
              <w:t xml:space="preserve">// Toggle Request-to-Book vs Direct Checkout</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directBankTransferRail:</w:t>
            </w:r>
            <w:r w:rsidDel="00000000" w:rsidR="00000000" w:rsidRPr="00000000">
              <w:rPr>
                <w:rFonts w:ascii="Consolas" w:cs="Consolas" w:eastAsia="Consolas" w:hAnsi="Consolas"/>
                <w:color w:val="383a42"/>
                <w:shd w:fill="fafafa" w:val="clear"/>
                <w:rtl w:val="0"/>
              </w:rPr>
              <w:t xml:space="preserve"> true,     </w:t>
            </w:r>
            <w:r w:rsidDel="00000000" w:rsidR="00000000" w:rsidRPr="00000000">
              <w:rPr>
                <w:rFonts w:ascii="Consolas" w:cs="Consolas" w:eastAsia="Consolas" w:hAnsi="Consolas"/>
                <w:i w:val="1"/>
                <w:iCs w:val="1"/>
                <w:color w:val="a0a1a7"/>
                <w:shd w:fill="fafafa" w:val="clear"/>
                <w:rtl w:val="0"/>
              </w:rPr>
              <w:t xml:space="preserve">// Enable/Disable SEPA/IBAN payment option</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4078f2"/>
                <w:shd w:fill="fafafa" w:val="clear"/>
                <w:rtl w:val="0"/>
              </w:rPr>
              <w:t xml:space="preserve">    creditCardGatewayRail:</w:t>
            </w:r>
            <w:r w:rsidDel="00000000" w:rsidR="00000000" w:rsidRPr="00000000">
              <w:rPr>
                <w:rFonts w:ascii="Consolas" w:cs="Consolas" w:eastAsia="Consolas" w:hAnsi="Consolas"/>
                <w:color w:val="383a42"/>
                <w:shd w:fill="fafafa" w:val="clear"/>
                <w:rtl w:val="0"/>
              </w:rPr>
              <w:t xml:space="preserve"> true,      </w:t>
            </w:r>
            <w:r w:rsidDel="00000000" w:rsidR="00000000" w:rsidRPr="00000000">
              <w:rPr>
                <w:rFonts w:ascii="Consolas" w:cs="Consolas" w:eastAsia="Consolas" w:hAnsi="Consolas"/>
                <w:i w:val="1"/>
                <w:iCs w:val="1"/>
                <w:color w:val="a0a1a7"/>
                <w:shd w:fill="fafafa" w:val="clear"/>
                <w:rtl w:val="0"/>
              </w:rPr>
              <w:t xml:space="preserve">// Enable/Disable Card gateway (e.g., TropiPay)</w:t>
            </w:r>
            <w:r w:rsidDel="00000000" w:rsidR="00000000" w:rsidRPr="00000000">
              <w:rPr>
                <w:rFonts w:ascii="Consolas" w:cs="Consolas" w:eastAsia="Consolas" w:hAnsi="Consolas"/>
                <w:color w:val="383a42"/>
                <w:shd w:fill="fafafa" w:val="clear"/>
                <w:rtl w:val="0"/>
              </w:rPr>
              <w:br w:type="textWrapping"/>
              <w:t xml:space="preserve">  },</w:t>
              <w:br w:type="textWrapping"/>
            </w:r>
            <w:r w:rsidDel="00000000" w:rsidR="00000000" w:rsidRPr="00000000">
              <w:rPr>
                <w:rFonts w:ascii="Consolas" w:cs="Consolas" w:eastAsia="Consolas" w:hAnsi="Consolas"/>
                <w:color w:val="4078f2"/>
                <w:shd w:fill="fafafa" w:val="clear"/>
                <w:rtl w:val="0"/>
              </w:rPr>
              <w:t xml:space="preserve">  destinations:</w:t>
            </w:r>
            <w:r w:rsidDel="00000000" w:rsidR="00000000" w:rsidRPr="00000000">
              <w:rPr>
                <w:rFonts w:ascii="Consolas" w:cs="Consolas" w:eastAsia="Consolas" w:hAnsi="Consolas"/>
                <w:color w:val="383a42"/>
                <w:shd w:fill="fafafa" w:val="clear"/>
                <w:rtl w:val="0"/>
              </w:rPr>
              <w:t xml:space="preserve"> {</w:t>
              <w:br w:type="textWrapping"/>
            </w:r>
            <w:r w:rsidDel="00000000" w:rsidR="00000000" w:rsidRPr="00000000">
              <w:rPr>
                <w:rFonts w:ascii="Consolas" w:cs="Consolas" w:eastAsia="Consolas" w:hAnsi="Consolas"/>
                <w:color w:val="4078f2"/>
                <w:shd w:fill="fafafa" w:val="clear"/>
                <w:rtl w:val="0"/>
              </w:rPr>
              <w:t xml:space="preserve">    geographyType:</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"cuba_provinces"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i w:val="1"/>
                <w:iCs w:val="1"/>
                <w:color w:val="a0a1a7"/>
                <w:shd w:fill="fafafa" w:val="clear"/>
                <w:rtl w:val="0"/>
              </w:rPr>
              <w:t xml:space="preserve">// Can be swapped for another country/region map</w:t>
            </w:r>
            <w:r w:rsidDel="00000000" w:rsidR="00000000" w:rsidRPr="00000000">
              <w:rPr>
                <w:rFonts w:ascii="Consolas" w:cs="Consolas" w:eastAsia="Consolas" w:hAnsi="Consolas"/>
                <w:color w:val="383a42"/>
                <w:shd w:fill="fafafa"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7">
      <w:pPr>
        <w:pStyle w:val="Heading3"/>
        <w:spacing w:after="40" w:before="240" w:lineRule="auto"/>
        <w:rPr/>
      </w:pPr>
      <w:bookmarkStart w:colFirst="0" w:colLast="0" w:name="_wqheoedhezmz" w:id="19"/>
      <w:bookmarkEnd w:id="19"/>
      <w:r w:rsidDel="00000000" w:rsidR="00000000" w:rsidRPr="00000000">
        <w:rPr>
          <w:rtl w:val="0"/>
        </w:rPr>
        <w:t xml:space="preserve">10.3 Internationalization (i18n) &amp; Content Decoupling</w:t>
      </w:r>
    </w:p>
    <w:p w:rsidR="00000000" w:rsidDel="00000000" w:rsidP="00000000" w:rsidRDefault="00000000" w:rsidRPr="00000000" w14:paraId="00000108">
      <w:pPr>
        <w:numPr>
          <w:ilvl w:val="0"/>
          <w:numId w:val="11"/>
        </w:numPr>
        <w:spacing w:after="0" w:afterAutospacing="0" w:before="240" w:lineRule="auto"/>
        <w:ind w:left="720" w:hanging="360"/>
      </w:pPr>
      <w:r w:rsidDel="00000000" w:rsidR="00000000" w:rsidRPr="00000000">
        <w:rPr>
          <w:b w:val="1"/>
          <w:bCs w:val="1"/>
          <w:rtl w:val="0"/>
        </w:rPr>
        <w:t xml:space="preserve">Strict Content Isolation:</w:t>
      </w:r>
      <w:r w:rsidDel="00000000" w:rsidR="00000000" w:rsidRPr="00000000">
        <w:rPr>
          <w:rtl w:val="0"/>
        </w:rPr>
        <w:t xml:space="preserve"> Zero marketing copy, destination descriptions, or static text inside UI component files.</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b w:val="1"/>
          <w:bCs w:val="1"/>
          <w:rtl w:val="0"/>
        </w:rPr>
        <w:t xml:space="preserve">Dictionary Layer:</w:t>
      </w:r>
      <w:r w:rsidDel="00000000" w:rsidR="00000000" w:rsidRPr="00000000">
        <w:rPr>
          <w:rtl w:val="0"/>
        </w:rPr>
        <w:t xml:space="preserve"> All text strings must reside in isolated localization JSON files (</w:t>
      </w:r>
      <w:r w:rsidDel="00000000" w:rsidR="00000000" w:rsidRPr="00000000">
        <w:rPr>
          <w:rFonts w:ascii="Roboto Mono" w:cs="Roboto Mono" w:eastAsia="Roboto Mono" w:hAnsi="Roboto Mono"/>
          <w:color w:val="188038"/>
          <w:rtl w:val="0"/>
        </w:rPr>
        <w:t xml:space="preserve">/locales/{lang}.json</w:t>
      </w:r>
      <w:r w:rsidDel="00000000" w:rsidR="00000000" w:rsidRPr="00000000">
        <w:rPr>
          <w:rtl w:val="0"/>
        </w:rPr>
        <w:t xml:space="preserve">) or be driven dynamically via a headless CMS (e.g., Strapi, Directus, or Sanity).</w:t>
      </w:r>
    </w:p>
    <w:p w:rsidR="00000000" w:rsidDel="00000000" w:rsidP="00000000" w:rsidRDefault="00000000" w:rsidRPr="00000000" w14:paraId="0000010A">
      <w:pPr>
        <w:numPr>
          <w:ilvl w:val="0"/>
          <w:numId w:val="11"/>
        </w:numPr>
        <w:spacing w:after="240" w:before="0" w:beforeAutospacing="0" w:lineRule="auto"/>
        <w:ind w:left="720" w:hanging="360"/>
      </w:pPr>
      <w:r w:rsidDel="00000000" w:rsidR="00000000" w:rsidRPr="00000000">
        <w:rPr>
          <w:b w:val="1"/>
          <w:bCs w:val="1"/>
          <w:rtl w:val="0"/>
        </w:rPr>
        <w:t xml:space="preserve">PDF &amp; Notification Templating:</w:t>
      </w:r>
      <w:r w:rsidDel="00000000" w:rsidR="00000000" w:rsidRPr="00000000">
        <w:rPr>
          <w:rtl w:val="0"/>
        </w:rPr>
        <w:t xml:space="preserve"> Vouchers, invoices, contracts, and transactional email templates must be rendered from modular HTML/Handlebars templates populated by the active tenant config and localized message catalogs.</w:t>
      </w:r>
    </w:p>
    <w:p w:rsidR="00000000" w:rsidDel="00000000" w:rsidP="00000000" w:rsidRDefault="00000000" w:rsidRPr="00000000" w14:paraId="0000010B">
      <w:pPr>
        <w:pStyle w:val="Heading3"/>
        <w:spacing w:after="40" w:before="240" w:lineRule="auto"/>
        <w:rPr/>
      </w:pPr>
      <w:bookmarkStart w:colFirst="0" w:colLast="0" w:name="_pzyraol6q937" w:id="20"/>
      <w:bookmarkEnd w:id="20"/>
      <w:r w:rsidDel="00000000" w:rsidR="00000000" w:rsidRPr="00000000">
        <w:rPr>
          <w:rtl w:val="0"/>
        </w:rPr>
        <w:t xml:space="preserve">10.4 Extensible Deployment Strategy</w:t>
      </w:r>
    </w:p>
    <w:p w:rsidR="00000000" w:rsidDel="00000000" w:rsidP="00000000" w:rsidRDefault="00000000" w:rsidRPr="00000000" w14:paraId="0000010C">
      <w:pPr>
        <w:numPr>
          <w:ilvl w:val="0"/>
          <w:numId w:val="2"/>
        </w:numPr>
        <w:spacing w:after="0" w:afterAutospacing="0" w:before="240" w:lineRule="auto"/>
        <w:ind w:left="720" w:hanging="360"/>
      </w:pPr>
      <w:r w:rsidDel="00000000" w:rsidR="00000000" w:rsidRPr="00000000">
        <w:rPr>
          <w:rtl w:val="0"/>
        </w:rPr>
        <w:t xml:space="preserve">The repository must support:</w:t>
      </w:r>
    </w:p>
    <w:p w:rsidR="00000000" w:rsidDel="00000000" w:rsidP="00000000" w:rsidRDefault="00000000" w:rsidRPr="00000000" w14:paraId="0000010D">
      <w:pPr>
        <w:numPr>
          <w:ilvl w:val="1"/>
          <w:numId w:val="2"/>
        </w:numPr>
        <w:spacing w:after="0" w:afterAutospacing="0" w:before="0" w:beforeAutospacing="0" w:lineRule="auto"/>
        <w:ind w:left="1440" w:hanging="360"/>
      </w:pPr>
      <w:r w:rsidDel="00000000" w:rsidR="00000000" w:rsidRPr="00000000">
        <w:rPr>
          <w:b w:val="1"/>
          <w:bCs w:val="1"/>
          <w:rtl w:val="0"/>
        </w:rPr>
        <w:t xml:space="preserve">Tenant Forking:</w:t>
      </w:r>
      <w:r w:rsidDel="00000000" w:rsidR="00000000" w:rsidRPr="00000000">
        <w:rPr>
          <w:rtl w:val="0"/>
        </w:rPr>
        <w:t xml:space="preserve"> A clear git branching strategy where updates to core backend routines (e.g., booking state machines, offline worker sync) can be upstreamed to forked client instances.</w:t>
      </w:r>
    </w:p>
    <w:p w:rsidR="00000000" w:rsidDel="00000000" w:rsidP="00000000" w:rsidRDefault="00000000" w:rsidRPr="00000000" w14:paraId="0000010E">
      <w:pPr>
        <w:numPr>
          <w:ilvl w:val="1"/>
          <w:numId w:val="2"/>
        </w:numPr>
        <w:spacing w:after="240" w:before="0" w:beforeAutospacing="0" w:lineRule="auto"/>
        <w:ind w:left="1440" w:hanging="360"/>
      </w:pPr>
      <w:r w:rsidDel="00000000" w:rsidR="00000000" w:rsidRPr="00000000">
        <w:rPr>
          <w:b w:val="1"/>
          <w:bCs w:val="1"/>
          <w:rtl w:val="0"/>
        </w:rPr>
        <w:t xml:space="preserve">Environment Parameterization:</w:t>
      </w:r>
      <w:r w:rsidDel="00000000" w:rsidR="00000000" w:rsidRPr="00000000">
        <w:rPr>
          <w:rtl w:val="0"/>
        </w:rPr>
        <w:t xml:space="preserve"> Database connection strings, storage bucket URIs, gateway credentials, and map layers managed strictly through isolated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configurations without codebase modifications.</w:t>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