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A9A" w:rsidRPr="00C3416D" w:rsidRDefault="00483602" w:rsidP="00C3176C">
      <w:pPr>
        <w:jc w:val="center"/>
        <w:rPr>
          <w:b/>
          <w:caps/>
          <w:szCs w:val="24"/>
        </w:rPr>
      </w:pPr>
      <w:r w:rsidRPr="00C3416D">
        <w:rPr>
          <w:b/>
          <w:caps/>
          <w:szCs w:val="24"/>
        </w:rPr>
        <w:t xml:space="preserve">Actividad </w:t>
      </w:r>
      <w:r w:rsidR="00AA14A3">
        <w:rPr>
          <w:b/>
          <w:caps/>
          <w:szCs w:val="24"/>
        </w:rPr>
        <w:t>7</w:t>
      </w:r>
      <w:r w:rsidRPr="00C3416D">
        <w:rPr>
          <w:b/>
          <w:caps/>
          <w:szCs w:val="24"/>
        </w:rPr>
        <w:t>: taller de tasas de interés</w:t>
      </w:r>
    </w:p>
    <w:p w:rsidR="002E5FD2" w:rsidRPr="00C3416D" w:rsidRDefault="002E5FD2" w:rsidP="00C3176C">
      <w:pPr>
        <w:jc w:val="center"/>
        <w:rPr>
          <w:b/>
          <w:caps/>
          <w:szCs w:val="24"/>
        </w:rPr>
      </w:pPr>
    </w:p>
    <w:p w:rsidR="003E527F" w:rsidRPr="00C3416D" w:rsidRDefault="003E527F" w:rsidP="002F189E">
      <w:pPr>
        <w:jc w:val="both"/>
        <w:rPr>
          <w:caps/>
          <w:szCs w:val="24"/>
        </w:rPr>
      </w:pPr>
    </w:p>
    <w:p w:rsidR="003E527F" w:rsidRPr="00C3416D" w:rsidRDefault="003E527F" w:rsidP="002F189E">
      <w:pPr>
        <w:jc w:val="both"/>
        <w:rPr>
          <w:caps/>
          <w:szCs w:val="24"/>
        </w:rPr>
      </w:pPr>
    </w:p>
    <w:p w:rsidR="009435F6" w:rsidRPr="00C3416D" w:rsidRDefault="009435F6" w:rsidP="009435F6">
      <w:pPr>
        <w:jc w:val="both"/>
        <w:rPr>
          <w:szCs w:val="24"/>
        </w:rPr>
      </w:pPr>
      <w:r w:rsidRPr="00C3416D">
        <w:rPr>
          <w:szCs w:val="24"/>
        </w:rPr>
        <w:t>Dentro de este grupo se clasifican dos funciones que sirven para convertir tasas</w:t>
      </w:r>
      <w:r w:rsidR="009105D0" w:rsidRPr="00C3416D">
        <w:rPr>
          <w:szCs w:val="24"/>
        </w:rPr>
        <w:t xml:space="preserve"> </w:t>
      </w:r>
      <w:r w:rsidRPr="00C3416D">
        <w:rPr>
          <w:szCs w:val="24"/>
        </w:rPr>
        <w:t xml:space="preserve">de interés efectivas en nominales y viceversa. </w:t>
      </w:r>
    </w:p>
    <w:p w:rsidR="009105D0" w:rsidRPr="00C3416D" w:rsidRDefault="009105D0" w:rsidP="009435F6">
      <w:pPr>
        <w:jc w:val="both"/>
        <w:rPr>
          <w:szCs w:val="24"/>
        </w:rPr>
      </w:pPr>
    </w:p>
    <w:p w:rsidR="002E5FD2" w:rsidRPr="00C3416D" w:rsidRDefault="009435F6" w:rsidP="009435F6">
      <w:pPr>
        <w:jc w:val="both"/>
        <w:rPr>
          <w:szCs w:val="24"/>
        </w:rPr>
      </w:pPr>
      <w:r w:rsidRPr="00C3416D">
        <w:rPr>
          <w:szCs w:val="24"/>
        </w:rPr>
        <w:t>Los argumentos que utilizan las funciones financieras para conversión de tasas</w:t>
      </w:r>
      <w:r w:rsidR="009105D0" w:rsidRPr="00C3416D">
        <w:rPr>
          <w:szCs w:val="24"/>
        </w:rPr>
        <w:t xml:space="preserve"> </w:t>
      </w:r>
      <w:r w:rsidRPr="00C3416D">
        <w:rPr>
          <w:szCs w:val="24"/>
        </w:rPr>
        <w:t>son los siguientes:</w:t>
      </w:r>
    </w:p>
    <w:p w:rsidR="009435F6" w:rsidRPr="00C3416D" w:rsidRDefault="009435F6" w:rsidP="009435F6">
      <w:pPr>
        <w:jc w:val="both"/>
        <w:rPr>
          <w:caps/>
          <w:szCs w:val="24"/>
        </w:rPr>
      </w:pPr>
    </w:p>
    <w:p w:rsidR="009435F6" w:rsidRPr="00C3416D" w:rsidRDefault="00AB035E" w:rsidP="009435F6">
      <w:pPr>
        <w:jc w:val="both"/>
        <w:rPr>
          <w:caps/>
          <w:szCs w:val="24"/>
        </w:rPr>
      </w:pPr>
      <w:r w:rsidRPr="00C3416D">
        <w:rPr>
          <w:caps/>
          <w:noProof/>
          <w:szCs w:val="24"/>
          <w:lang w:val="es-CO" w:eastAsia="es-CO"/>
        </w:rPr>
        <w:drawing>
          <wp:inline distT="0" distB="0" distL="0" distR="0" wp14:anchorId="0D8CE94D" wp14:editId="71DEF806">
            <wp:extent cx="5398770" cy="22167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770" cy="2216785"/>
                    </a:xfrm>
                    <a:prstGeom prst="rect">
                      <a:avLst/>
                    </a:prstGeom>
                    <a:noFill/>
                    <a:ln>
                      <a:noFill/>
                    </a:ln>
                  </pic:spPr>
                </pic:pic>
              </a:graphicData>
            </a:graphic>
          </wp:inline>
        </w:drawing>
      </w:r>
    </w:p>
    <w:p w:rsidR="00AB035E" w:rsidRPr="00C3416D" w:rsidRDefault="00AB035E" w:rsidP="009435F6">
      <w:pPr>
        <w:jc w:val="both"/>
        <w:rPr>
          <w:caps/>
          <w:szCs w:val="24"/>
        </w:rPr>
      </w:pPr>
    </w:p>
    <w:p w:rsidR="00AB035E" w:rsidRPr="00C3416D" w:rsidRDefault="00AB035E" w:rsidP="00AB035E">
      <w:pPr>
        <w:jc w:val="both"/>
        <w:rPr>
          <w:b/>
          <w:szCs w:val="24"/>
        </w:rPr>
      </w:pPr>
      <w:r w:rsidRPr="00C3416D">
        <w:rPr>
          <w:b/>
          <w:szCs w:val="24"/>
        </w:rPr>
        <w:t>1. INT.EFECTIVO</w:t>
      </w:r>
    </w:p>
    <w:p w:rsidR="0001428B" w:rsidRPr="00C3416D" w:rsidRDefault="0001428B" w:rsidP="00AB035E">
      <w:pPr>
        <w:jc w:val="both"/>
        <w:rPr>
          <w:b/>
          <w:szCs w:val="24"/>
        </w:rPr>
      </w:pPr>
    </w:p>
    <w:p w:rsidR="00AB035E" w:rsidRPr="00C3416D" w:rsidRDefault="00AB035E" w:rsidP="00AB035E">
      <w:pPr>
        <w:jc w:val="both"/>
        <w:rPr>
          <w:szCs w:val="24"/>
        </w:rPr>
      </w:pPr>
      <w:r w:rsidRPr="00C3416D">
        <w:rPr>
          <w:szCs w:val="24"/>
        </w:rPr>
        <w:t>Devuelve la tasa de interés efectiva anual, si se conocen la tasa de interés nominal anual y el número de períodos de capitalización de interés que hay en un año.</w:t>
      </w:r>
    </w:p>
    <w:p w:rsidR="0001428B" w:rsidRPr="00C3416D" w:rsidRDefault="0001428B" w:rsidP="00AB035E">
      <w:pPr>
        <w:jc w:val="both"/>
        <w:rPr>
          <w:szCs w:val="24"/>
        </w:rPr>
      </w:pPr>
    </w:p>
    <w:p w:rsidR="0001428B" w:rsidRPr="00C3416D" w:rsidRDefault="0001428B" w:rsidP="00AB035E">
      <w:pPr>
        <w:jc w:val="both"/>
        <w:rPr>
          <w:b/>
          <w:szCs w:val="24"/>
        </w:rPr>
      </w:pPr>
      <w:r w:rsidRPr="00C3416D">
        <w:rPr>
          <w:b/>
          <w:szCs w:val="24"/>
        </w:rPr>
        <w:t>Tasa de interés efectiva</w:t>
      </w:r>
    </w:p>
    <w:p w:rsidR="0001428B" w:rsidRPr="00C3416D" w:rsidRDefault="0001428B" w:rsidP="00AB035E">
      <w:pPr>
        <w:jc w:val="both"/>
        <w:rPr>
          <w:szCs w:val="24"/>
        </w:rPr>
      </w:pPr>
    </w:p>
    <w:p w:rsidR="0001428B" w:rsidRPr="00C3416D" w:rsidRDefault="0001428B" w:rsidP="00AB035E">
      <w:pPr>
        <w:jc w:val="both"/>
        <w:rPr>
          <w:szCs w:val="24"/>
        </w:rPr>
      </w:pPr>
      <w:r w:rsidRPr="00C3416D">
        <w:rPr>
          <w:szCs w:val="24"/>
        </w:rPr>
        <w:t>La tasa de interés efectiva se paga o se recibe por un préstamo o un ahorro cuando no se retiran los intereses, se asimila a un interés compuesto. Esta tasa es una medida que permite comparar las tasas de interés nominales anuales bajo diferentes modalidades de pago, ya que generalmente se parte de una tasa efectiva para establecer la tasa nominal que se pagará o recibirá por un préstamo o un ahorro.</w:t>
      </w:r>
    </w:p>
    <w:p w:rsidR="00AB035E" w:rsidRPr="00C3416D" w:rsidRDefault="00AB035E" w:rsidP="00AB035E">
      <w:pPr>
        <w:jc w:val="both"/>
        <w:rPr>
          <w:szCs w:val="24"/>
        </w:rPr>
      </w:pPr>
    </w:p>
    <w:p w:rsidR="00197A80" w:rsidRPr="00C3416D" w:rsidRDefault="00197A80" w:rsidP="00AB035E">
      <w:pPr>
        <w:jc w:val="both"/>
        <w:rPr>
          <w:szCs w:val="24"/>
        </w:rPr>
      </w:pPr>
    </w:p>
    <w:p w:rsidR="00AB035E" w:rsidRPr="00C3416D" w:rsidRDefault="00AB035E" w:rsidP="00AB035E">
      <w:pPr>
        <w:jc w:val="both"/>
        <w:rPr>
          <w:b/>
          <w:szCs w:val="24"/>
        </w:rPr>
      </w:pPr>
      <w:r w:rsidRPr="00C3416D">
        <w:rPr>
          <w:b/>
          <w:szCs w:val="24"/>
        </w:rPr>
        <w:t>INT.EFECTIVO(int_nominal, núm_per_año)</w:t>
      </w:r>
    </w:p>
    <w:p w:rsidR="00AB035E" w:rsidRPr="00C3416D" w:rsidRDefault="00AB035E" w:rsidP="00AB035E">
      <w:pPr>
        <w:jc w:val="both"/>
        <w:rPr>
          <w:szCs w:val="24"/>
        </w:rPr>
      </w:pPr>
    </w:p>
    <w:p w:rsidR="00AB035E" w:rsidRPr="00C3416D" w:rsidRDefault="00AB035E" w:rsidP="00AB035E">
      <w:pPr>
        <w:jc w:val="both"/>
        <w:rPr>
          <w:szCs w:val="24"/>
        </w:rPr>
      </w:pPr>
      <w:r w:rsidRPr="00C3416D">
        <w:rPr>
          <w:szCs w:val="24"/>
        </w:rPr>
        <w:t>Hay que tener especial cuidado con esta función, ya que solo produce resultados confiables cuando la cantidad de períodos de pago en el año (núm_per_año) tiene valores exactos, por ejemplo mensual (12), trimestral (4), semestral (2) o anual (1). Cuando los períodos son irregulares este argumento se trunca a entero y el resultado no es real, tal como se aprecia a continuación:</w:t>
      </w:r>
    </w:p>
    <w:p w:rsidR="002F189E" w:rsidRPr="00C3416D" w:rsidRDefault="002F189E" w:rsidP="002F189E">
      <w:pPr>
        <w:jc w:val="both"/>
        <w:rPr>
          <w:szCs w:val="24"/>
        </w:rPr>
      </w:pPr>
    </w:p>
    <w:p w:rsidR="00197A80" w:rsidRPr="00C3416D" w:rsidRDefault="00197A80" w:rsidP="002F189E">
      <w:pPr>
        <w:jc w:val="both"/>
        <w:rPr>
          <w:szCs w:val="24"/>
        </w:rPr>
      </w:pPr>
    </w:p>
    <w:p w:rsidR="00197A80" w:rsidRPr="00C3416D" w:rsidRDefault="00197A80" w:rsidP="002F189E">
      <w:pPr>
        <w:jc w:val="both"/>
        <w:rPr>
          <w:szCs w:val="24"/>
        </w:rPr>
      </w:pPr>
    </w:p>
    <w:p w:rsidR="00197A80" w:rsidRPr="00C3416D" w:rsidRDefault="00197A80" w:rsidP="002F189E">
      <w:pPr>
        <w:jc w:val="both"/>
        <w:rPr>
          <w:szCs w:val="24"/>
        </w:rPr>
      </w:pPr>
    </w:p>
    <w:p w:rsidR="00197A80" w:rsidRPr="00C3416D" w:rsidRDefault="00197A80" w:rsidP="002F189E">
      <w:pPr>
        <w:jc w:val="both"/>
        <w:rPr>
          <w:szCs w:val="24"/>
        </w:rPr>
      </w:pPr>
    </w:p>
    <w:p w:rsidR="003E527F" w:rsidRPr="00C3416D" w:rsidRDefault="003E527F" w:rsidP="002F189E">
      <w:pPr>
        <w:jc w:val="both"/>
        <w:rPr>
          <w:szCs w:val="24"/>
        </w:rPr>
      </w:pPr>
    </w:p>
    <w:p w:rsidR="004659CF" w:rsidRPr="00C3416D" w:rsidRDefault="004659CF" w:rsidP="004659CF">
      <w:pPr>
        <w:jc w:val="both"/>
        <w:rPr>
          <w:b/>
          <w:noProof/>
          <w:szCs w:val="24"/>
        </w:rPr>
      </w:pPr>
      <w:r w:rsidRPr="00C3416D">
        <w:rPr>
          <w:b/>
          <w:noProof/>
          <w:szCs w:val="24"/>
        </w:rPr>
        <w:t>CASO 1:</w:t>
      </w:r>
    </w:p>
    <w:p w:rsidR="004659CF" w:rsidRPr="00C3416D" w:rsidRDefault="004659CF" w:rsidP="004659CF">
      <w:pPr>
        <w:jc w:val="both"/>
        <w:rPr>
          <w:b/>
          <w:noProof/>
          <w:szCs w:val="24"/>
        </w:rPr>
      </w:pPr>
      <w:r w:rsidRPr="00C3416D">
        <w:rPr>
          <w:b/>
          <w:noProof/>
          <w:szCs w:val="24"/>
        </w:rPr>
        <w:t>Los períodos de pago son</w:t>
      </w:r>
    </w:p>
    <w:p w:rsidR="004659CF" w:rsidRPr="00C3416D" w:rsidRDefault="004659CF" w:rsidP="004659CF">
      <w:pPr>
        <w:jc w:val="both"/>
        <w:rPr>
          <w:b/>
          <w:noProof/>
          <w:szCs w:val="24"/>
        </w:rPr>
      </w:pPr>
      <w:r w:rsidRPr="00C3416D">
        <w:rPr>
          <w:b/>
          <w:noProof/>
          <w:szCs w:val="24"/>
        </w:rPr>
        <w:t>exactos y el resultado es</w:t>
      </w:r>
    </w:p>
    <w:p w:rsidR="00C3176C" w:rsidRPr="00C3416D" w:rsidRDefault="004659CF" w:rsidP="004659CF">
      <w:pPr>
        <w:jc w:val="both"/>
        <w:rPr>
          <w:b/>
          <w:noProof/>
          <w:szCs w:val="24"/>
        </w:rPr>
      </w:pPr>
      <w:r w:rsidRPr="00C3416D">
        <w:rPr>
          <w:b/>
          <w:noProof/>
          <w:szCs w:val="24"/>
        </w:rPr>
        <w:t>confiable</w:t>
      </w:r>
    </w:p>
    <w:p w:rsidR="004659CF" w:rsidRPr="00C3416D" w:rsidRDefault="004659CF" w:rsidP="004659CF">
      <w:pPr>
        <w:jc w:val="both"/>
        <w:rPr>
          <w:b/>
          <w:caps/>
          <w:noProof/>
          <w:szCs w:val="24"/>
        </w:rPr>
      </w:pPr>
    </w:p>
    <w:p w:rsidR="004659CF" w:rsidRPr="00C3416D" w:rsidRDefault="004659CF" w:rsidP="004659CF">
      <w:pPr>
        <w:jc w:val="both"/>
        <w:rPr>
          <w:b/>
          <w:caps/>
          <w:noProof/>
          <w:szCs w:val="24"/>
        </w:rPr>
      </w:pPr>
    </w:p>
    <w:p w:rsidR="004659CF" w:rsidRPr="00C3416D" w:rsidRDefault="004659CF" w:rsidP="004659CF">
      <w:pPr>
        <w:jc w:val="both"/>
        <w:rPr>
          <w:b/>
          <w:caps/>
          <w:noProof/>
          <w:szCs w:val="24"/>
        </w:rPr>
      </w:pPr>
      <w:r w:rsidRPr="00C3416D">
        <w:rPr>
          <w:b/>
          <w:caps/>
          <w:noProof/>
          <w:szCs w:val="24"/>
          <w:lang w:val="es-CO" w:eastAsia="es-CO"/>
        </w:rPr>
        <w:drawing>
          <wp:inline distT="0" distB="0" distL="0" distR="0" wp14:anchorId="11DE0235" wp14:editId="0D0760D5">
            <wp:extent cx="5245100" cy="29991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00" cy="2999105"/>
                    </a:xfrm>
                    <a:prstGeom prst="rect">
                      <a:avLst/>
                    </a:prstGeom>
                    <a:noFill/>
                    <a:ln>
                      <a:noFill/>
                    </a:ln>
                  </pic:spPr>
                </pic:pic>
              </a:graphicData>
            </a:graphic>
          </wp:inline>
        </w:drawing>
      </w:r>
    </w:p>
    <w:p w:rsidR="004659CF" w:rsidRPr="00C3416D" w:rsidRDefault="004659CF" w:rsidP="004659CF">
      <w:pPr>
        <w:jc w:val="both"/>
        <w:rPr>
          <w:b/>
          <w:caps/>
          <w:noProof/>
          <w:szCs w:val="24"/>
        </w:rPr>
      </w:pPr>
    </w:p>
    <w:p w:rsidR="004659CF" w:rsidRPr="00C3416D" w:rsidRDefault="004659CF" w:rsidP="008A3F22">
      <w:pPr>
        <w:rPr>
          <w:noProof/>
          <w:szCs w:val="24"/>
        </w:rPr>
      </w:pPr>
    </w:p>
    <w:p w:rsidR="00291AE3" w:rsidRPr="00C3416D" w:rsidRDefault="00291AE3" w:rsidP="004659CF">
      <w:pPr>
        <w:jc w:val="both"/>
        <w:rPr>
          <w:b/>
          <w:caps/>
          <w:noProof/>
          <w:szCs w:val="24"/>
        </w:rPr>
      </w:pPr>
    </w:p>
    <w:p w:rsidR="00624CC4" w:rsidRPr="00C3416D" w:rsidRDefault="00624CC4" w:rsidP="00624CC4">
      <w:pPr>
        <w:jc w:val="both"/>
        <w:rPr>
          <w:b/>
          <w:caps/>
          <w:noProof/>
          <w:szCs w:val="24"/>
        </w:rPr>
      </w:pPr>
      <w:r w:rsidRPr="00C3416D">
        <w:rPr>
          <w:b/>
          <w:caps/>
          <w:noProof/>
          <w:szCs w:val="24"/>
        </w:rPr>
        <w:t>CASO 2:</w:t>
      </w:r>
    </w:p>
    <w:p w:rsidR="00624CC4" w:rsidRPr="00C3416D" w:rsidRDefault="00624CC4" w:rsidP="00624CC4">
      <w:pPr>
        <w:jc w:val="both"/>
        <w:rPr>
          <w:b/>
          <w:caps/>
          <w:noProof/>
          <w:szCs w:val="24"/>
        </w:rPr>
      </w:pPr>
      <w:r w:rsidRPr="00C3416D">
        <w:rPr>
          <w:b/>
          <w:caps/>
          <w:noProof/>
          <w:szCs w:val="24"/>
        </w:rPr>
        <w:t>Los períodos de pago no</w:t>
      </w:r>
    </w:p>
    <w:p w:rsidR="00624CC4" w:rsidRPr="00C3416D" w:rsidRDefault="00624CC4" w:rsidP="00624CC4">
      <w:pPr>
        <w:jc w:val="both"/>
        <w:rPr>
          <w:b/>
          <w:caps/>
          <w:noProof/>
          <w:szCs w:val="24"/>
        </w:rPr>
      </w:pPr>
      <w:r w:rsidRPr="00C3416D">
        <w:rPr>
          <w:b/>
          <w:caps/>
          <w:noProof/>
          <w:szCs w:val="24"/>
        </w:rPr>
        <w:t>son exactos y por lo</w:t>
      </w:r>
    </w:p>
    <w:p w:rsidR="00624CC4" w:rsidRPr="00C3416D" w:rsidRDefault="00624CC4" w:rsidP="00624CC4">
      <w:pPr>
        <w:jc w:val="both"/>
        <w:rPr>
          <w:b/>
          <w:caps/>
          <w:noProof/>
          <w:szCs w:val="24"/>
        </w:rPr>
      </w:pPr>
      <w:r w:rsidRPr="00C3416D">
        <w:rPr>
          <w:b/>
          <w:caps/>
          <w:noProof/>
          <w:szCs w:val="24"/>
        </w:rPr>
        <w:t>tanto el resultado no es</w:t>
      </w:r>
    </w:p>
    <w:p w:rsidR="004659CF" w:rsidRPr="00C3416D" w:rsidRDefault="00624CC4" w:rsidP="00624CC4">
      <w:pPr>
        <w:jc w:val="both"/>
        <w:rPr>
          <w:b/>
          <w:caps/>
          <w:noProof/>
          <w:szCs w:val="24"/>
        </w:rPr>
      </w:pPr>
      <w:r w:rsidRPr="00C3416D">
        <w:rPr>
          <w:b/>
          <w:caps/>
          <w:noProof/>
          <w:szCs w:val="24"/>
        </w:rPr>
        <w:t>real</w:t>
      </w:r>
    </w:p>
    <w:p w:rsidR="00624CC4" w:rsidRPr="00C3416D" w:rsidRDefault="00624CC4" w:rsidP="00624CC4">
      <w:pPr>
        <w:jc w:val="both"/>
        <w:rPr>
          <w:b/>
          <w:caps/>
          <w:noProof/>
          <w:szCs w:val="24"/>
        </w:rPr>
      </w:pPr>
    </w:p>
    <w:p w:rsidR="00624CC4" w:rsidRPr="00C3416D" w:rsidRDefault="00054C34" w:rsidP="00624CC4">
      <w:pPr>
        <w:jc w:val="both"/>
        <w:rPr>
          <w:b/>
          <w:caps/>
          <w:noProof/>
          <w:szCs w:val="24"/>
        </w:rPr>
      </w:pPr>
      <w:r w:rsidRPr="00C3416D">
        <w:rPr>
          <w:b/>
          <w:caps/>
          <w:noProof/>
          <w:szCs w:val="24"/>
          <w:lang w:val="es-CO" w:eastAsia="es-CO"/>
        </w:rPr>
        <w:lastRenderedPageBreak/>
        <w:drawing>
          <wp:inline distT="0" distB="0" distL="0" distR="0" wp14:anchorId="6F1A79FB" wp14:editId="65C691A2">
            <wp:extent cx="5400040" cy="27031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3199"/>
                    </a:xfrm>
                    <a:prstGeom prst="rect">
                      <a:avLst/>
                    </a:prstGeom>
                    <a:noFill/>
                    <a:ln>
                      <a:noFill/>
                    </a:ln>
                  </pic:spPr>
                </pic:pic>
              </a:graphicData>
            </a:graphic>
          </wp:inline>
        </w:drawing>
      </w:r>
    </w:p>
    <w:p w:rsidR="002F189E" w:rsidRPr="00C3416D" w:rsidRDefault="002F189E" w:rsidP="00C3176C">
      <w:pPr>
        <w:jc w:val="both"/>
        <w:rPr>
          <w:b/>
          <w:caps/>
          <w:noProof/>
          <w:szCs w:val="24"/>
        </w:rPr>
      </w:pPr>
    </w:p>
    <w:p w:rsidR="002F189E" w:rsidRPr="00C3416D" w:rsidRDefault="002F189E" w:rsidP="00C3176C">
      <w:pPr>
        <w:jc w:val="both"/>
        <w:rPr>
          <w:b/>
          <w:caps/>
          <w:noProof/>
          <w:szCs w:val="24"/>
        </w:rPr>
      </w:pPr>
    </w:p>
    <w:p w:rsidR="00C24210" w:rsidRPr="00C3416D" w:rsidRDefault="00C24210" w:rsidP="00C3176C">
      <w:pPr>
        <w:jc w:val="both"/>
        <w:rPr>
          <w:b/>
          <w:caps/>
          <w:noProof/>
          <w:szCs w:val="24"/>
        </w:rPr>
      </w:pPr>
    </w:p>
    <w:p w:rsidR="00881536" w:rsidRPr="00C3416D" w:rsidRDefault="0030692C" w:rsidP="00881536">
      <w:pPr>
        <w:jc w:val="both"/>
        <w:rPr>
          <w:b/>
          <w:szCs w:val="24"/>
        </w:rPr>
      </w:pPr>
      <w:r w:rsidRPr="00C3416D">
        <w:rPr>
          <w:b/>
          <w:szCs w:val="24"/>
        </w:rPr>
        <w:t>2.</w:t>
      </w:r>
      <w:r w:rsidR="00881536" w:rsidRPr="00C3416D">
        <w:rPr>
          <w:b/>
          <w:szCs w:val="24"/>
        </w:rPr>
        <w:t xml:space="preserve"> TASA.NOMINAL</w:t>
      </w:r>
    </w:p>
    <w:p w:rsidR="00881536" w:rsidRPr="00C3416D" w:rsidRDefault="00881536" w:rsidP="00881536">
      <w:pPr>
        <w:jc w:val="both"/>
        <w:rPr>
          <w:szCs w:val="24"/>
        </w:rPr>
      </w:pPr>
    </w:p>
    <w:p w:rsidR="00881536" w:rsidRPr="00C3416D" w:rsidRDefault="00881536" w:rsidP="00881536">
      <w:pPr>
        <w:jc w:val="both"/>
        <w:rPr>
          <w:szCs w:val="24"/>
        </w:rPr>
      </w:pPr>
      <w:r w:rsidRPr="00C3416D">
        <w:rPr>
          <w:szCs w:val="24"/>
        </w:rPr>
        <w:t>Devuelve la tasa de interés nominal anual, si se conocen la tasa de interés efectiva anual y el número de períodos de capitalización de interés que hay en un año.</w:t>
      </w:r>
    </w:p>
    <w:p w:rsidR="0001428B" w:rsidRPr="00C3416D" w:rsidRDefault="0001428B" w:rsidP="00881536">
      <w:pPr>
        <w:jc w:val="both"/>
        <w:rPr>
          <w:szCs w:val="24"/>
        </w:rPr>
      </w:pPr>
    </w:p>
    <w:p w:rsidR="0001428B" w:rsidRPr="00C3416D" w:rsidRDefault="0001428B" w:rsidP="0001428B">
      <w:pPr>
        <w:spacing w:before="100" w:beforeAutospacing="1" w:after="100" w:afterAutospacing="1"/>
        <w:outlineLvl w:val="0"/>
        <w:rPr>
          <w:b/>
          <w:bCs/>
          <w:kern w:val="36"/>
          <w:szCs w:val="24"/>
          <w:lang w:eastAsia="es-CO"/>
        </w:rPr>
      </w:pPr>
      <w:r w:rsidRPr="00C3416D">
        <w:rPr>
          <w:b/>
          <w:bCs/>
          <w:kern w:val="36"/>
          <w:szCs w:val="24"/>
          <w:lang w:eastAsia="es-CO"/>
        </w:rPr>
        <w:t>Tasa de Interés Nominal</w:t>
      </w:r>
    </w:p>
    <w:p w:rsidR="0001428B" w:rsidRPr="00C3416D" w:rsidRDefault="0001428B" w:rsidP="0001428B">
      <w:pPr>
        <w:jc w:val="both"/>
        <w:rPr>
          <w:caps/>
          <w:szCs w:val="24"/>
          <w:lang w:val="es-CO"/>
        </w:rPr>
      </w:pPr>
      <w:r w:rsidRPr="00C3416D">
        <w:rPr>
          <w:szCs w:val="24"/>
        </w:rPr>
        <w:t>La tasa de interés nominal es aquella que se paga por un préstamo o una cuenta de ahorros y no se suma al capital, es expresada en términos anuales con una frecuencia de tiempo de pago, por ejemplo: Tasa nominal anual del 10% pagadera mes vencido. Se asimila a la tasa de interés simple.</w:t>
      </w:r>
    </w:p>
    <w:p w:rsidR="0001428B" w:rsidRPr="00C3416D" w:rsidRDefault="0001428B" w:rsidP="00881536">
      <w:pPr>
        <w:jc w:val="both"/>
        <w:rPr>
          <w:szCs w:val="24"/>
        </w:rPr>
      </w:pPr>
    </w:p>
    <w:p w:rsidR="00881536" w:rsidRPr="00C3416D" w:rsidRDefault="00881536" w:rsidP="00881536">
      <w:pPr>
        <w:jc w:val="both"/>
        <w:rPr>
          <w:szCs w:val="24"/>
        </w:rPr>
      </w:pPr>
    </w:p>
    <w:p w:rsidR="00881536" w:rsidRPr="00C3416D" w:rsidRDefault="00881536" w:rsidP="00881536">
      <w:pPr>
        <w:jc w:val="both"/>
        <w:rPr>
          <w:b/>
          <w:szCs w:val="24"/>
        </w:rPr>
      </w:pPr>
      <w:r w:rsidRPr="00C3416D">
        <w:rPr>
          <w:b/>
          <w:szCs w:val="24"/>
        </w:rPr>
        <w:t>TASA.NOMINAL(tasa_efectiva, núm_per)</w:t>
      </w:r>
    </w:p>
    <w:p w:rsidR="003E527F" w:rsidRPr="00C3416D" w:rsidRDefault="003E527F" w:rsidP="00881536">
      <w:pPr>
        <w:jc w:val="both"/>
        <w:rPr>
          <w:b/>
          <w:szCs w:val="24"/>
        </w:rPr>
      </w:pPr>
    </w:p>
    <w:p w:rsidR="00881536" w:rsidRPr="00C3416D" w:rsidRDefault="00881536" w:rsidP="00881536">
      <w:pPr>
        <w:jc w:val="both"/>
        <w:rPr>
          <w:szCs w:val="24"/>
        </w:rPr>
      </w:pPr>
    </w:p>
    <w:p w:rsidR="003E527F" w:rsidRPr="00C3416D" w:rsidRDefault="003E527F" w:rsidP="00881536">
      <w:pPr>
        <w:jc w:val="both"/>
        <w:rPr>
          <w:b/>
          <w:szCs w:val="24"/>
          <w:lang w:val="es-CO"/>
        </w:rPr>
      </w:pPr>
      <w:r w:rsidRPr="00C3416D">
        <w:rPr>
          <w:b/>
          <w:szCs w:val="24"/>
          <w:lang w:val="es-CO"/>
        </w:rPr>
        <w:t>Convertir una tasa de interés efectiva a su equivalente nominal:</w:t>
      </w:r>
    </w:p>
    <w:p w:rsidR="003E527F" w:rsidRPr="00C3416D" w:rsidRDefault="003E527F" w:rsidP="00881536">
      <w:pPr>
        <w:jc w:val="both"/>
        <w:rPr>
          <w:b/>
          <w:szCs w:val="24"/>
          <w:lang w:val="es-CO"/>
        </w:rPr>
      </w:pPr>
    </w:p>
    <w:p w:rsidR="003E527F" w:rsidRPr="00C3416D" w:rsidRDefault="000F465E" w:rsidP="00881536">
      <w:pPr>
        <w:jc w:val="both"/>
        <w:rPr>
          <w:szCs w:val="24"/>
          <w:lang w:val="es-CO"/>
        </w:rPr>
      </w:pPr>
      <w:r w:rsidRPr="00C3416D">
        <w:rPr>
          <w:b/>
          <w:szCs w:val="24"/>
          <w:lang w:val="es-CO"/>
        </w:rPr>
        <w:t>Tasa nominal manual</w:t>
      </w:r>
      <w:r w:rsidR="007B745E" w:rsidRPr="00C3416D">
        <w:rPr>
          <w:b/>
          <w:szCs w:val="24"/>
          <w:lang w:val="es-CO"/>
        </w:rPr>
        <w:t xml:space="preserve"> </w:t>
      </w:r>
      <w:r w:rsidRPr="00C3416D">
        <w:rPr>
          <w:b/>
          <w:szCs w:val="24"/>
          <w:lang w:val="es-CO"/>
        </w:rPr>
        <w:t>=</w:t>
      </w:r>
      <w:r w:rsidR="007B745E" w:rsidRPr="00C3416D">
        <w:rPr>
          <w:b/>
          <w:szCs w:val="24"/>
          <w:lang w:val="es-CO"/>
        </w:rPr>
        <w:t xml:space="preserve"> </w:t>
      </w:r>
      <w:r w:rsidRPr="00C3416D">
        <w:rPr>
          <w:b/>
          <w:szCs w:val="24"/>
          <w:lang w:val="es-CO"/>
        </w:rPr>
        <w:t>((1+Tasa efectiva)^(1/n)-1)*n</w:t>
      </w:r>
      <w:r w:rsidR="006C7C7B" w:rsidRPr="00C3416D">
        <w:rPr>
          <w:b/>
          <w:szCs w:val="24"/>
          <w:lang w:val="es-CO"/>
        </w:rPr>
        <w:t xml:space="preserve"> </w:t>
      </w:r>
      <w:r w:rsidR="006C7C7B" w:rsidRPr="00C3416D">
        <w:rPr>
          <w:szCs w:val="24"/>
          <w:lang w:val="es-CO"/>
        </w:rPr>
        <w:t>(</w:t>
      </w:r>
      <w:r w:rsidRPr="00C3416D">
        <w:rPr>
          <w:szCs w:val="24"/>
          <w:lang w:val="es-CO"/>
        </w:rPr>
        <w:t xml:space="preserve">n es </w:t>
      </w:r>
      <w:r w:rsidR="00FF49CD" w:rsidRPr="00C3416D">
        <w:rPr>
          <w:szCs w:val="24"/>
          <w:lang w:val="es-CO"/>
        </w:rPr>
        <w:t>por ejemplo</w:t>
      </w:r>
      <w:r w:rsidRPr="00C3416D">
        <w:rPr>
          <w:szCs w:val="24"/>
          <w:lang w:val="es-CO"/>
        </w:rPr>
        <w:t xml:space="preserve"> 12 si es mensu</w:t>
      </w:r>
      <w:r w:rsidR="006C7C7B" w:rsidRPr="00C3416D">
        <w:rPr>
          <w:szCs w:val="24"/>
          <w:lang w:val="es-CO"/>
        </w:rPr>
        <w:t>al)</w:t>
      </w:r>
    </w:p>
    <w:p w:rsidR="003E527F" w:rsidRPr="00C3416D" w:rsidRDefault="003E527F" w:rsidP="00881536">
      <w:pPr>
        <w:jc w:val="both"/>
        <w:rPr>
          <w:b/>
          <w:szCs w:val="24"/>
          <w:lang w:val="es-CO"/>
        </w:rPr>
      </w:pPr>
    </w:p>
    <w:p w:rsidR="003E527F" w:rsidRPr="00C3416D" w:rsidRDefault="00F20643" w:rsidP="00881536">
      <w:pPr>
        <w:jc w:val="both"/>
        <w:rPr>
          <w:szCs w:val="24"/>
          <w:lang w:val="es-CO"/>
        </w:rPr>
      </w:pPr>
      <w:r w:rsidRPr="00C3416D">
        <w:rPr>
          <w:b/>
          <w:szCs w:val="24"/>
          <w:u w:val="single"/>
          <w:lang w:val="es-CO"/>
        </w:rPr>
        <w:t>Ejemplo:</w:t>
      </w:r>
      <w:r w:rsidRPr="00C3416D">
        <w:rPr>
          <w:szCs w:val="24"/>
          <w:lang w:val="es-CO"/>
        </w:rPr>
        <w:t xml:space="preserve"> </w:t>
      </w:r>
      <w:r w:rsidR="003E527F" w:rsidRPr="00C3416D">
        <w:rPr>
          <w:szCs w:val="24"/>
          <w:lang w:val="es-CO"/>
        </w:rPr>
        <w:t>Supongamos  una tasa efectiva anual del 24% y debemos determinar la tasa nominal anual equivalente.</w:t>
      </w:r>
    </w:p>
    <w:p w:rsidR="003E527F" w:rsidRPr="00C3416D" w:rsidRDefault="003E527F" w:rsidP="00881536">
      <w:pPr>
        <w:jc w:val="both"/>
        <w:rPr>
          <w:b/>
          <w:szCs w:val="24"/>
          <w:lang w:val="es-CO"/>
        </w:rPr>
      </w:pPr>
    </w:p>
    <w:p w:rsidR="003E527F" w:rsidRPr="00C3416D" w:rsidRDefault="00FF49CD" w:rsidP="00881536">
      <w:pPr>
        <w:jc w:val="both"/>
        <w:rPr>
          <w:b/>
          <w:szCs w:val="24"/>
          <w:lang w:val="es-CO"/>
        </w:rPr>
      </w:pPr>
      <w:r w:rsidRPr="00C3416D">
        <w:rPr>
          <w:b/>
          <w:szCs w:val="24"/>
          <w:lang w:val="es-CO"/>
        </w:rPr>
        <w:t xml:space="preserve">Tasa nominal manual </w:t>
      </w:r>
      <w:r w:rsidR="00EA3124" w:rsidRPr="00C3416D">
        <w:rPr>
          <w:b/>
          <w:szCs w:val="24"/>
          <w:lang w:val="es-CO"/>
        </w:rPr>
        <w:t>=</w:t>
      </w:r>
      <w:r w:rsidR="007B745E" w:rsidRPr="00C3416D">
        <w:rPr>
          <w:b/>
          <w:szCs w:val="24"/>
          <w:lang w:val="es-CO"/>
        </w:rPr>
        <w:t xml:space="preserve"> </w:t>
      </w:r>
      <w:r w:rsidR="00EA3124" w:rsidRPr="00C3416D">
        <w:rPr>
          <w:b/>
          <w:szCs w:val="24"/>
          <w:lang w:val="es-CO"/>
        </w:rPr>
        <w:t>((1,24)^(1/12)-1)*</w:t>
      </w:r>
      <w:r w:rsidR="003E527F" w:rsidRPr="00C3416D">
        <w:rPr>
          <w:b/>
          <w:szCs w:val="24"/>
          <w:lang w:val="es-CO"/>
        </w:rPr>
        <w:t>12 = 21,71%</w:t>
      </w:r>
    </w:p>
    <w:p w:rsidR="003E527F" w:rsidRPr="00C3416D" w:rsidRDefault="003E527F" w:rsidP="00881536">
      <w:pPr>
        <w:jc w:val="both"/>
        <w:rPr>
          <w:b/>
          <w:szCs w:val="24"/>
          <w:lang w:val="es-CO"/>
        </w:rPr>
      </w:pPr>
    </w:p>
    <w:p w:rsidR="003E527F" w:rsidRPr="00C3416D" w:rsidRDefault="006C7C7B" w:rsidP="00881536">
      <w:pPr>
        <w:jc w:val="both"/>
        <w:rPr>
          <w:szCs w:val="24"/>
          <w:lang w:val="es-CO"/>
        </w:rPr>
      </w:pPr>
      <w:r w:rsidRPr="00C3416D">
        <w:rPr>
          <w:szCs w:val="24"/>
          <w:lang w:val="es-CO"/>
        </w:rPr>
        <w:t>Quiere decir esto que 21,71% nominal es equivalente a 24% efectiva anual.</w:t>
      </w:r>
    </w:p>
    <w:p w:rsidR="003E527F" w:rsidRPr="00C3416D" w:rsidRDefault="003E527F" w:rsidP="00881536">
      <w:pPr>
        <w:jc w:val="both"/>
        <w:rPr>
          <w:szCs w:val="24"/>
        </w:rPr>
      </w:pPr>
    </w:p>
    <w:p w:rsidR="006C7C7B" w:rsidRPr="00C3416D" w:rsidRDefault="006C7C7B" w:rsidP="00881536">
      <w:pPr>
        <w:jc w:val="both"/>
        <w:rPr>
          <w:szCs w:val="24"/>
        </w:rPr>
      </w:pPr>
    </w:p>
    <w:p w:rsidR="003E527F" w:rsidRPr="00C3416D" w:rsidRDefault="003E527F" w:rsidP="00881536">
      <w:pPr>
        <w:jc w:val="both"/>
        <w:rPr>
          <w:szCs w:val="24"/>
        </w:rPr>
      </w:pPr>
    </w:p>
    <w:p w:rsidR="00881536" w:rsidRPr="00C3416D" w:rsidRDefault="00881536" w:rsidP="003E527F">
      <w:pPr>
        <w:jc w:val="center"/>
        <w:rPr>
          <w:b/>
          <w:szCs w:val="24"/>
        </w:rPr>
      </w:pPr>
      <w:r w:rsidRPr="00C3416D">
        <w:rPr>
          <w:b/>
          <w:szCs w:val="24"/>
        </w:rPr>
        <w:t>OBSERVACIONES A LAS FUNCIONES PARA CONVERSION DE TASAS</w:t>
      </w:r>
    </w:p>
    <w:p w:rsidR="00881536" w:rsidRPr="00C3416D" w:rsidRDefault="00881536" w:rsidP="00881536">
      <w:pPr>
        <w:jc w:val="both"/>
        <w:rPr>
          <w:szCs w:val="24"/>
        </w:rPr>
      </w:pPr>
    </w:p>
    <w:p w:rsidR="00881536" w:rsidRPr="00C3416D" w:rsidRDefault="00881536" w:rsidP="00881536">
      <w:pPr>
        <w:jc w:val="both"/>
        <w:rPr>
          <w:szCs w:val="24"/>
        </w:rPr>
      </w:pPr>
      <w:r w:rsidRPr="00C3416D">
        <w:rPr>
          <w:szCs w:val="24"/>
        </w:rPr>
        <w:t>El argumento núm_per_año se trunca a entero.</w:t>
      </w:r>
    </w:p>
    <w:p w:rsidR="00881536" w:rsidRPr="00C3416D" w:rsidRDefault="00881536" w:rsidP="00881536">
      <w:pPr>
        <w:jc w:val="both"/>
        <w:rPr>
          <w:szCs w:val="24"/>
        </w:rPr>
      </w:pPr>
    </w:p>
    <w:p w:rsidR="00881536" w:rsidRPr="00C3416D" w:rsidRDefault="00881536" w:rsidP="00881536">
      <w:pPr>
        <w:jc w:val="both"/>
        <w:rPr>
          <w:szCs w:val="24"/>
        </w:rPr>
      </w:pPr>
      <w:r w:rsidRPr="00C3416D">
        <w:rPr>
          <w:szCs w:val="24"/>
        </w:rPr>
        <w:t>Si alguno de los argumentos int_nominal o tasa_efectiva es menor o igual a cero o si el argumento núm_per o núm_per_año es menor que uno, la función devuelve el valor de error #¡NUM!</w:t>
      </w:r>
    </w:p>
    <w:p w:rsidR="00881536" w:rsidRPr="00C3416D" w:rsidRDefault="00881536" w:rsidP="00881536">
      <w:pPr>
        <w:jc w:val="both"/>
        <w:rPr>
          <w:szCs w:val="24"/>
        </w:rPr>
      </w:pPr>
    </w:p>
    <w:p w:rsidR="00881536" w:rsidRPr="00C3416D" w:rsidRDefault="00881536" w:rsidP="00881536">
      <w:pPr>
        <w:jc w:val="both"/>
        <w:rPr>
          <w:szCs w:val="24"/>
        </w:rPr>
      </w:pPr>
      <w:r w:rsidRPr="00C3416D">
        <w:rPr>
          <w:szCs w:val="24"/>
        </w:rPr>
        <w:t>En ambos casos la respuesta que se obtenga se expresa en términos decimales y</w:t>
      </w:r>
      <w:r w:rsidR="0030692C" w:rsidRPr="00C3416D">
        <w:rPr>
          <w:szCs w:val="24"/>
        </w:rPr>
        <w:t xml:space="preserve"> </w:t>
      </w:r>
      <w:r w:rsidRPr="00C3416D">
        <w:rPr>
          <w:szCs w:val="24"/>
        </w:rPr>
        <w:t>debe dársele el formato de porcentaje. Nunca divida ni multiplique por cien el</w:t>
      </w:r>
      <w:r w:rsidR="0030692C" w:rsidRPr="00C3416D">
        <w:rPr>
          <w:szCs w:val="24"/>
        </w:rPr>
        <w:t xml:space="preserve"> </w:t>
      </w:r>
      <w:r w:rsidRPr="00C3416D">
        <w:rPr>
          <w:szCs w:val="24"/>
        </w:rPr>
        <w:t>resultado de estas funciones.</w:t>
      </w:r>
    </w:p>
    <w:p w:rsidR="0030692C" w:rsidRPr="00C3416D" w:rsidRDefault="0030692C" w:rsidP="00881536">
      <w:pPr>
        <w:jc w:val="both"/>
        <w:rPr>
          <w:szCs w:val="24"/>
        </w:rPr>
      </w:pPr>
    </w:p>
    <w:p w:rsidR="00897B08" w:rsidRPr="00C3416D" w:rsidRDefault="00881536" w:rsidP="00881536">
      <w:pPr>
        <w:jc w:val="both"/>
        <w:rPr>
          <w:szCs w:val="24"/>
        </w:rPr>
      </w:pPr>
      <w:r w:rsidRPr="00C3416D">
        <w:rPr>
          <w:szCs w:val="24"/>
        </w:rPr>
        <w:t>Estas funciones se limitan a calcular el interés efectivo o nominal en el caso del</w:t>
      </w:r>
      <w:r w:rsidR="00C85706" w:rsidRPr="00C3416D">
        <w:rPr>
          <w:szCs w:val="24"/>
        </w:rPr>
        <w:t xml:space="preserve"> </w:t>
      </w:r>
      <w:r w:rsidRPr="00C3416D">
        <w:rPr>
          <w:szCs w:val="24"/>
        </w:rPr>
        <w:t>pago de intereses vencidos. Si el problema se refiere a intereses anticipados debe</w:t>
      </w:r>
      <w:r w:rsidR="00C85706" w:rsidRPr="00C3416D">
        <w:rPr>
          <w:szCs w:val="24"/>
        </w:rPr>
        <w:t xml:space="preserve"> </w:t>
      </w:r>
      <w:r w:rsidRPr="00C3416D">
        <w:rPr>
          <w:szCs w:val="24"/>
        </w:rPr>
        <w:t>encontrar la respuesta mediante la fórmula.</w:t>
      </w:r>
    </w:p>
    <w:p w:rsidR="00352D2B" w:rsidRPr="00C3416D" w:rsidRDefault="00352D2B" w:rsidP="00881536">
      <w:pPr>
        <w:jc w:val="both"/>
        <w:rPr>
          <w:szCs w:val="24"/>
        </w:rPr>
      </w:pPr>
    </w:p>
    <w:p w:rsidR="00352D2B" w:rsidRPr="00C3416D" w:rsidRDefault="00352D2B" w:rsidP="00881536">
      <w:pPr>
        <w:jc w:val="both"/>
        <w:rPr>
          <w:szCs w:val="24"/>
        </w:rPr>
      </w:pPr>
    </w:p>
    <w:p w:rsidR="00352D2B" w:rsidRPr="00C3416D" w:rsidRDefault="00352D2B" w:rsidP="00881536">
      <w:pPr>
        <w:jc w:val="both"/>
        <w:rPr>
          <w:szCs w:val="24"/>
        </w:rPr>
      </w:pPr>
    </w:p>
    <w:p w:rsidR="00352D2B" w:rsidRPr="00C3416D" w:rsidRDefault="00352D2B" w:rsidP="00352D2B">
      <w:pPr>
        <w:jc w:val="both"/>
        <w:rPr>
          <w:szCs w:val="24"/>
        </w:rPr>
      </w:pPr>
      <w:r w:rsidRPr="00C3416D">
        <w:rPr>
          <w:szCs w:val="24"/>
        </w:rPr>
        <w:t>Tasa de interés periódica vencida, ip: Esta tasa es la que se obtiene durante cada periodo y se establece dividiendo la tasa nominal entre los periodos de conversión en el periodo anual, i = j / p.</w:t>
      </w:r>
    </w:p>
    <w:p w:rsidR="00352D2B" w:rsidRDefault="00352D2B" w:rsidP="00352D2B">
      <w:pPr>
        <w:jc w:val="both"/>
        <w:rPr>
          <w:szCs w:val="24"/>
        </w:rPr>
      </w:pPr>
    </w:p>
    <w:p w:rsidR="00674A7A" w:rsidRDefault="00674A7A" w:rsidP="00352D2B">
      <w:pPr>
        <w:jc w:val="both"/>
        <w:rPr>
          <w:szCs w:val="24"/>
        </w:rPr>
      </w:pPr>
    </w:p>
    <w:p w:rsidR="00A96C70" w:rsidRDefault="00A96C70" w:rsidP="00352D2B">
      <w:pPr>
        <w:jc w:val="both"/>
        <w:rPr>
          <w:szCs w:val="24"/>
        </w:rPr>
      </w:pPr>
    </w:p>
    <w:p w:rsidR="00A96C70" w:rsidRPr="00DD5ECA" w:rsidRDefault="00A96C70" w:rsidP="00DD5ECA">
      <w:pPr>
        <w:pStyle w:val="Prrafodelista"/>
        <w:numPr>
          <w:ilvl w:val="0"/>
          <w:numId w:val="3"/>
        </w:numPr>
        <w:jc w:val="both"/>
        <w:rPr>
          <w:b/>
          <w:szCs w:val="24"/>
        </w:rPr>
      </w:pPr>
      <w:r w:rsidRPr="00DD5ECA">
        <w:rPr>
          <w:b/>
          <w:szCs w:val="24"/>
        </w:rPr>
        <w:t>Función INT.EFECTIVO</w:t>
      </w:r>
    </w:p>
    <w:p w:rsidR="00A96C70" w:rsidRDefault="00A96C70" w:rsidP="00A96C70">
      <w:pPr>
        <w:jc w:val="both"/>
        <w:rPr>
          <w:szCs w:val="24"/>
        </w:rPr>
      </w:pPr>
      <w:r w:rsidRPr="00A96C70">
        <w:rPr>
          <w:szCs w:val="24"/>
        </w:rPr>
        <w:t>Calcula la tasa efectiva del interés anual, si se conocen la tasa de interés anual nominal y él</w:t>
      </w:r>
      <w:r>
        <w:rPr>
          <w:szCs w:val="24"/>
        </w:rPr>
        <w:t xml:space="preserve"> </w:t>
      </w:r>
      <w:r w:rsidR="00DD5ECA" w:rsidRPr="00A96C70">
        <w:rPr>
          <w:szCs w:val="24"/>
        </w:rPr>
        <w:t>número</w:t>
      </w:r>
      <w:r w:rsidRPr="00A96C70">
        <w:rPr>
          <w:szCs w:val="24"/>
        </w:rPr>
        <w:t xml:space="preserve"> de periodos de interés compuesto por año.</w:t>
      </w:r>
    </w:p>
    <w:p w:rsidR="00A96C70" w:rsidRPr="00A96C70" w:rsidRDefault="00A96C70" w:rsidP="00A96C70">
      <w:pPr>
        <w:jc w:val="both"/>
        <w:rPr>
          <w:szCs w:val="24"/>
        </w:rPr>
      </w:pPr>
    </w:p>
    <w:p w:rsidR="00A96C70" w:rsidRPr="00A96C70" w:rsidRDefault="00A96C70" w:rsidP="00A96C70">
      <w:pPr>
        <w:jc w:val="both"/>
        <w:rPr>
          <w:szCs w:val="24"/>
        </w:rPr>
      </w:pPr>
      <w:r w:rsidRPr="00DD5ECA">
        <w:rPr>
          <w:b/>
          <w:szCs w:val="24"/>
        </w:rPr>
        <w:t>Sintaxis</w:t>
      </w:r>
      <w:r w:rsidRPr="00A96C70">
        <w:rPr>
          <w:szCs w:val="24"/>
        </w:rPr>
        <w:t xml:space="preserve"> INT.EFECTIVO(Int_nominal;num_por_año)</w:t>
      </w:r>
    </w:p>
    <w:p w:rsidR="00A96C70" w:rsidRDefault="00A96C70" w:rsidP="00A96C70">
      <w:pPr>
        <w:jc w:val="both"/>
        <w:rPr>
          <w:szCs w:val="24"/>
        </w:rPr>
      </w:pPr>
    </w:p>
    <w:p w:rsidR="00A96C70" w:rsidRDefault="00A96C70" w:rsidP="00A96C70">
      <w:pPr>
        <w:jc w:val="both"/>
        <w:rPr>
          <w:szCs w:val="24"/>
        </w:rPr>
      </w:pPr>
    </w:p>
    <w:p w:rsidR="00A96C70" w:rsidRPr="00A96C70" w:rsidRDefault="00A96C70" w:rsidP="00A96C70">
      <w:pPr>
        <w:jc w:val="both"/>
        <w:rPr>
          <w:szCs w:val="24"/>
        </w:rPr>
      </w:pPr>
      <w:r w:rsidRPr="00A96C70">
        <w:rPr>
          <w:szCs w:val="24"/>
        </w:rPr>
        <w:t>Int_nominal: es la tasa de interés nominal</w:t>
      </w:r>
    </w:p>
    <w:p w:rsidR="00A96C70" w:rsidRPr="00A96C70" w:rsidRDefault="00A96C70" w:rsidP="00A96C70">
      <w:pPr>
        <w:jc w:val="both"/>
        <w:rPr>
          <w:szCs w:val="24"/>
        </w:rPr>
      </w:pPr>
      <w:r w:rsidRPr="00A96C70">
        <w:rPr>
          <w:szCs w:val="24"/>
        </w:rPr>
        <w:t xml:space="preserve">Num_por_año: es él </w:t>
      </w:r>
      <w:r w:rsidR="00DD5ECA" w:rsidRPr="00A96C70">
        <w:rPr>
          <w:szCs w:val="24"/>
        </w:rPr>
        <w:t>número</w:t>
      </w:r>
      <w:r w:rsidRPr="00A96C70">
        <w:rPr>
          <w:szCs w:val="24"/>
        </w:rPr>
        <w:t xml:space="preserve"> de pagos de interés compuesto por año.</w:t>
      </w:r>
    </w:p>
    <w:tbl>
      <w:tblPr>
        <w:tblStyle w:val="Tablaconcuadrcula"/>
        <w:tblW w:w="0" w:type="auto"/>
        <w:tblLook w:val="04A0" w:firstRow="1" w:lastRow="0" w:firstColumn="1" w:lastColumn="0" w:noHBand="0" w:noVBand="1"/>
      </w:tblPr>
      <w:tblGrid>
        <w:gridCol w:w="2831"/>
        <w:gridCol w:w="2831"/>
        <w:gridCol w:w="2832"/>
      </w:tblGrid>
      <w:tr w:rsidR="00A96C70" w:rsidTr="00A96C70">
        <w:tc>
          <w:tcPr>
            <w:tcW w:w="2831" w:type="dxa"/>
          </w:tcPr>
          <w:p w:rsidR="00A96C70" w:rsidRDefault="00A96C70" w:rsidP="00A96C70">
            <w:pPr>
              <w:jc w:val="both"/>
              <w:rPr>
                <w:szCs w:val="24"/>
              </w:rPr>
            </w:pPr>
          </w:p>
        </w:tc>
        <w:tc>
          <w:tcPr>
            <w:tcW w:w="2831" w:type="dxa"/>
          </w:tcPr>
          <w:p w:rsidR="00A96C70" w:rsidRDefault="00A96C70" w:rsidP="00A96C70">
            <w:pPr>
              <w:jc w:val="both"/>
              <w:rPr>
                <w:szCs w:val="24"/>
              </w:rPr>
            </w:pPr>
            <w:r w:rsidRPr="00A96C70">
              <w:rPr>
                <w:szCs w:val="24"/>
              </w:rPr>
              <w:t>A</w:t>
            </w:r>
          </w:p>
        </w:tc>
        <w:tc>
          <w:tcPr>
            <w:tcW w:w="2832" w:type="dxa"/>
          </w:tcPr>
          <w:p w:rsidR="00A96C70" w:rsidRDefault="00A96C70" w:rsidP="00A96C70">
            <w:pPr>
              <w:jc w:val="both"/>
              <w:rPr>
                <w:szCs w:val="24"/>
              </w:rPr>
            </w:pPr>
            <w:r w:rsidRPr="00A96C70">
              <w:rPr>
                <w:szCs w:val="24"/>
              </w:rPr>
              <w:t>B</w:t>
            </w:r>
          </w:p>
        </w:tc>
      </w:tr>
      <w:tr w:rsidR="00A96C70" w:rsidTr="00A96C70">
        <w:tc>
          <w:tcPr>
            <w:tcW w:w="2831" w:type="dxa"/>
          </w:tcPr>
          <w:p w:rsidR="00A96C70" w:rsidRDefault="00A96C70" w:rsidP="00A96C70">
            <w:pPr>
              <w:jc w:val="both"/>
              <w:rPr>
                <w:szCs w:val="24"/>
              </w:rPr>
            </w:pPr>
            <w:r w:rsidRPr="00A96C70">
              <w:rPr>
                <w:szCs w:val="24"/>
              </w:rPr>
              <w:t>1</w:t>
            </w:r>
          </w:p>
        </w:tc>
        <w:tc>
          <w:tcPr>
            <w:tcW w:w="2831" w:type="dxa"/>
          </w:tcPr>
          <w:p w:rsidR="00A96C70" w:rsidRDefault="00A96C70" w:rsidP="00A96C70">
            <w:pPr>
              <w:jc w:val="both"/>
              <w:rPr>
                <w:szCs w:val="24"/>
              </w:rPr>
            </w:pPr>
            <w:r w:rsidRPr="00A96C70">
              <w:rPr>
                <w:szCs w:val="24"/>
              </w:rPr>
              <w:t>Préstamo</w:t>
            </w:r>
          </w:p>
        </w:tc>
        <w:tc>
          <w:tcPr>
            <w:tcW w:w="2832" w:type="dxa"/>
          </w:tcPr>
          <w:p w:rsidR="00A96C70" w:rsidRPr="00A96C70" w:rsidRDefault="00A96C70" w:rsidP="00A96C70">
            <w:pPr>
              <w:jc w:val="both"/>
              <w:rPr>
                <w:szCs w:val="24"/>
              </w:rPr>
            </w:pPr>
            <w:r w:rsidRPr="00A96C70">
              <w:rPr>
                <w:szCs w:val="24"/>
              </w:rPr>
              <w:t>$ 13.000,00</w:t>
            </w:r>
          </w:p>
          <w:p w:rsidR="00A96C70" w:rsidRDefault="00A96C70" w:rsidP="00A96C70">
            <w:pPr>
              <w:jc w:val="both"/>
              <w:rPr>
                <w:szCs w:val="24"/>
              </w:rPr>
            </w:pPr>
          </w:p>
        </w:tc>
      </w:tr>
      <w:tr w:rsidR="00A96C70" w:rsidTr="00A96C70">
        <w:tc>
          <w:tcPr>
            <w:tcW w:w="2831" w:type="dxa"/>
          </w:tcPr>
          <w:p w:rsidR="00A96C70" w:rsidRDefault="00A96C70" w:rsidP="00A96C70">
            <w:pPr>
              <w:jc w:val="both"/>
              <w:rPr>
                <w:szCs w:val="24"/>
              </w:rPr>
            </w:pPr>
            <w:r w:rsidRPr="00A96C70">
              <w:rPr>
                <w:szCs w:val="24"/>
              </w:rPr>
              <w:t>2</w:t>
            </w:r>
          </w:p>
        </w:tc>
        <w:tc>
          <w:tcPr>
            <w:tcW w:w="2831" w:type="dxa"/>
          </w:tcPr>
          <w:p w:rsidR="00A96C70" w:rsidRDefault="00A96C70" w:rsidP="00A96C70">
            <w:pPr>
              <w:jc w:val="both"/>
              <w:rPr>
                <w:szCs w:val="24"/>
              </w:rPr>
            </w:pPr>
            <w:r w:rsidRPr="00A96C70">
              <w:rPr>
                <w:szCs w:val="24"/>
              </w:rPr>
              <w:t>Tasa anual</w:t>
            </w:r>
          </w:p>
        </w:tc>
        <w:tc>
          <w:tcPr>
            <w:tcW w:w="2832" w:type="dxa"/>
          </w:tcPr>
          <w:p w:rsidR="00A96C70" w:rsidRPr="00A96C70" w:rsidRDefault="00A96C70" w:rsidP="00A96C70">
            <w:pPr>
              <w:jc w:val="both"/>
              <w:rPr>
                <w:szCs w:val="24"/>
              </w:rPr>
            </w:pPr>
            <w:r w:rsidRPr="00A96C70">
              <w:rPr>
                <w:szCs w:val="24"/>
              </w:rPr>
              <w:t>10,50%</w:t>
            </w:r>
          </w:p>
          <w:p w:rsidR="00A96C70" w:rsidRDefault="00A96C70" w:rsidP="00A96C70">
            <w:pPr>
              <w:jc w:val="both"/>
              <w:rPr>
                <w:szCs w:val="24"/>
              </w:rPr>
            </w:pPr>
          </w:p>
        </w:tc>
      </w:tr>
      <w:tr w:rsidR="00A96C70" w:rsidTr="00A96C70">
        <w:tc>
          <w:tcPr>
            <w:tcW w:w="2831" w:type="dxa"/>
          </w:tcPr>
          <w:p w:rsidR="00A96C70" w:rsidRDefault="00A96C70" w:rsidP="00A96C70">
            <w:pPr>
              <w:jc w:val="both"/>
              <w:rPr>
                <w:szCs w:val="24"/>
              </w:rPr>
            </w:pPr>
            <w:r w:rsidRPr="00A96C70">
              <w:rPr>
                <w:szCs w:val="24"/>
              </w:rPr>
              <w:t>3</w:t>
            </w:r>
          </w:p>
        </w:tc>
        <w:tc>
          <w:tcPr>
            <w:tcW w:w="2831" w:type="dxa"/>
          </w:tcPr>
          <w:p w:rsidR="00A96C70" w:rsidRDefault="00A96C70" w:rsidP="00A96C70">
            <w:pPr>
              <w:jc w:val="both"/>
              <w:rPr>
                <w:szCs w:val="24"/>
              </w:rPr>
            </w:pPr>
            <w:r w:rsidRPr="00A96C70">
              <w:rPr>
                <w:szCs w:val="24"/>
              </w:rPr>
              <w:t>Cantidad de cuotas (meses)</w:t>
            </w:r>
          </w:p>
        </w:tc>
        <w:tc>
          <w:tcPr>
            <w:tcW w:w="2832" w:type="dxa"/>
          </w:tcPr>
          <w:p w:rsidR="00A96C70" w:rsidRPr="00A96C70" w:rsidRDefault="00A96C70" w:rsidP="00A96C70">
            <w:pPr>
              <w:jc w:val="both"/>
              <w:rPr>
                <w:szCs w:val="24"/>
              </w:rPr>
            </w:pPr>
            <w:r w:rsidRPr="00A96C70">
              <w:rPr>
                <w:szCs w:val="24"/>
              </w:rPr>
              <w:t>15</w:t>
            </w:r>
          </w:p>
          <w:p w:rsidR="00A96C70" w:rsidRDefault="00A96C70" w:rsidP="00A96C70">
            <w:pPr>
              <w:jc w:val="both"/>
              <w:rPr>
                <w:szCs w:val="24"/>
              </w:rPr>
            </w:pPr>
          </w:p>
        </w:tc>
      </w:tr>
      <w:tr w:rsidR="00A96C70" w:rsidTr="00A96C70">
        <w:tc>
          <w:tcPr>
            <w:tcW w:w="2831" w:type="dxa"/>
          </w:tcPr>
          <w:p w:rsidR="00A96C70" w:rsidRDefault="00A96C70" w:rsidP="00A96C70">
            <w:pPr>
              <w:jc w:val="both"/>
              <w:rPr>
                <w:szCs w:val="24"/>
              </w:rPr>
            </w:pPr>
            <w:r w:rsidRPr="00A96C70">
              <w:rPr>
                <w:szCs w:val="24"/>
              </w:rPr>
              <w:t>4</w:t>
            </w:r>
          </w:p>
        </w:tc>
        <w:tc>
          <w:tcPr>
            <w:tcW w:w="2831" w:type="dxa"/>
          </w:tcPr>
          <w:p w:rsidR="00A96C70" w:rsidRDefault="00A96C70" w:rsidP="00A96C70">
            <w:pPr>
              <w:jc w:val="both"/>
              <w:rPr>
                <w:szCs w:val="24"/>
              </w:rPr>
            </w:pPr>
            <w:r w:rsidRPr="00A96C70">
              <w:rPr>
                <w:szCs w:val="24"/>
              </w:rPr>
              <w:t>Periodicidad anual</w:t>
            </w:r>
          </w:p>
        </w:tc>
        <w:tc>
          <w:tcPr>
            <w:tcW w:w="2832" w:type="dxa"/>
          </w:tcPr>
          <w:p w:rsidR="00A96C70" w:rsidRPr="00A96C70" w:rsidRDefault="00A96C70" w:rsidP="00A96C70">
            <w:pPr>
              <w:jc w:val="both"/>
              <w:rPr>
                <w:szCs w:val="24"/>
              </w:rPr>
            </w:pPr>
            <w:r w:rsidRPr="00A96C70">
              <w:rPr>
                <w:szCs w:val="24"/>
              </w:rPr>
              <w:t>12</w:t>
            </w:r>
          </w:p>
          <w:p w:rsidR="00A96C70" w:rsidRDefault="00A96C70" w:rsidP="00A96C70">
            <w:pPr>
              <w:jc w:val="both"/>
              <w:rPr>
                <w:szCs w:val="24"/>
              </w:rPr>
            </w:pPr>
          </w:p>
        </w:tc>
      </w:tr>
      <w:tr w:rsidR="00A96C70" w:rsidTr="00A96C70">
        <w:tc>
          <w:tcPr>
            <w:tcW w:w="2831" w:type="dxa"/>
          </w:tcPr>
          <w:p w:rsidR="00A96C70" w:rsidRDefault="00A96C70" w:rsidP="00A96C70">
            <w:pPr>
              <w:jc w:val="both"/>
              <w:rPr>
                <w:szCs w:val="24"/>
              </w:rPr>
            </w:pPr>
            <w:r w:rsidRPr="00A96C70">
              <w:rPr>
                <w:szCs w:val="24"/>
              </w:rPr>
              <w:t>5</w:t>
            </w:r>
          </w:p>
        </w:tc>
        <w:tc>
          <w:tcPr>
            <w:tcW w:w="2831" w:type="dxa"/>
          </w:tcPr>
          <w:p w:rsidR="00A96C70" w:rsidRDefault="00A96C70" w:rsidP="00A96C70">
            <w:pPr>
              <w:jc w:val="both"/>
              <w:rPr>
                <w:szCs w:val="24"/>
              </w:rPr>
            </w:pPr>
            <w:r w:rsidRPr="00A96C70">
              <w:rPr>
                <w:szCs w:val="24"/>
              </w:rPr>
              <w:t>Intereses Real</w:t>
            </w:r>
          </w:p>
        </w:tc>
        <w:tc>
          <w:tcPr>
            <w:tcW w:w="2832" w:type="dxa"/>
          </w:tcPr>
          <w:p w:rsidR="00A96C70" w:rsidRPr="00DD5ECA" w:rsidRDefault="00DD5ECA" w:rsidP="00A96C70">
            <w:pPr>
              <w:jc w:val="both"/>
              <w:rPr>
                <w:color w:val="FF0000"/>
                <w:szCs w:val="24"/>
              </w:rPr>
            </w:pPr>
            <w:r w:rsidRPr="00DD5ECA">
              <w:rPr>
                <w:color w:val="FF0000"/>
                <w:szCs w:val="24"/>
              </w:rPr>
              <w:t>X</w:t>
            </w:r>
          </w:p>
          <w:p w:rsidR="00A96C70" w:rsidRDefault="00A96C70" w:rsidP="00A96C70">
            <w:pPr>
              <w:jc w:val="both"/>
              <w:rPr>
                <w:szCs w:val="24"/>
              </w:rPr>
            </w:pPr>
          </w:p>
        </w:tc>
      </w:tr>
    </w:tbl>
    <w:p w:rsidR="00A96C70" w:rsidRDefault="00A96C70" w:rsidP="00A96C70">
      <w:pPr>
        <w:jc w:val="both"/>
        <w:rPr>
          <w:szCs w:val="24"/>
        </w:rPr>
      </w:pPr>
    </w:p>
    <w:p w:rsidR="00A96C70" w:rsidRDefault="00A96C70" w:rsidP="00A96C70">
      <w:pPr>
        <w:jc w:val="both"/>
        <w:rPr>
          <w:szCs w:val="24"/>
        </w:rPr>
      </w:pPr>
    </w:p>
    <w:p w:rsidR="00A96C70" w:rsidRPr="00A96C70" w:rsidRDefault="00A96C70" w:rsidP="00A96C70">
      <w:pPr>
        <w:jc w:val="both"/>
        <w:rPr>
          <w:szCs w:val="24"/>
        </w:rPr>
      </w:pPr>
      <w:r w:rsidRPr="00A96C70">
        <w:rPr>
          <w:szCs w:val="24"/>
        </w:rPr>
        <w:lastRenderedPageBreak/>
        <w:t xml:space="preserve"> </w:t>
      </w:r>
    </w:p>
    <w:p w:rsidR="00A96C70" w:rsidRDefault="00A96C70" w:rsidP="00A96C70">
      <w:pPr>
        <w:jc w:val="both"/>
        <w:rPr>
          <w:szCs w:val="24"/>
        </w:rPr>
      </w:pPr>
    </w:p>
    <w:p w:rsidR="00A96C70" w:rsidRDefault="00A96C70" w:rsidP="00A96C70">
      <w:pPr>
        <w:jc w:val="both"/>
        <w:rPr>
          <w:szCs w:val="24"/>
        </w:rPr>
      </w:pPr>
    </w:p>
    <w:p w:rsidR="00A96C70" w:rsidRPr="00DD5ECA" w:rsidRDefault="00A96C70" w:rsidP="00DD5ECA">
      <w:pPr>
        <w:pStyle w:val="Prrafodelista"/>
        <w:numPr>
          <w:ilvl w:val="0"/>
          <w:numId w:val="3"/>
        </w:numPr>
        <w:jc w:val="both"/>
        <w:rPr>
          <w:b/>
          <w:szCs w:val="24"/>
        </w:rPr>
      </w:pPr>
      <w:bookmarkStart w:id="0" w:name="_GoBack"/>
      <w:bookmarkEnd w:id="0"/>
      <w:r w:rsidRPr="00DD5ECA">
        <w:rPr>
          <w:b/>
          <w:szCs w:val="24"/>
        </w:rPr>
        <w:t>Función TASA. NOMINAL</w:t>
      </w:r>
    </w:p>
    <w:p w:rsidR="00A96C70" w:rsidRDefault="00A96C70" w:rsidP="00A96C70">
      <w:pPr>
        <w:jc w:val="both"/>
        <w:rPr>
          <w:szCs w:val="24"/>
        </w:rPr>
      </w:pPr>
      <w:r w:rsidRPr="00A96C70">
        <w:rPr>
          <w:szCs w:val="24"/>
        </w:rPr>
        <w:t xml:space="preserve">Calcula la tasa de interés nominal anual, si se conocen la tasa efectiva y él </w:t>
      </w:r>
      <w:r w:rsidR="00DD5ECA" w:rsidRPr="00A96C70">
        <w:rPr>
          <w:szCs w:val="24"/>
        </w:rPr>
        <w:t>número</w:t>
      </w:r>
      <w:r w:rsidRPr="00A96C70">
        <w:rPr>
          <w:szCs w:val="24"/>
        </w:rPr>
        <w:t xml:space="preserve"> de periodos</w:t>
      </w:r>
      <w:r w:rsidR="00DD5ECA">
        <w:rPr>
          <w:szCs w:val="24"/>
        </w:rPr>
        <w:t xml:space="preserve"> </w:t>
      </w:r>
      <w:r w:rsidRPr="00A96C70">
        <w:rPr>
          <w:szCs w:val="24"/>
        </w:rPr>
        <w:t>de interés compuesto por año</w:t>
      </w:r>
    </w:p>
    <w:p w:rsidR="00DD5ECA" w:rsidRPr="00A96C70" w:rsidRDefault="00DD5ECA" w:rsidP="00A96C70">
      <w:pPr>
        <w:jc w:val="both"/>
        <w:rPr>
          <w:szCs w:val="24"/>
        </w:rPr>
      </w:pPr>
    </w:p>
    <w:p w:rsidR="00A96C70" w:rsidRDefault="00A96C70" w:rsidP="00A96C70">
      <w:pPr>
        <w:jc w:val="both"/>
        <w:rPr>
          <w:szCs w:val="24"/>
        </w:rPr>
      </w:pPr>
      <w:r w:rsidRPr="00DD5ECA">
        <w:rPr>
          <w:b/>
          <w:szCs w:val="24"/>
        </w:rPr>
        <w:t>Sintaxis</w:t>
      </w:r>
      <w:r w:rsidRPr="00A96C70">
        <w:rPr>
          <w:szCs w:val="24"/>
        </w:rPr>
        <w:t xml:space="preserve"> TASA.NOMINAL(tasa_efectiva;num_per)</w:t>
      </w:r>
    </w:p>
    <w:p w:rsidR="00DD5ECA" w:rsidRPr="00A96C70" w:rsidRDefault="00DD5ECA" w:rsidP="00A96C70">
      <w:pPr>
        <w:jc w:val="both"/>
        <w:rPr>
          <w:szCs w:val="24"/>
        </w:rPr>
      </w:pPr>
    </w:p>
    <w:p w:rsidR="00A96C70" w:rsidRPr="00A96C70" w:rsidRDefault="00A96C70" w:rsidP="00A96C70">
      <w:pPr>
        <w:jc w:val="both"/>
        <w:rPr>
          <w:szCs w:val="24"/>
        </w:rPr>
      </w:pPr>
      <w:r w:rsidRPr="00A96C70">
        <w:rPr>
          <w:szCs w:val="24"/>
        </w:rPr>
        <w:t>Tasa_efectiva es la tasa de interés efectiva anual</w:t>
      </w:r>
    </w:p>
    <w:p w:rsidR="00A96C70" w:rsidRDefault="00A96C70" w:rsidP="00A96C70">
      <w:pPr>
        <w:jc w:val="both"/>
        <w:rPr>
          <w:szCs w:val="24"/>
        </w:rPr>
      </w:pPr>
      <w:r w:rsidRPr="00A96C70">
        <w:rPr>
          <w:szCs w:val="24"/>
        </w:rPr>
        <w:t xml:space="preserve">Num_per es él </w:t>
      </w:r>
      <w:r w:rsidR="00DD5ECA" w:rsidRPr="00A96C70">
        <w:rPr>
          <w:szCs w:val="24"/>
        </w:rPr>
        <w:t>número</w:t>
      </w:r>
      <w:r w:rsidRPr="00A96C70">
        <w:rPr>
          <w:szCs w:val="24"/>
        </w:rPr>
        <w:t xml:space="preserve"> de pagos de interés por año</w:t>
      </w:r>
    </w:p>
    <w:p w:rsidR="00DD5ECA" w:rsidRDefault="00DD5ECA" w:rsidP="00A96C70">
      <w:pPr>
        <w:jc w:val="both"/>
        <w:rPr>
          <w:szCs w:val="24"/>
        </w:rPr>
      </w:pPr>
    </w:p>
    <w:tbl>
      <w:tblPr>
        <w:tblStyle w:val="Tablaconcuadrcula"/>
        <w:tblW w:w="0" w:type="auto"/>
        <w:tblLook w:val="04A0" w:firstRow="1" w:lastRow="0" w:firstColumn="1" w:lastColumn="0" w:noHBand="0" w:noVBand="1"/>
      </w:tblPr>
      <w:tblGrid>
        <w:gridCol w:w="2831"/>
        <w:gridCol w:w="2831"/>
        <w:gridCol w:w="2832"/>
      </w:tblGrid>
      <w:tr w:rsidR="00DD5ECA" w:rsidTr="00DD5ECA">
        <w:tc>
          <w:tcPr>
            <w:tcW w:w="2831" w:type="dxa"/>
          </w:tcPr>
          <w:p w:rsidR="00DD5ECA" w:rsidRDefault="00DD5ECA" w:rsidP="00A96C70">
            <w:pPr>
              <w:jc w:val="both"/>
              <w:rPr>
                <w:szCs w:val="24"/>
              </w:rPr>
            </w:pPr>
          </w:p>
        </w:tc>
        <w:tc>
          <w:tcPr>
            <w:tcW w:w="2831" w:type="dxa"/>
          </w:tcPr>
          <w:p w:rsidR="00DD5ECA" w:rsidRDefault="00DD5ECA" w:rsidP="00A96C70">
            <w:pPr>
              <w:jc w:val="both"/>
              <w:rPr>
                <w:szCs w:val="24"/>
              </w:rPr>
            </w:pPr>
            <w:r w:rsidRPr="00A96C70">
              <w:rPr>
                <w:szCs w:val="24"/>
              </w:rPr>
              <w:t>A</w:t>
            </w:r>
          </w:p>
        </w:tc>
        <w:tc>
          <w:tcPr>
            <w:tcW w:w="2832" w:type="dxa"/>
          </w:tcPr>
          <w:p w:rsidR="00DD5ECA" w:rsidRDefault="00DD5ECA" w:rsidP="00A96C70">
            <w:pPr>
              <w:jc w:val="both"/>
              <w:rPr>
                <w:szCs w:val="24"/>
              </w:rPr>
            </w:pPr>
            <w:r w:rsidRPr="00A96C70">
              <w:rPr>
                <w:szCs w:val="24"/>
              </w:rPr>
              <w:t>B</w:t>
            </w:r>
          </w:p>
        </w:tc>
      </w:tr>
      <w:tr w:rsidR="00DD5ECA" w:rsidTr="00DD5ECA">
        <w:tc>
          <w:tcPr>
            <w:tcW w:w="2831" w:type="dxa"/>
          </w:tcPr>
          <w:p w:rsidR="00DD5ECA" w:rsidRDefault="00DD5ECA" w:rsidP="00A96C70">
            <w:pPr>
              <w:jc w:val="both"/>
              <w:rPr>
                <w:szCs w:val="24"/>
              </w:rPr>
            </w:pPr>
            <w:r w:rsidRPr="00A96C70">
              <w:rPr>
                <w:szCs w:val="24"/>
              </w:rPr>
              <w:t>1</w:t>
            </w:r>
          </w:p>
        </w:tc>
        <w:tc>
          <w:tcPr>
            <w:tcW w:w="2831" w:type="dxa"/>
          </w:tcPr>
          <w:p w:rsidR="00DD5ECA" w:rsidRDefault="00DD5ECA" w:rsidP="00A96C70">
            <w:pPr>
              <w:jc w:val="both"/>
              <w:rPr>
                <w:szCs w:val="24"/>
              </w:rPr>
            </w:pPr>
            <w:r w:rsidRPr="00A96C70">
              <w:rPr>
                <w:szCs w:val="24"/>
              </w:rPr>
              <w:t>Préstamo</w:t>
            </w:r>
          </w:p>
        </w:tc>
        <w:tc>
          <w:tcPr>
            <w:tcW w:w="2832" w:type="dxa"/>
          </w:tcPr>
          <w:p w:rsidR="00DD5ECA" w:rsidRPr="00A96C70" w:rsidRDefault="00DD5ECA" w:rsidP="00DD5ECA">
            <w:pPr>
              <w:jc w:val="both"/>
              <w:rPr>
                <w:szCs w:val="24"/>
              </w:rPr>
            </w:pPr>
            <w:r w:rsidRPr="00A96C70">
              <w:rPr>
                <w:szCs w:val="24"/>
              </w:rPr>
              <w:t>$ 13.000,00</w:t>
            </w:r>
          </w:p>
          <w:p w:rsidR="00DD5ECA" w:rsidRDefault="00DD5ECA" w:rsidP="00A96C70">
            <w:pPr>
              <w:jc w:val="both"/>
              <w:rPr>
                <w:szCs w:val="24"/>
              </w:rPr>
            </w:pPr>
          </w:p>
        </w:tc>
      </w:tr>
      <w:tr w:rsidR="00DD5ECA" w:rsidTr="00DD5ECA">
        <w:tc>
          <w:tcPr>
            <w:tcW w:w="2831" w:type="dxa"/>
          </w:tcPr>
          <w:p w:rsidR="00DD5ECA" w:rsidRDefault="00DD5ECA" w:rsidP="00A96C70">
            <w:pPr>
              <w:jc w:val="both"/>
              <w:rPr>
                <w:szCs w:val="24"/>
              </w:rPr>
            </w:pPr>
            <w:r w:rsidRPr="00A96C70">
              <w:rPr>
                <w:szCs w:val="24"/>
              </w:rPr>
              <w:t>2</w:t>
            </w:r>
          </w:p>
        </w:tc>
        <w:tc>
          <w:tcPr>
            <w:tcW w:w="2831" w:type="dxa"/>
          </w:tcPr>
          <w:p w:rsidR="00DD5ECA" w:rsidRDefault="00DD5ECA" w:rsidP="00A96C70">
            <w:pPr>
              <w:jc w:val="both"/>
              <w:rPr>
                <w:szCs w:val="24"/>
              </w:rPr>
            </w:pPr>
            <w:r w:rsidRPr="00A96C70">
              <w:rPr>
                <w:szCs w:val="24"/>
              </w:rPr>
              <w:t>Interés efectivo</w:t>
            </w:r>
          </w:p>
        </w:tc>
        <w:tc>
          <w:tcPr>
            <w:tcW w:w="2832" w:type="dxa"/>
          </w:tcPr>
          <w:p w:rsidR="00DD5ECA" w:rsidRPr="00A96C70" w:rsidRDefault="00DD5ECA" w:rsidP="00DD5ECA">
            <w:pPr>
              <w:jc w:val="both"/>
              <w:rPr>
                <w:szCs w:val="24"/>
              </w:rPr>
            </w:pPr>
            <w:r w:rsidRPr="00A96C70">
              <w:rPr>
                <w:szCs w:val="24"/>
              </w:rPr>
              <w:t>11,02%</w:t>
            </w:r>
          </w:p>
          <w:p w:rsidR="00DD5ECA" w:rsidRDefault="00DD5ECA" w:rsidP="00A96C70">
            <w:pPr>
              <w:jc w:val="both"/>
              <w:rPr>
                <w:szCs w:val="24"/>
              </w:rPr>
            </w:pPr>
          </w:p>
        </w:tc>
      </w:tr>
      <w:tr w:rsidR="00DD5ECA" w:rsidTr="00DD5ECA">
        <w:tc>
          <w:tcPr>
            <w:tcW w:w="2831" w:type="dxa"/>
          </w:tcPr>
          <w:p w:rsidR="00DD5ECA" w:rsidRDefault="00DD5ECA" w:rsidP="00A96C70">
            <w:pPr>
              <w:jc w:val="both"/>
              <w:rPr>
                <w:szCs w:val="24"/>
              </w:rPr>
            </w:pPr>
            <w:r w:rsidRPr="00A96C70">
              <w:rPr>
                <w:szCs w:val="24"/>
              </w:rPr>
              <w:t>3</w:t>
            </w:r>
          </w:p>
        </w:tc>
        <w:tc>
          <w:tcPr>
            <w:tcW w:w="2831" w:type="dxa"/>
          </w:tcPr>
          <w:p w:rsidR="00DD5ECA" w:rsidRPr="00A96C70" w:rsidRDefault="00DD5ECA" w:rsidP="00DD5ECA">
            <w:pPr>
              <w:jc w:val="both"/>
              <w:rPr>
                <w:szCs w:val="24"/>
              </w:rPr>
            </w:pPr>
            <w:r w:rsidRPr="00A96C70">
              <w:rPr>
                <w:szCs w:val="24"/>
              </w:rPr>
              <w:t xml:space="preserve">Cantidad de cuotas </w:t>
            </w:r>
            <w:r>
              <w:rPr>
                <w:szCs w:val="24"/>
              </w:rPr>
              <w:t xml:space="preserve"> </w:t>
            </w:r>
            <w:r w:rsidRPr="00A96C70">
              <w:rPr>
                <w:szCs w:val="24"/>
              </w:rPr>
              <w:t>(meses)</w:t>
            </w:r>
          </w:p>
          <w:p w:rsidR="00DD5ECA" w:rsidRPr="00A96C70" w:rsidRDefault="00DD5ECA" w:rsidP="00DD5ECA">
            <w:pPr>
              <w:jc w:val="both"/>
              <w:rPr>
                <w:szCs w:val="24"/>
              </w:rPr>
            </w:pPr>
          </w:p>
          <w:p w:rsidR="00DD5ECA" w:rsidRDefault="00DD5ECA" w:rsidP="00A96C70">
            <w:pPr>
              <w:jc w:val="both"/>
              <w:rPr>
                <w:szCs w:val="24"/>
              </w:rPr>
            </w:pPr>
          </w:p>
        </w:tc>
        <w:tc>
          <w:tcPr>
            <w:tcW w:w="2832" w:type="dxa"/>
          </w:tcPr>
          <w:p w:rsidR="00DD5ECA" w:rsidRPr="00A96C70" w:rsidRDefault="00DD5ECA" w:rsidP="00DD5ECA">
            <w:pPr>
              <w:jc w:val="both"/>
              <w:rPr>
                <w:szCs w:val="24"/>
              </w:rPr>
            </w:pPr>
            <w:r w:rsidRPr="00A96C70">
              <w:rPr>
                <w:szCs w:val="24"/>
              </w:rPr>
              <w:t>15</w:t>
            </w:r>
          </w:p>
          <w:p w:rsidR="00DD5ECA" w:rsidRDefault="00DD5ECA" w:rsidP="00A96C70">
            <w:pPr>
              <w:jc w:val="both"/>
              <w:rPr>
                <w:szCs w:val="24"/>
              </w:rPr>
            </w:pPr>
          </w:p>
        </w:tc>
      </w:tr>
      <w:tr w:rsidR="00DD5ECA" w:rsidTr="00DD5ECA">
        <w:tc>
          <w:tcPr>
            <w:tcW w:w="2831" w:type="dxa"/>
          </w:tcPr>
          <w:p w:rsidR="00DD5ECA" w:rsidRDefault="00DD5ECA" w:rsidP="00A96C70">
            <w:pPr>
              <w:jc w:val="both"/>
              <w:rPr>
                <w:szCs w:val="24"/>
              </w:rPr>
            </w:pPr>
            <w:r w:rsidRPr="00A96C70">
              <w:rPr>
                <w:szCs w:val="24"/>
              </w:rPr>
              <w:t>4</w:t>
            </w:r>
          </w:p>
        </w:tc>
        <w:tc>
          <w:tcPr>
            <w:tcW w:w="2831" w:type="dxa"/>
          </w:tcPr>
          <w:p w:rsidR="00DD5ECA" w:rsidRDefault="00DD5ECA" w:rsidP="00A96C70">
            <w:pPr>
              <w:jc w:val="both"/>
              <w:rPr>
                <w:szCs w:val="24"/>
              </w:rPr>
            </w:pPr>
            <w:r w:rsidRPr="00A96C70">
              <w:rPr>
                <w:szCs w:val="24"/>
              </w:rPr>
              <w:t>Periodicidad anual</w:t>
            </w:r>
          </w:p>
        </w:tc>
        <w:tc>
          <w:tcPr>
            <w:tcW w:w="2832" w:type="dxa"/>
          </w:tcPr>
          <w:p w:rsidR="00DD5ECA" w:rsidRPr="00A96C70" w:rsidRDefault="00DD5ECA" w:rsidP="00DD5ECA">
            <w:pPr>
              <w:jc w:val="both"/>
              <w:rPr>
                <w:szCs w:val="24"/>
              </w:rPr>
            </w:pPr>
            <w:r w:rsidRPr="00A96C70">
              <w:rPr>
                <w:szCs w:val="24"/>
              </w:rPr>
              <w:t>12</w:t>
            </w:r>
          </w:p>
          <w:p w:rsidR="00DD5ECA" w:rsidRDefault="00DD5ECA" w:rsidP="00A96C70">
            <w:pPr>
              <w:jc w:val="both"/>
              <w:rPr>
                <w:szCs w:val="24"/>
              </w:rPr>
            </w:pPr>
          </w:p>
        </w:tc>
      </w:tr>
      <w:tr w:rsidR="00DD5ECA" w:rsidTr="00DD5ECA">
        <w:tc>
          <w:tcPr>
            <w:tcW w:w="2831" w:type="dxa"/>
          </w:tcPr>
          <w:p w:rsidR="00DD5ECA" w:rsidRDefault="00DD5ECA" w:rsidP="00A96C70">
            <w:pPr>
              <w:jc w:val="both"/>
              <w:rPr>
                <w:szCs w:val="24"/>
              </w:rPr>
            </w:pPr>
            <w:r w:rsidRPr="00A96C70">
              <w:rPr>
                <w:szCs w:val="24"/>
              </w:rPr>
              <w:t>5</w:t>
            </w:r>
          </w:p>
        </w:tc>
        <w:tc>
          <w:tcPr>
            <w:tcW w:w="2831" w:type="dxa"/>
          </w:tcPr>
          <w:p w:rsidR="00DD5ECA" w:rsidRDefault="00DD5ECA" w:rsidP="00A96C70">
            <w:pPr>
              <w:jc w:val="both"/>
              <w:rPr>
                <w:szCs w:val="24"/>
              </w:rPr>
            </w:pPr>
            <w:r w:rsidRPr="00A96C70">
              <w:rPr>
                <w:szCs w:val="24"/>
              </w:rPr>
              <w:t>Tasa nominal</w:t>
            </w:r>
          </w:p>
        </w:tc>
        <w:tc>
          <w:tcPr>
            <w:tcW w:w="2832" w:type="dxa"/>
          </w:tcPr>
          <w:p w:rsidR="00DD5ECA" w:rsidRPr="00DD5ECA" w:rsidRDefault="00DD5ECA" w:rsidP="00DD5ECA">
            <w:pPr>
              <w:jc w:val="both"/>
              <w:rPr>
                <w:color w:val="FF0000"/>
                <w:szCs w:val="24"/>
              </w:rPr>
            </w:pPr>
            <w:r w:rsidRPr="00DD5ECA">
              <w:rPr>
                <w:color w:val="FF0000"/>
                <w:szCs w:val="24"/>
              </w:rPr>
              <w:t>X</w:t>
            </w:r>
          </w:p>
          <w:p w:rsidR="00DD5ECA" w:rsidRDefault="00DD5ECA" w:rsidP="00A96C70">
            <w:pPr>
              <w:jc w:val="both"/>
              <w:rPr>
                <w:szCs w:val="24"/>
              </w:rPr>
            </w:pPr>
          </w:p>
        </w:tc>
      </w:tr>
    </w:tbl>
    <w:p w:rsidR="00DD5ECA" w:rsidRDefault="00DD5ECA" w:rsidP="00A96C70">
      <w:pPr>
        <w:jc w:val="both"/>
        <w:rPr>
          <w:szCs w:val="24"/>
        </w:rPr>
      </w:pPr>
    </w:p>
    <w:p w:rsidR="00DD5ECA" w:rsidRPr="00A96C70" w:rsidRDefault="00DD5ECA" w:rsidP="00A96C70">
      <w:pPr>
        <w:jc w:val="both"/>
        <w:rPr>
          <w:szCs w:val="24"/>
        </w:rPr>
      </w:pPr>
    </w:p>
    <w:p w:rsidR="00A96C70" w:rsidRPr="00A96C70" w:rsidRDefault="00A96C70" w:rsidP="00A96C70">
      <w:pPr>
        <w:jc w:val="both"/>
        <w:rPr>
          <w:szCs w:val="24"/>
        </w:rPr>
      </w:pPr>
      <w:r w:rsidRPr="00A96C70">
        <w:rPr>
          <w:szCs w:val="24"/>
        </w:rPr>
        <w:t xml:space="preserve"> </w:t>
      </w:r>
    </w:p>
    <w:p w:rsidR="00A96C70" w:rsidRDefault="00A96C70" w:rsidP="00352D2B">
      <w:pPr>
        <w:jc w:val="both"/>
        <w:rPr>
          <w:szCs w:val="24"/>
        </w:rPr>
      </w:pPr>
    </w:p>
    <w:p w:rsidR="00A96C70" w:rsidRPr="00C3416D" w:rsidRDefault="00A96C70" w:rsidP="00352D2B">
      <w:pPr>
        <w:jc w:val="both"/>
        <w:rPr>
          <w:szCs w:val="24"/>
        </w:rPr>
      </w:pPr>
    </w:p>
    <w:p w:rsidR="00352D2B" w:rsidRDefault="00352D2B" w:rsidP="00352D2B">
      <w:pPr>
        <w:jc w:val="both"/>
        <w:rPr>
          <w:szCs w:val="24"/>
        </w:rPr>
      </w:pPr>
    </w:p>
    <w:p w:rsidR="00674A7A" w:rsidRPr="00674A7A" w:rsidRDefault="00261FBA" w:rsidP="00674A7A">
      <w:pPr>
        <w:jc w:val="center"/>
        <w:rPr>
          <w:b/>
          <w:szCs w:val="24"/>
        </w:rPr>
      </w:pPr>
      <w:r>
        <w:rPr>
          <w:b/>
          <w:szCs w:val="24"/>
        </w:rPr>
        <w:t>EJERCICIO</w:t>
      </w:r>
    </w:p>
    <w:p w:rsidR="00674A7A" w:rsidRPr="00674A7A" w:rsidRDefault="00674A7A" w:rsidP="00352D2B">
      <w:pPr>
        <w:jc w:val="both"/>
        <w:rPr>
          <w:b/>
          <w:szCs w:val="24"/>
        </w:rPr>
      </w:pPr>
    </w:p>
    <w:p w:rsidR="00674A7A" w:rsidRDefault="00674A7A" w:rsidP="00352D2B">
      <w:pPr>
        <w:jc w:val="both"/>
        <w:rPr>
          <w:szCs w:val="24"/>
        </w:rPr>
      </w:pPr>
      <w:r>
        <w:rPr>
          <w:b/>
          <w:szCs w:val="24"/>
        </w:rPr>
        <w:t xml:space="preserve">1. </w:t>
      </w:r>
      <w:r>
        <w:rPr>
          <w:szCs w:val="24"/>
        </w:rPr>
        <w:t>Elaborar 2 hojas de Excel y llamarlas la 1ra. Int.Efectivo y la 2da. Tasa.Nominal y en cada una elaborar 4 ejercicios iguales al CASO 1 de Int.Efectivo de esta guía. Tener en cuenta que para los 4 ejercicios de Tasa.Nominal se da el Rendimiento Efectivo y se halla el Rendimiento Nominal con fórmula y con función</w:t>
      </w:r>
      <w:r w:rsidR="00A96C70">
        <w:rPr>
          <w:szCs w:val="24"/>
        </w:rPr>
        <w:t>; y en otra hoja elaborar los 2 últimos ejercicios de tasa.nominal e int.efectivo.</w:t>
      </w:r>
    </w:p>
    <w:p w:rsidR="00674A7A" w:rsidRDefault="00674A7A" w:rsidP="00352D2B">
      <w:pPr>
        <w:jc w:val="both"/>
        <w:rPr>
          <w:szCs w:val="24"/>
        </w:rPr>
      </w:pPr>
    </w:p>
    <w:p w:rsidR="00674A7A" w:rsidRPr="00674A7A" w:rsidRDefault="00674A7A" w:rsidP="00352D2B">
      <w:pPr>
        <w:jc w:val="both"/>
        <w:rPr>
          <w:szCs w:val="24"/>
        </w:rPr>
      </w:pPr>
    </w:p>
    <w:p w:rsidR="00C3416D" w:rsidRPr="00C3416D" w:rsidRDefault="00C3416D" w:rsidP="00C3416D">
      <w:pPr>
        <w:jc w:val="center"/>
        <w:rPr>
          <w:szCs w:val="24"/>
        </w:rPr>
      </w:pPr>
    </w:p>
    <w:p w:rsidR="00C3416D" w:rsidRPr="00C3416D" w:rsidRDefault="00C3416D" w:rsidP="00C3416D">
      <w:pPr>
        <w:jc w:val="center"/>
        <w:rPr>
          <w:b/>
          <w:szCs w:val="24"/>
        </w:rPr>
      </w:pPr>
      <w:r w:rsidRPr="00C3416D">
        <w:rPr>
          <w:b/>
          <w:szCs w:val="24"/>
        </w:rPr>
        <w:t>CIBERGRAFÍA</w:t>
      </w:r>
    </w:p>
    <w:p w:rsidR="00C3416D" w:rsidRPr="00C3416D" w:rsidRDefault="00C3416D" w:rsidP="00C3416D">
      <w:pPr>
        <w:jc w:val="center"/>
        <w:rPr>
          <w:b/>
          <w:szCs w:val="24"/>
        </w:rPr>
      </w:pPr>
    </w:p>
    <w:p w:rsidR="00C3416D" w:rsidRPr="00C3416D" w:rsidRDefault="00C3416D" w:rsidP="00C3416D">
      <w:pPr>
        <w:jc w:val="center"/>
        <w:rPr>
          <w:b/>
          <w:szCs w:val="24"/>
        </w:rPr>
      </w:pPr>
    </w:p>
    <w:p w:rsidR="00C3416D" w:rsidRPr="00C3416D" w:rsidRDefault="00C3416D" w:rsidP="00C3416D">
      <w:pPr>
        <w:jc w:val="both"/>
        <w:rPr>
          <w:szCs w:val="24"/>
        </w:rPr>
      </w:pPr>
      <w:r w:rsidRPr="00C3416D">
        <w:rPr>
          <w:rStyle w:val="CitaHTML"/>
          <w:i w:val="0"/>
          <w:iCs w:val="0"/>
          <w:szCs w:val="24"/>
        </w:rPr>
        <w:t>https://books.google.com/books?isbn=9587712218</w:t>
      </w:r>
      <w:r w:rsidRPr="00C3416D">
        <w:rPr>
          <w:rStyle w:val="CitaHTML"/>
          <w:i w:val="0"/>
          <w:szCs w:val="24"/>
        </w:rPr>
        <w:t xml:space="preserve"> [fecha de consulta: Enero 23 2016]</w:t>
      </w:r>
    </w:p>
    <w:sectPr w:rsidR="00C3416D" w:rsidRPr="00C3416D" w:rsidSect="00B353BD">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5E8" w:rsidRDefault="00B365E8" w:rsidP="009F5EB6">
      <w:r>
        <w:separator/>
      </w:r>
    </w:p>
  </w:endnote>
  <w:endnote w:type="continuationSeparator" w:id="0">
    <w:p w:rsidR="00B365E8" w:rsidRDefault="00B365E8" w:rsidP="009F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D47" w:rsidRPr="00C26E88" w:rsidRDefault="00463D47" w:rsidP="009F5EB6">
    <w:pPr>
      <w:rPr>
        <w:rFonts w:ascii="Arial" w:hAnsi="Arial" w:cs="Arial"/>
      </w:rPr>
    </w:pPr>
    <w:r w:rsidRPr="00C26E88">
      <w:rPr>
        <w:rFonts w:ascii="Arial" w:hAnsi="Arial" w:cs="Arial"/>
      </w:rPr>
      <w:t xml:space="preserve">Recurso Elaborado por el </w:t>
    </w:r>
    <w:r>
      <w:rPr>
        <w:rFonts w:ascii="Arial" w:hAnsi="Arial" w:cs="Arial"/>
      </w:rPr>
      <w:t>Docente</w:t>
    </w:r>
  </w:p>
  <w:p w:rsidR="00463D47" w:rsidRPr="00C26E88" w:rsidRDefault="00463D47" w:rsidP="009F5EB6">
    <w:pPr>
      <w:rPr>
        <w:rFonts w:ascii="Arial" w:hAnsi="Arial" w:cs="Arial"/>
      </w:rPr>
    </w:pPr>
    <w:r>
      <w:rPr>
        <w:rFonts w:ascii="Arial" w:hAnsi="Arial" w:cs="Arial"/>
      </w:rPr>
      <w:t xml:space="preserve">Jaime Alonso Botero </w:t>
    </w:r>
    <w:proofErr w:type="spellStart"/>
    <w:r>
      <w:rPr>
        <w:rFonts w:ascii="Arial" w:hAnsi="Arial" w:cs="Arial"/>
      </w:rPr>
      <w:t>Botero</w:t>
    </w:r>
    <w:proofErr w:type="spellEnd"/>
  </w:p>
  <w:p w:rsidR="00463D47" w:rsidRDefault="00463D47">
    <w:pPr>
      <w:pStyle w:val="Piedepgina"/>
    </w:pPr>
  </w:p>
  <w:p w:rsidR="00463D47" w:rsidRDefault="00463D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5E8" w:rsidRDefault="00B365E8" w:rsidP="009F5EB6">
      <w:r>
        <w:separator/>
      </w:r>
    </w:p>
  </w:footnote>
  <w:footnote w:type="continuationSeparator" w:id="0">
    <w:p w:rsidR="00B365E8" w:rsidRDefault="00B365E8" w:rsidP="009F5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D47" w:rsidRDefault="00463D47">
    <w:pPr>
      <w:pStyle w:val="Encabezado"/>
    </w:pPr>
    <w:r>
      <w:rPr>
        <w:noProof/>
        <w:lang w:val="es-CO" w:eastAsia="es-CO"/>
      </w:rPr>
      <w:drawing>
        <wp:inline distT="0" distB="0" distL="0" distR="0" wp14:anchorId="6744A43B" wp14:editId="4F5D596D">
          <wp:extent cx="216805" cy="6191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307" cy="63483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14D"/>
    <w:multiLevelType w:val="hybridMultilevel"/>
    <w:tmpl w:val="9964F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2DF"/>
    <w:multiLevelType w:val="hybridMultilevel"/>
    <w:tmpl w:val="2E409B22"/>
    <w:lvl w:ilvl="0" w:tplc="2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180EEE"/>
    <w:multiLevelType w:val="multilevel"/>
    <w:tmpl w:val="CC5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67"/>
    <w:rsid w:val="0001428B"/>
    <w:rsid w:val="00054C34"/>
    <w:rsid w:val="000F465E"/>
    <w:rsid w:val="001227DE"/>
    <w:rsid w:val="00130DCF"/>
    <w:rsid w:val="00133809"/>
    <w:rsid w:val="00162D1F"/>
    <w:rsid w:val="00197A80"/>
    <w:rsid w:val="001B0948"/>
    <w:rsid w:val="001D3DB5"/>
    <w:rsid w:val="001E7A60"/>
    <w:rsid w:val="00200300"/>
    <w:rsid w:val="00261FBA"/>
    <w:rsid w:val="002803B6"/>
    <w:rsid w:val="00291AE3"/>
    <w:rsid w:val="002B08C2"/>
    <w:rsid w:val="002E5FD2"/>
    <w:rsid w:val="002F189E"/>
    <w:rsid w:val="0030692C"/>
    <w:rsid w:val="00352D2B"/>
    <w:rsid w:val="00372479"/>
    <w:rsid w:val="003E527F"/>
    <w:rsid w:val="00433DD7"/>
    <w:rsid w:val="00463D47"/>
    <w:rsid w:val="004659CF"/>
    <w:rsid w:val="00483602"/>
    <w:rsid w:val="004838F1"/>
    <w:rsid w:val="004E27DE"/>
    <w:rsid w:val="004F618D"/>
    <w:rsid w:val="00506E29"/>
    <w:rsid w:val="005648EC"/>
    <w:rsid w:val="005733FC"/>
    <w:rsid w:val="00584C82"/>
    <w:rsid w:val="00624CC4"/>
    <w:rsid w:val="006567E0"/>
    <w:rsid w:val="006709E5"/>
    <w:rsid w:val="00674A7A"/>
    <w:rsid w:val="00675417"/>
    <w:rsid w:val="006C5B07"/>
    <w:rsid w:val="006C7C7B"/>
    <w:rsid w:val="00763132"/>
    <w:rsid w:val="0076379B"/>
    <w:rsid w:val="00796514"/>
    <w:rsid w:val="007B745E"/>
    <w:rsid w:val="007E6D91"/>
    <w:rsid w:val="00881536"/>
    <w:rsid w:val="00897B08"/>
    <w:rsid w:val="008A3F22"/>
    <w:rsid w:val="008C643B"/>
    <w:rsid w:val="008F66D7"/>
    <w:rsid w:val="009105D0"/>
    <w:rsid w:val="00914616"/>
    <w:rsid w:val="00931795"/>
    <w:rsid w:val="009435F6"/>
    <w:rsid w:val="00974A1D"/>
    <w:rsid w:val="009C3779"/>
    <w:rsid w:val="009F3CA9"/>
    <w:rsid w:val="009F5EB6"/>
    <w:rsid w:val="00A11257"/>
    <w:rsid w:val="00A3274D"/>
    <w:rsid w:val="00A52970"/>
    <w:rsid w:val="00A96C70"/>
    <w:rsid w:val="00AA14A3"/>
    <w:rsid w:val="00AB035E"/>
    <w:rsid w:val="00B052D8"/>
    <w:rsid w:val="00B33346"/>
    <w:rsid w:val="00B353BD"/>
    <w:rsid w:val="00B365E8"/>
    <w:rsid w:val="00B4490B"/>
    <w:rsid w:val="00B93B9A"/>
    <w:rsid w:val="00BB1E81"/>
    <w:rsid w:val="00BC3015"/>
    <w:rsid w:val="00BD6BA5"/>
    <w:rsid w:val="00BE0A3A"/>
    <w:rsid w:val="00BF6E65"/>
    <w:rsid w:val="00C178CF"/>
    <w:rsid w:val="00C21878"/>
    <w:rsid w:val="00C24210"/>
    <w:rsid w:val="00C250FD"/>
    <w:rsid w:val="00C3176C"/>
    <w:rsid w:val="00C3416D"/>
    <w:rsid w:val="00C51EC3"/>
    <w:rsid w:val="00C85706"/>
    <w:rsid w:val="00CD6E55"/>
    <w:rsid w:val="00CE0B28"/>
    <w:rsid w:val="00CF69D9"/>
    <w:rsid w:val="00D0333D"/>
    <w:rsid w:val="00D2015B"/>
    <w:rsid w:val="00D47A9A"/>
    <w:rsid w:val="00DB7A9C"/>
    <w:rsid w:val="00DC3067"/>
    <w:rsid w:val="00DD28AD"/>
    <w:rsid w:val="00DD5ECA"/>
    <w:rsid w:val="00E064A0"/>
    <w:rsid w:val="00E24C62"/>
    <w:rsid w:val="00E637B2"/>
    <w:rsid w:val="00E8271C"/>
    <w:rsid w:val="00EA3124"/>
    <w:rsid w:val="00F20643"/>
    <w:rsid w:val="00F21818"/>
    <w:rsid w:val="00F41D87"/>
    <w:rsid w:val="00FB6380"/>
    <w:rsid w:val="00FD5836"/>
    <w:rsid w:val="00FF4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4990"/>
  <w15:docId w15:val="{A1BCA603-24E5-4DA2-A8E1-1CCC072C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A60"/>
    <w:pPr>
      <w:spacing w:after="0" w:line="240" w:lineRule="auto"/>
    </w:pPr>
    <w:rPr>
      <w:rFonts w:ascii="Times New Roman" w:eastAsia="Times New Roman" w:hAnsi="Times New Roman" w:cs="Times New Roman"/>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4">
    <w:name w:val="Titulo 4"/>
    <w:basedOn w:val="Normal"/>
    <w:next w:val="Normal"/>
    <w:link w:val="Titulo4Car"/>
    <w:autoRedefine/>
    <w:qFormat/>
    <w:rsid w:val="00E637B2"/>
    <w:pPr>
      <w:spacing w:after="37"/>
    </w:pPr>
    <w:rPr>
      <w:rFonts w:ascii="Arial" w:eastAsia="Arial" w:hAnsi="Arial" w:cs="Arial"/>
      <w:b/>
    </w:rPr>
  </w:style>
  <w:style w:type="character" w:customStyle="1" w:styleId="Titulo4Car">
    <w:name w:val="Titulo 4 Car"/>
    <w:basedOn w:val="Fuentedeprrafopredeter"/>
    <w:link w:val="Titulo4"/>
    <w:rsid w:val="00E637B2"/>
    <w:rPr>
      <w:rFonts w:ascii="Arial" w:eastAsia="Arial" w:hAnsi="Arial" w:cs="Arial"/>
      <w:b/>
      <w:sz w:val="24"/>
    </w:rPr>
  </w:style>
  <w:style w:type="paragraph" w:styleId="Encabezado">
    <w:name w:val="header"/>
    <w:basedOn w:val="Normal"/>
    <w:link w:val="EncabezadoCar"/>
    <w:uiPriority w:val="99"/>
    <w:unhideWhenUsed/>
    <w:rsid w:val="009F5EB6"/>
    <w:pPr>
      <w:tabs>
        <w:tab w:val="center" w:pos="4252"/>
        <w:tab w:val="right" w:pos="8504"/>
      </w:tabs>
    </w:pPr>
  </w:style>
  <w:style w:type="character" w:customStyle="1" w:styleId="EncabezadoCar">
    <w:name w:val="Encabezado Car"/>
    <w:basedOn w:val="Fuentedeprrafopredeter"/>
    <w:link w:val="Encabezado"/>
    <w:uiPriority w:val="99"/>
    <w:rsid w:val="009F5EB6"/>
    <w:rPr>
      <w:rFonts w:ascii="Times New Roman" w:eastAsia="Times New Roman" w:hAnsi="Times New Roman" w:cs="Times New Roman"/>
      <w:sz w:val="24"/>
      <w:szCs w:val="20"/>
    </w:rPr>
  </w:style>
  <w:style w:type="paragraph" w:styleId="Piedepgina">
    <w:name w:val="footer"/>
    <w:basedOn w:val="Normal"/>
    <w:link w:val="PiedepginaCar"/>
    <w:uiPriority w:val="99"/>
    <w:unhideWhenUsed/>
    <w:rsid w:val="009F5EB6"/>
    <w:pPr>
      <w:tabs>
        <w:tab w:val="center" w:pos="4252"/>
        <w:tab w:val="right" w:pos="8504"/>
      </w:tabs>
    </w:pPr>
  </w:style>
  <w:style w:type="character" w:customStyle="1" w:styleId="PiedepginaCar">
    <w:name w:val="Pie de página Car"/>
    <w:basedOn w:val="Fuentedeprrafopredeter"/>
    <w:link w:val="Piedepgina"/>
    <w:uiPriority w:val="99"/>
    <w:rsid w:val="009F5EB6"/>
    <w:rPr>
      <w:rFonts w:ascii="Times New Roman" w:eastAsia="Times New Roman" w:hAnsi="Times New Roman" w:cs="Times New Roman"/>
      <w:sz w:val="24"/>
      <w:szCs w:val="20"/>
    </w:rPr>
  </w:style>
  <w:style w:type="paragraph" w:styleId="Prrafodelista">
    <w:name w:val="List Paragraph"/>
    <w:basedOn w:val="Normal"/>
    <w:uiPriority w:val="34"/>
    <w:qFormat/>
    <w:rsid w:val="00C21878"/>
    <w:pPr>
      <w:ind w:left="720"/>
      <w:contextualSpacing/>
    </w:pPr>
  </w:style>
  <w:style w:type="paragraph" w:styleId="Textodeglobo">
    <w:name w:val="Balloon Text"/>
    <w:basedOn w:val="Normal"/>
    <w:link w:val="TextodegloboCar"/>
    <w:uiPriority w:val="99"/>
    <w:semiHidden/>
    <w:unhideWhenUsed/>
    <w:rsid w:val="00D47A9A"/>
    <w:rPr>
      <w:rFonts w:ascii="Tahoma" w:hAnsi="Tahoma" w:cs="Tahoma"/>
      <w:sz w:val="16"/>
      <w:szCs w:val="16"/>
    </w:rPr>
  </w:style>
  <w:style w:type="character" w:customStyle="1" w:styleId="TextodegloboCar">
    <w:name w:val="Texto de globo Car"/>
    <w:basedOn w:val="Fuentedeprrafopredeter"/>
    <w:link w:val="Textodeglobo"/>
    <w:uiPriority w:val="99"/>
    <w:semiHidden/>
    <w:rsid w:val="00D47A9A"/>
    <w:rPr>
      <w:rFonts w:ascii="Tahoma" w:eastAsia="Times New Roman" w:hAnsi="Tahoma" w:cs="Tahoma"/>
      <w:sz w:val="16"/>
      <w:szCs w:val="16"/>
    </w:rPr>
  </w:style>
  <w:style w:type="character" w:styleId="CitaHTML">
    <w:name w:val="HTML Cite"/>
    <w:basedOn w:val="Fuentedeprrafopredeter"/>
    <w:uiPriority w:val="99"/>
    <w:semiHidden/>
    <w:unhideWhenUsed/>
    <w:rsid w:val="00C3416D"/>
    <w:rPr>
      <w:i/>
      <w:iCs/>
    </w:rPr>
  </w:style>
  <w:style w:type="character" w:styleId="Hipervnculo">
    <w:name w:val="Hyperlink"/>
    <w:basedOn w:val="Fuentedeprrafopredeter"/>
    <w:uiPriority w:val="99"/>
    <w:unhideWhenUsed/>
    <w:rsid w:val="00C3416D"/>
    <w:rPr>
      <w:color w:val="0563C1" w:themeColor="hyperlink"/>
      <w:u w:val="single"/>
    </w:rPr>
  </w:style>
  <w:style w:type="table" w:styleId="Tablaconcuadrcula">
    <w:name w:val="Table Grid"/>
    <w:basedOn w:val="Tablanormal"/>
    <w:uiPriority w:val="39"/>
    <w:rsid w:val="00A9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59696">
      <w:bodyDiv w:val="1"/>
      <w:marLeft w:val="0"/>
      <w:marRight w:val="0"/>
      <w:marTop w:val="0"/>
      <w:marBottom w:val="0"/>
      <w:divBdr>
        <w:top w:val="none" w:sz="0" w:space="0" w:color="auto"/>
        <w:left w:val="none" w:sz="0" w:space="0" w:color="auto"/>
        <w:bottom w:val="none" w:sz="0" w:space="0" w:color="auto"/>
        <w:right w:val="none" w:sz="0" w:space="0" w:color="auto"/>
      </w:divBdr>
      <w:divsChild>
        <w:div w:id="3870196">
          <w:marLeft w:val="0"/>
          <w:marRight w:val="0"/>
          <w:marTop w:val="0"/>
          <w:marBottom w:val="0"/>
          <w:divBdr>
            <w:top w:val="none" w:sz="0" w:space="0" w:color="auto"/>
            <w:left w:val="none" w:sz="0" w:space="0" w:color="auto"/>
            <w:bottom w:val="none" w:sz="0" w:space="0" w:color="auto"/>
            <w:right w:val="none" w:sz="0" w:space="0" w:color="auto"/>
          </w:divBdr>
        </w:div>
        <w:div w:id="1169714238">
          <w:marLeft w:val="0"/>
          <w:marRight w:val="0"/>
          <w:marTop w:val="0"/>
          <w:marBottom w:val="0"/>
          <w:divBdr>
            <w:top w:val="none" w:sz="0" w:space="0" w:color="auto"/>
            <w:left w:val="none" w:sz="0" w:space="0" w:color="auto"/>
            <w:bottom w:val="none" w:sz="0" w:space="0" w:color="auto"/>
            <w:right w:val="none" w:sz="0" w:space="0" w:color="auto"/>
          </w:divBdr>
        </w:div>
        <w:div w:id="914361814">
          <w:marLeft w:val="0"/>
          <w:marRight w:val="0"/>
          <w:marTop w:val="0"/>
          <w:marBottom w:val="0"/>
          <w:divBdr>
            <w:top w:val="none" w:sz="0" w:space="0" w:color="auto"/>
            <w:left w:val="none" w:sz="0" w:space="0" w:color="auto"/>
            <w:bottom w:val="none" w:sz="0" w:space="0" w:color="auto"/>
            <w:right w:val="none" w:sz="0" w:space="0" w:color="auto"/>
          </w:divBdr>
        </w:div>
      </w:divsChild>
    </w:div>
    <w:div w:id="1888879359">
      <w:bodyDiv w:val="1"/>
      <w:marLeft w:val="0"/>
      <w:marRight w:val="0"/>
      <w:marTop w:val="0"/>
      <w:marBottom w:val="0"/>
      <w:divBdr>
        <w:top w:val="none" w:sz="0" w:space="0" w:color="auto"/>
        <w:left w:val="none" w:sz="0" w:space="0" w:color="auto"/>
        <w:bottom w:val="none" w:sz="0" w:space="0" w:color="auto"/>
        <w:right w:val="none" w:sz="0" w:space="0" w:color="auto"/>
      </w:divBdr>
    </w:div>
    <w:div w:id="2087535332">
      <w:bodyDiv w:val="1"/>
      <w:marLeft w:val="0"/>
      <w:marRight w:val="0"/>
      <w:marTop w:val="0"/>
      <w:marBottom w:val="0"/>
      <w:divBdr>
        <w:top w:val="none" w:sz="0" w:space="0" w:color="auto"/>
        <w:left w:val="none" w:sz="0" w:space="0" w:color="auto"/>
        <w:bottom w:val="none" w:sz="0" w:space="0" w:color="auto"/>
        <w:right w:val="none" w:sz="0" w:space="0" w:color="auto"/>
      </w:divBdr>
      <w:divsChild>
        <w:div w:id="155995873">
          <w:marLeft w:val="0"/>
          <w:marRight w:val="0"/>
          <w:marTop w:val="0"/>
          <w:marBottom w:val="0"/>
          <w:divBdr>
            <w:top w:val="none" w:sz="0" w:space="0" w:color="auto"/>
            <w:left w:val="none" w:sz="0" w:space="0" w:color="auto"/>
            <w:bottom w:val="none" w:sz="0" w:space="0" w:color="auto"/>
            <w:right w:val="none" w:sz="0" w:space="0" w:color="auto"/>
          </w:divBdr>
          <w:divsChild>
            <w:div w:id="443421570">
              <w:blockQuote w:val="1"/>
              <w:marLeft w:val="450"/>
              <w:marRight w:val="720"/>
              <w:marTop w:val="48"/>
              <w:marBottom w:val="96"/>
              <w:divBdr>
                <w:top w:val="none" w:sz="0" w:space="0" w:color="auto"/>
                <w:left w:val="none" w:sz="0" w:space="0" w:color="auto"/>
                <w:bottom w:val="none" w:sz="0" w:space="0" w:color="auto"/>
                <w:right w:val="none" w:sz="0" w:space="0" w:color="auto"/>
              </w:divBdr>
            </w:div>
            <w:div w:id="2104380308">
              <w:marLeft w:val="0"/>
              <w:marRight w:val="0"/>
              <w:marTop w:val="0"/>
              <w:marBottom w:val="0"/>
              <w:divBdr>
                <w:top w:val="none" w:sz="0" w:space="0" w:color="auto"/>
                <w:left w:val="none" w:sz="0" w:space="0" w:color="auto"/>
                <w:bottom w:val="none" w:sz="0" w:space="0" w:color="auto"/>
                <w:right w:val="none" w:sz="0" w:space="0" w:color="auto"/>
              </w:divBdr>
              <w:divsChild>
                <w:div w:id="18251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725</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yuleiby asprilla mosquera</dc:creator>
  <cp:keywords/>
  <dc:description/>
  <cp:lastModifiedBy>1</cp:lastModifiedBy>
  <cp:revision>2</cp:revision>
  <dcterms:created xsi:type="dcterms:W3CDTF">2022-08-29T22:23:00Z</dcterms:created>
  <dcterms:modified xsi:type="dcterms:W3CDTF">2022-08-29T22:23:00Z</dcterms:modified>
</cp:coreProperties>
</file>