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A51B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>Herramientas utilizadas y su función</w:t>
      </w:r>
    </w:p>
    <w:p w14:paraId="0103B589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>PHP 8.4: lenguaje de programación utilizado para desarrollar la lógica del sistema.</w:t>
      </w:r>
    </w:p>
    <w:p w14:paraId="0657E924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 xml:space="preserve">Laravel 13: </w:t>
      </w:r>
      <w:proofErr w:type="spellStart"/>
      <w:r w:rsidRPr="00AA3FF8">
        <w:rPr>
          <w:lang w:val="es-ES"/>
        </w:rPr>
        <w:t>framework</w:t>
      </w:r>
      <w:proofErr w:type="spellEnd"/>
      <w:r w:rsidRPr="00AA3FF8">
        <w:rPr>
          <w:lang w:val="es-ES"/>
        </w:rPr>
        <w:t xml:space="preserve"> utilizado para estructurar el proyecto, manejar rutas, controladores, modelos, autenticación y validaciones.</w:t>
      </w:r>
    </w:p>
    <w:p w14:paraId="7597CF89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>Blade: motor de plantillas usado para construir las interfaces del sistema.</w:t>
      </w:r>
    </w:p>
    <w:p w14:paraId="5C01AEB7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 xml:space="preserve">Bootstrap 5: </w:t>
      </w:r>
      <w:proofErr w:type="spellStart"/>
      <w:r w:rsidRPr="00AA3FF8">
        <w:rPr>
          <w:lang w:val="es-ES"/>
        </w:rPr>
        <w:t>framework</w:t>
      </w:r>
      <w:proofErr w:type="spellEnd"/>
      <w:r w:rsidRPr="00AA3FF8">
        <w:rPr>
          <w:lang w:val="es-ES"/>
        </w:rPr>
        <w:t xml:space="preserve"> CSS utilizado para el diseño visual y la adaptación responsive en computador y celular.</w:t>
      </w:r>
    </w:p>
    <w:p w14:paraId="47988B4E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 xml:space="preserve">MySQL / </w:t>
      </w:r>
      <w:proofErr w:type="spellStart"/>
      <w:r w:rsidRPr="00AA3FF8">
        <w:rPr>
          <w:lang w:val="es-ES"/>
        </w:rPr>
        <w:t>MariaDB</w:t>
      </w:r>
      <w:proofErr w:type="spellEnd"/>
      <w:r w:rsidRPr="00AA3FF8">
        <w:rPr>
          <w:lang w:val="es-ES"/>
        </w:rPr>
        <w:t>: sistema de gestión de base de datos usado para almacenar la información del sistema.</w:t>
      </w:r>
    </w:p>
    <w:p w14:paraId="42250D99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 xml:space="preserve">Laravel </w:t>
      </w:r>
      <w:proofErr w:type="spellStart"/>
      <w:r w:rsidRPr="00AA3FF8">
        <w:rPr>
          <w:lang w:val="es-ES"/>
        </w:rPr>
        <w:t>Migrations</w:t>
      </w:r>
      <w:proofErr w:type="spellEnd"/>
      <w:r w:rsidRPr="00AA3FF8">
        <w:rPr>
          <w:lang w:val="es-ES"/>
        </w:rPr>
        <w:t>: herramienta utilizada para crear y administrar la estructura de la base de datos.</w:t>
      </w:r>
    </w:p>
    <w:p w14:paraId="22876D64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>Laravel Seeders: utilizada para insertar datos iniciales o de prueba en la base de datos.</w:t>
      </w:r>
    </w:p>
    <w:p w14:paraId="407C61C1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 xml:space="preserve">Laravel </w:t>
      </w:r>
      <w:proofErr w:type="spellStart"/>
      <w:r w:rsidRPr="00AA3FF8">
        <w:rPr>
          <w:lang w:val="es-ES"/>
        </w:rPr>
        <w:t>Factories</w:t>
      </w:r>
      <w:proofErr w:type="spellEnd"/>
      <w:r w:rsidRPr="00AA3FF8">
        <w:rPr>
          <w:lang w:val="es-ES"/>
        </w:rPr>
        <w:t xml:space="preserve">: utilizada para generar datos de prueba automáticos en el desarrollo y </w:t>
      </w:r>
      <w:proofErr w:type="spellStart"/>
      <w:r w:rsidRPr="00AA3FF8">
        <w:rPr>
          <w:lang w:val="es-ES"/>
        </w:rPr>
        <w:t>testing</w:t>
      </w:r>
      <w:proofErr w:type="spellEnd"/>
      <w:r w:rsidRPr="00AA3FF8">
        <w:rPr>
          <w:lang w:val="es-ES"/>
        </w:rPr>
        <w:t>.</w:t>
      </w:r>
    </w:p>
    <w:p w14:paraId="7EBF0D70" w14:textId="77777777" w:rsidR="00AA3FF8" w:rsidRPr="00AA3FF8" w:rsidRDefault="00AA3FF8" w:rsidP="00AA3FF8">
      <w:pPr>
        <w:rPr>
          <w:lang w:val="es-ES"/>
        </w:rPr>
      </w:pPr>
      <w:proofErr w:type="spellStart"/>
      <w:r w:rsidRPr="00AA3FF8">
        <w:rPr>
          <w:lang w:val="es-ES"/>
        </w:rPr>
        <w:t>PHPUnit</w:t>
      </w:r>
      <w:proofErr w:type="spellEnd"/>
      <w:r w:rsidRPr="00AA3FF8">
        <w:rPr>
          <w:lang w:val="es-ES"/>
        </w:rPr>
        <w:t>: herramienta usada para realizar pruebas automáticas del funcionamiento del sistema.</w:t>
      </w:r>
    </w:p>
    <w:p w14:paraId="02738A36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>HTML: utilizado en la construcción de vistas y en la generación de facturas imprimibles.</w:t>
      </w:r>
    </w:p>
    <w:p w14:paraId="2589EB4C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>Generación de PDF: utilizada para descargar facturas y reportes en formato PDF.</w:t>
      </w:r>
    </w:p>
    <w:p w14:paraId="3714867F" w14:textId="77777777" w:rsidR="00AA3FF8" w:rsidRPr="00AA3FF8" w:rsidRDefault="00AA3FF8" w:rsidP="00AA3FF8">
      <w:pPr>
        <w:rPr>
          <w:lang w:val="es-ES"/>
        </w:rPr>
      </w:pPr>
      <w:r w:rsidRPr="00AA3FF8">
        <w:rPr>
          <w:lang w:val="es-ES"/>
        </w:rPr>
        <w:t>JavaScript: utilizado para agregar interactividad en formularios, como agregar productos dinámicamente en una venta.</w:t>
      </w:r>
    </w:p>
    <w:p w14:paraId="7A248557" w14:textId="29789659" w:rsidR="00B52328" w:rsidRPr="00B52328" w:rsidRDefault="00AA3FF8" w:rsidP="00AA3FF8">
      <w:pPr>
        <w:rPr>
          <w:lang w:val="es-ES"/>
        </w:rPr>
      </w:pPr>
      <w:r w:rsidRPr="00AA3FF8">
        <w:rPr>
          <w:lang w:val="es-ES"/>
        </w:rPr>
        <w:t xml:space="preserve">Bootstrap </w:t>
      </w:r>
      <w:proofErr w:type="spellStart"/>
      <w:r w:rsidRPr="00AA3FF8">
        <w:rPr>
          <w:lang w:val="es-ES"/>
        </w:rPr>
        <w:t>Offcanvas</w:t>
      </w:r>
      <w:proofErr w:type="spellEnd"/>
      <w:r w:rsidRPr="00AA3FF8">
        <w:rPr>
          <w:lang w:val="es-ES"/>
        </w:rPr>
        <w:t>: utilizado para implementar el menú móvil tipo hamburguesa.</w:t>
      </w:r>
    </w:p>
    <w:sectPr w:rsidR="00B52328" w:rsidRPr="00B523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28"/>
    <w:rsid w:val="002F2840"/>
    <w:rsid w:val="00AA3FF8"/>
    <w:rsid w:val="00B52328"/>
    <w:rsid w:val="00D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539FB"/>
  <w15:chartTrackingRefBased/>
  <w15:docId w15:val="{692530E9-240C-4845-BF7E-4B67915D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3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3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3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82006621036E42BCEF86AFF3E3AFEF" ma:contentTypeVersion="6" ma:contentTypeDescription="Create a new document." ma:contentTypeScope="" ma:versionID="da941ced009fcb0de39c1ec72d3abc17">
  <xsd:schema xmlns:xsd="http://www.w3.org/2001/XMLSchema" xmlns:xs="http://www.w3.org/2001/XMLSchema" xmlns:p="http://schemas.microsoft.com/office/2006/metadata/properties" xmlns:ns3="58626ba9-92c2-4d0b-b35d-3059167278da" targetNamespace="http://schemas.microsoft.com/office/2006/metadata/properties" ma:root="true" ma:fieldsID="bb6c6d60005a933c6eb2d021594ed1bc" ns3:_="">
    <xsd:import namespace="58626ba9-92c2-4d0b-b35d-3059167278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626ba9-92c2-4d0b-b35d-3059167278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626ba9-92c2-4d0b-b35d-3059167278da" xsi:nil="true"/>
  </documentManagement>
</p:properties>
</file>

<file path=customXml/itemProps1.xml><?xml version="1.0" encoding="utf-8"?>
<ds:datastoreItem xmlns:ds="http://schemas.openxmlformats.org/officeDocument/2006/customXml" ds:itemID="{31367285-F3D3-4380-8778-A8E7FC7D4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626ba9-92c2-4d0b-b35d-305916727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238267-4D7F-4BD9-BA33-CE7395FCCC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CCA819-3B44-4579-8C08-E24C994EEDB7}">
  <ds:schemaRefs>
    <ds:schemaRef ds:uri="http://schemas.microsoft.com/office/2006/metadata/properties"/>
    <ds:schemaRef ds:uri="http://schemas.microsoft.com/office/infopath/2007/PartnerControls"/>
    <ds:schemaRef ds:uri="58626ba9-92c2-4d0b-b35d-3059167278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CARVAJAL PENA</dc:creator>
  <cp:keywords/>
  <dc:description/>
  <cp:lastModifiedBy>LAURA SOFIA CARVAJAL PENA</cp:lastModifiedBy>
  <cp:revision>2</cp:revision>
  <dcterms:created xsi:type="dcterms:W3CDTF">2026-04-17T03:24:00Z</dcterms:created>
  <dcterms:modified xsi:type="dcterms:W3CDTF">2026-04-17T03:24:00Z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0x010100B582006621036E42BCEF86AFF3E3AFEF</vt:lpwstr>
  </property>
</Properties>
</file>