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5F0A5" w14:textId="4C0CB5B0" w:rsidR="009C5359" w:rsidRPr="0055310D" w:rsidRDefault="00000000" w:rsidP="00351759">
      <w:pPr>
        <w:jc w:val="both"/>
        <w:rPr>
          <w:rFonts w:ascii="Arial" w:hAnsi="Arial" w:cs="Arial"/>
          <w:sz w:val="22"/>
          <w:szCs w:val="22"/>
        </w:rPr>
      </w:pPr>
      <w:r w:rsidRPr="0055310D">
        <w:rPr>
          <w:rFonts w:ascii="Arial" w:hAnsi="Arial" w:cs="Arial"/>
          <w:i/>
          <w:iCs/>
          <w:sz w:val="22"/>
          <w:szCs w:val="22"/>
        </w:rPr>
        <w:t>Itagüí, Antioquia — 2</w:t>
      </w:r>
      <w:r w:rsidR="0055310D" w:rsidRPr="0055310D">
        <w:rPr>
          <w:rFonts w:ascii="Arial" w:hAnsi="Arial" w:cs="Arial"/>
          <w:i/>
          <w:iCs/>
          <w:sz w:val="22"/>
          <w:szCs w:val="22"/>
        </w:rPr>
        <w:t>1</w:t>
      </w:r>
      <w:r w:rsidRPr="0055310D">
        <w:rPr>
          <w:rFonts w:ascii="Arial" w:hAnsi="Arial" w:cs="Arial"/>
          <w:i/>
          <w:iCs/>
          <w:sz w:val="22"/>
          <w:szCs w:val="22"/>
        </w:rPr>
        <w:t xml:space="preserve"> de junio de 2026</w:t>
      </w:r>
    </w:p>
    <w:p w14:paraId="62EF7857" w14:textId="77777777" w:rsidR="0055310D" w:rsidRPr="0055310D" w:rsidRDefault="0055310D" w:rsidP="00351759">
      <w:pPr>
        <w:jc w:val="both"/>
        <w:rPr>
          <w:rFonts w:ascii="Arial" w:hAnsi="Arial" w:cs="Arial"/>
          <w:b/>
          <w:bCs/>
          <w:sz w:val="22"/>
          <w:szCs w:val="22"/>
        </w:rPr>
      </w:pPr>
    </w:p>
    <w:p w14:paraId="4E6703FB" w14:textId="77777777" w:rsidR="0055310D" w:rsidRPr="0055310D" w:rsidRDefault="0055310D" w:rsidP="00351759">
      <w:pPr>
        <w:jc w:val="both"/>
        <w:rPr>
          <w:rFonts w:ascii="Arial" w:hAnsi="Arial" w:cs="Arial"/>
          <w:b/>
          <w:bCs/>
          <w:sz w:val="22"/>
          <w:szCs w:val="22"/>
        </w:rPr>
      </w:pPr>
    </w:p>
    <w:p w14:paraId="3D8D9DA4" w14:textId="4CD9F89D" w:rsidR="009C5359" w:rsidRPr="0055310D" w:rsidRDefault="00000000" w:rsidP="00351759">
      <w:pPr>
        <w:jc w:val="both"/>
        <w:rPr>
          <w:rFonts w:ascii="Arial" w:hAnsi="Arial" w:cs="Arial"/>
          <w:sz w:val="22"/>
          <w:szCs w:val="22"/>
        </w:rPr>
      </w:pPr>
      <w:r w:rsidRPr="0055310D">
        <w:rPr>
          <w:rFonts w:ascii="Arial" w:hAnsi="Arial" w:cs="Arial"/>
          <w:sz w:val="22"/>
          <w:szCs w:val="22"/>
        </w:rPr>
        <w:t>Señores</w:t>
      </w:r>
    </w:p>
    <w:p w14:paraId="2FC20357" w14:textId="0068BAFC" w:rsidR="0055310D" w:rsidRPr="0055310D" w:rsidRDefault="0055310D" w:rsidP="00351759">
      <w:pPr>
        <w:jc w:val="both"/>
        <w:rPr>
          <w:rFonts w:ascii="Arial" w:hAnsi="Arial" w:cs="Arial"/>
          <w:b/>
          <w:bCs/>
          <w:sz w:val="22"/>
          <w:szCs w:val="22"/>
        </w:rPr>
      </w:pPr>
      <w:r w:rsidRPr="0055310D">
        <w:rPr>
          <w:rFonts w:ascii="Arial" w:hAnsi="Arial" w:cs="Arial"/>
          <w:b/>
          <w:bCs/>
          <w:sz w:val="22"/>
          <w:szCs w:val="22"/>
        </w:rPr>
        <w:t>DYRON JAVIER RAMÍREZ OSORIO (</w:t>
      </w:r>
      <w:proofErr w:type="gramStart"/>
      <w:r w:rsidRPr="0055310D">
        <w:rPr>
          <w:rFonts w:ascii="Arial" w:hAnsi="Arial" w:cs="Arial"/>
          <w:b/>
          <w:bCs/>
          <w:sz w:val="22"/>
          <w:szCs w:val="22"/>
        </w:rPr>
        <w:t>Subdirector</w:t>
      </w:r>
      <w:proofErr w:type="gramEnd"/>
      <w:r w:rsidRPr="0055310D">
        <w:rPr>
          <w:rFonts w:ascii="Arial" w:hAnsi="Arial" w:cs="Arial"/>
          <w:b/>
          <w:bCs/>
          <w:sz w:val="22"/>
          <w:szCs w:val="22"/>
        </w:rPr>
        <w:t>)</w:t>
      </w:r>
    </w:p>
    <w:p w14:paraId="40673FC1" w14:textId="4D655134" w:rsidR="0055310D" w:rsidRPr="0055310D" w:rsidRDefault="0055310D" w:rsidP="00351759">
      <w:pPr>
        <w:jc w:val="both"/>
        <w:rPr>
          <w:rFonts w:ascii="Arial" w:hAnsi="Arial" w:cs="Arial"/>
          <w:b/>
          <w:bCs/>
          <w:sz w:val="22"/>
          <w:szCs w:val="22"/>
        </w:rPr>
      </w:pPr>
      <w:r w:rsidRPr="0055310D">
        <w:rPr>
          <w:rFonts w:ascii="Arial" w:hAnsi="Arial" w:cs="Arial"/>
          <w:b/>
          <w:bCs/>
          <w:sz w:val="22"/>
          <w:szCs w:val="22"/>
        </w:rPr>
        <w:t>LEIDY JOHANA RUIZ CORTÉS (Coordinadora Académica)</w:t>
      </w:r>
    </w:p>
    <w:p w14:paraId="78CD8332" w14:textId="7DF24963" w:rsidR="0055310D" w:rsidRPr="0055310D" w:rsidRDefault="0055310D" w:rsidP="00351759">
      <w:pPr>
        <w:jc w:val="both"/>
        <w:rPr>
          <w:rFonts w:ascii="Arial" w:hAnsi="Arial" w:cs="Arial"/>
          <w:b/>
          <w:bCs/>
          <w:sz w:val="22"/>
          <w:szCs w:val="22"/>
        </w:rPr>
      </w:pPr>
      <w:r w:rsidRPr="0055310D">
        <w:rPr>
          <w:rFonts w:ascii="Arial" w:hAnsi="Arial" w:cs="Arial"/>
          <w:b/>
          <w:bCs/>
          <w:sz w:val="22"/>
          <w:szCs w:val="22"/>
        </w:rPr>
        <w:t>PAUL ERNESTO TAMAYO CAVIEDES (Coordinador Académico Medular)</w:t>
      </w:r>
    </w:p>
    <w:p w14:paraId="0BE56290" w14:textId="7D6B6EA8" w:rsidR="009C5359" w:rsidRPr="0055310D" w:rsidRDefault="0055310D" w:rsidP="00351759">
      <w:pPr>
        <w:jc w:val="both"/>
        <w:rPr>
          <w:rFonts w:ascii="Arial" w:hAnsi="Arial" w:cs="Arial"/>
          <w:b/>
          <w:bCs/>
          <w:sz w:val="22"/>
          <w:szCs w:val="22"/>
        </w:rPr>
      </w:pPr>
      <w:r w:rsidRPr="0055310D">
        <w:rPr>
          <w:rFonts w:ascii="Arial" w:hAnsi="Arial" w:cs="Arial"/>
          <w:b/>
          <w:bCs/>
          <w:sz w:val="22"/>
          <w:szCs w:val="22"/>
        </w:rPr>
        <w:t>LUIS ELADIO PORRAS CAMARGO (Instructor líder técnico)</w:t>
      </w:r>
    </w:p>
    <w:p w14:paraId="2798826F" w14:textId="574E4502" w:rsidR="0055310D" w:rsidRPr="0055310D" w:rsidRDefault="0055310D" w:rsidP="00351759">
      <w:pPr>
        <w:jc w:val="both"/>
        <w:rPr>
          <w:rFonts w:ascii="Arial" w:hAnsi="Arial" w:cs="Arial"/>
          <w:sz w:val="22"/>
          <w:szCs w:val="22"/>
        </w:rPr>
      </w:pPr>
      <w:r w:rsidRPr="0055310D">
        <w:rPr>
          <w:rFonts w:ascii="Arial" w:hAnsi="Arial" w:cs="Arial"/>
          <w:sz w:val="22"/>
          <w:szCs w:val="22"/>
        </w:rPr>
        <w:t>Centro del Diseño y Manufactura del Cuero (CDMC) — SENA</w:t>
      </w:r>
    </w:p>
    <w:p w14:paraId="0F1EB1D2" w14:textId="77777777" w:rsidR="0055310D" w:rsidRPr="0055310D" w:rsidRDefault="0055310D" w:rsidP="00351759">
      <w:pPr>
        <w:jc w:val="both"/>
        <w:rPr>
          <w:rFonts w:ascii="Arial" w:hAnsi="Arial" w:cs="Arial"/>
          <w:sz w:val="22"/>
          <w:szCs w:val="22"/>
        </w:rPr>
      </w:pPr>
    </w:p>
    <w:p w14:paraId="6E4A6CA7" w14:textId="77777777" w:rsidR="0055310D" w:rsidRPr="0055310D" w:rsidRDefault="0055310D" w:rsidP="00351759">
      <w:pPr>
        <w:jc w:val="both"/>
        <w:rPr>
          <w:rFonts w:ascii="Arial" w:hAnsi="Arial" w:cs="Arial"/>
          <w:sz w:val="22"/>
          <w:szCs w:val="22"/>
        </w:rPr>
      </w:pPr>
    </w:p>
    <w:p w14:paraId="36C32829" w14:textId="77777777" w:rsidR="0055310D" w:rsidRPr="0055310D" w:rsidRDefault="0055310D" w:rsidP="00351759">
      <w:pPr>
        <w:jc w:val="both"/>
        <w:rPr>
          <w:rFonts w:ascii="Arial" w:hAnsi="Arial" w:cs="Arial"/>
          <w:sz w:val="22"/>
          <w:szCs w:val="22"/>
        </w:rPr>
      </w:pPr>
    </w:p>
    <w:p w14:paraId="7A02D74C" w14:textId="4EAA7008" w:rsidR="009C5359" w:rsidRPr="0055310D" w:rsidRDefault="00000000" w:rsidP="00351759">
      <w:pPr>
        <w:jc w:val="both"/>
        <w:rPr>
          <w:rFonts w:ascii="Arial" w:hAnsi="Arial" w:cs="Arial"/>
          <w:b/>
          <w:bCs/>
          <w:sz w:val="22"/>
          <w:szCs w:val="22"/>
        </w:rPr>
      </w:pPr>
      <w:r w:rsidRPr="0055310D">
        <w:rPr>
          <w:rFonts w:ascii="Arial" w:hAnsi="Arial" w:cs="Arial"/>
          <w:b/>
          <w:bCs/>
          <w:sz w:val="22"/>
          <w:szCs w:val="22"/>
        </w:rPr>
        <w:t>Asunto: Propuesta Técnica del Sistema de Información CONINS — Control de Asignación Académica y Operativa de Instructores, con anexo de aprobación de Requisitos Funcionales.</w:t>
      </w:r>
    </w:p>
    <w:p w14:paraId="354E2C31" w14:textId="77777777" w:rsidR="0055310D" w:rsidRPr="0055310D" w:rsidRDefault="0055310D" w:rsidP="00351759">
      <w:pPr>
        <w:jc w:val="both"/>
        <w:rPr>
          <w:rFonts w:ascii="Arial" w:hAnsi="Arial" w:cs="Arial"/>
          <w:b/>
          <w:bCs/>
          <w:sz w:val="22"/>
          <w:szCs w:val="22"/>
        </w:rPr>
      </w:pPr>
    </w:p>
    <w:p w14:paraId="52566403" w14:textId="77777777" w:rsidR="0055310D" w:rsidRPr="0055310D" w:rsidRDefault="0055310D" w:rsidP="00351759">
      <w:pPr>
        <w:jc w:val="both"/>
        <w:rPr>
          <w:rFonts w:ascii="Arial" w:hAnsi="Arial" w:cs="Arial"/>
          <w:sz w:val="22"/>
          <w:szCs w:val="22"/>
        </w:rPr>
      </w:pPr>
    </w:p>
    <w:p w14:paraId="5EF8AE2E" w14:textId="77777777" w:rsidR="0055310D" w:rsidRPr="0055310D" w:rsidRDefault="0055310D" w:rsidP="00351759">
      <w:pPr>
        <w:jc w:val="both"/>
        <w:rPr>
          <w:rFonts w:ascii="Arial" w:hAnsi="Arial" w:cs="Arial"/>
          <w:sz w:val="22"/>
          <w:szCs w:val="22"/>
        </w:rPr>
      </w:pPr>
    </w:p>
    <w:p w14:paraId="5A0A6629"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Respetados directivos:</w:t>
      </w:r>
    </w:p>
    <w:p w14:paraId="2C460BCE" w14:textId="77777777" w:rsidR="0055310D" w:rsidRPr="0055310D" w:rsidRDefault="0055310D" w:rsidP="00351759">
      <w:pPr>
        <w:jc w:val="both"/>
        <w:rPr>
          <w:rFonts w:ascii="Arial" w:hAnsi="Arial" w:cs="Arial"/>
          <w:sz w:val="22"/>
          <w:szCs w:val="22"/>
        </w:rPr>
      </w:pPr>
    </w:p>
    <w:p w14:paraId="5BFE0DE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Reciban un cordial saludo de parte del equipo de desarrollo del proyecto CONINS. Nos complace presentar esta Propuesta Técnica correspondiente al sistema de información que viene siendo construido para el Centro del Diseño y Manufactura del Cuero (CDMC), en el marco de la etapa productiva de los aprendices del programa Análisis y Desarrollo de Software.</w:t>
      </w:r>
    </w:p>
    <w:p w14:paraId="1A41377A" w14:textId="77777777" w:rsidR="0055310D" w:rsidRPr="0055310D" w:rsidRDefault="0055310D" w:rsidP="00351759">
      <w:pPr>
        <w:jc w:val="both"/>
        <w:rPr>
          <w:rFonts w:ascii="Arial" w:hAnsi="Arial" w:cs="Arial"/>
          <w:sz w:val="22"/>
          <w:szCs w:val="22"/>
        </w:rPr>
      </w:pPr>
    </w:p>
    <w:p w14:paraId="3C6957E6" w14:textId="0A8E9044" w:rsidR="009C5359" w:rsidRPr="0055310D" w:rsidRDefault="00000000" w:rsidP="00351759">
      <w:pPr>
        <w:jc w:val="both"/>
        <w:rPr>
          <w:rFonts w:ascii="Arial" w:hAnsi="Arial" w:cs="Arial"/>
          <w:sz w:val="22"/>
          <w:szCs w:val="22"/>
        </w:rPr>
      </w:pPr>
      <w:r w:rsidRPr="0055310D">
        <w:rPr>
          <w:rFonts w:ascii="Arial" w:hAnsi="Arial" w:cs="Arial"/>
          <w:sz w:val="22"/>
          <w:szCs w:val="22"/>
        </w:rPr>
        <w:t>CONINS es un sistema de control de malla de horarios cuyo propósito es responder, de forma confiable y trazable, a la pregunta operativa central del CDMC: qué instructor cubre qué competencia, en qué ficha, en qué ambiente y en qué jornada. El sistema no reemplaza a Sofía Plus ni gestiona notas, programas curriculares o infraestructura; su función es controlar la asignación académica y operativa del cuerpo de instructores, evitando duplicidades, alertando sobrecargas de horas y dejando trazabilidad de cada cambio.</w:t>
      </w:r>
    </w:p>
    <w:p w14:paraId="0E9BD031" w14:textId="77777777" w:rsidR="0055310D" w:rsidRPr="0055310D" w:rsidRDefault="0055310D" w:rsidP="00351759">
      <w:pPr>
        <w:jc w:val="both"/>
        <w:rPr>
          <w:rFonts w:ascii="Arial" w:hAnsi="Arial" w:cs="Arial"/>
          <w:sz w:val="22"/>
          <w:szCs w:val="22"/>
        </w:rPr>
      </w:pPr>
    </w:p>
    <w:p w14:paraId="305DF6BC" w14:textId="297BD4B4" w:rsidR="009C5359" w:rsidRPr="0055310D" w:rsidRDefault="00000000" w:rsidP="00351759">
      <w:pPr>
        <w:jc w:val="both"/>
        <w:rPr>
          <w:rFonts w:ascii="Arial" w:hAnsi="Arial" w:cs="Arial"/>
          <w:sz w:val="22"/>
          <w:szCs w:val="22"/>
        </w:rPr>
      </w:pPr>
      <w:r w:rsidRPr="0055310D">
        <w:rPr>
          <w:rFonts w:ascii="Arial" w:hAnsi="Arial" w:cs="Arial"/>
          <w:sz w:val="22"/>
          <w:szCs w:val="22"/>
        </w:rPr>
        <w:t>El presente documento describe el alcance funcional y técnico del sistema, el equipo responsable, la arquitectura sobre la que se construye y el estado actual de avance. Se incluyen además dos anexos: un Acta de Compromiso Institucional entre el equipo de desarrollo y el CDMC, y la tabla completa de los 45 Requisitos Funcionales (RF v6.0) para su revisión y aprobación formal por parte del comité directivo.</w:t>
      </w:r>
    </w:p>
    <w:p w14:paraId="5178FC81" w14:textId="77777777" w:rsidR="0055310D" w:rsidRPr="0055310D" w:rsidRDefault="0055310D" w:rsidP="00351759">
      <w:pPr>
        <w:jc w:val="both"/>
        <w:rPr>
          <w:rFonts w:ascii="Arial" w:hAnsi="Arial" w:cs="Arial"/>
          <w:sz w:val="22"/>
          <w:szCs w:val="22"/>
        </w:rPr>
      </w:pPr>
    </w:p>
    <w:p w14:paraId="1FCF5E85" w14:textId="27891861" w:rsidR="009C5359" w:rsidRPr="0055310D" w:rsidRDefault="00000000" w:rsidP="00351759">
      <w:pPr>
        <w:jc w:val="both"/>
        <w:rPr>
          <w:rFonts w:ascii="Arial" w:hAnsi="Arial" w:cs="Arial"/>
          <w:sz w:val="22"/>
          <w:szCs w:val="22"/>
        </w:rPr>
      </w:pPr>
      <w:r w:rsidRPr="0055310D">
        <w:rPr>
          <w:rFonts w:ascii="Arial" w:hAnsi="Arial" w:cs="Arial"/>
          <w:sz w:val="22"/>
          <w:szCs w:val="22"/>
        </w:rPr>
        <w:t>Quedamos atentos a sus observaciones y a la firma de aprobación correspondiente para continuar con la siguiente fase del proyecto.</w:t>
      </w:r>
    </w:p>
    <w:p w14:paraId="210F6C38" w14:textId="77777777" w:rsidR="0055310D" w:rsidRPr="0055310D" w:rsidRDefault="0055310D" w:rsidP="00351759">
      <w:pPr>
        <w:jc w:val="both"/>
        <w:rPr>
          <w:rFonts w:ascii="Arial" w:hAnsi="Arial" w:cs="Arial"/>
          <w:sz w:val="22"/>
          <w:szCs w:val="22"/>
        </w:rPr>
      </w:pPr>
    </w:p>
    <w:p w14:paraId="7FA72A7E" w14:textId="77777777" w:rsidR="0055310D" w:rsidRPr="0055310D" w:rsidRDefault="0055310D" w:rsidP="00351759">
      <w:pPr>
        <w:jc w:val="both"/>
        <w:rPr>
          <w:rFonts w:ascii="Arial" w:hAnsi="Arial" w:cs="Arial"/>
          <w:sz w:val="22"/>
          <w:szCs w:val="22"/>
        </w:rPr>
      </w:pPr>
    </w:p>
    <w:p w14:paraId="5BF36E7D" w14:textId="77777777" w:rsidR="0055310D" w:rsidRPr="0055310D" w:rsidRDefault="0055310D" w:rsidP="00351759">
      <w:pPr>
        <w:jc w:val="both"/>
        <w:rPr>
          <w:rFonts w:ascii="Arial" w:hAnsi="Arial" w:cs="Arial"/>
          <w:sz w:val="22"/>
          <w:szCs w:val="22"/>
        </w:rPr>
      </w:pPr>
    </w:p>
    <w:p w14:paraId="220D8789" w14:textId="77777777" w:rsidR="0055310D" w:rsidRPr="0055310D" w:rsidRDefault="0055310D" w:rsidP="00351759">
      <w:pPr>
        <w:jc w:val="both"/>
        <w:rPr>
          <w:rFonts w:ascii="Arial" w:hAnsi="Arial" w:cs="Arial"/>
          <w:sz w:val="22"/>
          <w:szCs w:val="22"/>
        </w:rPr>
      </w:pPr>
    </w:p>
    <w:p w14:paraId="7169CE15" w14:textId="67B75790" w:rsidR="009C5359" w:rsidRPr="0055310D" w:rsidRDefault="00000000" w:rsidP="00351759">
      <w:pPr>
        <w:jc w:val="both"/>
        <w:rPr>
          <w:rFonts w:ascii="Arial" w:hAnsi="Arial" w:cs="Arial"/>
          <w:sz w:val="22"/>
          <w:szCs w:val="22"/>
        </w:rPr>
      </w:pPr>
      <w:r w:rsidRPr="0055310D">
        <w:rPr>
          <w:rFonts w:ascii="Arial" w:hAnsi="Arial" w:cs="Arial"/>
          <w:sz w:val="22"/>
          <w:szCs w:val="22"/>
        </w:rPr>
        <w:t>Cordialmente,</w:t>
      </w:r>
    </w:p>
    <w:p w14:paraId="293B98EB" w14:textId="77777777" w:rsidR="0055310D" w:rsidRPr="0055310D" w:rsidRDefault="0055310D" w:rsidP="00351759">
      <w:pPr>
        <w:jc w:val="both"/>
        <w:rPr>
          <w:rFonts w:ascii="Arial" w:hAnsi="Arial" w:cs="Arial"/>
          <w:b/>
          <w:bCs/>
          <w:sz w:val="22"/>
          <w:szCs w:val="22"/>
        </w:rPr>
      </w:pPr>
    </w:p>
    <w:p w14:paraId="609E41A1" w14:textId="77777777" w:rsidR="0055310D" w:rsidRPr="0055310D" w:rsidRDefault="0055310D" w:rsidP="00351759">
      <w:pPr>
        <w:jc w:val="both"/>
        <w:rPr>
          <w:rFonts w:ascii="Arial" w:hAnsi="Arial" w:cs="Arial"/>
          <w:b/>
          <w:bCs/>
          <w:sz w:val="22"/>
          <w:szCs w:val="22"/>
        </w:rPr>
      </w:pPr>
    </w:p>
    <w:p w14:paraId="653BF257" w14:textId="2712FF28" w:rsidR="0055310D" w:rsidRPr="0055310D" w:rsidRDefault="0055310D" w:rsidP="00351759">
      <w:pPr>
        <w:jc w:val="both"/>
        <w:rPr>
          <w:rFonts w:ascii="Arial" w:hAnsi="Arial" w:cs="Arial"/>
          <w:b/>
          <w:bCs/>
          <w:sz w:val="22"/>
          <w:szCs w:val="22"/>
        </w:rPr>
      </w:pPr>
      <w:r w:rsidRPr="0055310D">
        <w:rPr>
          <w:rFonts w:ascii="Arial" w:hAnsi="Arial" w:cs="Arial"/>
          <w:b/>
          <w:bCs/>
          <w:sz w:val="22"/>
          <w:szCs w:val="22"/>
        </w:rPr>
        <w:t>Laura Sofía PosadaLópez</w:t>
      </w:r>
    </w:p>
    <w:p w14:paraId="4C3887AB" w14:textId="583294F3" w:rsidR="0055310D" w:rsidRPr="0055310D" w:rsidRDefault="00000000" w:rsidP="00351759">
      <w:pPr>
        <w:jc w:val="both"/>
        <w:rPr>
          <w:rFonts w:ascii="Arial" w:hAnsi="Arial" w:cs="Arial"/>
          <w:b/>
          <w:bCs/>
          <w:sz w:val="22"/>
          <w:szCs w:val="22"/>
        </w:rPr>
      </w:pPr>
      <w:r w:rsidRPr="0055310D">
        <w:rPr>
          <w:rFonts w:ascii="Arial" w:hAnsi="Arial" w:cs="Arial"/>
          <w:b/>
          <w:bCs/>
          <w:sz w:val="22"/>
          <w:szCs w:val="22"/>
        </w:rPr>
        <w:t>Jair Enrique González Buelvas</w:t>
      </w:r>
    </w:p>
    <w:p w14:paraId="33DA2FC8" w14:textId="1C03B672" w:rsidR="0055310D" w:rsidRPr="0055310D" w:rsidRDefault="0055310D" w:rsidP="00351759">
      <w:pPr>
        <w:jc w:val="both"/>
        <w:rPr>
          <w:rFonts w:ascii="Arial" w:hAnsi="Arial" w:cs="Arial"/>
          <w:sz w:val="22"/>
          <w:szCs w:val="22"/>
        </w:rPr>
      </w:pPr>
      <w:r w:rsidRPr="0055310D">
        <w:rPr>
          <w:rFonts w:ascii="Arial" w:hAnsi="Arial" w:cs="Arial"/>
          <w:sz w:val="22"/>
          <w:szCs w:val="22"/>
        </w:rPr>
        <w:t>Equipo de Desarrollo del Proyecto CONINS</w:t>
      </w:r>
    </w:p>
    <w:p w14:paraId="0313FD8F" w14:textId="5467C7F9" w:rsidR="009C5359" w:rsidRPr="0055310D" w:rsidRDefault="009C5359" w:rsidP="00351759">
      <w:pPr>
        <w:jc w:val="both"/>
        <w:rPr>
          <w:rFonts w:ascii="Arial" w:hAnsi="Arial" w:cs="Arial"/>
          <w:sz w:val="22"/>
          <w:szCs w:val="22"/>
        </w:rPr>
      </w:pPr>
    </w:p>
    <w:p w14:paraId="30F3093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br w:type="page"/>
      </w:r>
    </w:p>
    <w:p w14:paraId="76B5CB57" w14:textId="77777777" w:rsidR="009C5359" w:rsidRPr="0055310D" w:rsidRDefault="00000000" w:rsidP="00351759">
      <w:pPr>
        <w:pStyle w:val="Ttulo1"/>
        <w:spacing w:before="0" w:after="0"/>
        <w:jc w:val="both"/>
        <w:rPr>
          <w:rFonts w:ascii="Arial" w:hAnsi="Arial" w:cs="Arial"/>
          <w:sz w:val="22"/>
          <w:szCs w:val="22"/>
        </w:rPr>
      </w:pPr>
      <w:bookmarkStart w:id="0" w:name="_Toc233008326"/>
      <w:r w:rsidRPr="0055310D">
        <w:rPr>
          <w:rFonts w:ascii="Arial" w:hAnsi="Arial" w:cs="Arial"/>
          <w:sz w:val="22"/>
          <w:szCs w:val="22"/>
        </w:rPr>
        <w:lastRenderedPageBreak/>
        <w:t>Tabla de contenido</w:t>
      </w:r>
      <w:bookmarkEnd w:id="0"/>
    </w:p>
    <w:sdt>
      <w:sdtPr>
        <w:rPr>
          <w:rFonts w:ascii="Work Sans" w:hAnsi="Work Sans" w:cs="Work Sans"/>
          <w:b w:val="0"/>
          <w:bCs w:val="0"/>
          <w:noProof w:val="0"/>
          <w:sz w:val="22"/>
          <w:szCs w:val="22"/>
        </w:rPr>
        <w:alias w:val="Tabla de contenido"/>
        <w:id w:val="-859810941"/>
      </w:sdtPr>
      <w:sdtContent>
        <w:p w14:paraId="308BEC2B" w14:textId="2C6A4785" w:rsidR="009B5439" w:rsidRDefault="00000000" w:rsidP="009B5439">
          <w:pPr>
            <w:pStyle w:val="TDC1"/>
            <w:rPr>
              <w:rFonts w:asciiTheme="minorHAnsi" w:eastAsiaTheme="minorEastAsia" w:hAnsiTheme="minorHAnsi" w:cstheme="minorBidi"/>
              <w:color w:val="auto"/>
              <w:kern w:val="2"/>
              <w:sz w:val="24"/>
              <w:szCs w:val="24"/>
              <w14:ligatures w14:val="standardContextual"/>
            </w:rPr>
          </w:pPr>
          <w:r w:rsidRPr="0055310D">
            <w:rPr>
              <w:sz w:val="22"/>
              <w:szCs w:val="22"/>
            </w:rPr>
            <w:fldChar w:fldCharType="begin"/>
          </w:r>
          <w:r w:rsidRPr="0055310D">
            <w:rPr>
              <w:sz w:val="22"/>
              <w:szCs w:val="22"/>
            </w:rPr>
            <w:instrText>TOC \h \o "1-2"</w:instrText>
          </w:r>
          <w:r w:rsidRPr="0055310D">
            <w:rPr>
              <w:sz w:val="22"/>
              <w:szCs w:val="22"/>
            </w:rPr>
            <w:fldChar w:fldCharType="separate"/>
          </w:r>
          <w:hyperlink w:anchor="_Toc233008326" w:history="1">
            <w:r w:rsidR="009B5439" w:rsidRPr="003C2488">
              <w:rPr>
                <w:rStyle w:val="Hipervnculo"/>
              </w:rPr>
              <w:t>Tabla de contenido</w:t>
            </w:r>
            <w:r w:rsidR="009B5439">
              <w:tab/>
            </w:r>
            <w:r w:rsidR="009B5439">
              <w:fldChar w:fldCharType="begin"/>
            </w:r>
            <w:r w:rsidR="009B5439">
              <w:instrText xml:space="preserve"> PAGEREF _Toc233008326 \h </w:instrText>
            </w:r>
            <w:r w:rsidR="009B5439">
              <w:fldChar w:fldCharType="separate"/>
            </w:r>
            <w:r w:rsidR="009B5439">
              <w:t>2</w:t>
            </w:r>
            <w:r w:rsidR="009B5439">
              <w:fldChar w:fldCharType="end"/>
            </w:r>
          </w:hyperlink>
        </w:p>
        <w:p w14:paraId="02F00D75" w14:textId="21350677" w:rsidR="009B5439" w:rsidRDefault="009B5439" w:rsidP="009B5439">
          <w:pPr>
            <w:pStyle w:val="TDC1"/>
            <w:rPr>
              <w:rFonts w:asciiTheme="minorHAnsi" w:eastAsiaTheme="minorEastAsia" w:hAnsiTheme="minorHAnsi" w:cstheme="minorBidi"/>
              <w:color w:val="auto"/>
              <w:kern w:val="2"/>
              <w:sz w:val="24"/>
              <w:szCs w:val="24"/>
              <w14:ligatures w14:val="standardContextual"/>
            </w:rPr>
          </w:pPr>
          <w:hyperlink w:anchor="_Toc233008327" w:history="1">
            <w:r w:rsidRPr="003C2488">
              <w:rPr>
                <w:rStyle w:val="Hipervnculo"/>
              </w:rPr>
              <w:t>1. Presentación del proyecto</w:t>
            </w:r>
            <w:r>
              <w:tab/>
            </w:r>
            <w:r>
              <w:fldChar w:fldCharType="begin"/>
            </w:r>
            <w:r>
              <w:instrText xml:space="preserve"> PAGEREF _Toc233008327 \h </w:instrText>
            </w:r>
            <w:r>
              <w:fldChar w:fldCharType="separate"/>
            </w:r>
            <w:r>
              <w:t>3</w:t>
            </w:r>
            <w:r>
              <w:fldChar w:fldCharType="end"/>
            </w:r>
          </w:hyperlink>
        </w:p>
        <w:p w14:paraId="4E410131" w14:textId="33506375" w:rsidR="009B5439" w:rsidRDefault="009B5439" w:rsidP="009B5439">
          <w:pPr>
            <w:pStyle w:val="TDC1"/>
            <w:rPr>
              <w:rFonts w:asciiTheme="minorHAnsi" w:eastAsiaTheme="minorEastAsia" w:hAnsiTheme="minorHAnsi" w:cstheme="minorBidi"/>
              <w:color w:val="auto"/>
              <w:kern w:val="2"/>
              <w:sz w:val="24"/>
              <w:szCs w:val="24"/>
              <w14:ligatures w14:val="standardContextual"/>
            </w:rPr>
          </w:pPr>
          <w:hyperlink w:anchor="_Toc233008328" w:history="1">
            <w:r w:rsidRPr="003C2488">
              <w:rPr>
                <w:rStyle w:val="Hipervnculo"/>
              </w:rPr>
              <w:t>2. Justificación del proyecto</w:t>
            </w:r>
            <w:r>
              <w:tab/>
            </w:r>
            <w:r>
              <w:fldChar w:fldCharType="begin"/>
            </w:r>
            <w:r>
              <w:instrText xml:space="preserve"> PAGEREF _Toc233008328 \h </w:instrText>
            </w:r>
            <w:r>
              <w:fldChar w:fldCharType="separate"/>
            </w:r>
            <w:r>
              <w:t>3</w:t>
            </w:r>
            <w:r>
              <w:fldChar w:fldCharType="end"/>
            </w:r>
          </w:hyperlink>
        </w:p>
        <w:p w14:paraId="2ED79DC7" w14:textId="74D0BA13" w:rsidR="009B5439" w:rsidRDefault="009B5439" w:rsidP="009B5439">
          <w:pPr>
            <w:pStyle w:val="TDC1"/>
            <w:rPr>
              <w:rFonts w:asciiTheme="minorHAnsi" w:eastAsiaTheme="minorEastAsia" w:hAnsiTheme="minorHAnsi" w:cstheme="minorBidi"/>
              <w:color w:val="auto"/>
              <w:kern w:val="2"/>
              <w:sz w:val="24"/>
              <w:szCs w:val="24"/>
              <w14:ligatures w14:val="standardContextual"/>
            </w:rPr>
          </w:pPr>
          <w:hyperlink w:anchor="_Toc233008329" w:history="1">
            <w:r w:rsidRPr="003C2488">
              <w:rPr>
                <w:rStyle w:val="Hipervnculo"/>
              </w:rPr>
              <w:t>3. Alcance funcional del sistema</w:t>
            </w:r>
            <w:r>
              <w:tab/>
            </w:r>
            <w:r>
              <w:fldChar w:fldCharType="begin"/>
            </w:r>
            <w:r>
              <w:instrText xml:space="preserve"> PAGEREF _Toc233008329 \h </w:instrText>
            </w:r>
            <w:r>
              <w:fldChar w:fldCharType="separate"/>
            </w:r>
            <w:r>
              <w:t>3</w:t>
            </w:r>
            <w:r>
              <w:fldChar w:fldCharType="end"/>
            </w:r>
          </w:hyperlink>
        </w:p>
        <w:p w14:paraId="20CCB822" w14:textId="5DE9E2D6"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30" w:history="1">
            <w:r w:rsidRPr="003C2488">
              <w:rPr>
                <w:rStyle w:val="Hipervnculo"/>
                <w:rFonts w:ascii="Arial" w:hAnsi="Arial" w:cs="Arial"/>
                <w:noProof/>
              </w:rPr>
              <w:t>3.1 Lo que CONINS no gestiona</w:t>
            </w:r>
            <w:r>
              <w:rPr>
                <w:noProof/>
              </w:rPr>
              <w:tab/>
            </w:r>
            <w:r>
              <w:rPr>
                <w:noProof/>
              </w:rPr>
              <w:fldChar w:fldCharType="begin"/>
            </w:r>
            <w:r>
              <w:rPr>
                <w:noProof/>
              </w:rPr>
              <w:instrText xml:space="preserve"> PAGEREF _Toc233008330 \h </w:instrText>
            </w:r>
            <w:r>
              <w:rPr>
                <w:noProof/>
              </w:rPr>
            </w:r>
            <w:r>
              <w:rPr>
                <w:noProof/>
              </w:rPr>
              <w:fldChar w:fldCharType="separate"/>
            </w:r>
            <w:r>
              <w:rPr>
                <w:noProof/>
              </w:rPr>
              <w:t>4</w:t>
            </w:r>
            <w:r>
              <w:rPr>
                <w:noProof/>
              </w:rPr>
              <w:fldChar w:fldCharType="end"/>
            </w:r>
          </w:hyperlink>
        </w:p>
        <w:p w14:paraId="68C0A5D9" w14:textId="2BA21900" w:rsidR="009B5439" w:rsidRDefault="009B5439" w:rsidP="009B5439">
          <w:pPr>
            <w:pStyle w:val="TDC1"/>
            <w:rPr>
              <w:rFonts w:asciiTheme="minorHAnsi" w:eastAsiaTheme="minorEastAsia" w:hAnsiTheme="minorHAnsi" w:cstheme="minorBidi"/>
              <w:color w:val="auto"/>
              <w:kern w:val="2"/>
              <w:sz w:val="24"/>
              <w:szCs w:val="24"/>
              <w14:ligatures w14:val="standardContextual"/>
            </w:rPr>
          </w:pPr>
          <w:hyperlink w:anchor="_Toc233008331" w:history="1">
            <w:r w:rsidRPr="003C2488">
              <w:rPr>
                <w:rStyle w:val="Hipervnculo"/>
              </w:rPr>
              <w:t>4. Modelo de roles y control de acceso</w:t>
            </w:r>
            <w:r>
              <w:tab/>
            </w:r>
            <w:r>
              <w:fldChar w:fldCharType="begin"/>
            </w:r>
            <w:r>
              <w:instrText xml:space="preserve"> PAGEREF _Toc233008331 \h </w:instrText>
            </w:r>
            <w:r>
              <w:fldChar w:fldCharType="separate"/>
            </w:r>
            <w:r>
              <w:t>4</w:t>
            </w:r>
            <w:r>
              <w:fldChar w:fldCharType="end"/>
            </w:r>
          </w:hyperlink>
        </w:p>
        <w:p w14:paraId="41A76A32" w14:textId="6BBA4BEE" w:rsidR="009B5439" w:rsidRDefault="009B5439" w:rsidP="009B5439">
          <w:pPr>
            <w:pStyle w:val="TDC1"/>
            <w:rPr>
              <w:rFonts w:asciiTheme="minorHAnsi" w:eastAsiaTheme="minorEastAsia" w:hAnsiTheme="minorHAnsi" w:cstheme="minorBidi"/>
              <w:color w:val="auto"/>
              <w:kern w:val="2"/>
              <w:sz w:val="24"/>
              <w:szCs w:val="24"/>
              <w14:ligatures w14:val="standardContextual"/>
            </w:rPr>
          </w:pPr>
          <w:hyperlink w:anchor="_Toc233008332" w:history="1">
            <w:r w:rsidRPr="003C2488">
              <w:rPr>
                <w:rStyle w:val="Hipervnculo"/>
              </w:rPr>
              <w:t>5. Arquitectura tecnológica</w:t>
            </w:r>
            <w:r>
              <w:tab/>
            </w:r>
            <w:r>
              <w:fldChar w:fldCharType="begin"/>
            </w:r>
            <w:r>
              <w:instrText xml:space="preserve"> PAGEREF _Toc233008332 \h </w:instrText>
            </w:r>
            <w:r>
              <w:fldChar w:fldCharType="separate"/>
            </w:r>
            <w:r>
              <w:t>5</w:t>
            </w:r>
            <w:r>
              <w:fldChar w:fldCharType="end"/>
            </w:r>
          </w:hyperlink>
        </w:p>
        <w:p w14:paraId="4EA1DD60" w14:textId="49326AD0"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33" w:history="1">
            <w:r w:rsidRPr="003C2488">
              <w:rPr>
                <w:rStyle w:val="Hipervnculo"/>
                <w:rFonts w:ascii="Arial" w:hAnsi="Arial" w:cs="Arial"/>
                <w:noProof/>
              </w:rPr>
              <w:t>5.1 Stack tecnológico</w:t>
            </w:r>
            <w:r>
              <w:rPr>
                <w:noProof/>
              </w:rPr>
              <w:tab/>
            </w:r>
            <w:r>
              <w:rPr>
                <w:noProof/>
              </w:rPr>
              <w:fldChar w:fldCharType="begin"/>
            </w:r>
            <w:r>
              <w:rPr>
                <w:noProof/>
              </w:rPr>
              <w:instrText xml:space="preserve"> PAGEREF _Toc233008333 \h </w:instrText>
            </w:r>
            <w:r>
              <w:rPr>
                <w:noProof/>
              </w:rPr>
            </w:r>
            <w:r>
              <w:rPr>
                <w:noProof/>
              </w:rPr>
              <w:fldChar w:fldCharType="separate"/>
            </w:r>
            <w:r>
              <w:rPr>
                <w:noProof/>
              </w:rPr>
              <w:t>5</w:t>
            </w:r>
            <w:r>
              <w:rPr>
                <w:noProof/>
              </w:rPr>
              <w:fldChar w:fldCharType="end"/>
            </w:r>
          </w:hyperlink>
        </w:p>
        <w:p w14:paraId="32B68437" w14:textId="4C3BCEBB"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34" w:history="1">
            <w:r w:rsidRPr="003C2488">
              <w:rPr>
                <w:rStyle w:val="Hipervnculo"/>
                <w:rFonts w:ascii="Arial" w:hAnsi="Arial" w:cs="Arial"/>
                <w:noProof/>
              </w:rPr>
              <w:t>5.2 Descripción de la arquitectura</w:t>
            </w:r>
            <w:r>
              <w:rPr>
                <w:noProof/>
              </w:rPr>
              <w:tab/>
            </w:r>
            <w:r>
              <w:rPr>
                <w:noProof/>
              </w:rPr>
              <w:fldChar w:fldCharType="begin"/>
            </w:r>
            <w:r>
              <w:rPr>
                <w:noProof/>
              </w:rPr>
              <w:instrText xml:space="preserve"> PAGEREF _Toc233008334 \h </w:instrText>
            </w:r>
            <w:r>
              <w:rPr>
                <w:noProof/>
              </w:rPr>
            </w:r>
            <w:r>
              <w:rPr>
                <w:noProof/>
              </w:rPr>
              <w:fldChar w:fldCharType="separate"/>
            </w:r>
            <w:r>
              <w:rPr>
                <w:noProof/>
              </w:rPr>
              <w:t>5</w:t>
            </w:r>
            <w:r>
              <w:rPr>
                <w:noProof/>
              </w:rPr>
              <w:fldChar w:fldCharType="end"/>
            </w:r>
          </w:hyperlink>
        </w:p>
        <w:p w14:paraId="1EFB11BE" w14:textId="41A076A4" w:rsidR="009B5439" w:rsidRDefault="009B5439" w:rsidP="009B5439">
          <w:pPr>
            <w:pStyle w:val="TDC1"/>
            <w:rPr>
              <w:rFonts w:asciiTheme="minorHAnsi" w:eastAsiaTheme="minorEastAsia" w:hAnsiTheme="minorHAnsi" w:cstheme="minorBidi"/>
              <w:color w:val="auto"/>
              <w:kern w:val="2"/>
              <w:sz w:val="24"/>
              <w:szCs w:val="24"/>
              <w14:ligatures w14:val="standardContextual"/>
            </w:rPr>
          </w:pPr>
          <w:hyperlink w:anchor="_Toc233008335" w:history="1">
            <w:r w:rsidRPr="003C2488">
              <w:rPr>
                <w:rStyle w:val="Hipervnculo"/>
              </w:rPr>
              <w:t>6. Modelo de datos (resumen)</w:t>
            </w:r>
            <w:r>
              <w:tab/>
            </w:r>
            <w:r>
              <w:fldChar w:fldCharType="begin"/>
            </w:r>
            <w:r>
              <w:instrText xml:space="preserve"> PAGEREF _Toc233008335 \h </w:instrText>
            </w:r>
            <w:r>
              <w:fldChar w:fldCharType="separate"/>
            </w:r>
            <w:r>
              <w:t>6</w:t>
            </w:r>
            <w:r>
              <w:fldChar w:fldCharType="end"/>
            </w:r>
          </w:hyperlink>
        </w:p>
        <w:p w14:paraId="20E45EBF" w14:textId="0CD04720" w:rsidR="009B5439" w:rsidRDefault="009B5439" w:rsidP="009B5439">
          <w:pPr>
            <w:pStyle w:val="TDC1"/>
            <w:rPr>
              <w:rFonts w:asciiTheme="minorHAnsi" w:eastAsiaTheme="minorEastAsia" w:hAnsiTheme="minorHAnsi" w:cstheme="minorBidi"/>
              <w:color w:val="auto"/>
              <w:kern w:val="2"/>
              <w:sz w:val="24"/>
              <w:szCs w:val="24"/>
              <w14:ligatures w14:val="standardContextual"/>
            </w:rPr>
          </w:pPr>
          <w:hyperlink w:anchor="_Toc233008336" w:history="1">
            <w:r w:rsidRPr="003C2488">
              <w:rPr>
                <w:rStyle w:val="Hipervnculo"/>
              </w:rPr>
              <w:t>7. Metodología de trabajo y cronograma</w:t>
            </w:r>
            <w:r>
              <w:tab/>
            </w:r>
            <w:r>
              <w:fldChar w:fldCharType="begin"/>
            </w:r>
            <w:r>
              <w:instrText xml:space="preserve"> PAGEREF _Toc233008336 \h </w:instrText>
            </w:r>
            <w:r>
              <w:fldChar w:fldCharType="separate"/>
            </w:r>
            <w:r>
              <w:t>6</w:t>
            </w:r>
            <w:r>
              <w:fldChar w:fldCharType="end"/>
            </w:r>
          </w:hyperlink>
        </w:p>
        <w:p w14:paraId="74138C1E" w14:textId="57C26766" w:rsidR="009B5439" w:rsidRDefault="009B5439" w:rsidP="009B5439">
          <w:pPr>
            <w:pStyle w:val="TDC1"/>
            <w:rPr>
              <w:rFonts w:asciiTheme="minorHAnsi" w:eastAsiaTheme="minorEastAsia" w:hAnsiTheme="minorHAnsi" w:cstheme="minorBidi"/>
              <w:color w:val="auto"/>
              <w:kern w:val="2"/>
              <w:sz w:val="24"/>
              <w:szCs w:val="24"/>
              <w14:ligatures w14:val="standardContextual"/>
            </w:rPr>
          </w:pPr>
          <w:hyperlink w:anchor="_Toc233008337" w:history="1">
            <w:r w:rsidRPr="003C2488">
              <w:rPr>
                <w:rStyle w:val="Hipervnculo"/>
              </w:rPr>
              <w:t>8. Equipo de trabajo</w:t>
            </w:r>
            <w:r>
              <w:tab/>
            </w:r>
            <w:r>
              <w:fldChar w:fldCharType="begin"/>
            </w:r>
            <w:r>
              <w:instrText xml:space="preserve"> PAGEREF _Toc233008337 \h </w:instrText>
            </w:r>
            <w:r>
              <w:fldChar w:fldCharType="separate"/>
            </w:r>
            <w:r>
              <w:t>7</w:t>
            </w:r>
            <w:r>
              <w:fldChar w:fldCharType="end"/>
            </w:r>
          </w:hyperlink>
        </w:p>
        <w:p w14:paraId="2CF346B9" w14:textId="69B0E9E2" w:rsidR="009B5439" w:rsidRDefault="009B5439" w:rsidP="009B5439">
          <w:pPr>
            <w:pStyle w:val="TDC1"/>
            <w:rPr>
              <w:rFonts w:asciiTheme="minorHAnsi" w:eastAsiaTheme="minorEastAsia" w:hAnsiTheme="minorHAnsi" w:cstheme="minorBidi"/>
              <w:color w:val="auto"/>
              <w:kern w:val="2"/>
              <w:sz w:val="24"/>
              <w:szCs w:val="24"/>
              <w14:ligatures w14:val="standardContextual"/>
            </w:rPr>
          </w:pPr>
          <w:hyperlink w:anchor="_Toc233008338" w:history="1">
            <w:r w:rsidRPr="003C2488">
              <w:rPr>
                <w:rStyle w:val="Hipervnculo"/>
              </w:rPr>
              <w:t>Anexo No. 1 — Acta de Compromiso Institucional</w:t>
            </w:r>
            <w:r>
              <w:tab/>
            </w:r>
            <w:r>
              <w:fldChar w:fldCharType="begin"/>
            </w:r>
            <w:r>
              <w:instrText xml:space="preserve"> PAGEREF _Toc233008338 \h </w:instrText>
            </w:r>
            <w:r>
              <w:fldChar w:fldCharType="separate"/>
            </w:r>
            <w:r>
              <w:t>8</w:t>
            </w:r>
            <w:r>
              <w:fldChar w:fldCharType="end"/>
            </w:r>
          </w:hyperlink>
        </w:p>
        <w:p w14:paraId="0BECE95F" w14:textId="5F527541"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39" w:history="1">
            <w:r w:rsidRPr="003C2488">
              <w:rPr>
                <w:rStyle w:val="Hipervnculo"/>
                <w:rFonts w:ascii="Arial" w:hAnsi="Arial" w:cs="Arial"/>
                <w:noProof/>
              </w:rPr>
              <w:t>1. Partes</w:t>
            </w:r>
            <w:r>
              <w:rPr>
                <w:noProof/>
              </w:rPr>
              <w:tab/>
            </w:r>
            <w:r>
              <w:rPr>
                <w:noProof/>
              </w:rPr>
              <w:fldChar w:fldCharType="begin"/>
            </w:r>
            <w:r>
              <w:rPr>
                <w:noProof/>
              </w:rPr>
              <w:instrText xml:space="preserve"> PAGEREF _Toc233008339 \h </w:instrText>
            </w:r>
            <w:r>
              <w:rPr>
                <w:noProof/>
              </w:rPr>
            </w:r>
            <w:r>
              <w:rPr>
                <w:noProof/>
              </w:rPr>
              <w:fldChar w:fldCharType="separate"/>
            </w:r>
            <w:r>
              <w:rPr>
                <w:noProof/>
              </w:rPr>
              <w:t>8</w:t>
            </w:r>
            <w:r>
              <w:rPr>
                <w:noProof/>
              </w:rPr>
              <w:fldChar w:fldCharType="end"/>
            </w:r>
          </w:hyperlink>
        </w:p>
        <w:p w14:paraId="1AC1A3E7" w14:textId="54E0D201"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40" w:history="1">
            <w:r w:rsidRPr="003C2488">
              <w:rPr>
                <w:rStyle w:val="Hipervnculo"/>
                <w:rFonts w:ascii="Arial" w:hAnsi="Arial" w:cs="Arial"/>
                <w:noProof/>
              </w:rPr>
              <w:t>2. Objeto</w:t>
            </w:r>
            <w:r>
              <w:rPr>
                <w:noProof/>
              </w:rPr>
              <w:tab/>
            </w:r>
            <w:r>
              <w:rPr>
                <w:noProof/>
              </w:rPr>
              <w:fldChar w:fldCharType="begin"/>
            </w:r>
            <w:r>
              <w:rPr>
                <w:noProof/>
              </w:rPr>
              <w:instrText xml:space="preserve"> PAGEREF _Toc233008340 \h </w:instrText>
            </w:r>
            <w:r>
              <w:rPr>
                <w:noProof/>
              </w:rPr>
            </w:r>
            <w:r>
              <w:rPr>
                <w:noProof/>
              </w:rPr>
              <w:fldChar w:fldCharType="separate"/>
            </w:r>
            <w:r>
              <w:rPr>
                <w:noProof/>
              </w:rPr>
              <w:t>8</w:t>
            </w:r>
            <w:r>
              <w:rPr>
                <w:noProof/>
              </w:rPr>
              <w:fldChar w:fldCharType="end"/>
            </w:r>
          </w:hyperlink>
        </w:p>
        <w:p w14:paraId="11B985D9" w14:textId="2A344060"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41" w:history="1">
            <w:r w:rsidRPr="003C2488">
              <w:rPr>
                <w:rStyle w:val="Hipervnculo"/>
                <w:rFonts w:ascii="Arial" w:hAnsi="Arial" w:cs="Arial"/>
                <w:noProof/>
              </w:rPr>
              <w:t>3. Alcance del compromiso de desarrollo</w:t>
            </w:r>
            <w:r>
              <w:rPr>
                <w:noProof/>
              </w:rPr>
              <w:tab/>
            </w:r>
            <w:r>
              <w:rPr>
                <w:noProof/>
              </w:rPr>
              <w:fldChar w:fldCharType="begin"/>
            </w:r>
            <w:r>
              <w:rPr>
                <w:noProof/>
              </w:rPr>
              <w:instrText xml:space="preserve"> PAGEREF _Toc233008341 \h </w:instrText>
            </w:r>
            <w:r>
              <w:rPr>
                <w:noProof/>
              </w:rPr>
            </w:r>
            <w:r>
              <w:rPr>
                <w:noProof/>
              </w:rPr>
              <w:fldChar w:fldCharType="separate"/>
            </w:r>
            <w:r>
              <w:rPr>
                <w:noProof/>
              </w:rPr>
              <w:t>8</w:t>
            </w:r>
            <w:r>
              <w:rPr>
                <w:noProof/>
              </w:rPr>
              <w:fldChar w:fldCharType="end"/>
            </w:r>
          </w:hyperlink>
        </w:p>
        <w:p w14:paraId="1550A0C3" w14:textId="724FEBC6"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42" w:history="1">
            <w:r w:rsidRPr="003C2488">
              <w:rPr>
                <w:rStyle w:val="Hipervnculo"/>
                <w:rFonts w:ascii="Arial" w:hAnsi="Arial" w:cs="Arial"/>
                <w:noProof/>
              </w:rPr>
              <w:t>4. Obligaciones del equipo de desarrollo</w:t>
            </w:r>
            <w:r>
              <w:rPr>
                <w:noProof/>
              </w:rPr>
              <w:tab/>
            </w:r>
            <w:r>
              <w:rPr>
                <w:noProof/>
              </w:rPr>
              <w:fldChar w:fldCharType="begin"/>
            </w:r>
            <w:r>
              <w:rPr>
                <w:noProof/>
              </w:rPr>
              <w:instrText xml:space="preserve"> PAGEREF _Toc233008342 \h </w:instrText>
            </w:r>
            <w:r>
              <w:rPr>
                <w:noProof/>
              </w:rPr>
            </w:r>
            <w:r>
              <w:rPr>
                <w:noProof/>
              </w:rPr>
              <w:fldChar w:fldCharType="separate"/>
            </w:r>
            <w:r>
              <w:rPr>
                <w:noProof/>
              </w:rPr>
              <w:t>8</w:t>
            </w:r>
            <w:r>
              <w:rPr>
                <w:noProof/>
              </w:rPr>
              <w:fldChar w:fldCharType="end"/>
            </w:r>
          </w:hyperlink>
        </w:p>
        <w:p w14:paraId="513424E4" w14:textId="64E02E87"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43" w:history="1">
            <w:r w:rsidRPr="003C2488">
              <w:rPr>
                <w:rStyle w:val="Hipervnculo"/>
                <w:rFonts w:ascii="Arial" w:hAnsi="Arial" w:cs="Arial"/>
                <w:noProof/>
              </w:rPr>
              <w:t>5. Obligaciones del CDMC</w:t>
            </w:r>
            <w:r>
              <w:rPr>
                <w:noProof/>
              </w:rPr>
              <w:tab/>
            </w:r>
            <w:r>
              <w:rPr>
                <w:noProof/>
              </w:rPr>
              <w:fldChar w:fldCharType="begin"/>
            </w:r>
            <w:r>
              <w:rPr>
                <w:noProof/>
              </w:rPr>
              <w:instrText xml:space="preserve"> PAGEREF _Toc233008343 \h </w:instrText>
            </w:r>
            <w:r>
              <w:rPr>
                <w:noProof/>
              </w:rPr>
            </w:r>
            <w:r>
              <w:rPr>
                <w:noProof/>
              </w:rPr>
              <w:fldChar w:fldCharType="separate"/>
            </w:r>
            <w:r>
              <w:rPr>
                <w:noProof/>
              </w:rPr>
              <w:t>8</w:t>
            </w:r>
            <w:r>
              <w:rPr>
                <w:noProof/>
              </w:rPr>
              <w:fldChar w:fldCharType="end"/>
            </w:r>
          </w:hyperlink>
        </w:p>
        <w:p w14:paraId="587826AD" w14:textId="6B132482"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44" w:history="1">
            <w:r w:rsidRPr="003C2488">
              <w:rPr>
                <w:rStyle w:val="Hipervnculo"/>
                <w:rFonts w:ascii="Arial" w:hAnsi="Arial" w:cs="Arial"/>
                <w:noProof/>
              </w:rPr>
              <w:t>6. Propiedad de la información y del código</w:t>
            </w:r>
            <w:r>
              <w:rPr>
                <w:noProof/>
              </w:rPr>
              <w:tab/>
            </w:r>
            <w:r>
              <w:rPr>
                <w:noProof/>
              </w:rPr>
              <w:fldChar w:fldCharType="begin"/>
            </w:r>
            <w:r>
              <w:rPr>
                <w:noProof/>
              </w:rPr>
              <w:instrText xml:space="preserve"> PAGEREF _Toc233008344 \h </w:instrText>
            </w:r>
            <w:r>
              <w:rPr>
                <w:noProof/>
              </w:rPr>
            </w:r>
            <w:r>
              <w:rPr>
                <w:noProof/>
              </w:rPr>
              <w:fldChar w:fldCharType="separate"/>
            </w:r>
            <w:r>
              <w:rPr>
                <w:noProof/>
              </w:rPr>
              <w:t>8</w:t>
            </w:r>
            <w:r>
              <w:rPr>
                <w:noProof/>
              </w:rPr>
              <w:fldChar w:fldCharType="end"/>
            </w:r>
          </w:hyperlink>
        </w:p>
        <w:p w14:paraId="1470B19D" w14:textId="5446690E"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45" w:history="1">
            <w:r w:rsidRPr="003C2488">
              <w:rPr>
                <w:rStyle w:val="Hipervnculo"/>
                <w:rFonts w:ascii="Arial" w:hAnsi="Arial" w:cs="Arial"/>
                <w:noProof/>
              </w:rPr>
              <w:t>7. Confidencialidad</w:t>
            </w:r>
            <w:r>
              <w:rPr>
                <w:noProof/>
              </w:rPr>
              <w:tab/>
            </w:r>
            <w:r>
              <w:rPr>
                <w:noProof/>
              </w:rPr>
              <w:fldChar w:fldCharType="begin"/>
            </w:r>
            <w:r>
              <w:rPr>
                <w:noProof/>
              </w:rPr>
              <w:instrText xml:space="preserve"> PAGEREF _Toc233008345 \h </w:instrText>
            </w:r>
            <w:r>
              <w:rPr>
                <w:noProof/>
              </w:rPr>
            </w:r>
            <w:r>
              <w:rPr>
                <w:noProof/>
              </w:rPr>
              <w:fldChar w:fldCharType="separate"/>
            </w:r>
            <w:r>
              <w:rPr>
                <w:noProof/>
              </w:rPr>
              <w:t>9</w:t>
            </w:r>
            <w:r>
              <w:rPr>
                <w:noProof/>
              </w:rPr>
              <w:fldChar w:fldCharType="end"/>
            </w:r>
          </w:hyperlink>
        </w:p>
        <w:p w14:paraId="425A83B1" w14:textId="2948A361"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46" w:history="1">
            <w:r w:rsidRPr="003C2488">
              <w:rPr>
                <w:rStyle w:val="Hipervnculo"/>
                <w:rFonts w:ascii="Arial" w:hAnsi="Arial" w:cs="Arial"/>
                <w:noProof/>
              </w:rPr>
              <w:t>8. Vigencia</w:t>
            </w:r>
            <w:r>
              <w:rPr>
                <w:noProof/>
              </w:rPr>
              <w:tab/>
            </w:r>
            <w:r>
              <w:rPr>
                <w:noProof/>
              </w:rPr>
              <w:fldChar w:fldCharType="begin"/>
            </w:r>
            <w:r>
              <w:rPr>
                <w:noProof/>
              </w:rPr>
              <w:instrText xml:space="preserve"> PAGEREF _Toc233008346 \h </w:instrText>
            </w:r>
            <w:r>
              <w:rPr>
                <w:noProof/>
              </w:rPr>
            </w:r>
            <w:r>
              <w:rPr>
                <w:noProof/>
              </w:rPr>
              <w:fldChar w:fldCharType="separate"/>
            </w:r>
            <w:r>
              <w:rPr>
                <w:noProof/>
              </w:rPr>
              <w:t>9</w:t>
            </w:r>
            <w:r>
              <w:rPr>
                <w:noProof/>
              </w:rPr>
              <w:fldChar w:fldCharType="end"/>
            </w:r>
          </w:hyperlink>
        </w:p>
        <w:p w14:paraId="257AE4DC" w14:textId="27F4D267" w:rsidR="009B5439" w:rsidRPr="009B5439" w:rsidRDefault="009B5439" w:rsidP="009B5439">
          <w:pPr>
            <w:pStyle w:val="TDC1"/>
            <w:rPr>
              <w:rFonts w:asciiTheme="minorHAnsi" w:eastAsiaTheme="minorEastAsia" w:hAnsiTheme="minorHAnsi" w:cstheme="minorBidi"/>
              <w:color w:val="auto"/>
              <w:kern w:val="2"/>
              <w:sz w:val="24"/>
              <w:szCs w:val="24"/>
              <w14:ligatures w14:val="standardContextual"/>
            </w:rPr>
          </w:pPr>
          <w:hyperlink w:anchor="_Toc233008347" w:history="1">
            <w:r w:rsidRPr="009B5439">
              <w:rPr>
                <w:rStyle w:val="Hipervnculo"/>
                <w:b w:val="0"/>
                <w:bCs w:val="0"/>
              </w:rPr>
              <w:t>Anexo No. 2 — Aprobación de Requisitos Funcionales (RF v6.0)</w:t>
            </w:r>
            <w:r w:rsidRPr="009B5439">
              <w:tab/>
            </w:r>
            <w:r w:rsidRPr="009B5439">
              <w:fldChar w:fldCharType="begin"/>
            </w:r>
            <w:r w:rsidRPr="009B5439">
              <w:instrText xml:space="preserve"> PAGEREF _Toc233008347 \h </w:instrText>
            </w:r>
            <w:r w:rsidRPr="009B5439">
              <w:fldChar w:fldCharType="separate"/>
            </w:r>
            <w:r w:rsidRPr="009B5439">
              <w:t>10</w:t>
            </w:r>
            <w:r w:rsidRPr="009B5439">
              <w:fldChar w:fldCharType="end"/>
            </w:r>
          </w:hyperlink>
        </w:p>
        <w:p w14:paraId="76AA914D" w14:textId="7014E393"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48" w:history="1">
            <w:r w:rsidRPr="003C2488">
              <w:rPr>
                <w:rStyle w:val="Hipervnculo"/>
                <w:rFonts w:ascii="Arial" w:hAnsi="Arial" w:cs="Arial"/>
                <w:noProof/>
              </w:rPr>
              <w:t>Módulo AUTH — Autenticación y gestión de cuentas (RF-01 a RF-13)</w:t>
            </w:r>
            <w:r>
              <w:rPr>
                <w:noProof/>
              </w:rPr>
              <w:tab/>
            </w:r>
            <w:r>
              <w:rPr>
                <w:noProof/>
              </w:rPr>
              <w:fldChar w:fldCharType="begin"/>
            </w:r>
            <w:r>
              <w:rPr>
                <w:noProof/>
              </w:rPr>
              <w:instrText xml:space="preserve"> PAGEREF _Toc233008348 \h </w:instrText>
            </w:r>
            <w:r>
              <w:rPr>
                <w:noProof/>
              </w:rPr>
            </w:r>
            <w:r>
              <w:rPr>
                <w:noProof/>
              </w:rPr>
              <w:fldChar w:fldCharType="separate"/>
            </w:r>
            <w:r>
              <w:rPr>
                <w:noProof/>
              </w:rPr>
              <w:t>10</w:t>
            </w:r>
            <w:r>
              <w:rPr>
                <w:noProof/>
              </w:rPr>
              <w:fldChar w:fldCharType="end"/>
            </w:r>
          </w:hyperlink>
        </w:p>
        <w:p w14:paraId="08953ED2" w14:textId="6F023ECD"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49" w:history="1">
            <w:r w:rsidRPr="003C2488">
              <w:rPr>
                <w:rStyle w:val="Hipervnculo"/>
                <w:rFonts w:ascii="Arial" w:hAnsi="Arial" w:cs="Arial"/>
                <w:noProof/>
              </w:rPr>
              <w:t>Módulo Instructores (RF-14 a RF-16)</w:t>
            </w:r>
            <w:r>
              <w:rPr>
                <w:noProof/>
              </w:rPr>
              <w:tab/>
            </w:r>
            <w:r>
              <w:rPr>
                <w:noProof/>
              </w:rPr>
              <w:fldChar w:fldCharType="begin"/>
            </w:r>
            <w:r>
              <w:rPr>
                <w:noProof/>
              </w:rPr>
              <w:instrText xml:space="preserve"> PAGEREF _Toc233008349 \h </w:instrText>
            </w:r>
            <w:r>
              <w:rPr>
                <w:noProof/>
              </w:rPr>
            </w:r>
            <w:r>
              <w:rPr>
                <w:noProof/>
              </w:rPr>
              <w:fldChar w:fldCharType="separate"/>
            </w:r>
            <w:r>
              <w:rPr>
                <w:noProof/>
              </w:rPr>
              <w:t>11</w:t>
            </w:r>
            <w:r>
              <w:rPr>
                <w:noProof/>
              </w:rPr>
              <w:fldChar w:fldCharType="end"/>
            </w:r>
          </w:hyperlink>
        </w:p>
        <w:p w14:paraId="6097BDE7" w14:textId="0615B04F"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50" w:history="1">
            <w:r w:rsidRPr="003C2488">
              <w:rPr>
                <w:rStyle w:val="Hipervnculo"/>
                <w:rFonts w:ascii="Arial" w:hAnsi="Arial" w:cs="Arial"/>
                <w:noProof/>
              </w:rPr>
              <w:t>Módulo Fichas (RF-17 a RF-20)</w:t>
            </w:r>
            <w:r>
              <w:rPr>
                <w:noProof/>
              </w:rPr>
              <w:tab/>
            </w:r>
            <w:r>
              <w:rPr>
                <w:noProof/>
              </w:rPr>
              <w:fldChar w:fldCharType="begin"/>
            </w:r>
            <w:r>
              <w:rPr>
                <w:noProof/>
              </w:rPr>
              <w:instrText xml:space="preserve"> PAGEREF _Toc233008350 \h </w:instrText>
            </w:r>
            <w:r>
              <w:rPr>
                <w:noProof/>
              </w:rPr>
            </w:r>
            <w:r>
              <w:rPr>
                <w:noProof/>
              </w:rPr>
              <w:fldChar w:fldCharType="separate"/>
            </w:r>
            <w:r>
              <w:rPr>
                <w:noProof/>
              </w:rPr>
              <w:t>11</w:t>
            </w:r>
            <w:r>
              <w:rPr>
                <w:noProof/>
              </w:rPr>
              <w:fldChar w:fldCharType="end"/>
            </w:r>
          </w:hyperlink>
        </w:p>
        <w:p w14:paraId="385D28ED" w14:textId="34312256"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51" w:history="1">
            <w:r w:rsidRPr="003C2488">
              <w:rPr>
                <w:rStyle w:val="Hipervnculo"/>
                <w:rFonts w:ascii="Arial" w:hAnsi="Arial" w:cs="Arial"/>
                <w:noProof/>
              </w:rPr>
              <w:t>Módulo Horarios (RF-21 a RF-24)</w:t>
            </w:r>
            <w:r>
              <w:rPr>
                <w:noProof/>
              </w:rPr>
              <w:tab/>
            </w:r>
            <w:r>
              <w:rPr>
                <w:noProof/>
              </w:rPr>
              <w:fldChar w:fldCharType="begin"/>
            </w:r>
            <w:r>
              <w:rPr>
                <w:noProof/>
              </w:rPr>
              <w:instrText xml:space="preserve"> PAGEREF _Toc233008351 \h </w:instrText>
            </w:r>
            <w:r>
              <w:rPr>
                <w:noProof/>
              </w:rPr>
            </w:r>
            <w:r>
              <w:rPr>
                <w:noProof/>
              </w:rPr>
              <w:fldChar w:fldCharType="separate"/>
            </w:r>
            <w:r>
              <w:rPr>
                <w:noProof/>
              </w:rPr>
              <w:t>11</w:t>
            </w:r>
            <w:r>
              <w:rPr>
                <w:noProof/>
              </w:rPr>
              <w:fldChar w:fldCharType="end"/>
            </w:r>
          </w:hyperlink>
        </w:p>
        <w:p w14:paraId="68F7D60D" w14:textId="623F8828"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52" w:history="1">
            <w:r w:rsidRPr="003C2488">
              <w:rPr>
                <w:rStyle w:val="Hipervnculo"/>
                <w:rFonts w:ascii="Arial" w:hAnsi="Arial" w:cs="Arial"/>
                <w:noProof/>
              </w:rPr>
              <w:t>Módulo Asignaciones (RF-25 a RF-30)</w:t>
            </w:r>
            <w:r>
              <w:rPr>
                <w:noProof/>
              </w:rPr>
              <w:tab/>
            </w:r>
            <w:r>
              <w:rPr>
                <w:noProof/>
              </w:rPr>
              <w:fldChar w:fldCharType="begin"/>
            </w:r>
            <w:r>
              <w:rPr>
                <w:noProof/>
              </w:rPr>
              <w:instrText xml:space="preserve"> PAGEREF _Toc233008352 \h </w:instrText>
            </w:r>
            <w:r>
              <w:rPr>
                <w:noProof/>
              </w:rPr>
            </w:r>
            <w:r>
              <w:rPr>
                <w:noProof/>
              </w:rPr>
              <w:fldChar w:fldCharType="separate"/>
            </w:r>
            <w:r>
              <w:rPr>
                <w:noProof/>
              </w:rPr>
              <w:t>11</w:t>
            </w:r>
            <w:r>
              <w:rPr>
                <w:noProof/>
              </w:rPr>
              <w:fldChar w:fldCharType="end"/>
            </w:r>
          </w:hyperlink>
        </w:p>
        <w:p w14:paraId="06DB9548" w14:textId="411F24BE"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53" w:history="1">
            <w:r w:rsidRPr="003C2488">
              <w:rPr>
                <w:rStyle w:val="Hipervnculo"/>
                <w:rFonts w:ascii="Arial" w:hAnsi="Arial" w:cs="Arial"/>
                <w:noProof/>
              </w:rPr>
              <w:t>Módulo Ambientes (RF-31)</w:t>
            </w:r>
            <w:r>
              <w:rPr>
                <w:noProof/>
              </w:rPr>
              <w:tab/>
            </w:r>
            <w:r>
              <w:rPr>
                <w:noProof/>
              </w:rPr>
              <w:fldChar w:fldCharType="begin"/>
            </w:r>
            <w:r>
              <w:rPr>
                <w:noProof/>
              </w:rPr>
              <w:instrText xml:space="preserve"> PAGEREF _Toc233008353 \h </w:instrText>
            </w:r>
            <w:r>
              <w:rPr>
                <w:noProof/>
              </w:rPr>
            </w:r>
            <w:r>
              <w:rPr>
                <w:noProof/>
              </w:rPr>
              <w:fldChar w:fldCharType="separate"/>
            </w:r>
            <w:r>
              <w:rPr>
                <w:noProof/>
              </w:rPr>
              <w:t>12</w:t>
            </w:r>
            <w:r>
              <w:rPr>
                <w:noProof/>
              </w:rPr>
              <w:fldChar w:fldCharType="end"/>
            </w:r>
          </w:hyperlink>
        </w:p>
        <w:p w14:paraId="30FA957E" w14:textId="173B9443"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54" w:history="1">
            <w:r w:rsidRPr="003C2488">
              <w:rPr>
                <w:rStyle w:val="Hipervnculo"/>
                <w:rFonts w:ascii="Arial" w:hAnsi="Arial" w:cs="Arial"/>
                <w:noProof/>
              </w:rPr>
              <w:t>Módulo Alertas, Validaciones y Notificaciones (RF-32 a RF-40)</w:t>
            </w:r>
            <w:r>
              <w:rPr>
                <w:noProof/>
              </w:rPr>
              <w:tab/>
            </w:r>
            <w:r>
              <w:rPr>
                <w:noProof/>
              </w:rPr>
              <w:fldChar w:fldCharType="begin"/>
            </w:r>
            <w:r>
              <w:rPr>
                <w:noProof/>
              </w:rPr>
              <w:instrText xml:space="preserve"> PAGEREF _Toc233008354 \h </w:instrText>
            </w:r>
            <w:r>
              <w:rPr>
                <w:noProof/>
              </w:rPr>
            </w:r>
            <w:r>
              <w:rPr>
                <w:noProof/>
              </w:rPr>
              <w:fldChar w:fldCharType="separate"/>
            </w:r>
            <w:r>
              <w:rPr>
                <w:noProof/>
              </w:rPr>
              <w:t>12</w:t>
            </w:r>
            <w:r>
              <w:rPr>
                <w:noProof/>
              </w:rPr>
              <w:fldChar w:fldCharType="end"/>
            </w:r>
          </w:hyperlink>
        </w:p>
        <w:p w14:paraId="1845CE4E" w14:textId="7823651F"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55" w:history="1">
            <w:r w:rsidRPr="003C2488">
              <w:rPr>
                <w:rStyle w:val="Hipervnculo"/>
                <w:rFonts w:ascii="Arial" w:hAnsi="Arial" w:cs="Arial"/>
                <w:noProof/>
              </w:rPr>
              <w:t>Módulo Consulta y Visualización (RF-41 a RF-45)</w:t>
            </w:r>
            <w:r>
              <w:rPr>
                <w:noProof/>
              </w:rPr>
              <w:tab/>
            </w:r>
            <w:r>
              <w:rPr>
                <w:noProof/>
              </w:rPr>
              <w:fldChar w:fldCharType="begin"/>
            </w:r>
            <w:r>
              <w:rPr>
                <w:noProof/>
              </w:rPr>
              <w:instrText xml:space="preserve"> PAGEREF _Toc233008355 \h </w:instrText>
            </w:r>
            <w:r>
              <w:rPr>
                <w:noProof/>
              </w:rPr>
            </w:r>
            <w:r>
              <w:rPr>
                <w:noProof/>
              </w:rPr>
              <w:fldChar w:fldCharType="separate"/>
            </w:r>
            <w:r>
              <w:rPr>
                <w:noProof/>
              </w:rPr>
              <w:t>13</w:t>
            </w:r>
            <w:r>
              <w:rPr>
                <w:noProof/>
              </w:rPr>
              <w:fldChar w:fldCharType="end"/>
            </w:r>
          </w:hyperlink>
        </w:p>
        <w:p w14:paraId="49083D68" w14:textId="5DEE15BC" w:rsidR="009B5439" w:rsidRDefault="009B543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3008356" w:history="1">
            <w:r w:rsidRPr="003C2488">
              <w:rPr>
                <w:rStyle w:val="Hipervnculo"/>
                <w:rFonts w:ascii="Arial" w:hAnsi="Arial" w:cs="Arial"/>
                <w:noProof/>
              </w:rPr>
              <w:t>Aprobación general del Anexo No. 2</w:t>
            </w:r>
            <w:r>
              <w:rPr>
                <w:noProof/>
              </w:rPr>
              <w:tab/>
            </w:r>
            <w:r>
              <w:rPr>
                <w:noProof/>
              </w:rPr>
              <w:fldChar w:fldCharType="begin"/>
            </w:r>
            <w:r>
              <w:rPr>
                <w:noProof/>
              </w:rPr>
              <w:instrText xml:space="preserve"> PAGEREF _Toc233008356 \h </w:instrText>
            </w:r>
            <w:r>
              <w:rPr>
                <w:noProof/>
              </w:rPr>
            </w:r>
            <w:r>
              <w:rPr>
                <w:noProof/>
              </w:rPr>
              <w:fldChar w:fldCharType="separate"/>
            </w:r>
            <w:r>
              <w:rPr>
                <w:noProof/>
              </w:rPr>
              <w:t>13</w:t>
            </w:r>
            <w:r>
              <w:rPr>
                <w:noProof/>
              </w:rPr>
              <w:fldChar w:fldCharType="end"/>
            </w:r>
          </w:hyperlink>
        </w:p>
        <w:p w14:paraId="38D20E76" w14:textId="5C28AC06" w:rsidR="009C5359" w:rsidRPr="0055310D" w:rsidRDefault="00000000" w:rsidP="00351759">
          <w:pPr>
            <w:jc w:val="both"/>
            <w:rPr>
              <w:rFonts w:ascii="Arial" w:hAnsi="Arial" w:cs="Arial"/>
              <w:sz w:val="22"/>
              <w:szCs w:val="22"/>
            </w:rPr>
          </w:pPr>
          <w:r w:rsidRPr="0055310D">
            <w:rPr>
              <w:rFonts w:ascii="Arial" w:hAnsi="Arial" w:cs="Arial"/>
              <w:sz w:val="22"/>
              <w:szCs w:val="22"/>
            </w:rPr>
            <w:fldChar w:fldCharType="end"/>
          </w:r>
        </w:p>
      </w:sdtContent>
    </w:sdt>
    <w:p w14:paraId="6D81A4D9"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br w:type="page"/>
      </w:r>
    </w:p>
    <w:p w14:paraId="6D596FD6" w14:textId="21F76449" w:rsidR="0055310D" w:rsidRDefault="00000000" w:rsidP="00351759">
      <w:pPr>
        <w:pStyle w:val="Ttulo1"/>
        <w:spacing w:before="0" w:after="0"/>
        <w:jc w:val="both"/>
        <w:rPr>
          <w:rFonts w:ascii="Arial" w:hAnsi="Arial" w:cs="Arial"/>
          <w:sz w:val="22"/>
          <w:szCs w:val="22"/>
        </w:rPr>
      </w:pPr>
      <w:bookmarkStart w:id="1" w:name="_Toc233008327"/>
      <w:r w:rsidRPr="0055310D">
        <w:rPr>
          <w:rFonts w:ascii="Arial" w:hAnsi="Arial" w:cs="Arial"/>
          <w:sz w:val="22"/>
          <w:szCs w:val="22"/>
        </w:rPr>
        <w:lastRenderedPageBreak/>
        <w:t>1. Presentación del proyecto</w:t>
      </w:r>
      <w:bookmarkEnd w:id="1"/>
    </w:p>
    <w:p w14:paraId="5956624E" w14:textId="77777777" w:rsidR="0055310D" w:rsidRDefault="0055310D" w:rsidP="00351759">
      <w:pPr>
        <w:jc w:val="both"/>
        <w:rPr>
          <w:rFonts w:ascii="Arial" w:hAnsi="Arial" w:cs="Arial"/>
          <w:sz w:val="22"/>
          <w:szCs w:val="22"/>
        </w:rPr>
      </w:pPr>
    </w:p>
    <w:p w14:paraId="17536DC4" w14:textId="1B244421" w:rsidR="009C5359" w:rsidRDefault="00000000" w:rsidP="00351759">
      <w:pPr>
        <w:jc w:val="both"/>
        <w:rPr>
          <w:rFonts w:ascii="Arial" w:hAnsi="Arial" w:cs="Arial"/>
          <w:sz w:val="22"/>
          <w:szCs w:val="22"/>
        </w:rPr>
      </w:pPr>
      <w:r w:rsidRPr="0055310D">
        <w:rPr>
          <w:rFonts w:ascii="Arial" w:hAnsi="Arial" w:cs="Arial"/>
          <w:sz w:val="22"/>
          <w:szCs w:val="22"/>
        </w:rPr>
        <w:t>La presente propuesta tiene como propósito formalizar el alcance, la arquitectura y los requisitos funcionales del sistema CONINS, desarrollado para el Centro del Diseño y Manufactura del Cuero (CDMC) del SENA, como proyecto de etapa productiva de los aprendices Jair Enrique González Buelvas y Laura Sofía Posada, bajo la supervisión técnica del instructor líder Luis Eladio Porras Camargo.</w:t>
      </w:r>
    </w:p>
    <w:p w14:paraId="614080FB" w14:textId="77777777" w:rsidR="0055310D" w:rsidRPr="0055310D" w:rsidRDefault="0055310D" w:rsidP="00351759">
      <w:pPr>
        <w:jc w:val="both"/>
        <w:rPr>
          <w:rFonts w:ascii="Arial" w:hAnsi="Arial" w:cs="Arial"/>
          <w:sz w:val="22"/>
          <w:szCs w:val="22"/>
        </w:rPr>
      </w:pPr>
    </w:p>
    <w:p w14:paraId="76A6AFB9" w14:textId="2E2696BD" w:rsidR="009C5359" w:rsidRDefault="00000000" w:rsidP="00351759">
      <w:pPr>
        <w:jc w:val="both"/>
        <w:rPr>
          <w:rFonts w:ascii="Arial" w:hAnsi="Arial" w:cs="Arial"/>
          <w:sz w:val="22"/>
          <w:szCs w:val="22"/>
        </w:rPr>
      </w:pPr>
      <w:r w:rsidRPr="0055310D">
        <w:rPr>
          <w:rFonts w:ascii="Arial" w:hAnsi="Arial" w:cs="Arial"/>
          <w:sz w:val="22"/>
          <w:szCs w:val="22"/>
        </w:rPr>
        <w:t>El sistema gestiona, controla y optimiza la asignación académica y operativa de los instructores del CDMC mediante la administración estructurada de competencias, resultados de aprendizaje (</w:t>
      </w:r>
      <w:proofErr w:type="spellStart"/>
      <w:r w:rsidRPr="0055310D">
        <w:rPr>
          <w:rFonts w:ascii="Arial" w:hAnsi="Arial" w:cs="Arial"/>
          <w:sz w:val="22"/>
          <w:szCs w:val="22"/>
        </w:rPr>
        <w:t>RAPs</w:t>
      </w:r>
      <w:proofErr w:type="spellEnd"/>
      <w:r w:rsidRPr="0055310D">
        <w:rPr>
          <w:rFonts w:ascii="Arial" w:hAnsi="Arial" w:cs="Arial"/>
          <w:sz w:val="22"/>
          <w:szCs w:val="22"/>
        </w:rPr>
        <w:t xml:space="preserve">), ambientes de formación, fichas y horarios. Garantiza el cumplimiento de la carga horaria reglamentaria, previene inconsistencias como la duplicidad de asignaciones por ficha y gestiona situaciones operativas </w:t>
      </w:r>
      <w:r w:rsidR="00351759">
        <w:rPr>
          <w:rFonts w:ascii="Arial" w:hAnsi="Arial" w:cs="Arial"/>
          <w:sz w:val="22"/>
          <w:szCs w:val="22"/>
        </w:rPr>
        <w:t xml:space="preserve">tales </w:t>
      </w:r>
      <w:r w:rsidRPr="0055310D">
        <w:rPr>
          <w:rFonts w:ascii="Arial" w:hAnsi="Arial" w:cs="Arial"/>
          <w:sz w:val="22"/>
          <w:szCs w:val="22"/>
        </w:rPr>
        <w:t>como novedades administrativas de instructores y bloqueos temporales de ambientes.</w:t>
      </w:r>
    </w:p>
    <w:p w14:paraId="7481EF3A" w14:textId="77777777" w:rsidR="0055310D" w:rsidRPr="0055310D" w:rsidRDefault="0055310D" w:rsidP="00351759">
      <w:pPr>
        <w:jc w:val="both"/>
        <w:rPr>
          <w:rFonts w:ascii="Arial" w:hAnsi="Arial" w:cs="Arial"/>
          <w:sz w:val="22"/>
          <w:szCs w:val="22"/>
        </w:rPr>
      </w:pPr>
    </w:p>
    <w:p w14:paraId="73B03CE5" w14:textId="4302E553" w:rsidR="009C5359" w:rsidRDefault="00000000" w:rsidP="00351759">
      <w:pPr>
        <w:jc w:val="both"/>
        <w:rPr>
          <w:rFonts w:ascii="Arial" w:hAnsi="Arial" w:cs="Arial"/>
          <w:sz w:val="22"/>
          <w:szCs w:val="22"/>
        </w:rPr>
      </w:pPr>
      <w:r w:rsidRPr="0055310D">
        <w:rPr>
          <w:rFonts w:ascii="Arial" w:hAnsi="Arial" w:cs="Arial"/>
          <w:sz w:val="22"/>
          <w:szCs w:val="22"/>
        </w:rPr>
        <w:t>La solución incorpora un modelo de control de acceso basado en roles jerárquicos (</w:t>
      </w:r>
      <w:proofErr w:type="gramStart"/>
      <w:r w:rsidRPr="0055310D">
        <w:rPr>
          <w:rFonts w:ascii="Arial" w:hAnsi="Arial" w:cs="Arial"/>
          <w:sz w:val="22"/>
          <w:szCs w:val="22"/>
        </w:rPr>
        <w:t>Subdirector</w:t>
      </w:r>
      <w:proofErr w:type="gramEnd"/>
      <w:r w:rsidRPr="0055310D">
        <w:rPr>
          <w:rFonts w:ascii="Arial" w:hAnsi="Arial" w:cs="Arial"/>
          <w:sz w:val="22"/>
          <w:szCs w:val="22"/>
        </w:rPr>
        <w:t>, Coordinadores de Línea Medular y Transversal, Líderes de Programa e Instructores), con soporte para múltiples roles simultáneos por usuario, y funcionalidades de consulta, filtrado, alertas automáticas, notificaciones internas y por correo electrónico, y generación de reportes exportables para la toma de decisiones de los directivos del centro.</w:t>
      </w:r>
    </w:p>
    <w:p w14:paraId="62999B65" w14:textId="77777777" w:rsidR="0055310D" w:rsidRDefault="0055310D" w:rsidP="00351759">
      <w:pPr>
        <w:jc w:val="both"/>
        <w:rPr>
          <w:rFonts w:ascii="Arial" w:hAnsi="Arial" w:cs="Arial"/>
          <w:sz w:val="22"/>
          <w:szCs w:val="22"/>
        </w:rPr>
      </w:pPr>
    </w:p>
    <w:p w14:paraId="177D5B60" w14:textId="77777777" w:rsidR="0055310D" w:rsidRPr="0055310D" w:rsidRDefault="0055310D" w:rsidP="00351759">
      <w:pPr>
        <w:jc w:val="both"/>
        <w:rPr>
          <w:rFonts w:ascii="Arial" w:hAnsi="Arial" w:cs="Arial"/>
          <w:sz w:val="22"/>
          <w:szCs w:val="22"/>
        </w:rPr>
      </w:pPr>
    </w:p>
    <w:p w14:paraId="38117106" w14:textId="1B25D493" w:rsidR="009C5359" w:rsidRDefault="00000000" w:rsidP="00351759">
      <w:pPr>
        <w:pStyle w:val="Ttulo1"/>
        <w:spacing w:before="0" w:after="0"/>
        <w:jc w:val="both"/>
        <w:rPr>
          <w:rFonts w:ascii="Arial" w:hAnsi="Arial" w:cs="Arial"/>
          <w:sz w:val="22"/>
          <w:szCs w:val="22"/>
        </w:rPr>
      </w:pPr>
      <w:bookmarkStart w:id="2" w:name="_Toc233008328"/>
      <w:r w:rsidRPr="0055310D">
        <w:rPr>
          <w:rFonts w:ascii="Arial" w:hAnsi="Arial" w:cs="Arial"/>
          <w:sz w:val="22"/>
          <w:szCs w:val="22"/>
        </w:rPr>
        <w:t>2. Justificación del proyecto</w:t>
      </w:r>
      <w:bookmarkEnd w:id="2"/>
    </w:p>
    <w:p w14:paraId="0D373A85" w14:textId="77777777" w:rsidR="0055310D" w:rsidRDefault="0055310D" w:rsidP="00351759">
      <w:pPr>
        <w:jc w:val="both"/>
        <w:rPr>
          <w:rFonts w:ascii="Arial" w:hAnsi="Arial" w:cs="Arial"/>
          <w:sz w:val="22"/>
          <w:szCs w:val="22"/>
        </w:rPr>
      </w:pPr>
    </w:p>
    <w:p w14:paraId="1029C78D" w14:textId="1558DD87" w:rsidR="009C5359" w:rsidRDefault="00000000" w:rsidP="00351759">
      <w:pPr>
        <w:jc w:val="both"/>
        <w:rPr>
          <w:rFonts w:ascii="Arial" w:hAnsi="Arial" w:cs="Arial"/>
          <w:sz w:val="22"/>
          <w:szCs w:val="22"/>
        </w:rPr>
      </w:pPr>
      <w:r w:rsidRPr="0055310D">
        <w:rPr>
          <w:rFonts w:ascii="Arial" w:hAnsi="Arial" w:cs="Arial"/>
          <w:sz w:val="22"/>
          <w:szCs w:val="22"/>
        </w:rPr>
        <w:t>La asignación de instructores a fichas, competencias, ambientes y horarios es hoy un proceso manual y disperso, expuesto a errores como la doble asignación de un mismo resultado de aprendizaje, el desconocimiento de novedades administrativas vigentes o la programación de horarios en ambientes ya ocupados. CONINS centraliza esta información en una única fuente de verdad y aplica de forma automática las reglas de negocio que hoy dependen de la memoria o el criterio individual de cada coordinador.</w:t>
      </w:r>
    </w:p>
    <w:p w14:paraId="4EC03D42" w14:textId="77777777" w:rsidR="00351759" w:rsidRPr="0055310D" w:rsidRDefault="00351759" w:rsidP="00351759">
      <w:pPr>
        <w:jc w:val="both"/>
        <w:rPr>
          <w:rFonts w:ascii="Arial" w:hAnsi="Arial" w:cs="Arial"/>
          <w:sz w:val="22"/>
          <w:szCs w:val="22"/>
        </w:rPr>
      </w:pPr>
    </w:p>
    <w:p w14:paraId="2DD933EE"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Cumplimiento normativo: </w:t>
      </w:r>
      <w:r w:rsidRPr="0055310D">
        <w:rPr>
          <w:rFonts w:ascii="Arial" w:hAnsi="Arial" w:cs="Arial"/>
          <w:sz w:val="22"/>
          <w:szCs w:val="22"/>
        </w:rPr>
        <w:t>valida automáticamente que cada instructor permanezca dentro del rango reglamentario de 20 a 40 horas semanales, alertando los casos fuera de rango.</w:t>
      </w:r>
    </w:p>
    <w:p w14:paraId="00AA04C9"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Trazabilidad: </w:t>
      </w:r>
      <w:r w:rsidRPr="0055310D">
        <w:rPr>
          <w:rFonts w:ascii="Arial" w:hAnsi="Arial" w:cs="Arial"/>
          <w:sz w:val="22"/>
          <w:szCs w:val="22"/>
        </w:rPr>
        <w:t>todo cambio de instructor en una competencia activa queda registrado, así como el histórico de asignaciones, novedades y bloqueos de ambientes.</w:t>
      </w:r>
    </w:p>
    <w:p w14:paraId="158645E6" w14:textId="20018420"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Prevención de conflictos: </w:t>
      </w:r>
      <w:r w:rsidRPr="0055310D">
        <w:rPr>
          <w:rFonts w:ascii="Arial" w:hAnsi="Arial" w:cs="Arial"/>
          <w:sz w:val="22"/>
          <w:szCs w:val="22"/>
        </w:rPr>
        <w:t>bloquea de forma automática la superposición de horarios de un mismo instructor y la duplicidad de</w:t>
      </w:r>
      <w:r w:rsidR="00351759">
        <w:rPr>
          <w:rFonts w:ascii="Arial" w:hAnsi="Arial" w:cs="Arial"/>
          <w:sz w:val="22"/>
          <w:szCs w:val="22"/>
        </w:rPr>
        <w:t>l mismo</w:t>
      </w:r>
      <w:r w:rsidRPr="0055310D">
        <w:rPr>
          <w:rFonts w:ascii="Arial" w:hAnsi="Arial" w:cs="Arial"/>
          <w:sz w:val="22"/>
          <w:szCs w:val="22"/>
        </w:rPr>
        <w:t xml:space="preserve"> RAP </w:t>
      </w:r>
      <w:r w:rsidR="00351759">
        <w:rPr>
          <w:rFonts w:ascii="Arial" w:hAnsi="Arial" w:cs="Arial"/>
          <w:sz w:val="22"/>
          <w:szCs w:val="22"/>
        </w:rPr>
        <w:t xml:space="preserve">a varios instructores </w:t>
      </w:r>
      <w:r w:rsidRPr="0055310D">
        <w:rPr>
          <w:rFonts w:ascii="Arial" w:hAnsi="Arial" w:cs="Arial"/>
          <w:sz w:val="22"/>
          <w:szCs w:val="22"/>
        </w:rPr>
        <w:t>dentro de una misma ficha.</w:t>
      </w:r>
    </w:p>
    <w:p w14:paraId="5B3448D8"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Gobernanza por roles: </w:t>
      </w:r>
      <w:r w:rsidRPr="0055310D">
        <w:rPr>
          <w:rFonts w:ascii="Arial" w:hAnsi="Arial" w:cs="Arial"/>
          <w:sz w:val="22"/>
          <w:szCs w:val="22"/>
        </w:rPr>
        <w:t>cada coordinador, líder de programa e instructor accede únicamente a la información y las acciones correspondientes a su nivel de jerarquía y a su línea o programa.</w:t>
      </w:r>
    </w:p>
    <w:p w14:paraId="7FDB65F6" w14:textId="77777777" w:rsidR="009C5359"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Comunicación oportuna: </w:t>
      </w:r>
      <w:r w:rsidRPr="0055310D">
        <w:rPr>
          <w:rFonts w:ascii="Arial" w:hAnsi="Arial" w:cs="Arial"/>
          <w:sz w:val="22"/>
          <w:szCs w:val="22"/>
        </w:rPr>
        <w:t>notifica de forma automática a instructores, líderes y directivos sobre los cambios y alertas que les corresponden, por canal interno y, en el caso del instructor, también por correo electrónico.</w:t>
      </w:r>
    </w:p>
    <w:p w14:paraId="467A0C24" w14:textId="77777777" w:rsidR="00351759" w:rsidRDefault="00351759" w:rsidP="00351759">
      <w:pPr>
        <w:jc w:val="both"/>
        <w:rPr>
          <w:rFonts w:ascii="Arial" w:hAnsi="Arial" w:cs="Arial"/>
          <w:sz w:val="22"/>
          <w:szCs w:val="22"/>
        </w:rPr>
      </w:pPr>
    </w:p>
    <w:p w14:paraId="0867F9E0" w14:textId="77777777" w:rsidR="00351759" w:rsidRPr="00351759" w:rsidRDefault="00351759" w:rsidP="00351759">
      <w:pPr>
        <w:jc w:val="both"/>
        <w:rPr>
          <w:rFonts w:ascii="Arial" w:hAnsi="Arial" w:cs="Arial"/>
          <w:sz w:val="22"/>
          <w:szCs w:val="22"/>
        </w:rPr>
      </w:pPr>
    </w:p>
    <w:p w14:paraId="1EE38EA6" w14:textId="77777777" w:rsidR="009C5359" w:rsidRPr="0055310D" w:rsidRDefault="00000000" w:rsidP="00351759">
      <w:pPr>
        <w:pStyle w:val="Ttulo1"/>
        <w:spacing w:before="0" w:after="0"/>
        <w:jc w:val="both"/>
        <w:rPr>
          <w:rFonts w:ascii="Arial" w:hAnsi="Arial" w:cs="Arial"/>
          <w:sz w:val="22"/>
          <w:szCs w:val="22"/>
        </w:rPr>
      </w:pPr>
      <w:bookmarkStart w:id="3" w:name="_Toc233008329"/>
      <w:r w:rsidRPr="0055310D">
        <w:rPr>
          <w:rFonts w:ascii="Arial" w:hAnsi="Arial" w:cs="Arial"/>
          <w:sz w:val="22"/>
          <w:szCs w:val="22"/>
        </w:rPr>
        <w:t>3. Alcance funcional del sistema</w:t>
      </w:r>
      <w:bookmarkEnd w:id="3"/>
    </w:p>
    <w:p w14:paraId="642403CF" w14:textId="77777777" w:rsidR="00351759" w:rsidRDefault="00351759" w:rsidP="00351759">
      <w:pPr>
        <w:jc w:val="both"/>
        <w:rPr>
          <w:rFonts w:ascii="Arial" w:hAnsi="Arial" w:cs="Arial"/>
          <w:sz w:val="22"/>
          <w:szCs w:val="22"/>
        </w:rPr>
      </w:pPr>
    </w:p>
    <w:p w14:paraId="3DF5B166" w14:textId="6A1C8B97" w:rsidR="009C5359" w:rsidRDefault="00000000" w:rsidP="00351759">
      <w:pPr>
        <w:jc w:val="both"/>
        <w:rPr>
          <w:rFonts w:ascii="Arial" w:hAnsi="Arial" w:cs="Arial"/>
          <w:sz w:val="22"/>
          <w:szCs w:val="22"/>
        </w:rPr>
      </w:pPr>
      <w:r w:rsidRPr="0055310D">
        <w:rPr>
          <w:rFonts w:ascii="Arial" w:hAnsi="Arial" w:cs="Arial"/>
          <w:sz w:val="22"/>
          <w:szCs w:val="22"/>
        </w:rPr>
        <w:t xml:space="preserve">El alcance funcional se organiza </w:t>
      </w:r>
      <w:r w:rsidR="00351759">
        <w:rPr>
          <w:rFonts w:ascii="Arial" w:hAnsi="Arial" w:cs="Arial"/>
          <w:sz w:val="22"/>
          <w:szCs w:val="22"/>
        </w:rPr>
        <w:t xml:space="preserve">hasta esta fecha </w:t>
      </w:r>
      <w:r w:rsidRPr="0055310D">
        <w:rPr>
          <w:rFonts w:ascii="Arial" w:hAnsi="Arial" w:cs="Arial"/>
          <w:sz w:val="22"/>
          <w:szCs w:val="22"/>
        </w:rPr>
        <w:t>en 8 módulos que agrupan los 45 Requisitos Funcionales de la versión vigente (RF v6.0). La tabla completa de requisitos, con espacio para aprobación formal, se incluye en el Anexo No. 2 de este documento.</w:t>
      </w:r>
    </w:p>
    <w:p w14:paraId="6C34BB36" w14:textId="77777777" w:rsidR="00351759" w:rsidRPr="0055310D" w:rsidRDefault="00351759" w:rsidP="00351759">
      <w:pPr>
        <w:jc w:val="both"/>
        <w:rPr>
          <w:rFonts w:ascii="Arial" w:hAnsi="Arial" w:cs="Arial"/>
          <w:sz w:val="22"/>
          <w:szCs w:val="2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80"/>
        <w:gridCol w:w="5800"/>
      </w:tblGrid>
      <w:tr w:rsidR="009C5359" w:rsidRPr="0055310D" w14:paraId="78D154A8" w14:textId="77777777">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15A364A8"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Módulo</w:t>
            </w:r>
          </w:p>
        </w:tc>
        <w:tc>
          <w:tcPr>
            <w:tcW w:w="108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38594943"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RF</w:t>
            </w:r>
          </w:p>
        </w:tc>
        <w:tc>
          <w:tcPr>
            <w:tcW w:w="58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545C6D13"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Qué resuelve</w:t>
            </w:r>
          </w:p>
        </w:tc>
      </w:tr>
      <w:tr w:rsidR="009C5359" w:rsidRPr="0055310D" w14:paraId="22771D9E" w14:textId="77777777">
        <w:tc>
          <w:tcPr>
            <w:tcW w:w="32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1A99A4F"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AUTH</w:t>
            </w:r>
          </w:p>
        </w:tc>
        <w:tc>
          <w:tcPr>
            <w:tcW w:w="108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291841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13 RF</w:t>
            </w:r>
          </w:p>
        </w:tc>
        <w:tc>
          <w:tcPr>
            <w:tcW w:w="58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3864E50"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Registro en dos pasos, inicio de sesión, recuperación de contraseña y gestión de cuentas para administradores, líderes e instructores.</w:t>
            </w:r>
          </w:p>
        </w:tc>
      </w:tr>
      <w:tr w:rsidR="009C5359" w:rsidRPr="0055310D" w14:paraId="26E54904"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EB805F9"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lastRenderedPageBreak/>
              <w:t>Instructores</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4C9F78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3 RF</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32AAABF"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Datos de contrato, competencias habilitadas y novedades administrativas (licencias, incapacidades, comisiones).</w:t>
            </w:r>
          </w:p>
        </w:tc>
      </w:tr>
      <w:tr w:rsidR="009C5359" w:rsidRPr="0055310D" w14:paraId="5428CAF2" w14:textId="77777777">
        <w:tc>
          <w:tcPr>
            <w:tcW w:w="32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52ED9F2"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Fichas</w:t>
            </w:r>
          </w:p>
        </w:tc>
        <w:tc>
          <w:tcPr>
            <w:tcW w:w="108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16BFB4C"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4 RF</w:t>
            </w:r>
          </w:p>
        </w:tc>
        <w:tc>
          <w:tcPr>
            <w:tcW w:w="58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694590B"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Registro, edición, </w:t>
            </w:r>
            <w:proofErr w:type="spellStart"/>
            <w:r w:rsidRPr="0055310D">
              <w:rPr>
                <w:rFonts w:ascii="Arial" w:hAnsi="Arial" w:cs="Arial"/>
                <w:sz w:val="22"/>
                <w:szCs w:val="22"/>
              </w:rPr>
              <w:t>deshabilitación</w:t>
            </w:r>
            <w:proofErr w:type="spellEnd"/>
            <w:r w:rsidRPr="0055310D">
              <w:rPr>
                <w:rFonts w:ascii="Arial" w:hAnsi="Arial" w:cs="Arial"/>
                <w:sz w:val="22"/>
                <w:szCs w:val="22"/>
              </w:rPr>
              <w:t xml:space="preserve"> y consulta de fichas de formación (etapa lectiva o productiva).</w:t>
            </w:r>
          </w:p>
        </w:tc>
      </w:tr>
      <w:tr w:rsidR="009C5359" w:rsidRPr="0055310D" w14:paraId="6E1D1EB3"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BFE787C"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Horarios</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C610D55"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4 RF</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2493904"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Registro, edición, </w:t>
            </w:r>
            <w:proofErr w:type="spellStart"/>
            <w:r w:rsidRPr="0055310D">
              <w:rPr>
                <w:rFonts w:ascii="Arial" w:hAnsi="Arial" w:cs="Arial"/>
                <w:sz w:val="22"/>
                <w:szCs w:val="22"/>
              </w:rPr>
              <w:t>deshabilitación</w:t>
            </w:r>
            <w:proofErr w:type="spellEnd"/>
            <w:r w:rsidRPr="0055310D">
              <w:rPr>
                <w:rFonts w:ascii="Arial" w:hAnsi="Arial" w:cs="Arial"/>
                <w:sz w:val="22"/>
                <w:szCs w:val="22"/>
              </w:rPr>
              <w:t xml:space="preserve"> y visualización de la malla semanal de horarios.</w:t>
            </w:r>
          </w:p>
        </w:tc>
      </w:tr>
      <w:tr w:rsidR="009C5359" w:rsidRPr="0055310D" w14:paraId="045C655A" w14:textId="77777777">
        <w:tc>
          <w:tcPr>
            <w:tcW w:w="32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E2FA778"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Asignaciones</w:t>
            </w:r>
          </w:p>
        </w:tc>
        <w:tc>
          <w:tcPr>
            <w:tcW w:w="108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5389CE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6 RF</w:t>
            </w:r>
          </w:p>
        </w:tc>
        <w:tc>
          <w:tcPr>
            <w:tcW w:w="58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7E842E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Asignación de líderes, programas, competencias, ambientes y asignaciones provisionales.</w:t>
            </w:r>
          </w:p>
        </w:tc>
      </w:tr>
      <w:tr w:rsidR="009C5359" w:rsidRPr="0055310D" w14:paraId="6F9040AF"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7A8ECB5"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Ambientes</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68DD2B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1 RF</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9DA8796"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Bloqueo temporal de aulas y talleres con reincorporación automática al vencer.</w:t>
            </w:r>
          </w:p>
        </w:tc>
      </w:tr>
      <w:tr w:rsidR="009C5359" w:rsidRPr="0055310D" w14:paraId="2FFBAA11" w14:textId="77777777">
        <w:tc>
          <w:tcPr>
            <w:tcW w:w="32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C0E6673"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Alertas, Validaciones y Notificaciones</w:t>
            </w:r>
          </w:p>
        </w:tc>
        <w:tc>
          <w:tcPr>
            <w:tcW w:w="108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F7CFA6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9 RF</w:t>
            </w:r>
          </w:p>
        </w:tc>
        <w:tc>
          <w:tcPr>
            <w:tcW w:w="58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89F3D34"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Validaciones automáticas (carga horaria, jornada, ambiente, RAP único) y notificaciones internas y por correo.</w:t>
            </w:r>
          </w:p>
        </w:tc>
      </w:tr>
      <w:tr w:rsidR="009C5359" w:rsidRPr="0055310D" w14:paraId="667D0DB9"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4B80E2A"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Consulta y Visualización</w:t>
            </w:r>
          </w:p>
        </w:tc>
        <w:tc>
          <w:tcPr>
            <w:tcW w:w="1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4043FBF"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5 RF</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20E37B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Consultas, filtros, paneles de carga horaria y exportación de la malla de horarios en PDF.</w:t>
            </w:r>
          </w:p>
        </w:tc>
      </w:tr>
    </w:tbl>
    <w:p w14:paraId="668457A8" w14:textId="77777777" w:rsidR="009C5359" w:rsidRPr="0055310D" w:rsidRDefault="009C5359" w:rsidP="00351759">
      <w:pPr>
        <w:jc w:val="both"/>
        <w:rPr>
          <w:rFonts w:ascii="Arial" w:hAnsi="Arial" w:cs="Arial"/>
          <w:sz w:val="22"/>
          <w:szCs w:val="22"/>
        </w:rPr>
      </w:pPr>
    </w:p>
    <w:p w14:paraId="7E23C5FB" w14:textId="77777777" w:rsidR="009C5359" w:rsidRPr="0055310D" w:rsidRDefault="00000000" w:rsidP="00351759">
      <w:pPr>
        <w:pStyle w:val="Ttulo2"/>
        <w:spacing w:before="0" w:after="0"/>
        <w:jc w:val="both"/>
        <w:rPr>
          <w:rFonts w:ascii="Arial" w:hAnsi="Arial" w:cs="Arial"/>
          <w:sz w:val="22"/>
          <w:szCs w:val="22"/>
        </w:rPr>
      </w:pPr>
      <w:bookmarkStart w:id="4" w:name="_Toc233008330"/>
      <w:r w:rsidRPr="0055310D">
        <w:rPr>
          <w:rFonts w:ascii="Arial" w:hAnsi="Arial" w:cs="Arial"/>
          <w:sz w:val="22"/>
          <w:szCs w:val="22"/>
        </w:rPr>
        <w:t>3.1 Lo que CONINS no gestiona</w:t>
      </w:r>
      <w:bookmarkEnd w:id="4"/>
    </w:p>
    <w:p w14:paraId="7831C096" w14:textId="77777777" w:rsidR="00351759" w:rsidRDefault="00351759" w:rsidP="00351759">
      <w:pPr>
        <w:jc w:val="both"/>
        <w:rPr>
          <w:rFonts w:ascii="Arial" w:hAnsi="Arial" w:cs="Arial"/>
          <w:sz w:val="22"/>
          <w:szCs w:val="22"/>
        </w:rPr>
      </w:pPr>
    </w:p>
    <w:p w14:paraId="3D6F3B59" w14:textId="3DFEEF5E" w:rsidR="009C5359" w:rsidRDefault="00000000" w:rsidP="00351759">
      <w:pPr>
        <w:jc w:val="both"/>
        <w:rPr>
          <w:rFonts w:ascii="Arial" w:hAnsi="Arial" w:cs="Arial"/>
          <w:sz w:val="22"/>
          <w:szCs w:val="22"/>
        </w:rPr>
      </w:pPr>
      <w:r w:rsidRPr="0055310D">
        <w:rPr>
          <w:rFonts w:ascii="Arial" w:hAnsi="Arial" w:cs="Arial"/>
          <w:sz w:val="22"/>
          <w:szCs w:val="22"/>
        </w:rPr>
        <w:t>Para evitar expectativas fuera de alcance, es necesario precisar qué información permanece bajo otras plataformas o procesos institucionales y no será objeto de CRUD dentro de CONINS:</w:t>
      </w:r>
    </w:p>
    <w:p w14:paraId="14D1322C" w14:textId="77777777" w:rsidR="00351759" w:rsidRPr="0055310D" w:rsidRDefault="00351759" w:rsidP="00351759">
      <w:pPr>
        <w:jc w:val="both"/>
        <w:rPr>
          <w:rFonts w:ascii="Arial" w:hAnsi="Arial" w:cs="Arial"/>
          <w:sz w:val="22"/>
          <w:szCs w:val="22"/>
        </w:rPr>
      </w:pPr>
    </w:p>
    <w:p w14:paraId="6F44A743"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Notas y juicios evaluativos: </w:t>
      </w:r>
      <w:r w:rsidRPr="0055310D">
        <w:rPr>
          <w:rFonts w:ascii="Arial" w:hAnsi="Arial" w:cs="Arial"/>
          <w:sz w:val="22"/>
          <w:szCs w:val="22"/>
        </w:rPr>
        <w:t>se gestionan exclusivamente en Sofía Plus.</w:t>
      </w:r>
    </w:p>
    <w:p w14:paraId="37D19EB1"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Programas de formación, competencias y </w:t>
      </w:r>
      <w:proofErr w:type="spellStart"/>
      <w:r w:rsidRPr="0055310D">
        <w:rPr>
          <w:rFonts w:ascii="Arial" w:hAnsi="Arial" w:cs="Arial"/>
          <w:b/>
          <w:bCs/>
          <w:sz w:val="22"/>
          <w:szCs w:val="22"/>
        </w:rPr>
        <w:t>RAPs</w:t>
      </w:r>
      <w:proofErr w:type="spellEnd"/>
      <w:r w:rsidRPr="0055310D">
        <w:rPr>
          <w:rFonts w:ascii="Arial" w:hAnsi="Arial" w:cs="Arial"/>
          <w:b/>
          <w:bCs/>
          <w:sz w:val="22"/>
          <w:szCs w:val="22"/>
        </w:rPr>
        <w:t xml:space="preserve">: </w:t>
      </w:r>
      <w:r w:rsidRPr="0055310D">
        <w:rPr>
          <w:rFonts w:ascii="Arial" w:hAnsi="Arial" w:cs="Arial"/>
          <w:sz w:val="22"/>
          <w:szCs w:val="22"/>
        </w:rPr>
        <w:t>son datos normativos institucionales del SENA — se cargan como catálogo (</w:t>
      </w:r>
      <w:proofErr w:type="spellStart"/>
      <w:r w:rsidRPr="0055310D">
        <w:rPr>
          <w:rFonts w:ascii="Arial" w:hAnsi="Arial" w:cs="Arial"/>
          <w:sz w:val="22"/>
          <w:szCs w:val="22"/>
        </w:rPr>
        <w:t>seed</w:t>
      </w:r>
      <w:proofErr w:type="spellEnd"/>
      <w:r w:rsidRPr="0055310D">
        <w:rPr>
          <w:rFonts w:ascii="Arial" w:hAnsi="Arial" w:cs="Arial"/>
          <w:sz w:val="22"/>
          <w:szCs w:val="22"/>
        </w:rPr>
        <w:t>), sin edición desde la interfaz.</w:t>
      </w:r>
    </w:p>
    <w:p w14:paraId="7FC1AEC2"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Ambientes y jornadas como infraestructura: </w:t>
      </w:r>
      <w:r w:rsidRPr="0055310D">
        <w:rPr>
          <w:rFonts w:ascii="Arial" w:hAnsi="Arial" w:cs="Arial"/>
          <w:sz w:val="22"/>
          <w:szCs w:val="22"/>
        </w:rPr>
        <w:t>son datos fijos del CDMC (aulas 200–208, talleres T1–T4; jornadas mañana, mixta, noche y virtual).</w:t>
      </w:r>
    </w:p>
    <w:p w14:paraId="445A4D1A" w14:textId="77777777" w:rsidR="009C5359"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Estado oficial del curso (en ejecución, terminada): </w:t>
      </w:r>
      <w:r w:rsidRPr="0055310D">
        <w:rPr>
          <w:rFonts w:ascii="Arial" w:hAnsi="Arial" w:cs="Arial"/>
          <w:sz w:val="22"/>
          <w:szCs w:val="22"/>
        </w:rPr>
        <w:t>es información de Sofía Plus; CONINS solo refleja la etapa (lectiva/productiva) para fines de asignación.</w:t>
      </w:r>
    </w:p>
    <w:p w14:paraId="64FA3238" w14:textId="77777777" w:rsidR="00351759" w:rsidRDefault="00351759" w:rsidP="00351759">
      <w:pPr>
        <w:jc w:val="both"/>
        <w:rPr>
          <w:rFonts w:ascii="Arial" w:hAnsi="Arial" w:cs="Arial"/>
          <w:sz w:val="22"/>
          <w:szCs w:val="22"/>
        </w:rPr>
      </w:pPr>
    </w:p>
    <w:p w14:paraId="6C0DBDE1" w14:textId="77777777" w:rsidR="00351759" w:rsidRPr="00351759" w:rsidRDefault="00351759" w:rsidP="00351759">
      <w:pPr>
        <w:jc w:val="both"/>
        <w:rPr>
          <w:rFonts w:ascii="Arial" w:hAnsi="Arial" w:cs="Arial"/>
          <w:sz w:val="22"/>
          <w:szCs w:val="22"/>
        </w:rPr>
      </w:pPr>
    </w:p>
    <w:p w14:paraId="574CA567" w14:textId="77777777" w:rsidR="009C5359" w:rsidRPr="0055310D" w:rsidRDefault="00000000" w:rsidP="00351759">
      <w:pPr>
        <w:pStyle w:val="Ttulo1"/>
        <w:spacing w:before="0" w:after="0"/>
        <w:jc w:val="both"/>
        <w:rPr>
          <w:rFonts w:ascii="Arial" w:hAnsi="Arial" w:cs="Arial"/>
          <w:sz w:val="22"/>
          <w:szCs w:val="22"/>
        </w:rPr>
      </w:pPr>
      <w:bookmarkStart w:id="5" w:name="_Toc233008331"/>
      <w:r w:rsidRPr="0055310D">
        <w:rPr>
          <w:rFonts w:ascii="Arial" w:hAnsi="Arial" w:cs="Arial"/>
          <w:sz w:val="22"/>
          <w:szCs w:val="22"/>
        </w:rPr>
        <w:t>4. Modelo de roles y control de acceso</w:t>
      </w:r>
      <w:bookmarkEnd w:id="5"/>
    </w:p>
    <w:p w14:paraId="725BDADE" w14:textId="77777777" w:rsidR="00351759" w:rsidRDefault="00351759" w:rsidP="00351759">
      <w:pPr>
        <w:jc w:val="both"/>
        <w:rPr>
          <w:rFonts w:ascii="Arial" w:hAnsi="Arial" w:cs="Arial"/>
          <w:sz w:val="22"/>
          <w:szCs w:val="22"/>
        </w:rPr>
      </w:pPr>
    </w:p>
    <w:p w14:paraId="6345E6BE" w14:textId="54B301E0" w:rsidR="009C5359" w:rsidRDefault="00000000" w:rsidP="00351759">
      <w:pPr>
        <w:jc w:val="both"/>
        <w:rPr>
          <w:rFonts w:ascii="Arial" w:hAnsi="Arial" w:cs="Arial"/>
          <w:sz w:val="22"/>
          <w:szCs w:val="22"/>
        </w:rPr>
      </w:pPr>
      <w:r w:rsidRPr="0055310D">
        <w:rPr>
          <w:rFonts w:ascii="Arial" w:hAnsi="Arial" w:cs="Arial"/>
          <w:sz w:val="22"/>
          <w:szCs w:val="22"/>
        </w:rPr>
        <w:t xml:space="preserve">El sistema implementa control de acceso basado en 5 roles jerárquicos exactos, con soporte para múltiples roles simultáneos por usuario mediante una tabla de relación </w:t>
      </w:r>
      <w:proofErr w:type="gramStart"/>
      <w:r w:rsidRPr="0055310D">
        <w:rPr>
          <w:rFonts w:ascii="Arial" w:hAnsi="Arial" w:cs="Arial"/>
          <w:sz w:val="22"/>
          <w:szCs w:val="22"/>
        </w:rPr>
        <w:t>N:M.</w:t>
      </w:r>
      <w:proofErr w:type="gramEnd"/>
      <w:r w:rsidRPr="0055310D">
        <w:rPr>
          <w:rFonts w:ascii="Arial" w:hAnsi="Arial" w:cs="Arial"/>
          <w:sz w:val="22"/>
          <w:szCs w:val="22"/>
        </w:rPr>
        <w:t xml:space="preserve"> Cada coordinador actúa únicamente dentro de su línea (medular o transversal), y cada líder de programa, únicamente dentro de los programas que tiene a su cargo.</w:t>
      </w:r>
    </w:p>
    <w:p w14:paraId="193B59E9" w14:textId="77777777" w:rsidR="00351759" w:rsidRPr="0055310D" w:rsidRDefault="00351759" w:rsidP="00351759">
      <w:pPr>
        <w:jc w:val="both"/>
        <w:rPr>
          <w:rFonts w:ascii="Arial" w:hAnsi="Arial" w:cs="Arial"/>
          <w:sz w:val="22"/>
          <w:szCs w:val="2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1200"/>
        <w:gridCol w:w="5280"/>
      </w:tblGrid>
      <w:tr w:rsidR="009C5359" w:rsidRPr="0055310D" w14:paraId="222B99C6"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0BB1E9EF"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ID</w:t>
            </w:r>
          </w:p>
        </w:tc>
        <w:tc>
          <w:tcPr>
            <w:tcW w:w="27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4368204F"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Rol</w:t>
            </w:r>
          </w:p>
        </w:tc>
        <w:tc>
          <w:tcPr>
            <w:tcW w:w="12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0CAC502B"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Nivel</w:t>
            </w:r>
          </w:p>
        </w:tc>
        <w:tc>
          <w:tcPr>
            <w:tcW w:w="528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498C3073"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Alcance</w:t>
            </w:r>
          </w:p>
        </w:tc>
      </w:tr>
      <w:tr w:rsidR="009C5359" w:rsidRPr="0055310D" w14:paraId="552EB1C4" w14:textId="77777777">
        <w:tc>
          <w:tcPr>
            <w:tcW w:w="9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DB70D47"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1</w:t>
            </w:r>
          </w:p>
        </w:tc>
        <w:tc>
          <w:tcPr>
            <w:tcW w:w="27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2856084"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Subdirector</w:t>
            </w:r>
          </w:p>
        </w:tc>
        <w:tc>
          <w:tcPr>
            <w:tcW w:w="12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1D48E62"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1</w:t>
            </w:r>
          </w:p>
        </w:tc>
        <w:tc>
          <w:tcPr>
            <w:tcW w:w="528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26704C4"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CDMC completo — administrador principal</w:t>
            </w:r>
          </w:p>
        </w:tc>
      </w:tr>
      <w:tr w:rsidR="009C5359" w:rsidRPr="0055310D" w14:paraId="1B736378"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7B667F85"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2</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63710EC"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Coordinador Medular</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990EE19"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2</w:t>
            </w:r>
          </w:p>
        </w:tc>
        <w:tc>
          <w:tcPr>
            <w:tcW w:w="52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80B100C"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Línea medular (calzado, marroquinería, curtición)</w:t>
            </w:r>
          </w:p>
        </w:tc>
      </w:tr>
      <w:tr w:rsidR="009C5359" w:rsidRPr="0055310D" w14:paraId="27DA7F9C" w14:textId="77777777">
        <w:tc>
          <w:tcPr>
            <w:tcW w:w="9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4BBB48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3</w:t>
            </w:r>
          </w:p>
        </w:tc>
        <w:tc>
          <w:tcPr>
            <w:tcW w:w="27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0099941"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Coordinador Transversal</w:t>
            </w:r>
          </w:p>
        </w:tc>
        <w:tc>
          <w:tcPr>
            <w:tcW w:w="12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B490FE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2</w:t>
            </w:r>
          </w:p>
        </w:tc>
        <w:tc>
          <w:tcPr>
            <w:tcW w:w="528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CF40116"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Línea transversal (ADSO, bilingüismo, diseño, gestión)</w:t>
            </w:r>
          </w:p>
        </w:tc>
      </w:tr>
      <w:tr w:rsidR="009C5359" w:rsidRPr="0055310D" w14:paraId="13544339"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45E5C9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313BDD1"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Líder de Programa</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765B90B"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3</w:t>
            </w:r>
          </w:p>
        </w:tc>
        <w:tc>
          <w:tcPr>
            <w:tcW w:w="52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478A4B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Su(s) programa(s) a cargo</w:t>
            </w:r>
          </w:p>
        </w:tc>
      </w:tr>
      <w:tr w:rsidR="009C5359" w:rsidRPr="0055310D" w14:paraId="7B4B2FEF" w14:textId="77777777">
        <w:tc>
          <w:tcPr>
            <w:tcW w:w="9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2A3986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lastRenderedPageBreak/>
              <w:t>5</w:t>
            </w:r>
          </w:p>
        </w:tc>
        <w:tc>
          <w:tcPr>
            <w:tcW w:w="27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91A982F"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Instructor</w:t>
            </w:r>
          </w:p>
        </w:tc>
        <w:tc>
          <w:tcPr>
            <w:tcW w:w="12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C4D2B14"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4</w:t>
            </w:r>
          </w:p>
        </w:tc>
        <w:tc>
          <w:tcPr>
            <w:tcW w:w="528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77A563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Sus asignaciones — solo lectura</w:t>
            </w:r>
          </w:p>
        </w:tc>
      </w:tr>
    </w:tbl>
    <w:p w14:paraId="0E7AD27F" w14:textId="77777777" w:rsidR="009C5359" w:rsidRPr="0055310D" w:rsidRDefault="009C5359" w:rsidP="00351759">
      <w:pPr>
        <w:jc w:val="both"/>
        <w:rPr>
          <w:rFonts w:ascii="Arial" w:hAnsi="Arial" w:cs="Arial"/>
          <w:sz w:val="22"/>
          <w:szCs w:val="22"/>
        </w:rPr>
      </w:pPr>
    </w:p>
    <w:p w14:paraId="18EA108E" w14:textId="3C415AFA" w:rsidR="009C5359" w:rsidRDefault="00351759" w:rsidP="00351759">
      <w:pPr>
        <w:jc w:val="both"/>
        <w:rPr>
          <w:rFonts w:ascii="Arial" w:hAnsi="Arial" w:cs="Arial"/>
          <w:i/>
          <w:iCs/>
          <w:sz w:val="22"/>
          <w:szCs w:val="22"/>
        </w:rPr>
      </w:pPr>
      <w:r w:rsidRPr="00351759">
        <w:rPr>
          <w:rFonts w:ascii="Arial" w:hAnsi="Arial" w:cs="Arial"/>
          <w:b/>
          <w:bCs/>
          <w:i/>
          <w:iCs/>
          <w:sz w:val="22"/>
          <w:szCs w:val="22"/>
        </w:rPr>
        <w:t>Nota:</w:t>
      </w:r>
      <w:r>
        <w:rPr>
          <w:rFonts w:ascii="Arial" w:hAnsi="Arial" w:cs="Arial"/>
          <w:i/>
          <w:iCs/>
          <w:sz w:val="22"/>
          <w:szCs w:val="22"/>
        </w:rPr>
        <w:t xml:space="preserve"> </w:t>
      </w:r>
      <w:r w:rsidRPr="0055310D">
        <w:rPr>
          <w:rFonts w:ascii="Arial" w:hAnsi="Arial" w:cs="Arial"/>
          <w:i/>
          <w:iCs/>
          <w:sz w:val="22"/>
          <w:szCs w:val="22"/>
        </w:rPr>
        <w:t>El campo “líder de ficha” no es un rol del sistema: es un indicador (</w:t>
      </w:r>
      <w:proofErr w:type="spellStart"/>
      <w:r w:rsidRPr="0055310D">
        <w:rPr>
          <w:rFonts w:ascii="Arial" w:hAnsi="Arial" w:cs="Arial"/>
          <w:i/>
          <w:iCs/>
          <w:sz w:val="22"/>
          <w:szCs w:val="22"/>
        </w:rPr>
        <w:t>es_lider_ficha</w:t>
      </w:r>
      <w:proofErr w:type="spellEnd"/>
      <w:r w:rsidRPr="0055310D">
        <w:rPr>
          <w:rFonts w:ascii="Arial" w:hAnsi="Arial" w:cs="Arial"/>
          <w:i/>
          <w:iCs/>
          <w:sz w:val="22"/>
          <w:szCs w:val="22"/>
        </w:rPr>
        <w:t>) dentro de cada asignación, y no otorga permisos adicionales sobre el sistema.</w:t>
      </w:r>
    </w:p>
    <w:p w14:paraId="2AD7EA81" w14:textId="77777777" w:rsidR="00351759" w:rsidRDefault="00351759" w:rsidP="00351759">
      <w:pPr>
        <w:jc w:val="both"/>
        <w:rPr>
          <w:rFonts w:ascii="Arial" w:hAnsi="Arial" w:cs="Arial"/>
          <w:i/>
          <w:iCs/>
          <w:sz w:val="22"/>
          <w:szCs w:val="22"/>
        </w:rPr>
      </w:pPr>
    </w:p>
    <w:p w14:paraId="5D6E2124" w14:textId="77777777" w:rsidR="00351759" w:rsidRPr="0055310D" w:rsidRDefault="00351759" w:rsidP="00351759">
      <w:pPr>
        <w:jc w:val="both"/>
        <w:rPr>
          <w:rFonts w:ascii="Arial" w:hAnsi="Arial" w:cs="Arial"/>
          <w:sz w:val="22"/>
          <w:szCs w:val="22"/>
        </w:rPr>
      </w:pPr>
    </w:p>
    <w:p w14:paraId="6689D6D3" w14:textId="77777777" w:rsidR="009C5359" w:rsidRPr="0055310D" w:rsidRDefault="00000000" w:rsidP="00351759">
      <w:pPr>
        <w:pStyle w:val="Ttulo1"/>
        <w:spacing w:before="0" w:after="0"/>
        <w:jc w:val="both"/>
        <w:rPr>
          <w:rFonts w:ascii="Arial" w:hAnsi="Arial" w:cs="Arial"/>
          <w:sz w:val="22"/>
          <w:szCs w:val="22"/>
        </w:rPr>
      </w:pPr>
      <w:bookmarkStart w:id="6" w:name="_Toc233008332"/>
      <w:r w:rsidRPr="0055310D">
        <w:rPr>
          <w:rFonts w:ascii="Arial" w:hAnsi="Arial" w:cs="Arial"/>
          <w:sz w:val="22"/>
          <w:szCs w:val="22"/>
        </w:rPr>
        <w:t>5. Arquitectura tecnológica</w:t>
      </w:r>
      <w:bookmarkEnd w:id="6"/>
    </w:p>
    <w:p w14:paraId="1CCBFA32" w14:textId="77777777" w:rsidR="00351759" w:rsidRDefault="00351759" w:rsidP="00351759">
      <w:pPr>
        <w:pStyle w:val="Ttulo2"/>
        <w:spacing w:before="0" w:after="0"/>
        <w:jc w:val="both"/>
        <w:rPr>
          <w:rFonts w:ascii="Arial" w:hAnsi="Arial" w:cs="Arial"/>
          <w:sz w:val="22"/>
          <w:szCs w:val="22"/>
        </w:rPr>
      </w:pPr>
    </w:p>
    <w:p w14:paraId="050EBD46" w14:textId="312969C8" w:rsidR="009C5359" w:rsidRDefault="00000000" w:rsidP="00351759">
      <w:pPr>
        <w:pStyle w:val="Ttulo2"/>
        <w:spacing w:before="0" w:after="0"/>
        <w:jc w:val="both"/>
        <w:rPr>
          <w:rFonts w:ascii="Arial" w:hAnsi="Arial" w:cs="Arial"/>
          <w:sz w:val="22"/>
          <w:szCs w:val="22"/>
        </w:rPr>
      </w:pPr>
      <w:bookmarkStart w:id="7" w:name="_Toc233008333"/>
      <w:r w:rsidRPr="0055310D">
        <w:rPr>
          <w:rFonts w:ascii="Arial" w:hAnsi="Arial" w:cs="Arial"/>
          <w:sz w:val="22"/>
          <w:szCs w:val="22"/>
        </w:rPr>
        <w:t>5.1 Stack tecnológico</w:t>
      </w:r>
      <w:bookmarkEnd w:id="7"/>
    </w:p>
    <w:p w14:paraId="2C5A86A7" w14:textId="77777777" w:rsidR="00351759" w:rsidRPr="0055310D" w:rsidRDefault="00351759" w:rsidP="00351759">
      <w:pPr>
        <w:jc w:val="both"/>
        <w:rPr>
          <w:rFonts w:ascii="Arial" w:hAnsi="Arial"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7195"/>
      </w:tblGrid>
      <w:tr w:rsidR="009C5359" w:rsidRPr="0055310D" w14:paraId="77A3BB20" w14:textId="77777777" w:rsidTr="00351759">
        <w:trPr>
          <w:tblHeader/>
        </w:trPr>
        <w:tc>
          <w:tcPr>
            <w:tcW w:w="1429" w:type="pct"/>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217FE2C0"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Capa</w:t>
            </w:r>
          </w:p>
        </w:tc>
        <w:tc>
          <w:tcPr>
            <w:tcW w:w="3571" w:type="pct"/>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422A9BB1"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Tecnología</w:t>
            </w:r>
          </w:p>
        </w:tc>
      </w:tr>
      <w:tr w:rsidR="009C5359" w:rsidRPr="0055310D" w14:paraId="2797A77D" w14:textId="77777777" w:rsidTr="00351759">
        <w:tc>
          <w:tcPr>
            <w:tcW w:w="1429"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F4EB50E" w14:textId="77777777" w:rsidR="009C5359" w:rsidRPr="0055310D" w:rsidRDefault="00000000" w:rsidP="00351759">
            <w:pPr>
              <w:jc w:val="both"/>
              <w:rPr>
                <w:rFonts w:ascii="Arial" w:hAnsi="Arial" w:cs="Arial"/>
                <w:sz w:val="22"/>
                <w:szCs w:val="22"/>
              </w:rPr>
            </w:pPr>
            <w:proofErr w:type="spellStart"/>
            <w:r w:rsidRPr="0055310D">
              <w:rPr>
                <w:rFonts w:ascii="Arial" w:hAnsi="Arial" w:cs="Arial"/>
                <w:b/>
                <w:bCs/>
                <w:sz w:val="22"/>
                <w:szCs w:val="22"/>
              </w:rPr>
              <w:t>Frontend</w:t>
            </w:r>
            <w:proofErr w:type="spellEnd"/>
          </w:p>
        </w:tc>
        <w:tc>
          <w:tcPr>
            <w:tcW w:w="3571"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984D2CB" w14:textId="77777777" w:rsidR="009C5359" w:rsidRPr="0055310D" w:rsidRDefault="00000000" w:rsidP="00351759">
            <w:pPr>
              <w:jc w:val="both"/>
              <w:rPr>
                <w:rFonts w:ascii="Arial" w:hAnsi="Arial" w:cs="Arial"/>
                <w:sz w:val="22"/>
                <w:szCs w:val="22"/>
                <w:lang w:val="en-US"/>
              </w:rPr>
            </w:pPr>
            <w:r w:rsidRPr="0055310D">
              <w:rPr>
                <w:rFonts w:ascii="Arial" w:hAnsi="Arial" w:cs="Arial"/>
                <w:sz w:val="22"/>
                <w:szCs w:val="22"/>
                <w:lang w:val="en-US"/>
              </w:rPr>
              <w:t xml:space="preserve">Next.js 15 (Pages Router) · React 19 · TypeScript · Tailwind CSS 4 · </w:t>
            </w:r>
            <w:proofErr w:type="spellStart"/>
            <w:r w:rsidRPr="0055310D">
              <w:rPr>
                <w:rFonts w:ascii="Arial" w:hAnsi="Arial" w:cs="Arial"/>
                <w:sz w:val="22"/>
                <w:szCs w:val="22"/>
                <w:lang w:val="en-US"/>
              </w:rPr>
              <w:t>Lucide</w:t>
            </w:r>
            <w:proofErr w:type="spellEnd"/>
            <w:r w:rsidRPr="0055310D">
              <w:rPr>
                <w:rFonts w:ascii="Arial" w:hAnsi="Arial" w:cs="Arial"/>
                <w:sz w:val="22"/>
                <w:szCs w:val="22"/>
                <w:lang w:val="en-US"/>
              </w:rPr>
              <w:t xml:space="preserve"> React</w:t>
            </w:r>
          </w:p>
        </w:tc>
      </w:tr>
      <w:tr w:rsidR="009C5359" w:rsidRPr="0055310D" w14:paraId="010A2A38" w14:textId="77777777" w:rsidTr="00351759">
        <w:tc>
          <w:tcPr>
            <w:tcW w:w="1429"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00135EA"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Cliente HTTP</w:t>
            </w:r>
          </w:p>
        </w:tc>
        <w:tc>
          <w:tcPr>
            <w:tcW w:w="3571"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97DFAC5"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Fetch nativo (sin Axios)</w:t>
            </w:r>
          </w:p>
        </w:tc>
      </w:tr>
      <w:tr w:rsidR="009C5359" w:rsidRPr="0055310D" w14:paraId="5EF5F07A" w14:textId="77777777" w:rsidTr="00351759">
        <w:tc>
          <w:tcPr>
            <w:tcW w:w="1429"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E024EBA" w14:textId="77777777" w:rsidR="009C5359" w:rsidRPr="0055310D" w:rsidRDefault="00000000" w:rsidP="00351759">
            <w:pPr>
              <w:jc w:val="both"/>
              <w:rPr>
                <w:rFonts w:ascii="Arial" w:hAnsi="Arial" w:cs="Arial"/>
                <w:sz w:val="22"/>
                <w:szCs w:val="22"/>
              </w:rPr>
            </w:pPr>
            <w:proofErr w:type="spellStart"/>
            <w:r w:rsidRPr="0055310D">
              <w:rPr>
                <w:rFonts w:ascii="Arial" w:hAnsi="Arial" w:cs="Arial"/>
                <w:b/>
                <w:bCs/>
                <w:sz w:val="22"/>
                <w:szCs w:val="22"/>
              </w:rPr>
              <w:t>Backend</w:t>
            </w:r>
            <w:proofErr w:type="spellEnd"/>
          </w:p>
        </w:tc>
        <w:tc>
          <w:tcPr>
            <w:tcW w:w="3571"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993321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Node.js · Express 5 · </w:t>
            </w:r>
            <w:proofErr w:type="spellStart"/>
            <w:r w:rsidRPr="0055310D">
              <w:rPr>
                <w:rFonts w:ascii="Arial" w:hAnsi="Arial" w:cs="Arial"/>
                <w:sz w:val="22"/>
                <w:szCs w:val="22"/>
              </w:rPr>
              <w:t>TypeScript</w:t>
            </w:r>
            <w:proofErr w:type="spellEnd"/>
            <w:r w:rsidRPr="0055310D">
              <w:rPr>
                <w:rFonts w:ascii="Arial" w:hAnsi="Arial" w:cs="Arial"/>
                <w:sz w:val="22"/>
                <w:szCs w:val="22"/>
              </w:rPr>
              <w:t xml:space="preserve"> · Arquitectura MVC · módulos ESM6</w:t>
            </w:r>
          </w:p>
        </w:tc>
      </w:tr>
      <w:tr w:rsidR="009C5359" w:rsidRPr="0055310D" w14:paraId="3F04E57E" w14:textId="77777777" w:rsidTr="00351759">
        <w:tc>
          <w:tcPr>
            <w:tcW w:w="1429"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C175AC7"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Autenticación</w:t>
            </w:r>
          </w:p>
        </w:tc>
        <w:tc>
          <w:tcPr>
            <w:tcW w:w="3571"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70251B2"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JWT + </w:t>
            </w:r>
            <w:proofErr w:type="spellStart"/>
            <w:r w:rsidRPr="0055310D">
              <w:rPr>
                <w:rFonts w:ascii="Arial" w:hAnsi="Arial" w:cs="Arial"/>
                <w:sz w:val="22"/>
                <w:szCs w:val="22"/>
              </w:rPr>
              <w:t>bcrypt</w:t>
            </w:r>
            <w:proofErr w:type="spellEnd"/>
          </w:p>
        </w:tc>
      </w:tr>
      <w:tr w:rsidR="009C5359" w:rsidRPr="0055310D" w14:paraId="46172F34" w14:textId="77777777" w:rsidTr="00351759">
        <w:tc>
          <w:tcPr>
            <w:tcW w:w="1429"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9E4E5B8"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Correo electrónico</w:t>
            </w:r>
          </w:p>
        </w:tc>
        <w:tc>
          <w:tcPr>
            <w:tcW w:w="3571"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D4DA09B" w14:textId="77777777" w:rsidR="009C5359" w:rsidRPr="0055310D" w:rsidRDefault="00000000" w:rsidP="00351759">
            <w:pPr>
              <w:jc w:val="both"/>
              <w:rPr>
                <w:rFonts w:ascii="Arial" w:hAnsi="Arial" w:cs="Arial"/>
                <w:sz w:val="22"/>
                <w:szCs w:val="22"/>
              </w:rPr>
            </w:pPr>
            <w:proofErr w:type="spellStart"/>
            <w:r w:rsidRPr="0055310D">
              <w:rPr>
                <w:rFonts w:ascii="Arial" w:hAnsi="Arial" w:cs="Arial"/>
                <w:sz w:val="22"/>
                <w:szCs w:val="22"/>
              </w:rPr>
              <w:t>Nodemailer</w:t>
            </w:r>
            <w:proofErr w:type="spellEnd"/>
            <w:r w:rsidRPr="0055310D">
              <w:rPr>
                <w:rFonts w:ascii="Arial" w:hAnsi="Arial" w:cs="Arial"/>
                <w:sz w:val="22"/>
                <w:szCs w:val="22"/>
              </w:rPr>
              <w:t xml:space="preserve"> (notificaciones RF-38)</w:t>
            </w:r>
          </w:p>
        </w:tc>
      </w:tr>
      <w:tr w:rsidR="009C5359" w:rsidRPr="0055310D" w14:paraId="3F0442F6" w14:textId="77777777" w:rsidTr="00351759">
        <w:tc>
          <w:tcPr>
            <w:tcW w:w="1429"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27AB004"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Base de datos</w:t>
            </w:r>
          </w:p>
        </w:tc>
        <w:tc>
          <w:tcPr>
            <w:tcW w:w="3571"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7BF3FED" w14:textId="45A41CC1" w:rsidR="009C5359" w:rsidRPr="0055310D" w:rsidRDefault="00000000" w:rsidP="00351759">
            <w:pPr>
              <w:jc w:val="both"/>
              <w:rPr>
                <w:rFonts w:ascii="Arial" w:hAnsi="Arial" w:cs="Arial"/>
                <w:sz w:val="22"/>
                <w:szCs w:val="22"/>
              </w:rPr>
            </w:pPr>
            <w:r w:rsidRPr="0055310D">
              <w:rPr>
                <w:rFonts w:ascii="Arial" w:hAnsi="Arial" w:cs="Arial"/>
                <w:sz w:val="22"/>
                <w:szCs w:val="22"/>
              </w:rPr>
              <w:t>MySQL — base de datos “</w:t>
            </w:r>
            <w:proofErr w:type="spellStart"/>
            <w:r w:rsidRPr="0055310D">
              <w:rPr>
                <w:rFonts w:ascii="Arial" w:hAnsi="Arial" w:cs="Arial"/>
                <w:sz w:val="22"/>
                <w:szCs w:val="22"/>
              </w:rPr>
              <w:t>conIns</w:t>
            </w:r>
            <w:proofErr w:type="spellEnd"/>
            <w:r w:rsidRPr="0055310D">
              <w:rPr>
                <w:rFonts w:ascii="Arial" w:hAnsi="Arial" w:cs="Arial"/>
                <w:sz w:val="22"/>
                <w:szCs w:val="22"/>
              </w:rPr>
              <w:t>”, 21 tablas (</w:t>
            </w:r>
            <w:proofErr w:type="spellStart"/>
            <w:r w:rsidRPr="0055310D">
              <w:rPr>
                <w:rFonts w:ascii="Arial" w:hAnsi="Arial" w:cs="Arial"/>
                <w:sz w:val="22"/>
                <w:szCs w:val="22"/>
              </w:rPr>
              <w:t>schema</w:t>
            </w:r>
            <w:proofErr w:type="spellEnd"/>
            <w:r w:rsidRPr="0055310D">
              <w:rPr>
                <w:rFonts w:ascii="Arial" w:hAnsi="Arial" w:cs="Arial"/>
                <w:sz w:val="22"/>
                <w:szCs w:val="22"/>
              </w:rPr>
              <w:t xml:space="preserve"> v5)</w:t>
            </w:r>
            <w:r w:rsidR="00351759">
              <w:rPr>
                <w:rFonts w:ascii="Arial" w:hAnsi="Arial" w:cs="Arial"/>
                <w:sz w:val="22"/>
                <w:szCs w:val="22"/>
              </w:rPr>
              <w:t xml:space="preserve"> – Pendiente de migrar a PostgreSQL.</w:t>
            </w:r>
          </w:p>
        </w:tc>
      </w:tr>
      <w:tr w:rsidR="009C5359" w:rsidRPr="0055310D" w14:paraId="414B7232" w14:textId="77777777" w:rsidTr="00351759">
        <w:tc>
          <w:tcPr>
            <w:tcW w:w="1429"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189BC5F"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Administración de BD</w:t>
            </w:r>
          </w:p>
        </w:tc>
        <w:tc>
          <w:tcPr>
            <w:tcW w:w="3571"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C0C5CA8" w14:textId="77777777" w:rsidR="009C5359" w:rsidRPr="0055310D" w:rsidRDefault="00000000" w:rsidP="00351759">
            <w:pPr>
              <w:jc w:val="both"/>
              <w:rPr>
                <w:rFonts w:ascii="Arial" w:hAnsi="Arial" w:cs="Arial"/>
                <w:sz w:val="22"/>
                <w:szCs w:val="22"/>
              </w:rPr>
            </w:pPr>
            <w:proofErr w:type="spellStart"/>
            <w:r w:rsidRPr="0055310D">
              <w:rPr>
                <w:rFonts w:ascii="Arial" w:hAnsi="Arial" w:cs="Arial"/>
                <w:sz w:val="22"/>
                <w:szCs w:val="22"/>
              </w:rPr>
              <w:t>phpMyAdmin</w:t>
            </w:r>
            <w:proofErr w:type="spellEnd"/>
            <w:r w:rsidRPr="0055310D">
              <w:rPr>
                <w:rFonts w:ascii="Arial" w:hAnsi="Arial" w:cs="Arial"/>
                <w:sz w:val="22"/>
                <w:szCs w:val="22"/>
              </w:rPr>
              <w:t xml:space="preserve"> · </w:t>
            </w:r>
            <w:proofErr w:type="spellStart"/>
            <w:r w:rsidRPr="0055310D">
              <w:rPr>
                <w:rFonts w:ascii="Arial" w:hAnsi="Arial" w:cs="Arial"/>
                <w:sz w:val="22"/>
                <w:szCs w:val="22"/>
              </w:rPr>
              <w:t>Laragon</w:t>
            </w:r>
            <w:proofErr w:type="spellEnd"/>
          </w:p>
        </w:tc>
      </w:tr>
      <w:tr w:rsidR="009C5359" w:rsidRPr="0055310D" w14:paraId="1282E022" w14:textId="77777777" w:rsidTr="00351759">
        <w:tc>
          <w:tcPr>
            <w:tcW w:w="1429"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668C7DA"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Control de versiones</w:t>
            </w:r>
          </w:p>
        </w:tc>
        <w:tc>
          <w:tcPr>
            <w:tcW w:w="3571"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7CC7A7F2"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Git + GitHub</w:t>
            </w:r>
          </w:p>
        </w:tc>
      </w:tr>
      <w:tr w:rsidR="009C5359" w:rsidRPr="0055310D" w14:paraId="55ED1886" w14:textId="77777777" w:rsidTr="00351759">
        <w:tc>
          <w:tcPr>
            <w:tcW w:w="1429"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1DD3D83"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Entorno de desarrollo</w:t>
            </w:r>
          </w:p>
        </w:tc>
        <w:tc>
          <w:tcPr>
            <w:tcW w:w="3571"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F8D972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Visual Studio Code</w:t>
            </w:r>
          </w:p>
        </w:tc>
      </w:tr>
    </w:tbl>
    <w:p w14:paraId="28676C95" w14:textId="77777777" w:rsidR="00351759" w:rsidRPr="0055310D" w:rsidRDefault="00351759" w:rsidP="00351759">
      <w:pPr>
        <w:jc w:val="both"/>
        <w:rPr>
          <w:rFonts w:ascii="Arial" w:hAnsi="Arial" w:cs="Arial"/>
          <w:sz w:val="22"/>
          <w:szCs w:val="22"/>
        </w:rPr>
      </w:pPr>
    </w:p>
    <w:p w14:paraId="434DEDDC" w14:textId="77777777" w:rsidR="009C5359" w:rsidRPr="0055310D" w:rsidRDefault="00000000" w:rsidP="00351759">
      <w:pPr>
        <w:pStyle w:val="Ttulo2"/>
        <w:spacing w:before="0" w:after="0"/>
        <w:jc w:val="both"/>
        <w:rPr>
          <w:rFonts w:ascii="Arial" w:hAnsi="Arial" w:cs="Arial"/>
          <w:sz w:val="22"/>
          <w:szCs w:val="22"/>
        </w:rPr>
      </w:pPr>
      <w:bookmarkStart w:id="8" w:name="_Toc233008334"/>
      <w:r w:rsidRPr="0055310D">
        <w:rPr>
          <w:rFonts w:ascii="Arial" w:hAnsi="Arial" w:cs="Arial"/>
          <w:sz w:val="22"/>
          <w:szCs w:val="22"/>
        </w:rPr>
        <w:t>5.2 Descripción de la arquitectura</w:t>
      </w:r>
      <w:bookmarkEnd w:id="8"/>
    </w:p>
    <w:p w14:paraId="54B46200" w14:textId="77777777" w:rsidR="00351759" w:rsidRDefault="00351759" w:rsidP="00351759">
      <w:pPr>
        <w:jc w:val="both"/>
        <w:rPr>
          <w:rFonts w:ascii="Arial" w:hAnsi="Arial" w:cs="Arial"/>
          <w:sz w:val="22"/>
          <w:szCs w:val="22"/>
        </w:rPr>
      </w:pPr>
    </w:p>
    <w:p w14:paraId="1FAAE631" w14:textId="22BD56B7" w:rsidR="009C5359" w:rsidRDefault="00000000" w:rsidP="00351759">
      <w:pPr>
        <w:jc w:val="both"/>
        <w:rPr>
          <w:rFonts w:ascii="Arial" w:hAnsi="Arial" w:cs="Arial"/>
          <w:sz w:val="22"/>
          <w:szCs w:val="22"/>
        </w:rPr>
      </w:pPr>
      <w:r w:rsidRPr="0055310D">
        <w:rPr>
          <w:rFonts w:ascii="Arial" w:hAnsi="Arial" w:cs="Arial"/>
          <w:sz w:val="22"/>
          <w:szCs w:val="22"/>
        </w:rPr>
        <w:t>CONINS se implementa mediante una arquitectura web cliente-servidor de tres capas:</w:t>
      </w:r>
    </w:p>
    <w:p w14:paraId="26758956" w14:textId="77777777" w:rsidR="00351759" w:rsidRPr="0055310D" w:rsidRDefault="00351759" w:rsidP="00351759">
      <w:pPr>
        <w:jc w:val="both"/>
        <w:rPr>
          <w:rFonts w:ascii="Arial" w:hAnsi="Arial" w:cs="Arial"/>
          <w:sz w:val="22"/>
          <w:szCs w:val="22"/>
        </w:rPr>
      </w:pPr>
    </w:p>
    <w:p w14:paraId="7A4DB466"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Capa de presentación: </w:t>
      </w:r>
      <w:proofErr w:type="spellStart"/>
      <w:r w:rsidRPr="0055310D">
        <w:rPr>
          <w:rFonts w:ascii="Arial" w:hAnsi="Arial" w:cs="Arial"/>
          <w:sz w:val="22"/>
          <w:szCs w:val="22"/>
        </w:rPr>
        <w:t>frontend</w:t>
      </w:r>
      <w:proofErr w:type="spellEnd"/>
      <w:r w:rsidRPr="0055310D">
        <w:rPr>
          <w:rFonts w:ascii="Arial" w:hAnsi="Arial" w:cs="Arial"/>
          <w:sz w:val="22"/>
          <w:szCs w:val="22"/>
        </w:rPr>
        <w:t xml:space="preserve"> en Next.js 15 (Pages </w:t>
      </w:r>
      <w:proofErr w:type="spellStart"/>
      <w:r w:rsidRPr="0055310D">
        <w:rPr>
          <w:rFonts w:ascii="Arial" w:hAnsi="Arial" w:cs="Arial"/>
          <w:sz w:val="22"/>
          <w:szCs w:val="22"/>
        </w:rPr>
        <w:t>Router</w:t>
      </w:r>
      <w:proofErr w:type="spellEnd"/>
      <w:r w:rsidRPr="0055310D">
        <w:rPr>
          <w:rFonts w:ascii="Arial" w:hAnsi="Arial" w:cs="Arial"/>
          <w:sz w:val="22"/>
          <w:szCs w:val="22"/>
        </w:rPr>
        <w:t xml:space="preserve">), </w:t>
      </w:r>
      <w:proofErr w:type="spellStart"/>
      <w:r w:rsidRPr="0055310D">
        <w:rPr>
          <w:rFonts w:ascii="Arial" w:hAnsi="Arial" w:cs="Arial"/>
          <w:sz w:val="22"/>
          <w:szCs w:val="22"/>
        </w:rPr>
        <w:t>React</w:t>
      </w:r>
      <w:proofErr w:type="spellEnd"/>
      <w:r w:rsidRPr="0055310D">
        <w:rPr>
          <w:rFonts w:ascii="Arial" w:hAnsi="Arial" w:cs="Arial"/>
          <w:sz w:val="22"/>
          <w:szCs w:val="22"/>
        </w:rPr>
        <w:t xml:space="preserve"> 19, </w:t>
      </w:r>
      <w:proofErr w:type="spellStart"/>
      <w:r w:rsidRPr="0055310D">
        <w:rPr>
          <w:rFonts w:ascii="Arial" w:hAnsi="Arial" w:cs="Arial"/>
          <w:sz w:val="22"/>
          <w:szCs w:val="22"/>
        </w:rPr>
        <w:t>TypeScript</w:t>
      </w:r>
      <w:proofErr w:type="spellEnd"/>
      <w:r w:rsidRPr="0055310D">
        <w:rPr>
          <w:rFonts w:ascii="Arial" w:hAnsi="Arial" w:cs="Arial"/>
          <w:sz w:val="22"/>
          <w:szCs w:val="22"/>
        </w:rPr>
        <w:t xml:space="preserve"> y Tailwind CSS 4, que consume la API mediante Fetch nativo.</w:t>
      </w:r>
    </w:p>
    <w:p w14:paraId="120E9BA7"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Capa lógica: </w:t>
      </w:r>
      <w:r w:rsidRPr="0055310D">
        <w:rPr>
          <w:rFonts w:ascii="Arial" w:hAnsi="Arial" w:cs="Arial"/>
          <w:sz w:val="22"/>
          <w:szCs w:val="22"/>
        </w:rPr>
        <w:t xml:space="preserve">API REST construida en Node.js y Express 5 con </w:t>
      </w:r>
      <w:proofErr w:type="spellStart"/>
      <w:r w:rsidRPr="0055310D">
        <w:rPr>
          <w:rFonts w:ascii="Arial" w:hAnsi="Arial" w:cs="Arial"/>
          <w:sz w:val="22"/>
          <w:szCs w:val="22"/>
        </w:rPr>
        <w:t>TypeScript</w:t>
      </w:r>
      <w:proofErr w:type="spellEnd"/>
      <w:r w:rsidRPr="0055310D">
        <w:rPr>
          <w:rFonts w:ascii="Arial" w:hAnsi="Arial" w:cs="Arial"/>
          <w:sz w:val="22"/>
          <w:szCs w:val="22"/>
        </w:rPr>
        <w:t>, bajo arquitectura MVC con módulos ESM6. Los controladores manejan exclusivamente la capa HTTP; toda la lógica de negocio y las validaciones de las reglas de negocio (RN) residen en la capa de servicios; los modelos solo ejecutan consultas a la base de datos.</w:t>
      </w:r>
    </w:p>
    <w:p w14:paraId="55760D0A"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b/>
          <w:bCs/>
          <w:sz w:val="22"/>
          <w:szCs w:val="22"/>
        </w:rPr>
        <w:t xml:space="preserve">Capa de datos: </w:t>
      </w:r>
      <w:r w:rsidRPr="0055310D">
        <w:rPr>
          <w:rFonts w:ascii="Arial" w:hAnsi="Arial" w:cs="Arial"/>
          <w:sz w:val="22"/>
          <w:szCs w:val="22"/>
        </w:rPr>
        <w:t>base de datos relacional MySQL (“</w:t>
      </w:r>
      <w:proofErr w:type="spellStart"/>
      <w:r w:rsidRPr="0055310D">
        <w:rPr>
          <w:rFonts w:ascii="Arial" w:hAnsi="Arial" w:cs="Arial"/>
          <w:sz w:val="22"/>
          <w:szCs w:val="22"/>
        </w:rPr>
        <w:t>conIns</w:t>
      </w:r>
      <w:proofErr w:type="spellEnd"/>
      <w:r w:rsidRPr="0055310D">
        <w:rPr>
          <w:rFonts w:ascii="Arial" w:hAnsi="Arial" w:cs="Arial"/>
          <w:sz w:val="22"/>
          <w:szCs w:val="22"/>
        </w:rPr>
        <w:t xml:space="preserve">”, 21 tablas), administrada desde </w:t>
      </w:r>
      <w:proofErr w:type="spellStart"/>
      <w:r w:rsidRPr="0055310D">
        <w:rPr>
          <w:rFonts w:ascii="Arial" w:hAnsi="Arial" w:cs="Arial"/>
          <w:sz w:val="22"/>
          <w:szCs w:val="22"/>
        </w:rPr>
        <w:t>phpMyAdmin</w:t>
      </w:r>
      <w:proofErr w:type="spellEnd"/>
      <w:r w:rsidRPr="0055310D">
        <w:rPr>
          <w:rFonts w:ascii="Arial" w:hAnsi="Arial" w:cs="Arial"/>
          <w:sz w:val="22"/>
          <w:szCs w:val="22"/>
        </w:rPr>
        <w:t xml:space="preserve"> sobre entorno local </w:t>
      </w:r>
      <w:proofErr w:type="spellStart"/>
      <w:r w:rsidRPr="0055310D">
        <w:rPr>
          <w:rFonts w:ascii="Arial" w:hAnsi="Arial" w:cs="Arial"/>
          <w:sz w:val="22"/>
          <w:szCs w:val="22"/>
        </w:rPr>
        <w:t>Laragon</w:t>
      </w:r>
      <w:proofErr w:type="spellEnd"/>
      <w:r w:rsidRPr="0055310D">
        <w:rPr>
          <w:rFonts w:ascii="Arial" w:hAnsi="Arial" w:cs="Arial"/>
          <w:sz w:val="22"/>
          <w:szCs w:val="22"/>
        </w:rPr>
        <w:t>, con eliminación lógica universal (activo = TRUE/FALSE) y trazabilidad por auditoría.</w:t>
      </w:r>
    </w:p>
    <w:p w14:paraId="707004A4" w14:textId="77777777" w:rsidR="00351759" w:rsidRDefault="00351759" w:rsidP="00351759">
      <w:pPr>
        <w:jc w:val="both"/>
        <w:rPr>
          <w:rFonts w:ascii="Arial" w:hAnsi="Arial" w:cs="Arial"/>
          <w:sz w:val="22"/>
          <w:szCs w:val="22"/>
        </w:rPr>
      </w:pPr>
    </w:p>
    <w:p w14:paraId="2CDF1B64" w14:textId="06226457" w:rsidR="009C5359" w:rsidRDefault="00000000" w:rsidP="00351759">
      <w:pPr>
        <w:jc w:val="both"/>
        <w:rPr>
          <w:rFonts w:ascii="Arial" w:hAnsi="Arial" w:cs="Arial"/>
          <w:sz w:val="22"/>
          <w:szCs w:val="22"/>
        </w:rPr>
      </w:pPr>
      <w:r w:rsidRPr="0055310D">
        <w:rPr>
          <w:rFonts w:ascii="Arial" w:hAnsi="Arial" w:cs="Arial"/>
          <w:sz w:val="22"/>
          <w:szCs w:val="22"/>
        </w:rPr>
        <w:t xml:space="preserve">La autenticación se gestiona con JWT enviado en el encabezado </w:t>
      </w:r>
      <w:proofErr w:type="spellStart"/>
      <w:r w:rsidRPr="0055310D">
        <w:rPr>
          <w:rFonts w:ascii="Arial" w:hAnsi="Arial" w:cs="Arial"/>
          <w:sz w:val="22"/>
          <w:szCs w:val="22"/>
        </w:rPr>
        <w:t>Authorization</w:t>
      </w:r>
      <w:proofErr w:type="spellEnd"/>
      <w:r w:rsidRPr="0055310D">
        <w:rPr>
          <w:rFonts w:ascii="Arial" w:hAnsi="Arial" w:cs="Arial"/>
          <w:sz w:val="22"/>
          <w:szCs w:val="22"/>
        </w:rPr>
        <w:t>, validado en dos capas: una capa de autorización por rol global (</w:t>
      </w:r>
      <w:proofErr w:type="spellStart"/>
      <w:r w:rsidRPr="0055310D">
        <w:rPr>
          <w:rFonts w:ascii="Arial" w:hAnsi="Arial" w:cs="Arial"/>
          <w:sz w:val="22"/>
          <w:szCs w:val="22"/>
        </w:rPr>
        <w:t>requireRole</w:t>
      </w:r>
      <w:proofErr w:type="spellEnd"/>
      <w:r w:rsidRPr="0055310D">
        <w:rPr>
          <w:rFonts w:ascii="Arial" w:hAnsi="Arial" w:cs="Arial"/>
          <w:sz w:val="22"/>
          <w:szCs w:val="22"/>
        </w:rPr>
        <w:t>) y una capa de autorización contextual (</w:t>
      </w:r>
      <w:proofErr w:type="spellStart"/>
      <w:r w:rsidRPr="0055310D">
        <w:rPr>
          <w:rFonts w:ascii="Arial" w:hAnsi="Arial" w:cs="Arial"/>
          <w:sz w:val="22"/>
          <w:szCs w:val="22"/>
        </w:rPr>
        <w:t>permisoService</w:t>
      </w:r>
      <w:proofErr w:type="spellEnd"/>
      <w:r w:rsidRPr="0055310D">
        <w:rPr>
          <w:rFonts w:ascii="Arial" w:hAnsi="Arial" w:cs="Arial"/>
          <w:sz w:val="22"/>
          <w:szCs w:val="22"/>
        </w:rPr>
        <w:t xml:space="preserve">) que valida el alcance de cada usuario sobre programas, líneas o instructores específicos. Las notificaciones por correo electrónico se envían mediante </w:t>
      </w:r>
      <w:proofErr w:type="spellStart"/>
      <w:r w:rsidRPr="0055310D">
        <w:rPr>
          <w:rFonts w:ascii="Arial" w:hAnsi="Arial" w:cs="Arial"/>
          <w:sz w:val="22"/>
          <w:szCs w:val="22"/>
        </w:rPr>
        <w:t>Nodemailer</w:t>
      </w:r>
      <w:proofErr w:type="spellEnd"/>
      <w:r w:rsidRPr="0055310D">
        <w:rPr>
          <w:rFonts w:ascii="Arial" w:hAnsi="Arial" w:cs="Arial"/>
          <w:sz w:val="22"/>
          <w:szCs w:val="22"/>
        </w:rPr>
        <w:t>, de forma condicional según la configuración SMTP del entorno.</w:t>
      </w:r>
    </w:p>
    <w:p w14:paraId="0070CD84" w14:textId="77777777" w:rsidR="00351759" w:rsidRDefault="00351759" w:rsidP="00351759">
      <w:pPr>
        <w:jc w:val="both"/>
        <w:rPr>
          <w:rFonts w:ascii="Arial" w:hAnsi="Arial" w:cs="Arial"/>
          <w:sz w:val="22"/>
          <w:szCs w:val="22"/>
        </w:rPr>
      </w:pPr>
    </w:p>
    <w:p w14:paraId="5B860C97" w14:textId="77777777" w:rsidR="00351759" w:rsidRDefault="00351759" w:rsidP="00351759">
      <w:pPr>
        <w:jc w:val="both"/>
        <w:rPr>
          <w:rFonts w:ascii="Arial" w:hAnsi="Arial" w:cs="Arial"/>
          <w:sz w:val="22"/>
          <w:szCs w:val="22"/>
        </w:rPr>
      </w:pPr>
    </w:p>
    <w:p w14:paraId="167B0DC0" w14:textId="77777777" w:rsidR="00351759" w:rsidRDefault="00351759" w:rsidP="00351759">
      <w:pPr>
        <w:jc w:val="both"/>
        <w:rPr>
          <w:rFonts w:ascii="Arial" w:hAnsi="Arial" w:cs="Arial"/>
          <w:sz w:val="22"/>
          <w:szCs w:val="22"/>
        </w:rPr>
      </w:pPr>
    </w:p>
    <w:p w14:paraId="4EDD8830" w14:textId="77777777" w:rsidR="00351759" w:rsidRPr="0055310D" w:rsidRDefault="00351759" w:rsidP="00351759">
      <w:pPr>
        <w:jc w:val="both"/>
        <w:rPr>
          <w:rFonts w:ascii="Arial" w:hAnsi="Arial" w:cs="Arial"/>
          <w:sz w:val="22"/>
          <w:szCs w:val="22"/>
        </w:rPr>
      </w:pPr>
    </w:p>
    <w:p w14:paraId="062A8E3E" w14:textId="77777777" w:rsidR="009C5359" w:rsidRPr="0055310D" w:rsidRDefault="00000000" w:rsidP="00351759">
      <w:pPr>
        <w:pStyle w:val="Ttulo1"/>
        <w:spacing w:before="0" w:after="0"/>
        <w:jc w:val="both"/>
        <w:rPr>
          <w:rFonts w:ascii="Arial" w:hAnsi="Arial" w:cs="Arial"/>
          <w:sz w:val="22"/>
          <w:szCs w:val="22"/>
        </w:rPr>
      </w:pPr>
      <w:bookmarkStart w:id="9" w:name="_Toc233008335"/>
      <w:r w:rsidRPr="0055310D">
        <w:rPr>
          <w:rFonts w:ascii="Arial" w:hAnsi="Arial" w:cs="Arial"/>
          <w:sz w:val="22"/>
          <w:szCs w:val="22"/>
        </w:rPr>
        <w:t>6. Modelo de datos (resumen)</w:t>
      </w:r>
      <w:bookmarkEnd w:id="9"/>
    </w:p>
    <w:p w14:paraId="514BF74A" w14:textId="77777777" w:rsidR="00351759" w:rsidRDefault="00351759" w:rsidP="00351759">
      <w:pPr>
        <w:jc w:val="both"/>
        <w:rPr>
          <w:rFonts w:ascii="Arial" w:hAnsi="Arial" w:cs="Arial"/>
          <w:sz w:val="22"/>
          <w:szCs w:val="22"/>
        </w:rPr>
      </w:pPr>
    </w:p>
    <w:p w14:paraId="6B2B6817" w14:textId="26F6489A" w:rsidR="009C5359" w:rsidRDefault="00000000" w:rsidP="00351759">
      <w:pPr>
        <w:jc w:val="both"/>
        <w:rPr>
          <w:rFonts w:ascii="Arial" w:hAnsi="Arial" w:cs="Arial"/>
          <w:sz w:val="22"/>
          <w:szCs w:val="22"/>
        </w:rPr>
      </w:pPr>
      <w:r w:rsidRPr="0055310D">
        <w:rPr>
          <w:rFonts w:ascii="Arial" w:hAnsi="Arial" w:cs="Arial"/>
          <w:sz w:val="22"/>
          <w:szCs w:val="22"/>
        </w:rPr>
        <w:t xml:space="preserve">El modelo de datos está organizado en torno a una cadena de integridad central: instructor → asignación → competencia → </w:t>
      </w:r>
      <w:proofErr w:type="spellStart"/>
      <w:r w:rsidRPr="0055310D">
        <w:rPr>
          <w:rFonts w:ascii="Arial" w:hAnsi="Arial" w:cs="Arial"/>
          <w:sz w:val="22"/>
          <w:szCs w:val="22"/>
        </w:rPr>
        <w:t>RAPs</w:t>
      </w:r>
      <w:proofErr w:type="spellEnd"/>
      <w:r w:rsidRPr="0055310D">
        <w:rPr>
          <w:rFonts w:ascii="Arial" w:hAnsi="Arial" w:cs="Arial"/>
          <w:sz w:val="22"/>
          <w:szCs w:val="22"/>
        </w:rPr>
        <w:t xml:space="preserve"> heredados automáticamente. La tabla siguiente resume los grupos de tablas más relevantes del </w:t>
      </w:r>
      <w:proofErr w:type="spellStart"/>
      <w:r w:rsidRPr="0055310D">
        <w:rPr>
          <w:rFonts w:ascii="Arial" w:hAnsi="Arial" w:cs="Arial"/>
          <w:sz w:val="22"/>
          <w:szCs w:val="22"/>
        </w:rPr>
        <w:t>schema</w:t>
      </w:r>
      <w:proofErr w:type="spellEnd"/>
      <w:r w:rsidRPr="0055310D">
        <w:rPr>
          <w:rFonts w:ascii="Arial" w:hAnsi="Arial" w:cs="Arial"/>
          <w:sz w:val="22"/>
          <w:szCs w:val="22"/>
        </w:rPr>
        <w:t xml:space="preserve"> vigente (v5, 21 tablas):</w:t>
      </w:r>
    </w:p>
    <w:p w14:paraId="32ABB331" w14:textId="77777777" w:rsidR="00351759" w:rsidRPr="0055310D" w:rsidRDefault="00351759" w:rsidP="00351759">
      <w:pPr>
        <w:jc w:val="both"/>
        <w:rPr>
          <w:rFonts w:ascii="Arial" w:hAnsi="Arial" w:cs="Arial"/>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8"/>
        <w:gridCol w:w="5946"/>
      </w:tblGrid>
      <w:tr w:rsidR="009C5359" w:rsidRPr="0055310D" w14:paraId="08263843" w14:textId="77777777" w:rsidTr="00351759">
        <w:trPr>
          <w:tblHeade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7B452F64"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Tabla / grupo</w:t>
            </w:r>
          </w:p>
        </w:tc>
        <w:tc>
          <w:tcPr>
            <w:tcW w:w="2952" w:type="pct"/>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2838050B"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Propósito</w:t>
            </w:r>
          </w:p>
        </w:tc>
      </w:tr>
      <w:tr w:rsidR="009C5359" w:rsidRPr="0055310D" w14:paraId="5CAF3D45" w14:textId="77777777" w:rsidTr="00351759">
        <w:trP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D491DD5"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roles</w:t>
            </w:r>
          </w:p>
        </w:tc>
        <w:tc>
          <w:tcPr>
            <w:tcW w:w="295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90A56C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5 entradas exactas: </w:t>
            </w:r>
            <w:proofErr w:type="gramStart"/>
            <w:r w:rsidRPr="0055310D">
              <w:rPr>
                <w:rFonts w:ascii="Arial" w:hAnsi="Arial" w:cs="Arial"/>
                <w:sz w:val="22"/>
                <w:szCs w:val="22"/>
              </w:rPr>
              <w:t>Subdirector</w:t>
            </w:r>
            <w:proofErr w:type="gramEnd"/>
            <w:r w:rsidRPr="0055310D">
              <w:rPr>
                <w:rFonts w:ascii="Arial" w:hAnsi="Arial" w:cs="Arial"/>
                <w:sz w:val="22"/>
                <w:szCs w:val="22"/>
              </w:rPr>
              <w:t>, Coordinador Medular, Coordinador Transversal, Líder de Programa, Instructor</w:t>
            </w:r>
          </w:p>
        </w:tc>
      </w:tr>
      <w:tr w:rsidR="009C5359" w:rsidRPr="0055310D" w14:paraId="6DD69A7B" w14:textId="77777777" w:rsidTr="00351759">
        <w:trP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9CE7661"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 xml:space="preserve">usuarios / </w:t>
            </w:r>
            <w:proofErr w:type="spellStart"/>
            <w:r w:rsidRPr="0055310D">
              <w:rPr>
                <w:rFonts w:ascii="Arial" w:hAnsi="Arial" w:cs="Arial"/>
                <w:b/>
                <w:bCs/>
                <w:sz w:val="22"/>
                <w:szCs w:val="22"/>
              </w:rPr>
              <w:t>usuario_roles</w:t>
            </w:r>
            <w:proofErr w:type="spellEnd"/>
          </w:p>
        </w:tc>
        <w:tc>
          <w:tcPr>
            <w:tcW w:w="295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0A039D0"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Autenticación centralizada y soporte </w:t>
            </w:r>
            <w:proofErr w:type="spellStart"/>
            <w:r w:rsidRPr="0055310D">
              <w:rPr>
                <w:rFonts w:ascii="Arial" w:hAnsi="Arial" w:cs="Arial"/>
                <w:sz w:val="22"/>
                <w:szCs w:val="22"/>
              </w:rPr>
              <w:t>multi-rol</w:t>
            </w:r>
            <w:proofErr w:type="spellEnd"/>
            <w:r w:rsidRPr="0055310D">
              <w:rPr>
                <w:rFonts w:ascii="Arial" w:hAnsi="Arial" w:cs="Arial"/>
                <w:sz w:val="22"/>
                <w:szCs w:val="22"/>
              </w:rPr>
              <w:t xml:space="preserve"> (N:M)</w:t>
            </w:r>
          </w:p>
        </w:tc>
      </w:tr>
      <w:tr w:rsidR="009C5359" w:rsidRPr="0055310D" w14:paraId="36E6E13C" w14:textId="77777777" w:rsidTr="00351759">
        <w:trP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CF14A2E"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instructores</w:t>
            </w:r>
          </w:p>
        </w:tc>
        <w:tc>
          <w:tcPr>
            <w:tcW w:w="295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FB7BD5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Tipo de contrato y tipo de área, vinculados a la cuenta de usuario</w:t>
            </w:r>
          </w:p>
        </w:tc>
      </w:tr>
      <w:tr w:rsidR="009C5359" w:rsidRPr="0055310D" w14:paraId="783A2A81" w14:textId="77777777" w:rsidTr="00351759">
        <w:trP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25B8A98" w14:textId="77777777" w:rsidR="009C5359" w:rsidRPr="0055310D" w:rsidRDefault="00000000" w:rsidP="00351759">
            <w:pPr>
              <w:jc w:val="both"/>
              <w:rPr>
                <w:rFonts w:ascii="Arial" w:hAnsi="Arial" w:cs="Arial"/>
                <w:sz w:val="22"/>
                <w:szCs w:val="22"/>
              </w:rPr>
            </w:pPr>
            <w:proofErr w:type="spellStart"/>
            <w:r w:rsidRPr="0055310D">
              <w:rPr>
                <w:rFonts w:ascii="Arial" w:hAnsi="Arial" w:cs="Arial"/>
                <w:b/>
                <w:bCs/>
                <w:sz w:val="22"/>
                <w:szCs w:val="22"/>
              </w:rPr>
              <w:t>instructor_competencias_habilitadas</w:t>
            </w:r>
            <w:proofErr w:type="spellEnd"/>
          </w:p>
        </w:tc>
        <w:tc>
          <w:tcPr>
            <w:tcW w:w="295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CE0D43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Competencias que cada instructor puede asumir, según su contrato</w:t>
            </w:r>
          </w:p>
        </w:tc>
      </w:tr>
      <w:tr w:rsidR="009C5359" w:rsidRPr="0055310D" w14:paraId="6194FE2F" w14:textId="77777777" w:rsidTr="00351759">
        <w:trP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A7D7F9C" w14:textId="77777777" w:rsidR="009C5359" w:rsidRPr="0055310D" w:rsidRDefault="00000000" w:rsidP="00351759">
            <w:pPr>
              <w:jc w:val="both"/>
              <w:rPr>
                <w:rFonts w:ascii="Arial" w:hAnsi="Arial" w:cs="Arial"/>
                <w:sz w:val="22"/>
                <w:szCs w:val="22"/>
              </w:rPr>
            </w:pPr>
            <w:proofErr w:type="spellStart"/>
            <w:r w:rsidRPr="0055310D">
              <w:rPr>
                <w:rFonts w:ascii="Arial" w:hAnsi="Arial" w:cs="Arial"/>
                <w:b/>
                <w:bCs/>
                <w:sz w:val="22"/>
                <w:szCs w:val="22"/>
              </w:rPr>
              <w:t>instructor_novedades</w:t>
            </w:r>
            <w:proofErr w:type="spellEnd"/>
          </w:p>
        </w:tc>
        <w:tc>
          <w:tcPr>
            <w:tcW w:w="295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B958179"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Licencias, incapacidades y comisiones — exclusión automática de asignaciones</w:t>
            </w:r>
          </w:p>
        </w:tc>
      </w:tr>
      <w:tr w:rsidR="009C5359" w:rsidRPr="0055310D" w14:paraId="11E6008D" w14:textId="77777777" w:rsidTr="00351759">
        <w:trP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BE83B66"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fichas</w:t>
            </w:r>
          </w:p>
        </w:tc>
        <w:tc>
          <w:tcPr>
            <w:tcW w:w="295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73B883B"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Grupos de formación: número, programa, jornada, modalidad y etapa</w:t>
            </w:r>
          </w:p>
        </w:tc>
      </w:tr>
      <w:tr w:rsidR="009C5359" w:rsidRPr="0055310D" w14:paraId="4FBD070E" w14:textId="77777777" w:rsidTr="00351759">
        <w:trP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FAFCEC8"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 xml:space="preserve">ambientes / </w:t>
            </w:r>
            <w:proofErr w:type="spellStart"/>
            <w:r w:rsidRPr="0055310D">
              <w:rPr>
                <w:rFonts w:ascii="Arial" w:hAnsi="Arial" w:cs="Arial"/>
                <w:b/>
                <w:bCs/>
                <w:sz w:val="22"/>
                <w:szCs w:val="22"/>
              </w:rPr>
              <w:t>ambiente_bloqueos</w:t>
            </w:r>
            <w:proofErr w:type="spellEnd"/>
          </w:p>
        </w:tc>
        <w:tc>
          <w:tcPr>
            <w:tcW w:w="295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69C92E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Aulas y talleres físicos, con bloqueos temporales programables</w:t>
            </w:r>
          </w:p>
        </w:tc>
      </w:tr>
      <w:tr w:rsidR="009C5359" w:rsidRPr="0055310D" w14:paraId="2072AD1D" w14:textId="77777777" w:rsidTr="00351759">
        <w:trP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1C47B14" w14:textId="77777777" w:rsidR="009C5359" w:rsidRPr="0055310D" w:rsidRDefault="00000000" w:rsidP="00351759">
            <w:pPr>
              <w:jc w:val="both"/>
              <w:rPr>
                <w:rFonts w:ascii="Arial" w:hAnsi="Arial" w:cs="Arial"/>
                <w:sz w:val="22"/>
                <w:szCs w:val="22"/>
              </w:rPr>
            </w:pPr>
            <w:proofErr w:type="spellStart"/>
            <w:r w:rsidRPr="0055310D">
              <w:rPr>
                <w:rFonts w:ascii="Arial" w:hAnsi="Arial" w:cs="Arial"/>
                <w:b/>
                <w:bCs/>
                <w:sz w:val="22"/>
                <w:szCs w:val="22"/>
              </w:rPr>
              <w:t>asignacion</w:t>
            </w:r>
            <w:proofErr w:type="spellEnd"/>
            <w:r w:rsidRPr="0055310D">
              <w:rPr>
                <w:rFonts w:ascii="Arial" w:hAnsi="Arial" w:cs="Arial"/>
                <w:b/>
                <w:bCs/>
                <w:sz w:val="22"/>
                <w:szCs w:val="22"/>
              </w:rPr>
              <w:t xml:space="preserve"> / </w:t>
            </w:r>
            <w:proofErr w:type="spellStart"/>
            <w:r w:rsidRPr="0055310D">
              <w:rPr>
                <w:rFonts w:ascii="Arial" w:hAnsi="Arial" w:cs="Arial"/>
                <w:b/>
                <w:bCs/>
                <w:sz w:val="22"/>
                <w:szCs w:val="22"/>
              </w:rPr>
              <w:t>asignacion_competencia</w:t>
            </w:r>
            <w:proofErr w:type="spellEnd"/>
          </w:p>
        </w:tc>
        <w:tc>
          <w:tcPr>
            <w:tcW w:w="295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9B283B0"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Núcleo del sistema: instructor ↔ ficha ↔ competencia, con trazabilidad de cambios</w:t>
            </w:r>
          </w:p>
        </w:tc>
      </w:tr>
      <w:tr w:rsidR="009C5359" w:rsidRPr="0055310D" w14:paraId="71A6A6F8" w14:textId="77777777" w:rsidTr="00351759">
        <w:trP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A67F186"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horarios</w:t>
            </w:r>
          </w:p>
        </w:tc>
        <w:tc>
          <w:tcPr>
            <w:tcW w:w="295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0A9802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Bloques de clase por instructor, ficha, ambiente y jornada</w:t>
            </w:r>
          </w:p>
        </w:tc>
      </w:tr>
      <w:tr w:rsidR="009C5359" w:rsidRPr="0055310D" w14:paraId="517BB207" w14:textId="77777777" w:rsidTr="00351759">
        <w:trPr>
          <w:jc w:val="center"/>
        </w:trPr>
        <w:tc>
          <w:tcPr>
            <w:tcW w:w="2048"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1605E86"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alertas / notificaciones</w:t>
            </w:r>
          </w:p>
        </w:tc>
        <w:tc>
          <w:tcPr>
            <w:tcW w:w="295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916F9D9"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Alertas automáticas del sistema y notificaciones internas y por correo</w:t>
            </w:r>
          </w:p>
        </w:tc>
      </w:tr>
    </w:tbl>
    <w:p w14:paraId="67782B6E" w14:textId="77777777" w:rsidR="00351759" w:rsidRPr="00351759" w:rsidRDefault="00351759" w:rsidP="00351759">
      <w:pPr>
        <w:jc w:val="both"/>
        <w:rPr>
          <w:rFonts w:ascii="Arial" w:hAnsi="Arial" w:cs="Arial"/>
          <w:sz w:val="22"/>
          <w:szCs w:val="22"/>
        </w:rPr>
      </w:pPr>
    </w:p>
    <w:p w14:paraId="5DF0FB72" w14:textId="77777777" w:rsidR="00351759" w:rsidRPr="00351759" w:rsidRDefault="00351759" w:rsidP="00351759">
      <w:pPr>
        <w:jc w:val="both"/>
        <w:rPr>
          <w:rFonts w:ascii="Arial" w:hAnsi="Arial" w:cs="Arial"/>
          <w:sz w:val="22"/>
          <w:szCs w:val="22"/>
        </w:rPr>
      </w:pPr>
    </w:p>
    <w:p w14:paraId="1169993A" w14:textId="0827122D" w:rsidR="009C5359" w:rsidRPr="0055310D" w:rsidRDefault="00000000" w:rsidP="00351759">
      <w:pPr>
        <w:pStyle w:val="Ttulo1"/>
        <w:spacing w:before="0" w:after="0"/>
        <w:jc w:val="both"/>
        <w:rPr>
          <w:rFonts w:ascii="Arial" w:hAnsi="Arial" w:cs="Arial"/>
          <w:sz w:val="22"/>
          <w:szCs w:val="22"/>
        </w:rPr>
      </w:pPr>
      <w:bookmarkStart w:id="10" w:name="_Toc233008336"/>
      <w:r w:rsidRPr="0055310D">
        <w:rPr>
          <w:rFonts w:ascii="Arial" w:hAnsi="Arial" w:cs="Arial"/>
          <w:sz w:val="22"/>
          <w:szCs w:val="22"/>
        </w:rPr>
        <w:t>7. Metodología de trabajo y cronograma</w:t>
      </w:r>
      <w:bookmarkEnd w:id="10"/>
    </w:p>
    <w:p w14:paraId="78A47B43" w14:textId="77777777" w:rsidR="00351759" w:rsidRDefault="00351759" w:rsidP="00351759">
      <w:pPr>
        <w:jc w:val="both"/>
        <w:rPr>
          <w:rFonts w:ascii="Arial" w:hAnsi="Arial" w:cs="Arial"/>
          <w:sz w:val="22"/>
          <w:szCs w:val="22"/>
        </w:rPr>
      </w:pPr>
    </w:p>
    <w:p w14:paraId="68E212EA" w14:textId="1F7578B5" w:rsidR="009C5359" w:rsidRDefault="00000000" w:rsidP="00351759">
      <w:pPr>
        <w:jc w:val="both"/>
        <w:rPr>
          <w:rFonts w:ascii="Arial" w:hAnsi="Arial" w:cs="Arial"/>
          <w:sz w:val="22"/>
          <w:szCs w:val="22"/>
        </w:rPr>
      </w:pPr>
      <w:r w:rsidRPr="0055310D">
        <w:rPr>
          <w:rFonts w:ascii="Arial" w:hAnsi="Arial" w:cs="Arial"/>
          <w:sz w:val="22"/>
          <w:szCs w:val="22"/>
        </w:rPr>
        <w:t>El proyecto se desarrolla bajo un esquema de fases secuenciales propio de la etapa productiva SENA (GFPI-F-023), con entregas y evidencias verificables al cierre de cada fase. El ciclo completo, desde el análisis de requisitos hasta el despliegue en producción, se extiende de abril a octubre de 2026.</w:t>
      </w:r>
    </w:p>
    <w:p w14:paraId="48F8D1CD" w14:textId="77777777" w:rsidR="00351759" w:rsidRPr="0055310D" w:rsidRDefault="00351759" w:rsidP="00351759">
      <w:pPr>
        <w:jc w:val="both"/>
        <w:rPr>
          <w:rFonts w:ascii="Arial" w:hAnsi="Arial" w:cs="Arial"/>
          <w:sz w:val="22"/>
          <w:szCs w:val="22"/>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2988"/>
        <w:gridCol w:w="2766"/>
        <w:gridCol w:w="3584"/>
      </w:tblGrid>
      <w:tr w:rsidR="009C5359" w:rsidRPr="0055310D" w14:paraId="5760F85F" w14:textId="77777777" w:rsidTr="00EE7A66">
        <w:trPr>
          <w:tblHeader/>
          <w:jc w:val="center"/>
        </w:trPr>
        <w:tc>
          <w:tcPr>
            <w:tcW w:w="7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43FC9571"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Fase</w:t>
            </w:r>
          </w:p>
        </w:tc>
        <w:tc>
          <w:tcPr>
            <w:tcW w:w="30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4BFDE23F"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Actividad principal</w:t>
            </w:r>
          </w:p>
        </w:tc>
        <w:tc>
          <w:tcPr>
            <w:tcW w:w="278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65DD6EB0"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Período</w:t>
            </w:r>
          </w:p>
        </w:tc>
        <w:tc>
          <w:tcPr>
            <w:tcW w:w="36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7AEC540A" w14:textId="77777777" w:rsidR="009C5359" w:rsidRPr="0055310D" w:rsidRDefault="00000000" w:rsidP="00351759">
            <w:pPr>
              <w:jc w:val="center"/>
              <w:rPr>
                <w:rFonts w:ascii="Arial" w:hAnsi="Arial" w:cs="Arial"/>
                <w:sz w:val="22"/>
                <w:szCs w:val="22"/>
              </w:rPr>
            </w:pPr>
            <w:r w:rsidRPr="0055310D">
              <w:rPr>
                <w:rFonts w:ascii="Arial" w:hAnsi="Arial" w:cs="Arial"/>
                <w:b/>
                <w:bCs/>
                <w:color w:val="FFFFFF"/>
                <w:sz w:val="22"/>
                <w:szCs w:val="22"/>
              </w:rPr>
              <w:t>Estado</w:t>
            </w:r>
          </w:p>
        </w:tc>
      </w:tr>
      <w:tr w:rsidR="009C5359" w:rsidRPr="0055310D" w14:paraId="3A955C2D" w14:textId="77777777" w:rsidTr="00EE7A66">
        <w:trPr>
          <w:jc w:val="center"/>
        </w:trPr>
        <w:tc>
          <w:tcPr>
            <w:tcW w:w="7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E252E5A" w14:textId="77777777" w:rsidR="009C5359" w:rsidRPr="0055310D" w:rsidRDefault="00000000" w:rsidP="00EE7A66">
            <w:pPr>
              <w:jc w:val="center"/>
              <w:rPr>
                <w:rFonts w:ascii="Arial" w:hAnsi="Arial" w:cs="Arial"/>
                <w:sz w:val="22"/>
                <w:szCs w:val="22"/>
              </w:rPr>
            </w:pPr>
            <w:r w:rsidRPr="0055310D">
              <w:rPr>
                <w:rFonts w:ascii="Arial" w:hAnsi="Arial" w:cs="Arial"/>
                <w:b/>
                <w:bCs/>
                <w:sz w:val="22"/>
                <w:szCs w:val="22"/>
              </w:rPr>
              <w:t>F1</w:t>
            </w:r>
          </w:p>
        </w:tc>
        <w:tc>
          <w:tcPr>
            <w:tcW w:w="3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370045E"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Análisis y requisitos</w:t>
            </w:r>
          </w:p>
        </w:tc>
        <w:tc>
          <w:tcPr>
            <w:tcW w:w="278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B646389"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09/04 – 30/04/2026</w:t>
            </w:r>
          </w:p>
        </w:tc>
        <w:tc>
          <w:tcPr>
            <w:tcW w:w="36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54B735D"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Completada</w:t>
            </w:r>
          </w:p>
        </w:tc>
      </w:tr>
      <w:tr w:rsidR="009C5359" w:rsidRPr="0055310D" w14:paraId="6529669F" w14:textId="77777777" w:rsidTr="00EE7A66">
        <w:trPr>
          <w:jc w:val="center"/>
        </w:trPr>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EFDF654" w14:textId="77777777" w:rsidR="009C5359" w:rsidRPr="0055310D" w:rsidRDefault="00000000" w:rsidP="00EE7A66">
            <w:pPr>
              <w:jc w:val="center"/>
              <w:rPr>
                <w:rFonts w:ascii="Arial" w:hAnsi="Arial" w:cs="Arial"/>
                <w:sz w:val="22"/>
                <w:szCs w:val="22"/>
              </w:rPr>
            </w:pPr>
            <w:r w:rsidRPr="0055310D">
              <w:rPr>
                <w:rFonts w:ascii="Arial" w:hAnsi="Arial" w:cs="Arial"/>
                <w:b/>
                <w:bCs/>
                <w:sz w:val="22"/>
                <w:szCs w:val="22"/>
              </w:rPr>
              <w:t>F2</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FDFAF09"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Modelado y diseño</w:t>
            </w:r>
          </w:p>
        </w:tc>
        <w:tc>
          <w:tcPr>
            <w:tcW w:w="27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34AC0CB"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04/05 – 15/05/2026</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5D2DB06" w14:textId="7DDBB477" w:rsidR="009C5359" w:rsidRPr="0055310D" w:rsidRDefault="00000000" w:rsidP="00EE7A66">
            <w:pPr>
              <w:jc w:val="center"/>
              <w:rPr>
                <w:rFonts w:ascii="Arial" w:hAnsi="Arial" w:cs="Arial"/>
                <w:sz w:val="22"/>
                <w:szCs w:val="22"/>
              </w:rPr>
            </w:pPr>
            <w:r w:rsidRPr="0055310D">
              <w:rPr>
                <w:rFonts w:ascii="Arial" w:hAnsi="Arial" w:cs="Arial"/>
                <w:sz w:val="22"/>
                <w:szCs w:val="22"/>
              </w:rPr>
              <w:t>Completada anticipadamente</w:t>
            </w:r>
            <w:r w:rsidR="00EE7A66">
              <w:rPr>
                <w:rFonts w:ascii="Arial" w:hAnsi="Arial" w:cs="Arial"/>
                <w:sz w:val="22"/>
                <w:szCs w:val="22"/>
              </w:rPr>
              <w:t>.</w:t>
            </w:r>
          </w:p>
        </w:tc>
      </w:tr>
      <w:tr w:rsidR="009C5359" w:rsidRPr="0055310D" w14:paraId="5FE5BFAB" w14:textId="77777777" w:rsidTr="00EE7A66">
        <w:trPr>
          <w:jc w:val="center"/>
        </w:trPr>
        <w:tc>
          <w:tcPr>
            <w:tcW w:w="7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052D2C2" w14:textId="77777777" w:rsidR="009C5359" w:rsidRPr="0055310D" w:rsidRDefault="00000000" w:rsidP="00EE7A66">
            <w:pPr>
              <w:jc w:val="center"/>
              <w:rPr>
                <w:rFonts w:ascii="Arial" w:hAnsi="Arial" w:cs="Arial"/>
                <w:sz w:val="22"/>
                <w:szCs w:val="22"/>
              </w:rPr>
            </w:pPr>
            <w:r w:rsidRPr="0055310D">
              <w:rPr>
                <w:rFonts w:ascii="Arial" w:hAnsi="Arial" w:cs="Arial"/>
                <w:b/>
                <w:bCs/>
                <w:sz w:val="22"/>
                <w:szCs w:val="22"/>
              </w:rPr>
              <w:t>F3</w:t>
            </w:r>
          </w:p>
        </w:tc>
        <w:tc>
          <w:tcPr>
            <w:tcW w:w="3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46C0CA9"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Construcción</w:t>
            </w:r>
          </w:p>
        </w:tc>
        <w:tc>
          <w:tcPr>
            <w:tcW w:w="278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02E5B01"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19/05 – 06/08/2026</w:t>
            </w:r>
          </w:p>
        </w:tc>
        <w:tc>
          <w:tcPr>
            <w:tcW w:w="36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D6612A2"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En curso (</w:t>
            </w:r>
            <w:proofErr w:type="spellStart"/>
            <w:r w:rsidRPr="0055310D">
              <w:rPr>
                <w:rFonts w:ascii="Arial" w:hAnsi="Arial" w:cs="Arial"/>
                <w:sz w:val="22"/>
                <w:szCs w:val="22"/>
              </w:rPr>
              <w:t>backend</w:t>
            </w:r>
            <w:proofErr w:type="spellEnd"/>
            <w:r w:rsidRPr="0055310D">
              <w:rPr>
                <w:rFonts w:ascii="Arial" w:hAnsi="Arial" w:cs="Arial"/>
                <w:sz w:val="22"/>
                <w:szCs w:val="22"/>
              </w:rPr>
              <w:t xml:space="preserve"> completo, </w:t>
            </w:r>
            <w:proofErr w:type="spellStart"/>
            <w:r w:rsidRPr="0055310D">
              <w:rPr>
                <w:rFonts w:ascii="Arial" w:hAnsi="Arial" w:cs="Arial"/>
                <w:sz w:val="22"/>
                <w:szCs w:val="22"/>
              </w:rPr>
              <w:t>frontend</w:t>
            </w:r>
            <w:proofErr w:type="spellEnd"/>
            <w:r w:rsidRPr="0055310D">
              <w:rPr>
                <w:rFonts w:ascii="Arial" w:hAnsi="Arial" w:cs="Arial"/>
                <w:sz w:val="22"/>
                <w:szCs w:val="22"/>
              </w:rPr>
              <w:t xml:space="preserve"> 11 páginas)</w:t>
            </w:r>
          </w:p>
        </w:tc>
      </w:tr>
      <w:tr w:rsidR="009C5359" w:rsidRPr="0055310D" w14:paraId="737C24AB" w14:textId="77777777" w:rsidTr="00EE7A66">
        <w:trPr>
          <w:jc w:val="center"/>
        </w:trPr>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BF6F5C4" w14:textId="77777777" w:rsidR="009C5359" w:rsidRPr="0055310D" w:rsidRDefault="00000000" w:rsidP="00EE7A66">
            <w:pPr>
              <w:jc w:val="center"/>
              <w:rPr>
                <w:rFonts w:ascii="Arial" w:hAnsi="Arial" w:cs="Arial"/>
                <w:sz w:val="22"/>
                <w:szCs w:val="22"/>
              </w:rPr>
            </w:pPr>
            <w:r w:rsidRPr="0055310D">
              <w:rPr>
                <w:rFonts w:ascii="Arial" w:hAnsi="Arial" w:cs="Arial"/>
                <w:b/>
                <w:bCs/>
                <w:sz w:val="22"/>
                <w:szCs w:val="22"/>
              </w:rPr>
              <w:t>F4</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C3F103C"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Pruebas y ajustes</w:t>
            </w:r>
          </w:p>
        </w:tc>
        <w:tc>
          <w:tcPr>
            <w:tcW w:w="27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A5E91D5"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10/08 – 28/08/2026</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90D6F85"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Pendiente</w:t>
            </w:r>
          </w:p>
        </w:tc>
      </w:tr>
      <w:tr w:rsidR="009C5359" w:rsidRPr="0055310D" w14:paraId="64B0643F" w14:textId="77777777" w:rsidTr="00EE7A66">
        <w:trPr>
          <w:jc w:val="center"/>
        </w:trPr>
        <w:tc>
          <w:tcPr>
            <w:tcW w:w="7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C97AEC6" w14:textId="77777777" w:rsidR="009C5359" w:rsidRPr="0055310D" w:rsidRDefault="00000000" w:rsidP="00EE7A66">
            <w:pPr>
              <w:jc w:val="center"/>
              <w:rPr>
                <w:rFonts w:ascii="Arial" w:hAnsi="Arial" w:cs="Arial"/>
                <w:sz w:val="22"/>
                <w:szCs w:val="22"/>
              </w:rPr>
            </w:pPr>
            <w:r w:rsidRPr="0055310D">
              <w:rPr>
                <w:rFonts w:ascii="Arial" w:hAnsi="Arial" w:cs="Arial"/>
                <w:b/>
                <w:bCs/>
                <w:sz w:val="22"/>
                <w:szCs w:val="22"/>
              </w:rPr>
              <w:t>F5</w:t>
            </w:r>
          </w:p>
        </w:tc>
        <w:tc>
          <w:tcPr>
            <w:tcW w:w="3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218EF78"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Documentación y despliegue</w:t>
            </w:r>
          </w:p>
        </w:tc>
        <w:tc>
          <w:tcPr>
            <w:tcW w:w="278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1A7AD13"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31/08 – 18/09/2026</w:t>
            </w:r>
          </w:p>
        </w:tc>
        <w:tc>
          <w:tcPr>
            <w:tcW w:w="36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8A7B3FA"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Pendiente</w:t>
            </w:r>
          </w:p>
        </w:tc>
      </w:tr>
      <w:tr w:rsidR="009C5359" w:rsidRPr="0055310D" w14:paraId="15F720BF" w14:textId="77777777" w:rsidTr="00EE7A66">
        <w:trPr>
          <w:jc w:val="center"/>
        </w:trPr>
        <w:tc>
          <w:tcPr>
            <w:tcW w:w="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E02AA57" w14:textId="77777777" w:rsidR="009C5359" w:rsidRPr="0055310D" w:rsidRDefault="00000000" w:rsidP="00EE7A66">
            <w:pPr>
              <w:jc w:val="center"/>
              <w:rPr>
                <w:rFonts w:ascii="Arial" w:hAnsi="Arial" w:cs="Arial"/>
                <w:sz w:val="22"/>
                <w:szCs w:val="22"/>
              </w:rPr>
            </w:pPr>
            <w:r w:rsidRPr="0055310D">
              <w:rPr>
                <w:rFonts w:ascii="Arial" w:hAnsi="Arial" w:cs="Arial"/>
                <w:b/>
                <w:bCs/>
                <w:sz w:val="22"/>
                <w:szCs w:val="22"/>
              </w:rPr>
              <w:lastRenderedPageBreak/>
              <w: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74DA333"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Buffer / cierre administrativo</w:t>
            </w:r>
          </w:p>
        </w:tc>
        <w:tc>
          <w:tcPr>
            <w:tcW w:w="27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87A9BF7"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21/09 – 07/10/2026</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2BE34A9" w14:textId="77777777" w:rsidR="009C5359" w:rsidRPr="0055310D" w:rsidRDefault="00000000" w:rsidP="00EE7A66">
            <w:pPr>
              <w:jc w:val="center"/>
              <w:rPr>
                <w:rFonts w:ascii="Arial" w:hAnsi="Arial" w:cs="Arial"/>
                <w:sz w:val="22"/>
                <w:szCs w:val="22"/>
              </w:rPr>
            </w:pPr>
            <w:r w:rsidRPr="0055310D">
              <w:rPr>
                <w:rFonts w:ascii="Arial" w:hAnsi="Arial" w:cs="Arial"/>
                <w:sz w:val="22"/>
                <w:szCs w:val="22"/>
              </w:rPr>
              <w:t>Reservado</w:t>
            </w:r>
          </w:p>
        </w:tc>
      </w:tr>
    </w:tbl>
    <w:p w14:paraId="44B001B3" w14:textId="77777777" w:rsidR="009C5359" w:rsidRPr="0055310D" w:rsidRDefault="009C5359" w:rsidP="00351759">
      <w:pPr>
        <w:jc w:val="both"/>
        <w:rPr>
          <w:rFonts w:ascii="Arial" w:hAnsi="Arial" w:cs="Arial"/>
          <w:sz w:val="22"/>
          <w:szCs w:val="22"/>
        </w:rPr>
      </w:pPr>
    </w:p>
    <w:p w14:paraId="2F3E005A" w14:textId="6590B30A" w:rsidR="009C5359" w:rsidRDefault="00000000" w:rsidP="00351759">
      <w:pPr>
        <w:jc w:val="both"/>
        <w:rPr>
          <w:rFonts w:ascii="Arial" w:hAnsi="Arial" w:cs="Arial"/>
          <w:sz w:val="22"/>
          <w:szCs w:val="22"/>
        </w:rPr>
      </w:pPr>
      <w:r w:rsidRPr="0055310D">
        <w:rPr>
          <w:rFonts w:ascii="Arial" w:hAnsi="Arial" w:cs="Arial"/>
          <w:sz w:val="22"/>
          <w:szCs w:val="22"/>
        </w:rPr>
        <w:t xml:space="preserve">Al cierre de este documento (semana 10, junio de 2026), el </w:t>
      </w:r>
      <w:proofErr w:type="spellStart"/>
      <w:r w:rsidRPr="0055310D">
        <w:rPr>
          <w:rFonts w:ascii="Arial" w:hAnsi="Arial" w:cs="Arial"/>
          <w:sz w:val="22"/>
          <w:szCs w:val="22"/>
        </w:rPr>
        <w:t>backend</w:t>
      </w:r>
      <w:proofErr w:type="spellEnd"/>
      <w:r w:rsidRPr="0055310D">
        <w:rPr>
          <w:rFonts w:ascii="Arial" w:hAnsi="Arial" w:cs="Arial"/>
          <w:sz w:val="22"/>
          <w:szCs w:val="22"/>
        </w:rPr>
        <w:t xml:space="preserve"> se encuentra completo en los nueve módulos planeados (Auth, Instructores, Fichas, Horarios, Asignaciones, Notificaciones, Ambientes, Consultas y Auditoría) y el </w:t>
      </w:r>
      <w:proofErr w:type="spellStart"/>
      <w:r w:rsidRPr="0055310D">
        <w:rPr>
          <w:rFonts w:ascii="Arial" w:hAnsi="Arial" w:cs="Arial"/>
          <w:sz w:val="22"/>
          <w:szCs w:val="22"/>
        </w:rPr>
        <w:t>frontend</w:t>
      </w:r>
      <w:proofErr w:type="spellEnd"/>
      <w:r w:rsidRPr="0055310D">
        <w:rPr>
          <w:rFonts w:ascii="Arial" w:hAnsi="Arial" w:cs="Arial"/>
          <w:sz w:val="22"/>
          <w:szCs w:val="22"/>
        </w:rPr>
        <w:t xml:space="preserve"> cuenta con 11 páginas y 18 componentes modulares integrados. Las 17 reglas de negocio (RN-01 a RN-17) descritas en la Lógica de Negocio v5.1 están implementadas y validadas contra el modelo de datos vigente</w:t>
      </w:r>
      <w:r w:rsidR="00EE7A66">
        <w:rPr>
          <w:rFonts w:ascii="Arial" w:hAnsi="Arial" w:cs="Arial"/>
          <w:sz w:val="22"/>
          <w:szCs w:val="22"/>
        </w:rPr>
        <w:t>, quedando a la espera de la presentación del presente documento para verificar posibles ajustes o complementos</w:t>
      </w:r>
      <w:r w:rsidRPr="0055310D">
        <w:rPr>
          <w:rFonts w:ascii="Arial" w:hAnsi="Arial" w:cs="Arial"/>
          <w:sz w:val="22"/>
          <w:szCs w:val="22"/>
        </w:rPr>
        <w:t>.</w:t>
      </w:r>
    </w:p>
    <w:p w14:paraId="32121F53" w14:textId="77777777" w:rsidR="00EE7A66" w:rsidRDefault="00EE7A66" w:rsidP="00351759">
      <w:pPr>
        <w:jc w:val="both"/>
        <w:rPr>
          <w:rFonts w:ascii="Arial" w:hAnsi="Arial" w:cs="Arial"/>
          <w:sz w:val="22"/>
          <w:szCs w:val="22"/>
        </w:rPr>
      </w:pPr>
    </w:p>
    <w:p w14:paraId="070DB5AC" w14:textId="77777777" w:rsidR="00EE7A66" w:rsidRPr="0055310D" w:rsidRDefault="00EE7A66" w:rsidP="00351759">
      <w:pPr>
        <w:jc w:val="both"/>
        <w:rPr>
          <w:rFonts w:ascii="Arial" w:hAnsi="Arial" w:cs="Arial"/>
          <w:sz w:val="22"/>
          <w:szCs w:val="22"/>
        </w:rPr>
      </w:pPr>
    </w:p>
    <w:p w14:paraId="78A04BBE" w14:textId="77777777" w:rsidR="009C5359" w:rsidRPr="0055310D" w:rsidRDefault="00000000" w:rsidP="00351759">
      <w:pPr>
        <w:pStyle w:val="Ttulo1"/>
        <w:spacing w:before="0" w:after="0"/>
        <w:jc w:val="both"/>
        <w:rPr>
          <w:rFonts w:ascii="Arial" w:hAnsi="Arial" w:cs="Arial"/>
          <w:sz w:val="22"/>
          <w:szCs w:val="22"/>
        </w:rPr>
      </w:pPr>
      <w:bookmarkStart w:id="11" w:name="_Toc233008337"/>
      <w:r w:rsidRPr="0055310D">
        <w:rPr>
          <w:rFonts w:ascii="Arial" w:hAnsi="Arial" w:cs="Arial"/>
          <w:sz w:val="22"/>
          <w:szCs w:val="22"/>
        </w:rPr>
        <w:t>8. Equipo de trabajo</w:t>
      </w:r>
      <w:bookmarkEnd w:id="11"/>
    </w:p>
    <w:p w14:paraId="48157016" w14:textId="77777777" w:rsidR="00EE7A66" w:rsidRDefault="00EE7A66" w:rsidP="00351759">
      <w:pPr>
        <w:jc w:val="both"/>
        <w:rPr>
          <w:rFonts w:ascii="Arial" w:hAnsi="Arial" w:cs="Arial"/>
          <w:sz w:val="22"/>
          <w:szCs w:val="22"/>
        </w:rPr>
      </w:pPr>
    </w:p>
    <w:p w14:paraId="21371356" w14:textId="73420DB9" w:rsidR="009C5359" w:rsidRDefault="00000000" w:rsidP="00351759">
      <w:pPr>
        <w:jc w:val="both"/>
        <w:rPr>
          <w:rFonts w:ascii="Arial" w:hAnsi="Arial" w:cs="Arial"/>
          <w:sz w:val="22"/>
          <w:szCs w:val="22"/>
        </w:rPr>
      </w:pPr>
      <w:r w:rsidRPr="0055310D">
        <w:rPr>
          <w:rFonts w:ascii="Arial" w:hAnsi="Arial" w:cs="Arial"/>
          <w:sz w:val="22"/>
          <w:szCs w:val="22"/>
        </w:rPr>
        <w:t>El proyecto es desarrollado por dos aprendices del programa Análisis y Desarrollo de Software, con acompañamiento técnico y de seguimiento del cuerpo de instructores del CDMC, y bajo la supervisión académica de la coordinación correspondiente.</w:t>
      </w:r>
    </w:p>
    <w:p w14:paraId="52F313B4" w14:textId="77777777" w:rsidR="00EE7A66" w:rsidRPr="0055310D" w:rsidRDefault="00EE7A66" w:rsidP="00351759">
      <w:pPr>
        <w:jc w:val="both"/>
        <w:rPr>
          <w:rFonts w:ascii="Arial" w:hAnsi="Arial" w:cs="Arial"/>
          <w:sz w:val="22"/>
          <w:szCs w:val="2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9C5359" w:rsidRPr="0055310D" w14:paraId="2C8D641F" w14:textId="77777777">
        <w:trPr>
          <w:tblHeader/>
        </w:trPr>
        <w:tc>
          <w:tcPr>
            <w:tcW w:w="336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58ED96D1" w14:textId="77777777" w:rsidR="009C5359" w:rsidRPr="0055310D" w:rsidRDefault="00000000" w:rsidP="00351759">
            <w:pPr>
              <w:jc w:val="both"/>
              <w:rPr>
                <w:rFonts w:ascii="Arial" w:hAnsi="Arial" w:cs="Arial"/>
                <w:sz w:val="22"/>
                <w:szCs w:val="22"/>
              </w:rPr>
            </w:pPr>
            <w:r w:rsidRPr="0055310D">
              <w:rPr>
                <w:rFonts w:ascii="Arial" w:hAnsi="Arial" w:cs="Arial"/>
                <w:b/>
                <w:bCs/>
                <w:color w:val="FFFFFF"/>
                <w:sz w:val="22"/>
                <w:szCs w:val="22"/>
              </w:rPr>
              <w:t>Rol</w:t>
            </w:r>
          </w:p>
        </w:tc>
        <w:tc>
          <w:tcPr>
            <w:tcW w:w="336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2DBFC231" w14:textId="77777777" w:rsidR="009C5359" w:rsidRPr="0055310D" w:rsidRDefault="00000000" w:rsidP="00351759">
            <w:pPr>
              <w:jc w:val="both"/>
              <w:rPr>
                <w:rFonts w:ascii="Arial" w:hAnsi="Arial" w:cs="Arial"/>
                <w:sz w:val="22"/>
                <w:szCs w:val="22"/>
              </w:rPr>
            </w:pPr>
            <w:r w:rsidRPr="0055310D">
              <w:rPr>
                <w:rFonts w:ascii="Arial" w:hAnsi="Arial" w:cs="Arial"/>
                <w:b/>
                <w:bCs/>
                <w:color w:val="FFFFFF"/>
                <w:sz w:val="22"/>
                <w:szCs w:val="22"/>
              </w:rPr>
              <w:t>Nombre</w:t>
            </w:r>
          </w:p>
        </w:tc>
        <w:tc>
          <w:tcPr>
            <w:tcW w:w="336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3089ABB7" w14:textId="77777777" w:rsidR="009C5359" w:rsidRPr="0055310D" w:rsidRDefault="00000000" w:rsidP="00351759">
            <w:pPr>
              <w:jc w:val="both"/>
              <w:rPr>
                <w:rFonts w:ascii="Arial" w:hAnsi="Arial" w:cs="Arial"/>
                <w:sz w:val="22"/>
                <w:szCs w:val="22"/>
              </w:rPr>
            </w:pPr>
            <w:r w:rsidRPr="0055310D">
              <w:rPr>
                <w:rFonts w:ascii="Arial" w:hAnsi="Arial" w:cs="Arial"/>
                <w:b/>
                <w:bCs/>
                <w:color w:val="FFFFFF"/>
                <w:sz w:val="22"/>
                <w:szCs w:val="22"/>
              </w:rPr>
              <w:t>Observación</w:t>
            </w:r>
          </w:p>
        </w:tc>
      </w:tr>
      <w:tr w:rsidR="00EE7A66" w:rsidRPr="0055310D" w14:paraId="54EDCC36" w14:textId="77777777" w:rsidTr="00E72FB3">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727AFB6" w14:textId="77777777" w:rsidR="00EE7A66" w:rsidRPr="0055310D" w:rsidRDefault="00EE7A66" w:rsidP="00E72FB3">
            <w:pPr>
              <w:jc w:val="both"/>
              <w:rPr>
                <w:rFonts w:ascii="Arial" w:hAnsi="Arial" w:cs="Arial"/>
                <w:sz w:val="22"/>
                <w:szCs w:val="22"/>
              </w:rPr>
            </w:pPr>
            <w:r w:rsidRPr="0055310D">
              <w:rPr>
                <w:rFonts w:ascii="Arial" w:hAnsi="Arial" w:cs="Arial"/>
                <w:b/>
                <w:bCs/>
                <w:sz w:val="22"/>
                <w:szCs w:val="22"/>
              </w:rPr>
              <w:t>Subdirector de Centro</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88CA3E5" w14:textId="77777777" w:rsidR="00EE7A66" w:rsidRPr="0055310D" w:rsidRDefault="00EE7A66" w:rsidP="00E72FB3">
            <w:pPr>
              <w:jc w:val="both"/>
              <w:rPr>
                <w:rFonts w:ascii="Arial" w:hAnsi="Arial" w:cs="Arial"/>
                <w:sz w:val="22"/>
                <w:szCs w:val="22"/>
              </w:rPr>
            </w:pPr>
            <w:r w:rsidRPr="0055310D">
              <w:rPr>
                <w:rFonts w:ascii="Arial" w:hAnsi="Arial" w:cs="Arial"/>
                <w:sz w:val="22"/>
                <w:szCs w:val="22"/>
              </w:rPr>
              <w:t>Dyron Javier Ramírez Osorio</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6786CAD" w14:textId="77777777" w:rsidR="00EE7A66" w:rsidRPr="0055310D" w:rsidRDefault="00EE7A66" w:rsidP="00E72FB3">
            <w:pPr>
              <w:jc w:val="both"/>
              <w:rPr>
                <w:rFonts w:ascii="Arial" w:hAnsi="Arial" w:cs="Arial"/>
                <w:sz w:val="22"/>
                <w:szCs w:val="22"/>
              </w:rPr>
            </w:pPr>
            <w:r w:rsidRPr="0055310D">
              <w:rPr>
                <w:rFonts w:ascii="Arial" w:hAnsi="Arial" w:cs="Arial"/>
                <w:sz w:val="22"/>
                <w:szCs w:val="22"/>
              </w:rPr>
              <w:t>Administrador principal del sistema</w:t>
            </w:r>
          </w:p>
        </w:tc>
      </w:tr>
      <w:tr w:rsidR="009C5359" w:rsidRPr="0055310D" w14:paraId="44F2E85F" w14:textId="77777777">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02E26C"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Coordinadora Académica</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5B5032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Leidy Johana Ruiz Cortés</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C46D8AA" w14:textId="5FC61C09" w:rsidR="009C5359" w:rsidRPr="0055310D" w:rsidRDefault="00AB5A04" w:rsidP="00351759">
            <w:pPr>
              <w:jc w:val="both"/>
              <w:rPr>
                <w:rFonts w:ascii="Arial" w:hAnsi="Arial" w:cs="Arial"/>
                <w:sz w:val="22"/>
                <w:szCs w:val="22"/>
              </w:rPr>
            </w:pPr>
            <w:r>
              <w:rPr>
                <w:rFonts w:ascii="Arial" w:hAnsi="Arial" w:cs="Arial"/>
                <w:sz w:val="22"/>
                <w:szCs w:val="22"/>
              </w:rPr>
              <w:t>Coordinadora principal del proyecto (cliente)</w:t>
            </w:r>
          </w:p>
        </w:tc>
      </w:tr>
      <w:tr w:rsidR="009C5359" w:rsidRPr="0055310D" w14:paraId="26A67382" w14:textId="77777777">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5C94CAB"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Coordinador Académico Medular</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68F12E4"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Paul Ernesto Tamayo Caviedes</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9D47558" w14:textId="77777777" w:rsidR="009C5359" w:rsidRPr="0055310D" w:rsidRDefault="00000000" w:rsidP="00351759">
            <w:pPr>
              <w:jc w:val="both"/>
              <w:rPr>
                <w:rFonts w:ascii="Arial" w:hAnsi="Arial" w:cs="Arial"/>
                <w:sz w:val="22"/>
                <w:szCs w:val="22"/>
              </w:rPr>
            </w:pPr>
            <w:proofErr w:type="gramStart"/>
            <w:r w:rsidRPr="0055310D">
              <w:rPr>
                <w:rFonts w:ascii="Arial" w:hAnsi="Arial" w:cs="Arial"/>
                <w:sz w:val="22"/>
                <w:szCs w:val="22"/>
              </w:rPr>
              <w:t>Línea calzado</w:t>
            </w:r>
            <w:proofErr w:type="gramEnd"/>
            <w:r w:rsidRPr="0055310D">
              <w:rPr>
                <w:rFonts w:ascii="Arial" w:hAnsi="Arial" w:cs="Arial"/>
                <w:sz w:val="22"/>
                <w:szCs w:val="22"/>
              </w:rPr>
              <w:t>, marroquinería, curtición</w:t>
            </w:r>
          </w:p>
        </w:tc>
      </w:tr>
      <w:tr w:rsidR="00EE7A66" w:rsidRPr="0055310D" w14:paraId="20575312" w14:textId="77777777" w:rsidTr="00E72FB3">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2A3A5C1" w14:textId="77777777" w:rsidR="00EE7A66" w:rsidRPr="0055310D" w:rsidRDefault="00EE7A66" w:rsidP="00E72FB3">
            <w:pPr>
              <w:jc w:val="both"/>
              <w:rPr>
                <w:rFonts w:ascii="Arial" w:hAnsi="Arial" w:cs="Arial"/>
                <w:sz w:val="22"/>
                <w:szCs w:val="22"/>
              </w:rPr>
            </w:pPr>
            <w:r w:rsidRPr="0055310D">
              <w:rPr>
                <w:rFonts w:ascii="Arial" w:hAnsi="Arial" w:cs="Arial"/>
                <w:b/>
                <w:bCs/>
                <w:sz w:val="22"/>
                <w:szCs w:val="22"/>
              </w:rPr>
              <w:t>Instructor líder técnico</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B1AACFC" w14:textId="77777777" w:rsidR="00EE7A66" w:rsidRPr="0055310D" w:rsidRDefault="00EE7A66" w:rsidP="00E72FB3">
            <w:pPr>
              <w:jc w:val="both"/>
              <w:rPr>
                <w:rFonts w:ascii="Arial" w:hAnsi="Arial" w:cs="Arial"/>
                <w:sz w:val="22"/>
                <w:szCs w:val="22"/>
              </w:rPr>
            </w:pPr>
            <w:r w:rsidRPr="0055310D">
              <w:rPr>
                <w:rFonts w:ascii="Arial" w:hAnsi="Arial" w:cs="Arial"/>
                <w:sz w:val="22"/>
                <w:szCs w:val="22"/>
              </w:rPr>
              <w:t>Luis Eladio Porras Camargo</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96B3182" w14:textId="77777777" w:rsidR="00EE7A66" w:rsidRPr="0055310D" w:rsidRDefault="00EE7A66" w:rsidP="00E72FB3">
            <w:pPr>
              <w:jc w:val="both"/>
              <w:rPr>
                <w:rFonts w:ascii="Arial" w:hAnsi="Arial" w:cs="Arial"/>
                <w:sz w:val="22"/>
                <w:szCs w:val="22"/>
              </w:rPr>
            </w:pPr>
            <w:r w:rsidRPr="0055310D">
              <w:rPr>
                <w:rFonts w:ascii="Arial" w:hAnsi="Arial" w:cs="Arial"/>
                <w:sz w:val="22"/>
                <w:szCs w:val="22"/>
              </w:rPr>
              <w:t>lporras@sena.edu.co</w:t>
            </w:r>
          </w:p>
        </w:tc>
      </w:tr>
      <w:tr w:rsidR="009C5359" w:rsidRPr="0055310D" w14:paraId="7C028D7B" w14:textId="77777777">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6F132BC"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 xml:space="preserve">Aprendiz — </w:t>
            </w:r>
            <w:proofErr w:type="spellStart"/>
            <w:r w:rsidRPr="0055310D">
              <w:rPr>
                <w:rFonts w:ascii="Arial" w:hAnsi="Arial" w:cs="Arial"/>
                <w:b/>
                <w:bCs/>
                <w:sz w:val="22"/>
                <w:szCs w:val="22"/>
              </w:rPr>
              <w:t>Backend</w:t>
            </w:r>
            <w:proofErr w:type="spellEnd"/>
            <w:r w:rsidRPr="0055310D">
              <w:rPr>
                <w:rFonts w:ascii="Arial" w:hAnsi="Arial" w:cs="Arial"/>
                <w:b/>
                <w:bCs/>
                <w:sz w:val="22"/>
                <w:szCs w:val="22"/>
              </w:rPr>
              <w:t>, BD y análisis</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E34566C"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Jair Enrique González Buelvas</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8E45E4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Rama </w:t>
            </w:r>
            <w:proofErr w:type="spellStart"/>
            <w:r w:rsidRPr="0055310D">
              <w:rPr>
                <w:rFonts w:ascii="Arial" w:hAnsi="Arial" w:cs="Arial"/>
                <w:sz w:val="22"/>
                <w:szCs w:val="22"/>
              </w:rPr>
              <w:t>dev</w:t>
            </w:r>
            <w:proofErr w:type="spellEnd"/>
            <w:r w:rsidRPr="0055310D">
              <w:rPr>
                <w:rFonts w:ascii="Arial" w:hAnsi="Arial" w:cs="Arial"/>
                <w:sz w:val="22"/>
                <w:szCs w:val="22"/>
              </w:rPr>
              <w:t>/Jair</w:t>
            </w:r>
          </w:p>
        </w:tc>
      </w:tr>
      <w:tr w:rsidR="009C5359" w:rsidRPr="0055310D" w14:paraId="38E9247C" w14:textId="77777777">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08FA9BE7"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 xml:space="preserve">Aprendiz — </w:t>
            </w:r>
            <w:proofErr w:type="spellStart"/>
            <w:r w:rsidRPr="0055310D">
              <w:rPr>
                <w:rFonts w:ascii="Arial" w:hAnsi="Arial" w:cs="Arial"/>
                <w:b/>
                <w:bCs/>
                <w:sz w:val="22"/>
                <w:szCs w:val="22"/>
              </w:rPr>
              <w:t>Frontend</w:t>
            </w:r>
            <w:proofErr w:type="spellEnd"/>
            <w:r w:rsidRPr="0055310D">
              <w:rPr>
                <w:rFonts w:ascii="Arial" w:hAnsi="Arial" w:cs="Arial"/>
                <w:b/>
                <w:bCs/>
                <w:sz w:val="22"/>
                <w:szCs w:val="22"/>
              </w:rPr>
              <w:t xml:space="preserve"> y diseño</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13B95E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Laura Sofía Posada</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5F2A67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Rama </w:t>
            </w:r>
            <w:proofErr w:type="spellStart"/>
            <w:r w:rsidRPr="0055310D">
              <w:rPr>
                <w:rFonts w:ascii="Arial" w:hAnsi="Arial" w:cs="Arial"/>
                <w:sz w:val="22"/>
                <w:szCs w:val="22"/>
              </w:rPr>
              <w:t>dev</w:t>
            </w:r>
            <w:proofErr w:type="spellEnd"/>
            <w:r w:rsidRPr="0055310D">
              <w:rPr>
                <w:rFonts w:ascii="Arial" w:hAnsi="Arial" w:cs="Arial"/>
                <w:sz w:val="22"/>
                <w:szCs w:val="22"/>
              </w:rPr>
              <w:t>/</w:t>
            </w:r>
            <w:proofErr w:type="spellStart"/>
            <w:r w:rsidRPr="0055310D">
              <w:rPr>
                <w:rFonts w:ascii="Arial" w:hAnsi="Arial" w:cs="Arial"/>
                <w:sz w:val="22"/>
                <w:szCs w:val="22"/>
              </w:rPr>
              <w:t>laura</w:t>
            </w:r>
            <w:proofErr w:type="spellEnd"/>
          </w:p>
        </w:tc>
      </w:tr>
    </w:tbl>
    <w:p w14:paraId="6329692F"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br w:type="page"/>
      </w:r>
    </w:p>
    <w:p w14:paraId="46B51C7F" w14:textId="77777777" w:rsidR="009C5359" w:rsidRPr="0055310D" w:rsidRDefault="00000000" w:rsidP="00351759">
      <w:pPr>
        <w:pStyle w:val="Ttulo1"/>
        <w:spacing w:before="0" w:after="0"/>
        <w:jc w:val="both"/>
        <w:rPr>
          <w:rFonts w:ascii="Arial" w:hAnsi="Arial" w:cs="Arial"/>
          <w:sz w:val="22"/>
          <w:szCs w:val="22"/>
        </w:rPr>
      </w:pPr>
      <w:bookmarkStart w:id="12" w:name="_Toc233008338"/>
      <w:r w:rsidRPr="0055310D">
        <w:rPr>
          <w:rFonts w:ascii="Arial" w:hAnsi="Arial" w:cs="Arial"/>
          <w:sz w:val="22"/>
          <w:szCs w:val="22"/>
        </w:rPr>
        <w:lastRenderedPageBreak/>
        <w:t>Anexo No. 1 — Acta de Compromiso Institucional</w:t>
      </w:r>
      <w:bookmarkEnd w:id="12"/>
    </w:p>
    <w:p w14:paraId="0409E28E" w14:textId="77777777" w:rsidR="00EE7A66" w:rsidRDefault="00EE7A66" w:rsidP="00351759">
      <w:pPr>
        <w:jc w:val="both"/>
        <w:rPr>
          <w:rFonts w:ascii="Arial" w:hAnsi="Arial" w:cs="Arial"/>
          <w:sz w:val="22"/>
          <w:szCs w:val="22"/>
        </w:rPr>
      </w:pPr>
    </w:p>
    <w:p w14:paraId="4E17AC7C" w14:textId="321079B6" w:rsidR="009C5359" w:rsidRDefault="00000000" w:rsidP="00351759">
      <w:pPr>
        <w:jc w:val="both"/>
        <w:rPr>
          <w:rFonts w:ascii="Arial" w:hAnsi="Arial" w:cs="Arial"/>
          <w:sz w:val="22"/>
          <w:szCs w:val="22"/>
        </w:rPr>
      </w:pPr>
      <w:r w:rsidRPr="0055310D">
        <w:rPr>
          <w:rFonts w:ascii="Arial" w:hAnsi="Arial" w:cs="Arial"/>
          <w:sz w:val="22"/>
          <w:szCs w:val="22"/>
        </w:rPr>
        <w:t>En Itagüí, Antioquia, a los 2</w:t>
      </w:r>
      <w:r w:rsidR="00717012" w:rsidRPr="0055310D">
        <w:rPr>
          <w:rFonts w:ascii="Arial" w:hAnsi="Arial" w:cs="Arial"/>
          <w:sz w:val="22"/>
          <w:szCs w:val="22"/>
        </w:rPr>
        <w:t>1</w:t>
      </w:r>
      <w:r w:rsidRPr="0055310D">
        <w:rPr>
          <w:rFonts w:ascii="Arial" w:hAnsi="Arial" w:cs="Arial"/>
          <w:sz w:val="22"/>
          <w:szCs w:val="22"/>
        </w:rPr>
        <w:t xml:space="preserve"> días del mes de junio de 2026, se suscribe la presente Acta de Compromiso Institucional entre el Centro del Diseño y Manufactura del Cuero (CDMC) del SENA y el equipo de desarrollo del proyecto CONINS, en el marco de la etapa productiva de la formación de Análisis y Desarrollo de Software. </w:t>
      </w:r>
      <w:r w:rsidR="00EE7A66">
        <w:rPr>
          <w:rFonts w:ascii="Arial" w:hAnsi="Arial" w:cs="Arial"/>
          <w:sz w:val="22"/>
          <w:szCs w:val="22"/>
        </w:rPr>
        <w:t>(</w:t>
      </w:r>
      <w:r w:rsidRPr="0055310D">
        <w:rPr>
          <w:rFonts w:ascii="Arial" w:hAnsi="Arial" w:cs="Arial"/>
          <w:sz w:val="22"/>
          <w:szCs w:val="22"/>
        </w:rPr>
        <w:t>Esta acta no genera obligaciones de pago ni contraprestación económica entre las partes, por tratarse de un desarrollo formativo institucional sin ánimo de lucro</w:t>
      </w:r>
      <w:r w:rsidR="00EE7A66">
        <w:rPr>
          <w:rFonts w:ascii="Arial" w:hAnsi="Arial" w:cs="Arial"/>
          <w:sz w:val="22"/>
          <w:szCs w:val="22"/>
        </w:rPr>
        <w:t xml:space="preserve"> y al estar los aprendices cedidos al CDMC por parte de sus respectivas empresas contratantes)</w:t>
      </w:r>
      <w:r w:rsidRPr="0055310D">
        <w:rPr>
          <w:rFonts w:ascii="Arial" w:hAnsi="Arial" w:cs="Arial"/>
          <w:sz w:val="22"/>
          <w:szCs w:val="22"/>
        </w:rPr>
        <w:t>.</w:t>
      </w:r>
    </w:p>
    <w:p w14:paraId="14F5B321" w14:textId="77777777" w:rsidR="00EE7A66" w:rsidRPr="0055310D" w:rsidRDefault="00EE7A66" w:rsidP="00351759">
      <w:pPr>
        <w:jc w:val="both"/>
        <w:rPr>
          <w:rFonts w:ascii="Arial" w:hAnsi="Arial" w:cs="Arial"/>
          <w:sz w:val="22"/>
          <w:szCs w:val="22"/>
        </w:rPr>
      </w:pPr>
    </w:p>
    <w:p w14:paraId="7D40EF74" w14:textId="77777777" w:rsidR="009C5359" w:rsidRPr="0055310D" w:rsidRDefault="00000000" w:rsidP="00351759">
      <w:pPr>
        <w:pStyle w:val="Ttulo2"/>
        <w:spacing w:before="0" w:after="0"/>
        <w:jc w:val="both"/>
        <w:rPr>
          <w:rFonts w:ascii="Arial" w:hAnsi="Arial" w:cs="Arial"/>
          <w:sz w:val="22"/>
          <w:szCs w:val="22"/>
        </w:rPr>
      </w:pPr>
      <w:bookmarkStart w:id="13" w:name="_Toc233008339"/>
      <w:r w:rsidRPr="0055310D">
        <w:rPr>
          <w:rFonts w:ascii="Arial" w:hAnsi="Arial" w:cs="Arial"/>
          <w:sz w:val="22"/>
          <w:szCs w:val="22"/>
        </w:rPr>
        <w:t>1. Partes</w:t>
      </w:r>
      <w:bookmarkEnd w:id="13"/>
    </w:p>
    <w:p w14:paraId="3F2F3040" w14:textId="3D19FE8E" w:rsidR="009C5359" w:rsidRDefault="00000000" w:rsidP="00351759">
      <w:pPr>
        <w:jc w:val="both"/>
        <w:rPr>
          <w:rFonts w:ascii="Arial" w:hAnsi="Arial" w:cs="Arial"/>
          <w:sz w:val="22"/>
          <w:szCs w:val="22"/>
        </w:rPr>
      </w:pPr>
      <w:r w:rsidRPr="0055310D">
        <w:rPr>
          <w:rFonts w:ascii="Arial" w:hAnsi="Arial" w:cs="Arial"/>
          <w:sz w:val="22"/>
          <w:szCs w:val="22"/>
        </w:rPr>
        <w:t xml:space="preserve">El Centro del Diseño y Manufactura del Cuero (CDMC), representado por su </w:t>
      </w:r>
      <w:proofErr w:type="gramStart"/>
      <w:r w:rsidRPr="0055310D">
        <w:rPr>
          <w:rFonts w:ascii="Arial" w:hAnsi="Arial" w:cs="Arial"/>
          <w:sz w:val="22"/>
          <w:szCs w:val="22"/>
        </w:rPr>
        <w:t>Subdirector</w:t>
      </w:r>
      <w:proofErr w:type="gramEnd"/>
      <w:r w:rsidRPr="0055310D">
        <w:rPr>
          <w:rFonts w:ascii="Arial" w:hAnsi="Arial" w:cs="Arial"/>
          <w:sz w:val="22"/>
          <w:szCs w:val="22"/>
        </w:rPr>
        <w:t xml:space="preserve"> de Centro, en calidad de receptor y beneficiario del sistema; y el Equipo de Desarrollo del Proyecto CONINS, conformado por los aprendices Jair Enrique González Buelvas y Laura Sofía Posada, bajo supervisión del instructor líder técnico, en calidad de desarrolladores.</w:t>
      </w:r>
    </w:p>
    <w:p w14:paraId="4FDC5FC2" w14:textId="77777777" w:rsidR="00EE7A66" w:rsidRPr="0055310D" w:rsidRDefault="00EE7A66" w:rsidP="00351759">
      <w:pPr>
        <w:jc w:val="both"/>
        <w:rPr>
          <w:rFonts w:ascii="Arial" w:hAnsi="Arial" w:cs="Arial"/>
          <w:sz w:val="22"/>
          <w:szCs w:val="22"/>
        </w:rPr>
      </w:pPr>
    </w:p>
    <w:p w14:paraId="105ACB83" w14:textId="77777777" w:rsidR="009C5359" w:rsidRPr="0055310D" w:rsidRDefault="00000000" w:rsidP="00351759">
      <w:pPr>
        <w:pStyle w:val="Ttulo2"/>
        <w:spacing w:before="0" w:after="0"/>
        <w:jc w:val="both"/>
        <w:rPr>
          <w:rFonts w:ascii="Arial" w:hAnsi="Arial" w:cs="Arial"/>
          <w:sz w:val="22"/>
          <w:szCs w:val="22"/>
        </w:rPr>
      </w:pPr>
      <w:bookmarkStart w:id="14" w:name="_Toc233008340"/>
      <w:r w:rsidRPr="0055310D">
        <w:rPr>
          <w:rFonts w:ascii="Arial" w:hAnsi="Arial" w:cs="Arial"/>
          <w:sz w:val="22"/>
          <w:szCs w:val="22"/>
        </w:rPr>
        <w:t>2. Objeto</w:t>
      </w:r>
      <w:bookmarkEnd w:id="14"/>
    </w:p>
    <w:p w14:paraId="063E2647" w14:textId="77777777" w:rsidR="009C5359" w:rsidRDefault="00000000" w:rsidP="00351759">
      <w:pPr>
        <w:jc w:val="both"/>
        <w:rPr>
          <w:rFonts w:ascii="Arial" w:hAnsi="Arial" w:cs="Arial"/>
          <w:sz w:val="22"/>
          <w:szCs w:val="22"/>
        </w:rPr>
      </w:pPr>
      <w:r w:rsidRPr="0055310D">
        <w:rPr>
          <w:rFonts w:ascii="Arial" w:hAnsi="Arial" w:cs="Arial"/>
          <w:sz w:val="22"/>
          <w:szCs w:val="22"/>
        </w:rPr>
        <w:t>El objeto de la presente acta es formalizar el compromiso mutuo para el diseño, desarrollo, validación y puesta en marcha del sistema de información CONINS, conforme al alcance funcional y técnico descrito en esta propuesta y en sus documentos de referencia (Requisitos Funcionales v6.0, Lógica de Negocio v5.1 y Cronograma vigente).</w:t>
      </w:r>
    </w:p>
    <w:p w14:paraId="79FB22CB" w14:textId="77777777" w:rsidR="00EE7A66" w:rsidRPr="0055310D" w:rsidRDefault="00EE7A66" w:rsidP="00351759">
      <w:pPr>
        <w:jc w:val="both"/>
        <w:rPr>
          <w:rFonts w:ascii="Arial" w:hAnsi="Arial" w:cs="Arial"/>
          <w:sz w:val="22"/>
          <w:szCs w:val="22"/>
        </w:rPr>
      </w:pPr>
    </w:p>
    <w:p w14:paraId="194F226D" w14:textId="77777777" w:rsidR="009C5359" w:rsidRPr="0055310D" w:rsidRDefault="00000000" w:rsidP="00351759">
      <w:pPr>
        <w:pStyle w:val="Ttulo2"/>
        <w:spacing w:before="0" w:after="0"/>
        <w:jc w:val="both"/>
        <w:rPr>
          <w:rFonts w:ascii="Arial" w:hAnsi="Arial" w:cs="Arial"/>
          <w:sz w:val="22"/>
          <w:szCs w:val="22"/>
        </w:rPr>
      </w:pPr>
      <w:bookmarkStart w:id="15" w:name="_Toc233008341"/>
      <w:r w:rsidRPr="0055310D">
        <w:rPr>
          <w:rFonts w:ascii="Arial" w:hAnsi="Arial" w:cs="Arial"/>
          <w:sz w:val="22"/>
          <w:szCs w:val="22"/>
        </w:rPr>
        <w:t>3. Alcance del compromiso de desarrollo</w:t>
      </w:r>
      <w:bookmarkEnd w:id="15"/>
    </w:p>
    <w:p w14:paraId="0BE85EA8"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 xml:space="preserve">Un </w:t>
      </w:r>
      <w:proofErr w:type="spellStart"/>
      <w:r w:rsidRPr="0055310D">
        <w:rPr>
          <w:rFonts w:ascii="Arial" w:hAnsi="Arial" w:cs="Arial"/>
          <w:sz w:val="22"/>
          <w:szCs w:val="22"/>
        </w:rPr>
        <w:t>backend</w:t>
      </w:r>
      <w:proofErr w:type="spellEnd"/>
      <w:r w:rsidRPr="0055310D">
        <w:rPr>
          <w:rFonts w:ascii="Arial" w:hAnsi="Arial" w:cs="Arial"/>
          <w:sz w:val="22"/>
          <w:szCs w:val="22"/>
        </w:rPr>
        <w:t xml:space="preserve"> en Node.js, Express y </w:t>
      </w:r>
      <w:proofErr w:type="spellStart"/>
      <w:r w:rsidRPr="0055310D">
        <w:rPr>
          <w:rFonts w:ascii="Arial" w:hAnsi="Arial" w:cs="Arial"/>
          <w:sz w:val="22"/>
          <w:szCs w:val="22"/>
        </w:rPr>
        <w:t>TypeScript</w:t>
      </w:r>
      <w:proofErr w:type="spellEnd"/>
      <w:r w:rsidRPr="0055310D">
        <w:rPr>
          <w:rFonts w:ascii="Arial" w:hAnsi="Arial" w:cs="Arial"/>
          <w:sz w:val="22"/>
          <w:szCs w:val="22"/>
        </w:rPr>
        <w:t xml:space="preserve"> con la totalidad de los módulos y reglas de negocio descritos en el Anexo No. 2.</w:t>
      </w:r>
    </w:p>
    <w:p w14:paraId="6C840934"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 xml:space="preserve">Un </w:t>
      </w:r>
      <w:proofErr w:type="spellStart"/>
      <w:r w:rsidRPr="0055310D">
        <w:rPr>
          <w:rFonts w:ascii="Arial" w:hAnsi="Arial" w:cs="Arial"/>
          <w:sz w:val="22"/>
          <w:szCs w:val="22"/>
        </w:rPr>
        <w:t>frontend</w:t>
      </w:r>
      <w:proofErr w:type="spellEnd"/>
      <w:r w:rsidRPr="0055310D">
        <w:rPr>
          <w:rFonts w:ascii="Arial" w:hAnsi="Arial" w:cs="Arial"/>
          <w:sz w:val="22"/>
          <w:szCs w:val="22"/>
        </w:rPr>
        <w:t xml:space="preserve"> en Next.js con las vistas necesarias para la operación de cada rol del sistema.</w:t>
      </w:r>
    </w:p>
    <w:p w14:paraId="2061F63F"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Documentación técnica, manual de usuario y manual de despliegue al cierre del proyecto.</w:t>
      </w:r>
    </w:p>
    <w:p w14:paraId="69308728" w14:textId="77777777" w:rsidR="009C5359"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Acompañamiento en el despliegue inicial y capacitación básica a los roles administrativos del CDMC.</w:t>
      </w:r>
    </w:p>
    <w:p w14:paraId="75BC88A4" w14:textId="77777777" w:rsidR="00EE7A66" w:rsidRPr="00D20550" w:rsidRDefault="00EE7A66" w:rsidP="00D20550">
      <w:pPr>
        <w:jc w:val="both"/>
        <w:rPr>
          <w:rFonts w:ascii="Arial" w:hAnsi="Arial" w:cs="Arial"/>
          <w:sz w:val="22"/>
          <w:szCs w:val="22"/>
        </w:rPr>
      </w:pPr>
    </w:p>
    <w:p w14:paraId="05BDF32F" w14:textId="77777777" w:rsidR="009C5359" w:rsidRPr="0055310D" w:rsidRDefault="00000000" w:rsidP="00351759">
      <w:pPr>
        <w:pStyle w:val="Ttulo2"/>
        <w:spacing w:before="0" w:after="0"/>
        <w:jc w:val="both"/>
        <w:rPr>
          <w:rFonts w:ascii="Arial" w:hAnsi="Arial" w:cs="Arial"/>
          <w:sz w:val="22"/>
          <w:szCs w:val="22"/>
        </w:rPr>
      </w:pPr>
      <w:bookmarkStart w:id="16" w:name="_Toc233008342"/>
      <w:r w:rsidRPr="0055310D">
        <w:rPr>
          <w:rFonts w:ascii="Arial" w:hAnsi="Arial" w:cs="Arial"/>
          <w:sz w:val="22"/>
          <w:szCs w:val="22"/>
        </w:rPr>
        <w:t>4. Obligaciones del equipo de desarrollo</w:t>
      </w:r>
      <w:bookmarkEnd w:id="16"/>
    </w:p>
    <w:p w14:paraId="632709E5"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Cumplir con los Requisitos Funcionales aprobados en el Anexo No. 2 y las reglas de negocio documentadas.</w:t>
      </w:r>
    </w:p>
    <w:p w14:paraId="6BB37C64"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Mantener informados a los directivos del CDMC sobre el avance, los cambios de alcance y los hitos del cronograma.</w:t>
      </w:r>
    </w:p>
    <w:p w14:paraId="5FB7FF3D"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Garantizar el correcto funcionamiento del sistema en el entorno de despliegue acordado.</w:t>
      </w:r>
    </w:p>
    <w:p w14:paraId="30C7AB31"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Mantener confidencialidad sobre la información académica y operativa del CDMC a la que tenga acceso durante el desarrollo.</w:t>
      </w:r>
    </w:p>
    <w:p w14:paraId="76FF3D15" w14:textId="77777777" w:rsidR="009C5359"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Entregar el código fuente, la documentación y los manuales correspondientes al finalizar la etapa productiva.</w:t>
      </w:r>
    </w:p>
    <w:p w14:paraId="4AC16459" w14:textId="77777777" w:rsidR="00EE7A66" w:rsidRPr="00EE7A66" w:rsidRDefault="00EE7A66" w:rsidP="00EE7A66">
      <w:pPr>
        <w:jc w:val="both"/>
        <w:rPr>
          <w:rFonts w:ascii="Arial" w:hAnsi="Arial" w:cs="Arial"/>
          <w:sz w:val="22"/>
          <w:szCs w:val="22"/>
        </w:rPr>
      </w:pPr>
    </w:p>
    <w:p w14:paraId="38D73701" w14:textId="77777777" w:rsidR="009C5359" w:rsidRPr="0055310D" w:rsidRDefault="00000000" w:rsidP="00351759">
      <w:pPr>
        <w:pStyle w:val="Ttulo2"/>
        <w:spacing w:before="0" w:after="0"/>
        <w:jc w:val="both"/>
        <w:rPr>
          <w:rFonts w:ascii="Arial" w:hAnsi="Arial" w:cs="Arial"/>
          <w:sz w:val="22"/>
          <w:szCs w:val="22"/>
        </w:rPr>
      </w:pPr>
      <w:bookmarkStart w:id="17" w:name="_Toc233008343"/>
      <w:r w:rsidRPr="0055310D">
        <w:rPr>
          <w:rFonts w:ascii="Arial" w:hAnsi="Arial" w:cs="Arial"/>
          <w:sz w:val="22"/>
          <w:szCs w:val="22"/>
        </w:rPr>
        <w:t>5. Obligaciones del CDMC</w:t>
      </w:r>
      <w:bookmarkEnd w:id="17"/>
    </w:p>
    <w:p w14:paraId="3365FC41"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Proporcionar información veraz y oportuna sobre los procesos académicos y administrativos objeto del sistema (instructores, programas, ambientes, novedades).</w:t>
      </w:r>
    </w:p>
    <w:p w14:paraId="6A8B09C0"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Designar un responsable para la revisión y aprobación de avances, incluyendo la aprobación formal de los Requisitos Funcionales (Anexo No. 2).</w:t>
      </w:r>
    </w:p>
    <w:p w14:paraId="7301F72B" w14:textId="77777777" w:rsidR="009C5359" w:rsidRPr="0055310D"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Validar los cambios de alcance que se presenten durante el desarrollo, antes de su implementación.</w:t>
      </w:r>
    </w:p>
    <w:p w14:paraId="2D742675" w14:textId="77777777" w:rsidR="009C5359" w:rsidRDefault="00000000" w:rsidP="00351759">
      <w:pPr>
        <w:pStyle w:val="Prrafodelista"/>
        <w:numPr>
          <w:ilvl w:val="0"/>
          <w:numId w:val="2"/>
        </w:numPr>
        <w:jc w:val="both"/>
        <w:rPr>
          <w:rFonts w:ascii="Arial" w:hAnsi="Arial" w:cs="Arial"/>
          <w:sz w:val="22"/>
          <w:szCs w:val="22"/>
        </w:rPr>
      </w:pPr>
      <w:r w:rsidRPr="0055310D">
        <w:rPr>
          <w:rFonts w:ascii="Arial" w:hAnsi="Arial" w:cs="Arial"/>
          <w:sz w:val="22"/>
          <w:szCs w:val="22"/>
        </w:rPr>
        <w:t>Facilitar el entorno de despliegue (servidor, dominio o infraestructura institucional) cuando el proyecto llegue a la fase de producción.</w:t>
      </w:r>
    </w:p>
    <w:p w14:paraId="42000A68" w14:textId="77777777" w:rsidR="00EE7A66" w:rsidRPr="00EE7A66" w:rsidRDefault="00EE7A66" w:rsidP="00EE7A66">
      <w:pPr>
        <w:jc w:val="both"/>
        <w:rPr>
          <w:rFonts w:ascii="Arial" w:hAnsi="Arial" w:cs="Arial"/>
          <w:sz w:val="22"/>
          <w:szCs w:val="22"/>
        </w:rPr>
      </w:pPr>
    </w:p>
    <w:p w14:paraId="5BF41777" w14:textId="77777777" w:rsidR="009C5359" w:rsidRPr="0055310D" w:rsidRDefault="00000000" w:rsidP="00351759">
      <w:pPr>
        <w:pStyle w:val="Ttulo2"/>
        <w:spacing w:before="0" w:after="0"/>
        <w:jc w:val="both"/>
        <w:rPr>
          <w:rFonts w:ascii="Arial" w:hAnsi="Arial" w:cs="Arial"/>
          <w:sz w:val="22"/>
          <w:szCs w:val="22"/>
        </w:rPr>
      </w:pPr>
      <w:bookmarkStart w:id="18" w:name="_Toc233008344"/>
      <w:r w:rsidRPr="0055310D">
        <w:rPr>
          <w:rFonts w:ascii="Arial" w:hAnsi="Arial" w:cs="Arial"/>
          <w:sz w:val="22"/>
          <w:szCs w:val="22"/>
        </w:rPr>
        <w:t>6. Propiedad de la información y del código</w:t>
      </w:r>
      <w:bookmarkEnd w:id="18"/>
    </w:p>
    <w:p w14:paraId="3E351C94" w14:textId="77777777" w:rsidR="009C5359" w:rsidRDefault="00000000" w:rsidP="00351759">
      <w:pPr>
        <w:jc w:val="both"/>
        <w:rPr>
          <w:rFonts w:ascii="Arial" w:hAnsi="Arial" w:cs="Arial"/>
          <w:sz w:val="22"/>
          <w:szCs w:val="22"/>
        </w:rPr>
      </w:pPr>
      <w:r w:rsidRPr="0055310D">
        <w:rPr>
          <w:rFonts w:ascii="Arial" w:hAnsi="Arial" w:cs="Arial"/>
          <w:sz w:val="22"/>
          <w:szCs w:val="22"/>
        </w:rPr>
        <w:t xml:space="preserve">El código fuente, la base de datos, la documentación técnica y los materiales de diseño desarrollados en el marco de este proyecto serán propiedad institucional del SENA — CDMC, en su calidad de entidad </w:t>
      </w:r>
      <w:r w:rsidRPr="0055310D">
        <w:rPr>
          <w:rFonts w:ascii="Arial" w:hAnsi="Arial" w:cs="Arial"/>
          <w:sz w:val="22"/>
          <w:szCs w:val="22"/>
        </w:rPr>
        <w:lastRenderedPageBreak/>
        <w:t>receptora de la formación. El equipo de desarrollo conserva el derecho moral de autoría sobre su trabajo, en los términos del reglamento del aprendiz SENA.</w:t>
      </w:r>
    </w:p>
    <w:p w14:paraId="4F09B8E6" w14:textId="77777777" w:rsidR="00EE7A66" w:rsidRPr="0055310D" w:rsidRDefault="00EE7A66" w:rsidP="00351759">
      <w:pPr>
        <w:jc w:val="both"/>
        <w:rPr>
          <w:rFonts w:ascii="Arial" w:hAnsi="Arial" w:cs="Arial"/>
          <w:sz w:val="22"/>
          <w:szCs w:val="22"/>
        </w:rPr>
      </w:pPr>
    </w:p>
    <w:p w14:paraId="16962645" w14:textId="77777777" w:rsidR="009C5359" w:rsidRPr="0055310D" w:rsidRDefault="00000000" w:rsidP="00351759">
      <w:pPr>
        <w:pStyle w:val="Ttulo2"/>
        <w:spacing w:before="0" w:after="0"/>
        <w:jc w:val="both"/>
        <w:rPr>
          <w:rFonts w:ascii="Arial" w:hAnsi="Arial" w:cs="Arial"/>
          <w:sz w:val="22"/>
          <w:szCs w:val="22"/>
        </w:rPr>
      </w:pPr>
      <w:bookmarkStart w:id="19" w:name="_Toc233008345"/>
      <w:r w:rsidRPr="0055310D">
        <w:rPr>
          <w:rFonts w:ascii="Arial" w:hAnsi="Arial" w:cs="Arial"/>
          <w:sz w:val="22"/>
          <w:szCs w:val="22"/>
        </w:rPr>
        <w:t>7. Confidencialidad</w:t>
      </w:r>
      <w:bookmarkEnd w:id="19"/>
    </w:p>
    <w:p w14:paraId="1946EA01" w14:textId="77777777" w:rsidR="009C5359" w:rsidRDefault="00000000" w:rsidP="00351759">
      <w:pPr>
        <w:jc w:val="both"/>
        <w:rPr>
          <w:rFonts w:ascii="Arial" w:hAnsi="Arial" w:cs="Arial"/>
          <w:sz w:val="22"/>
          <w:szCs w:val="22"/>
        </w:rPr>
      </w:pPr>
      <w:r w:rsidRPr="0055310D">
        <w:rPr>
          <w:rFonts w:ascii="Arial" w:hAnsi="Arial" w:cs="Arial"/>
          <w:sz w:val="22"/>
          <w:szCs w:val="22"/>
        </w:rPr>
        <w:t>Ambas partes se comprometen a no divulgar a terceros la información académica, operativa o personal del CDMC y de sus instructores a la que se tenga acceso durante el desarrollo del proyecto. Esta obligación permanece vigente incluso después de finalizada la etapa productiva.</w:t>
      </w:r>
    </w:p>
    <w:p w14:paraId="2274057E" w14:textId="77777777" w:rsidR="00EE7A66" w:rsidRPr="0055310D" w:rsidRDefault="00EE7A66" w:rsidP="00351759">
      <w:pPr>
        <w:jc w:val="both"/>
        <w:rPr>
          <w:rFonts w:ascii="Arial" w:hAnsi="Arial" w:cs="Arial"/>
          <w:sz w:val="22"/>
          <w:szCs w:val="22"/>
        </w:rPr>
      </w:pPr>
    </w:p>
    <w:p w14:paraId="508BE009" w14:textId="77777777" w:rsidR="009C5359" w:rsidRPr="0055310D" w:rsidRDefault="00000000" w:rsidP="00351759">
      <w:pPr>
        <w:pStyle w:val="Ttulo2"/>
        <w:spacing w:before="0" w:after="0"/>
        <w:jc w:val="both"/>
        <w:rPr>
          <w:rFonts w:ascii="Arial" w:hAnsi="Arial" w:cs="Arial"/>
          <w:sz w:val="22"/>
          <w:szCs w:val="22"/>
        </w:rPr>
      </w:pPr>
      <w:bookmarkStart w:id="20" w:name="_Toc233008346"/>
      <w:r w:rsidRPr="0055310D">
        <w:rPr>
          <w:rFonts w:ascii="Arial" w:hAnsi="Arial" w:cs="Arial"/>
          <w:sz w:val="22"/>
          <w:szCs w:val="22"/>
        </w:rPr>
        <w:t>8. Vigencia</w:t>
      </w:r>
      <w:bookmarkEnd w:id="20"/>
    </w:p>
    <w:p w14:paraId="59C7854E" w14:textId="77777777" w:rsidR="00EE7A66" w:rsidRDefault="00000000" w:rsidP="00EE7A66">
      <w:pPr>
        <w:jc w:val="both"/>
        <w:rPr>
          <w:rFonts w:ascii="Arial" w:hAnsi="Arial" w:cs="Arial"/>
          <w:sz w:val="22"/>
          <w:szCs w:val="22"/>
        </w:rPr>
      </w:pPr>
      <w:r w:rsidRPr="0055310D">
        <w:rPr>
          <w:rFonts w:ascii="Arial" w:hAnsi="Arial" w:cs="Arial"/>
          <w:sz w:val="22"/>
          <w:szCs w:val="22"/>
        </w:rPr>
        <w:t>La presente acta rige desde su firma hasta la entrega formal del sistema y la documentación asociada, conforme al cronograma vigente (fases F1 a F5, con cierre estimado el 18 de septiembre de 2026), sin perjuicio del periodo de buffer y cierre administrativo de la bitácora SENA.</w:t>
      </w:r>
    </w:p>
    <w:p w14:paraId="21824EC8" w14:textId="77777777" w:rsidR="00EE7A66" w:rsidRDefault="00EE7A66" w:rsidP="00EE7A66">
      <w:pPr>
        <w:jc w:val="both"/>
        <w:rPr>
          <w:rFonts w:ascii="Arial" w:hAnsi="Arial" w:cs="Arial"/>
          <w:sz w:val="22"/>
          <w:szCs w:val="22"/>
        </w:rPr>
      </w:pPr>
    </w:p>
    <w:p w14:paraId="72816E6B" w14:textId="77777777" w:rsidR="00AC75FD" w:rsidRDefault="00AC75FD" w:rsidP="00EE7A66">
      <w:pPr>
        <w:jc w:val="both"/>
        <w:rPr>
          <w:rFonts w:ascii="Arial" w:hAnsi="Arial" w:cs="Arial"/>
          <w:sz w:val="22"/>
          <w:szCs w:val="22"/>
        </w:rPr>
      </w:pPr>
    </w:p>
    <w:p w14:paraId="48DECF12" w14:textId="77777777" w:rsidR="00AC75FD" w:rsidRDefault="00AC75FD" w:rsidP="00EE7A66">
      <w:pPr>
        <w:jc w:val="both"/>
        <w:rPr>
          <w:rFonts w:ascii="Arial" w:hAnsi="Arial" w:cs="Arial"/>
          <w:sz w:val="22"/>
          <w:szCs w:val="22"/>
        </w:rPr>
      </w:pPr>
    </w:p>
    <w:p w14:paraId="0949871D" w14:textId="77777777" w:rsidR="00EE7A66" w:rsidRDefault="00EE7A66" w:rsidP="00EE7A66">
      <w:pPr>
        <w:jc w:val="both"/>
        <w:rPr>
          <w:rFonts w:ascii="Arial" w:hAnsi="Arial" w:cs="Arial"/>
          <w:sz w:val="22"/>
          <w:szCs w:val="22"/>
        </w:rPr>
      </w:pPr>
    </w:p>
    <w:p w14:paraId="46AE65C4" w14:textId="77777777" w:rsidR="00EE7A66" w:rsidRDefault="00EE7A66" w:rsidP="00EE7A66">
      <w:pPr>
        <w:jc w:val="both"/>
        <w:rPr>
          <w:rFonts w:ascii="Arial" w:hAnsi="Arial" w:cs="Arial"/>
          <w:sz w:val="22"/>
          <w:szCs w:val="22"/>
        </w:rPr>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AC75FD" w14:paraId="56B1BC81" w14:textId="77777777" w:rsidTr="00AC75FD">
        <w:tc>
          <w:tcPr>
            <w:tcW w:w="2500" w:type="pct"/>
          </w:tcPr>
          <w:p w14:paraId="79ADFF7A" w14:textId="77777777" w:rsidR="00AC75FD" w:rsidRPr="00D20550" w:rsidRDefault="00AC75FD" w:rsidP="00E72FB3">
            <w:pPr>
              <w:jc w:val="center"/>
              <w:rPr>
                <w:rFonts w:ascii="Arial" w:hAnsi="Arial" w:cs="Arial"/>
                <w:sz w:val="22"/>
                <w:szCs w:val="22"/>
              </w:rPr>
            </w:pPr>
            <w:r w:rsidRPr="00D20550">
              <w:rPr>
                <w:rFonts w:ascii="Arial" w:hAnsi="Arial" w:cs="Arial"/>
                <w:sz w:val="22"/>
                <w:szCs w:val="22"/>
              </w:rPr>
              <w:t>___________________________________</w:t>
            </w:r>
          </w:p>
          <w:p w14:paraId="232ED173" w14:textId="66101F10" w:rsidR="00AC75FD" w:rsidRPr="0055310D" w:rsidRDefault="00AC75FD" w:rsidP="00E72FB3">
            <w:pPr>
              <w:jc w:val="center"/>
              <w:rPr>
                <w:rFonts w:ascii="Arial" w:hAnsi="Arial" w:cs="Arial"/>
                <w:sz w:val="22"/>
                <w:szCs w:val="22"/>
              </w:rPr>
            </w:pPr>
            <w:r>
              <w:rPr>
                <w:rFonts w:ascii="Arial" w:hAnsi="Arial" w:cs="Arial"/>
                <w:b/>
                <w:bCs/>
                <w:sz w:val="22"/>
                <w:szCs w:val="22"/>
              </w:rPr>
              <w:t>Laura Sofía Posada López</w:t>
            </w:r>
          </w:p>
          <w:p w14:paraId="5625F26E" w14:textId="44285EF4" w:rsidR="00AC75FD" w:rsidRDefault="00AC75FD" w:rsidP="00E72FB3">
            <w:pPr>
              <w:jc w:val="center"/>
              <w:rPr>
                <w:rFonts w:ascii="Arial" w:hAnsi="Arial" w:cs="Arial"/>
                <w:sz w:val="22"/>
                <w:szCs w:val="22"/>
              </w:rPr>
            </w:pPr>
            <w:r w:rsidRPr="0055310D">
              <w:rPr>
                <w:rFonts w:ascii="Arial" w:hAnsi="Arial" w:cs="Arial"/>
                <w:i/>
                <w:iCs/>
                <w:sz w:val="22"/>
                <w:szCs w:val="22"/>
              </w:rPr>
              <w:t xml:space="preserve">Aprendiz — </w:t>
            </w:r>
            <w:proofErr w:type="spellStart"/>
            <w:r w:rsidRPr="0055310D">
              <w:rPr>
                <w:rFonts w:ascii="Arial" w:hAnsi="Arial" w:cs="Arial"/>
                <w:i/>
                <w:iCs/>
                <w:sz w:val="22"/>
                <w:szCs w:val="22"/>
              </w:rPr>
              <w:t>Frontend</w:t>
            </w:r>
            <w:proofErr w:type="spellEnd"/>
            <w:r w:rsidRPr="0055310D">
              <w:rPr>
                <w:rFonts w:ascii="Arial" w:hAnsi="Arial" w:cs="Arial"/>
                <w:i/>
                <w:iCs/>
                <w:sz w:val="22"/>
                <w:szCs w:val="22"/>
              </w:rPr>
              <w:t xml:space="preserve"> y diseño</w:t>
            </w:r>
          </w:p>
        </w:tc>
        <w:tc>
          <w:tcPr>
            <w:tcW w:w="2500" w:type="pct"/>
          </w:tcPr>
          <w:p w14:paraId="08D25502" w14:textId="77777777" w:rsidR="00AC75FD" w:rsidRPr="00D20550" w:rsidRDefault="00AC75FD" w:rsidP="00E72FB3">
            <w:pPr>
              <w:jc w:val="center"/>
              <w:rPr>
                <w:rFonts w:ascii="Arial" w:hAnsi="Arial" w:cs="Arial"/>
                <w:sz w:val="22"/>
                <w:szCs w:val="22"/>
              </w:rPr>
            </w:pPr>
            <w:r w:rsidRPr="00D20550">
              <w:rPr>
                <w:rFonts w:ascii="Arial" w:hAnsi="Arial" w:cs="Arial"/>
                <w:sz w:val="22"/>
                <w:szCs w:val="22"/>
              </w:rPr>
              <w:t>___________________________________</w:t>
            </w:r>
          </w:p>
          <w:p w14:paraId="0813E88D" w14:textId="7685B2BC" w:rsidR="00AC75FD" w:rsidRPr="0055310D" w:rsidRDefault="00AC75FD" w:rsidP="00E72FB3">
            <w:pPr>
              <w:jc w:val="center"/>
              <w:rPr>
                <w:rFonts w:ascii="Arial" w:hAnsi="Arial" w:cs="Arial"/>
                <w:sz w:val="22"/>
                <w:szCs w:val="22"/>
              </w:rPr>
            </w:pPr>
            <w:r>
              <w:rPr>
                <w:rFonts w:ascii="Arial" w:hAnsi="Arial" w:cs="Arial"/>
                <w:b/>
                <w:bCs/>
                <w:sz w:val="22"/>
                <w:szCs w:val="22"/>
              </w:rPr>
              <w:t>Jair Enrique González Buelvas</w:t>
            </w:r>
          </w:p>
          <w:p w14:paraId="7ECD0CE3" w14:textId="4FC7E11E" w:rsidR="00AC75FD" w:rsidRDefault="00AC75FD" w:rsidP="00E72FB3">
            <w:pPr>
              <w:jc w:val="center"/>
              <w:rPr>
                <w:rFonts w:ascii="Arial" w:hAnsi="Arial" w:cs="Arial"/>
                <w:i/>
                <w:iCs/>
                <w:sz w:val="22"/>
                <w:szCs w:val="22"/>
              </w:rPr>
            </w:pPr>
            <w:r w:rsidRPr="0055310D">
              <w:rPr>
                <w:rFonts w:ascii="Arial" w:hAnsi="Arial" w:cs="Arial"/>
                <w:i/>
                <w:iCs/>
                <w:sz w:val="22"/>
                <w:szCs w:val="22"/>
              </w:rPr>
              <w:t xml:space="preserve">Aprendiz — </w:t>
            </w:r>
            <w:proofErr w:type="spellStart"/>
            <w:r w:rsidRPr="0055310D">
              <w:rPr>
                <w:rFonts w:ascii="Arial" w:hAnsi="Arial" w:cs="Arial"/>
                <w:i/>
                <w:iCs/>
                <w:sz w:val="22"/>
                <w:szCs w:val="22"/>
              </w:rPr>
              <w:t>Backend</w:t>
            </w:r>
            <w:proofErr w:type="spellEnd"/>
            <w:r w:rsidRPr="0055310D">
              <w:rPr>
                <w:rFonts w:ascii="Arial" w:hAnsi="Arial" w:cs="Arial"/>
                <w:i/>
                <w:iCs/>
                <w:sz w:val="22"/>
                <w:szCs w:val="22"/>
              </w:rPr>
              <w:t>, base de datos y análisis</w:t>
            </w:r>
          </w:p>
          <w:p w14:paraId="1B744BFD" w14:textId="77777777" w:rsidR="00AC75FD" w:rsidRDefault="00AC75FD" w:rsidP="00E72FB3">
            <w:pPr>
              <w:jc w:val="center"/>
              <w:rPr>
                <w:rFonts w:ascii="Arial" w:hAnsi="Arial" w:cs="Arial"/>
                <w:i/>
                <w:iCs/>
                <w:sz w:val="22"/>
                <w:szCs w:val="22"/>
              </w:rPr>
            </w:pPr>
          </w:p>
          <w:p w14:paraId="5793F590" w14:textId="77777777" w:rsidR="00AC75FD" w:rsidRDefault="00AC75FD" w:rsidP="00E72FB3">
            <w:pPr>
              <w:jc w:val="center"/>
              <w:rPr>
                <w:rFonts w:ascii="Arial" w:hAnsi="Arial" w:cs="Arial"/>
                <w:i/>
                <w:iCs/>
                <w:sz w:val="22"/>
                <w:szCs w:val="22"/>
              </w:rPr>
            </w:pPr>
          </w:p>
          <w:p w14:paraId="6240682E" w14:textId="77777777" w:rsidR="00AC75FD" w:rsidRDefault="00AC75FD" w:rsidP="00E72FB3">
            <w:pPr>
              <w:jc w:val="center"/>
              <w:rPr>
                <w:rFonts w:ascii="Arial" w:hAnsi="Arial" w:cs="Arial"/>
                <w:i/>
                <w:iCs/>
                <w:sz w:val="22"/>
                <w:szCs w:val="22"/>
              </w:rPr>
            </w:pPr>
          </w:p>
          <w:p w14:paraId="5BE9A8DE" w14:textId="77777777" w:rsidR="00AC75FD" w:rsidRDefault="00AC75FD" w:rsidP="00E72FB3">
            <w:pPr>
              <w:jc w:val="center"/>
              <w:rPr>
                <w:rFonts w:ascii="Arial" w:hAnsi="Arial" w:cs="Arial"/>
                <w:i/>
                <w:iCs/>
                <w:sz w:val="22"/>
                <w:szCs w:val="22"/>
              </w:rPr>
            </w:pPr>
          </w:p>
          <w:p w14:paraId="2E0025AA" w14:textId="77777777" w:rsidR="00AC75FD" w:rsidRDefault="00AC75FD" w:rsidP="00E72FB3">
            <w:pPr>
              <w:jc w:val="center"/>
              <w:rPr>
                <w:rFonts w:ascii="Arial" w:hAnsi="Arial" w:cs="Arial"/>
                <w:sz w:val="22"/>
                <w:szCs w:val="22"/>
              </w:rPr>
            </w:pPr>
          </w:p>
        </w:tc>
      </w:tr>
      <w:tr w:rsidR="00AC75FD" w14:paraId="2536EF18" w14:textId="77777777" w:rsidTr="00AC75FD">
        <w:tc>
          <w:tcPr>
            <w:tcW w:w="5000" w:type="pct"/>
            <w:gridSpan w:val="2"/>
          </w:tcPr>
          <w:p w14:paraId="7BB4A33F" w14:textId="77777777" w:rsidR="00AC75FD" w:rsidRPr="00D20550" w:rsidRDefault="00AC75FD" w:rsidP="00E72FB3">
            <w:pPr>
              <w:jc w:val="center"/>
              <w:rPr>
                <w:rFonts w:ascii="Arial" w:hAnsi="Arial" w:cs="Arial"/>
                <w:sz w:val="22"/>
                <w:szCs w:val="22"/>
              </w:rPr>
            </w:pPr>
            <w:r w:rsidRPr="00D20550">
              <w:rPr>
                <w:rFonts w:ascii="Arial" w:hAnsi="Arial" w:cs="Arial"/>
                <w:sz w:val="22"/>
                <w:szCs w:val="22"/>
              </w:rPr>
              <w:t>__________________________________</w:t>
            </w:r>
            <w:r>
              <w:rPr>
                <w:rFonts w:ascii="Arial" w:hAnsi="Arial" w:cs="Arial"/>
                <w:sz w:val="22"/>
                <w:szCs w:val="22"/>
              </w:rPr>
              <w:t>___________</w:t>
            </w:r>
            <w:r w:rsidRPr="00D20550">
              <w:rPr>
                <w:rFonts w:ascii="Arial" w:hAnsi="Arial" w:cs="Arial"/>
                <w:sz w:val="22"/>
                <w:szCs w:val="22"/>
              </w:rPr>
              <w:t>_</w:t>
            </w:r>
          </w:p>
          <w:p w14:paraId="5BE79D86" w14:textId="300AB99F" w:rsidR="00AC75FD" w:rsidRPr="0055310D" w:rsidRDefault="00AC75FD" w:rsidP="00E72FB3">
            <w:pPr>
              <w:jc w:val="center"/>
              <w:rPr>
                <w:rFonts w:ascii="Arial" w:hAnsi="Arial" w:cs="Arial"/>
                <w:sz w:val="22"/>
                <w:szCs w:val="22"/>
              </w:rPr>
            </w:pPr>
            <w:r w:rsidRPr="0055310D">
              <w:rPr>
                <w:rFonts w:ascii="Arial" w:hAnsi="Arial" w:cs="Arial"/>
                <w:b/>
                <w:bCs/>
                <w:sz w:val="22"/>
                <w:szCs w:val="22"/>
              </w:rPr>
              <w:t>Luis Eladio Porras Camargo</w:t>
            </w:r>
          </w:p>
          <w:p w14:paraId="7377CBD9" w14:textId="189C5B60" w:rsidR="00AC75FD" w:rsidRDefault="00AC75FD" w:rsidP="00E72FB3">
            <w:pPr>
              <w:jc w:val="center"/>
              <w:rPr>
                <w:rFonts w:ascii="Arial" w:hAnsi="Arial" w:cs="Arial"/>
                <w:i/>
                <w:iCs/>
                <w:sz w:val="22"/>
                <w:szCs w:val="22"/>
              </w:rPr>
            </w:pPr>
            <w:r w:rsidRPr="0055310D">
              <w:rPr>
                <w:rFonts w:ascii="Arial" w:hAnsi="Arial" w:cs="Arial"/>
                <w:i/>
                <w:iCs/>
                <w:sz w:val="22"/>
                <w:szCs w:val="22"/>
              </w:rPr>
              <w:t>Instructor líder técnico — CDMC SENA</w:t>
            </w:r>
          </w:p>
          <w:p w14:paraId="4C56D29A" w14:textId="77777777" w:rsidR="00AC75FD" w:rsidRDefault="00AC75FD" w:rsidP="00E72FB3">
            <w:pPr>
              <w:jc w:val="center"/>
              <w:rPr>
                <w:rFonts w:ascii="Arial" w:hAnsi="Arial" w:cs="Arial"/>
                <w:i/>
                <w:iCs/>
                <w:sz w:val="22"/>
                <w:szCs w:val="22"/>
              </w:rPr>
            </w:pPr>
          </w:p>
          <w:p w14:paraId="02C91523" w14:textId="77777777" w:rsidR="00AC75FD" w:rsidRDefault="00AC75FD" w:rsidP="00E72FB3">
            <w:pPr>
              <w:jc w:val="center"/>
              <w:rPr>
                <w:rFonts w:ascii="Arial" w:hAnsi="Arial" w:cs="Arial"/>
                <w:i/>
                <w:iCs/>
                <w:sz w:val="22"/>
                <w:szCs w:val="22"/>
              </w:rPr>
            </w:pPr>
          </w:p>
          <w:p w14:paraId="68ED7BB9" w14:textId="77777777" w:rsidR="00AC75FD" w:rsidRDefault="00AC75FD" w:rsidP="00E72FB3">
            <w:pPr>
              <w:jc w:val="center"/>
              <w:rPr>
                <w:rFonts w:ascii="Arial" w:hAnsi="Arial" w:cs="Arial"/>
                <w:i/>
                <w:iCs/>
                <w:sz w:val="22"/>
                <w:szCs w:val="22"/>
              </w:rPr>
            </w:pPr>
          </w:p>
          <w:p w14:paraId="6435EA74" w14:textId="77777777" w:rsidR="00AC75FD" w:rsidRDefault="00AC75FD" w:rsidP="00E72FB3">
            <w:pPr>
              <w:jc w:val="center"/>
              <w:rPr>
                <w:rFonts w:ascii="Arial" w:hAnsi="Arial" w:cs="Arial"/>
                <w:i/>
                <w:iCs/>
                <w:sz w:val="22"/>
                <w:szCs w:val="22"/>
              </w:rPr>
            </w:pPr>
          </w:p>
          <w:p w14:paraId="065F5CD5" w14:textId="77777777" w:rsidR="00AC75FD" w:rsidRDefault="00AC75FD" w:rsidP="00E72FB3">
            <w:pPr>
              <w:jc w:val="center"/>
              <w:rPr>
                <w:rFonts w:ascii="Arial" w:hAnsi="Arial" w:cs="Arial"/>
                <w:i/>
                <w:iCs/>
                <w:sz w:val="22"/>
                <w:szCs w:val="22"/>
              </w:rPr>
            </w:pPr>
          </w:p>
          <w:p w14:paraId="22F903E2" w14:textId="77777777" w:rsidR="00AC75FD" w:rsidRDefault="00AC75FD" w:rsidP="00E72FB3">
            <w:pPr>
              <w:jc w:val="center"/>
              <w:rPr>
                <w:rFonts w:ascii="Arial" w:hAnsi="Arial" w:cs="Arial"/>
                <w:i/>
                <w:iCs/>
                <w:sz w:val="22"/>
                <w:szCs w:val="22"/>
              </w:rPr>
            </w:pPr>
          </w:p>
          <w:p w14:paraId="7F409A36" w14:textId="77777777" w:rsidR="00AC75FD" w:rsidRDefault="00AC75FD" w:rsidP="00E72FB3">
            <w:pPr>
              <w:jc w:val="center"/>
              <w:rPr>
                <w:rFonts w:ascii="Arial" w:hAnsi="Arial" w:cs="Arial"/>
                <w:i/>
                <w:iCs/>
                <w:sz w:val="22"/>
                <w:szCs w:val="22"/>
              </w:rPr>
            </w:pPr>
          </w:p>
          <w:p w14:paraId="5F92FE69" w14:textId="77777777" w:rsidR="00AC75FD" w:rsidRDefault="00AC75FD" w:rsidP="00E72FB3">
            <w:pPr>
              <w:jc w:val="center"/>
              <w:rPr>
                <w:rFonts w:ascii="Arial" w:hAnsi="Arial" w:cs="Arial"/>
                <w:sz w:val="22"/>
                <w:szCs w:val="22"/>
              </w:rPr>
            </w:pPr>
          </w:p>
        </w:tc>
      </w:tr>
      <w:tr w:rsidR="00AC75FD" w14:paraId="2D2E8819" w14:textId="77777777" w:rsidTr="00AC75FD">
        <w:tc>
          <w:tcPr>
            <w:tcW w:w="2500" w:type="pct"/>
          </w:tcPr>
          <w:p w14:paraId="1AA3928F" w14:textId="77777777" w:rsidR="00AC75FD" w:rsidRPr="00D20550" w:rsidRDefault="00AC75FD" w:rsidP="00E72FB3">
            <w:pPr>
              <w:jc w:val="center"/>
              <w:rPr>
                <w:rFonts w:ascii="Arial" w:hAnsi="Arial" w:cs="Arial"/>
                <w:sz w:val="22"/>
                <w:szCs w:val="22"/>
              </w:rPr>
            </w:pPr>
            <w:r w:rsidRPr="00D20550">
              <w:rPr>
                <w:rFonts w:ascii="Arial" w:hAnsi="Arial" w:cs="Arial"/>
                <w:sz w:val="22"/>
                <w:szCs w:val="22"/>
              </w:rPr>
              <w:t>___________________________________</w:t>
            </w:r>
          </w:p>
          <w:p w14:paraId="103A3E63" w14:textId="77777777" w:rsidR="00AC75FD" w:rsidRPr="0055310D" w:rsidRDefault="00AC75FD" w:rsidP="00E72FB3">
            <w:pPr>
              <w:jc w:val="center"/>
              <w:rPr>
                <w:rFonts w:ascii="Arial" w:hAnsi="Arial" w:cs="Arial"/>
                <w:sz w:val="22"/>
                <w:szCs w:val="22"/>
              </w:rPr>
            </w:pPr>
            <w:r w:rsidRPr="0055310D">
              <w:rPr>
                <w:rFonts w:ascii="Arial" w:hAnsi="Arial" w:cs="Arial"/>
                <w:b/>
                <w:bCs/>
                <w:sz w:val="22"/>
                <w:szCs w:val="22"/>
              </w:rPr>
              <w:t>Leidy Johana Ruiz Cortés</w:t>
            </w:r>
          </w:p>
          <w:p w14:paraId="2578058D" w14:textId="77777777" w:rsidR="00AC75FD" w:rsidRDefault="00AC75FD" w:rsidP="00E72FB3">
            <w:pPr>
              <w:jc w:val="center"/>
              <w:rPr>
                <w:rFonts w:ascii="Arial" w:hAnsi="Arial" w:cs="Arial"/>
                <w:sz w:val="22"/>
                <w:szCs w:val="22"/>
              </w:rPr>
            </w:pPr>
            <w:r w:rsidRPr="0055310D">
              <w:rPr>
                <w:rFonts w:ascii="Arial" w:hAnsi="Arial" w:cs="Arial"/>
                <w:i/>
                <w:iCs/>
                <w:sz w:val="22"/>
                <w:szCs w:val="22"/>
              </w:rPr>
              <w:t>Coordinadora Académica — CDMC SENA</w:t>
            </w:r>
          </w:p>
        </w:tc>
        <w:tc>
          <w:tcPr>
            <w:tcW w:w="2500" w:type="pct"/>
          </w:tcPr>
          <w:p w14:paraId="0879C4CC" w14:textId="77777777" w:rsidR="00AC75FD" w:rsidRPr="00D20550" w:rsidRDefault="00AC75FD" w:rsidP="00E72FB3">
            <w:pPr>
              <w:jc w:val="center"/>
              <w:rPr>
                <w:rFonts w:ascii="Arial" w:hAnsi="Arial" w:cs="Arial"/>
                <w:sz w:val="22"/>
                <w:szCs w:val="22"/>
              </w:rPr>
            </w:pPr>
            <w:r w:rsidRPr="00D20550">
              <w:rPr>
                <w:rFonts w:ascii="Arial" w:hAnsi="Arial" w:cs="Arial"/>
                <w:sz w:val="22"/>
                <w:szCs w:val="22"/>
              </w:rPr>
              <w:t>___________________________________</w:t>
            </w:r>
          </w:p>
          <w:p w14:paraId="427F8007" w14:textId="77777777" w:rsidR="00AC75FD" w:rsidRPr="0055310D" w:rsidRDefault="00AC75FD" w:rsidP="00E72FB3">
            <w:pPr>
              <w:jc w:val="center"/>
              <w:rPr>
                <w:rFonts w:ascii="Arial" w:hAnsi="Arial" w:cs="Arial"/>
                <w:sz w:val="22"/>
                <w:szCs w:val="22"/>
              </w:rPr>
            </w:pPr>
            <w:r w:rsidRPr="0055310D">
              <w:rPr>
                <w:rFonts w:ascii="Arial" w:hAnsi="Arial" w:cs="Arial"/>
                <w:b/>
                <w:bCs/>
                <w:sz w:val="22"/>
                <w:szCs w:val="22"/>
              </w:rPr>
              <w:t>Paul Ernesto Tamayo Caviedes</w:t>
            </w:r>
          </w:p>
          <w:p w14:paraId="305F760B" w14:textId="77777777" w:rsidR="00AC75FD" w:rsidRDefault="00AC75FD" w:rsidP="00E72FB3">
            <w:pPr>
              <w:jc w:val="center"/>
              <w:rPr>
                <w:rFonts w:ascii="Arial" w:hAnsi="Arial" w:cs="Arial"/>
                <w:i/>
                <w:iCs/>
                <w:sz w:val="22"/>
                <w:szCs w:val="22"/>
              </w:rPr>
            </w:pPr>
            <w:r w:rsidRPr="0055310D">
              <w:rPr>
                <w:rFonts w:ascii="Arial" w:hAnsi="Arial" w:cs="Arial"/>
                <w:i/>
                <w:iCs/>
                <w:sz w:val="22"/>
                <w:szCs w:val="22"/>
              </w:rPr>
              <w:t>Coordinador Académico Medular — CDMC SENA</w:t>
            </w:r>
          </w:p>
          <w:p w14:paraId="5940543E" w14:textId="77777777" w:rsidR="00AC75FD" w:rsidRDefault="00AC75FD" w:rsidP="00E72FB3">
            <w:pPr>
              <w:jc w:val="center"/>
              <w:rPr>
                <w:rFonts w:ascii="Arial" w:hAnsi="Arial" w:cs="Arial"/>
                <w:i/>
                <w:iCs/>
                <w:sz w:val="22"/>
                <w:szCs w:val="22"/>
              </w:rPr>
            </w:pPr>
          </w:p>
          <w:p w14:paraId="13ECBCF9" w14:textId="77777777" w:rsidR="00AC75FD" w:rsidRDefault="00AC75FD" w:rsidP="00E72FB3">
            <w:pPr>
              <w:jc w:val="center"/>
              <w:rPr>
                <w:rFonts w:ascii="Arial" w:hAnsi="Arial" w:cs="Arial"/>
                <w:i/>
                <w:iCs/>
                <w:sz w:val="22"/>
                <w:szCs w:val="22"/>
              </w:rPr>
            </w:pPr>
          </w:p>
          <w:p w14:paraId="7C1A45E4" w14:textId="77777777" w:rsidR="00AC75FD" w:rsidRDefault="00AC75FD" w:rsidP="00E72FB3">
            <w:pPr>
              <w:jc w:val="center"/>
              <w:rPr>
                <w:rFonts w:ascii="Arial" w:hAnsi="Arial" w:cs="Arial"/>
                <w:i/>
                <w:iCs/>
                <w:sz w:val="22"/>
                <w:szCs w:val="22"/>
              </w:rPr>
            </w:pPr>
          </w:p>
          <w:p w14:paraId="16F826D4" w14:textId="77777777" w:rsidR="00AC75FD" w:rsidRDefault="00AC75FD" w:rsidP="00E72FB3">
            <w:pPr>
              <w:jc w:val="center"/>
              <w:rPr>
                <w:rFonts w:ascii="Arial" w:hAnsi="Arial" w:cs="Arial"/>
                <w:i/>
                <w:iCs/>
                <w:sz w:val="22"/>
                <w:szCs w:val="22"/>
              </w:rPr>
            </w:pPr>
          </w:p>
          <w:p w14:paraId="48F6552D" w14:textId="77777777" w:rsidR="00AC75FD" w:rsidRDefault="00AC75FD" w:rsidP="00E72FB3">
            <w:pPr>
              <w:jc w:val="center"/>
              <w:rPr>
                <w:rFonts w:ascii="Arial" w:hAnsi="Arial" w:cs="Arial"/>
                <w:sz w:val="22"/>
                <w:szCs w:val="22"/>
              </w:rPr>
            </w:pPr>
          </w:p>
        </w:tc>
      </w:tr>
      <w:tr w:rsidR="00AC75FD" w14:paraId="1B0EF951" w14:textId="77777777" w:rsidTr="00AC75FD">
        <w:tc>
          <w:tcPr>
            <w:tcW w:w="5000" w:type="pct"/>
            <w:gridSpan w:val="2"/>
          </w:tcPr>
          <w:p w14:paraId="6D27FE5F" w14:textId="77777777" w:rsidR="00AC75FD" w:rsidRPr="00D20550" w:rsidRDefault="00AC75FD" w:rsidP="00E72FB3">
            <w:pPr>
              <w:jc w:val="center"/>
              <w:rPr>
                <w:rFonts w:ascii="Arial" w:hAnsi="Arial" w:cs="Arial"/>
                <w:sz w:val="22"/>
                <w:szCs w:val="22"/>
              </w:rPr>
            </w:pPr>
            <w:r w:rsidRPr="00D20550">
              <w:rPr>
                <w:rFonts w:ascii="Arial" w:hAnsi="Arial" w:cs="Arial"/>
                <w:sz w:val="22"/>
                <w:szCs w:val="22"/>
              </w:rPr>
              <w:t>__________________________________</w:t>
            </w:r>
            <w:r>
              <w:rPr>
                <w:rFonts w:ascii="Arial" w:hAnsi="Arial" w:cs="Arial"/>
                <w:sz w:val="22"/>
                <w:szCs w:val="22"/>
              </w:rPr>
              <w:t>___________</w:t>
            </w:r>
            <w:r w:rsidRPr="00D20550">
              <w:rPr>
                <w:rFonts w:ascii="Arial" w:hAnsi="Arial" w:cs="Arial"/>
                <w:sz w:val="22"/>
                <w:szCs w:val="22"/>
              </w:rPr>
              <w:t>_</w:t>
            </w:r>
          </w:p>
          <w:p w14:paraId="325673CE" w14:textId="77777777" w:rsidR="00AC75FD" w:rsidRPr="0055310D" w:rsidRDefault="00AC75FD" w:rsidP="00E72FB3">
            <w:pPr>
              <w:jc w:val="center"/>
              <w:rPr>
                <w:rFonts w:ascii="Arial" w:hAnsi="Arial" w:cs="Arial"/>
                <w:sz w:val="22"/>
                <w:szCs w:val="22"/>
              </w:rPr>
            </w:pPr>
            <w:r w:rsidRPr="0055310D">
              <w:rPr>
                <w:rFonts w:ascii="Arial" w:hAnsi="Arial" w:cs="Arial"/>
                <w:b/>
                <w:bCs/>
                <w:sz w:val="22"/>
                <w:szCs w:val="22"/>
              </w:rPr>
              <w:t>Dyron Javier Ramírez Osorio</w:t>
            </w:r>
          </w:p>
          <w:p w14:paraId="39A571E4" w14:textId="77777777" w:rsidR="00AC75FD" w:rsidRDefault="00AC75FD" w:rsidP="00E72FB3">
            <w:pPr>
              <w:jc w:val="center"/>
              <w:rPr>
                <w:rFonts w:ascii="Arial" w:hAnsi="Arial" w:cs="Arial"/>
                <w:sz w:val="22"/>
                <w:szCs w:val="22"/>
              </w:rPr>
            </w:pPr>
            <w:r w:rsidRPr="0055310D">
              <w:rPr>
                <w:rFonts w:ascii="Arial" w:hAnsi="Arial" w:cs="Arial"/>
                <w:i/>
                <w:iCs/>
                <w:sz w:val="22"/>
                <w:szCs w:val="22"/>
              </w:rPr>
              <w:t>Subdirector de Centro — CDMC SENA</w:t>
            </w:r>
          </w:p>
        </w:tc>
      </w:tr>
    </w:tbl>
    <w:p w14:paraId="7630D33F" w14:textId="77777777" w:rsidR="00AC75FD" w:rsidRDefault="00AC75FD" w:rsidP="00EE7A66">
      <w:pPr>
        <w:jc w:val="both"/>
        <w:rPr>
          <w:rFonts w:ascii="Arial" w:hAnsi="Arial" w:cs="Arial"/>
          <w:sz w:val="22"/>
          <w:szCs w:val="22"/>
        </w:rPr>
      </w:pPr>
    </w:p>
    <w:p w14:paraId="4050C1B7" w14:textId="416A3323" w:rsidR="009C5359" w:rsidRDefault="009C5359" w:rsidP="00EE7A66">
      <w:pPr>
        <w:jc w:val="both"/>
        <w:rPr>
          <w:rFonts w:ascii="Arial" w:hAnsi="Arial" w:cs="Arial"/>
          <w:i/>
          <w:iCs/>
          <w:sz w:val="22"/>
          <w:szCs w:val="22"/>
        </w:rPr>
      </w:pPr>
    </w:p>
    <w:p w14:paraId="4AE43FAB"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br w:type="page"/>
      </w:r>
    </w:p>
    <w:p w14:paraId="316B5265" w14:textId="77777777" w:rsidR="009C5359" w:rsidRPr="0055310D" w:rsidRDefault="00000000" w:rsidP="00351759">
      <w:pPr>
        <w:pStyle w:val="Ttulo1"/>
        <w:spacing w:before="0" w:after="0"/>
        <w:jc w:val="both"/>
        <w:rPr>
          <w:rFonts w:ascii="Arial" w:hAnsi="Arial" w:cs="Arial"/>
          <w:sz w:val="22"/>
          <w:szCs w:val="22"/>
        </w:rPr>
      </w:pPr>
      <w:bookmarkStart w:id="21" w:name="_Toc233008347"/>
      <w:r w:rsidRPr="0055310D">
        <w:rPr>
          <w:rFonts w:ascii="Arial" w:hAnsi="Arial" w:cs="Arial"/>
          <w:sz w:val="22"/>
          <w:szCs w:val="22"/>
        </w:rPr>
        <w:lastRenderedPageBreak/>
        <w:t>Anexo No. 2 — Aprobación de Requisitos Funcionales (RF v6.0)</w:t>
      </w:r>
      <w:bookmarkEnd w:id="21"/>
    </w:p>
    <w:p w14:paraId="1CC88FDC" w14:textId="77777777" w:rsidR="00D20550" w:rsidRDefault="00D20550" w:rsidP="00351759">
      <w:pPr>
        <w:jc w:val="both"/>
        <w:rPr>
          <w:rFonts w:ascii="Arial" w:hAnsi="Arial" w:cs="Arial"/>
          <w:sz w:val="22"/>
          <w:szCs w:val="22"/>
        </w:rPr>
      </w:pPr>
    </w:p>
    <w:p w14:paraId="5383D570" w14:textId="6D742BFE" w:rsidR="009C5359" w:rsidRDefault="00000000" w:rsidP="00351759">
      <w:pPr>
        <w:jc w:val="both"/>
        <w:rPr>
          <w:rFonts w:ascii="Arial" w:hAnsi="Arial" w:cs="Arial"/>
          <w:sz w:val="22"/>
          <w:szCs w:val="22"/>
        </w:rPr>
      </w:pPr>
      <w:r w:rsidRPr="0055310D">
        <w:rPr>
          <w:rFonts w:ascii="Arial" w:hAnsi="Arial" w:cs="Arial"/>
          <w:sz w:val="22"/>
          <w:szCs w:val="22"/>
        </w:rPr>
        <w:t>La siguiente tabla contiene la totalidad de los 45 Requisitos Funcionales vigentes de CONINS, organizados en los 8 módulos del sistema. Se solicita al comité directivo del CDMC marcar la aprobación de cada requisito y registrar las observaciones que considere pertinentes. Los requisitos no aprobados, o aprobados con observaciones, serán objeto de ajuste de alcance y reflejados en una nueva versión de este anexo antes de continuar con el desarrollo correspondiente.</w:t>
      </w:r>
    </w:p>
    <w:p w14:paraId="1EE9B7AD" w14:textId="77777777" w:rsidR="00D20550" w:rsidRDefault="00D20550" w:rsidP="00351759">
      <w:pPr>
        <w:jc w:val="both"/>
        <w:rPr>
          <w:rFonts w:ascii="Arial" w:hAnsi="Arial" w:cs="Arial"/>
          <w:sz w:val="22"/>
          <w:szCs w:val="22"/>
        </w:rPr>
      </w:pPr>
    </w:p>
    <w:p w14:paraId="5735A68C" w14:textId="77777777" w:rsidR="00D20550" w:rsidRPr="0055310D" w:rsidRDefault="00D20550" w:rsidP="00351759">
      <w:pPr>
        <w:jc w:val="both"/>
        <w:rPr>
          <w:rFonts w:ascii="Arial" w:hAnsi="Arial" w:cs="Arial"/>
          <w:sz w:val="22"/>
          <w:szCs w:val="22"/>
        </w:rPr>
      </w:pPr>
    </w:p>
    <w:p w14:paraId="03A00FD2" w14:textId="77777777" w:rsidR="009C5359" w:rsidRDefault="00000000" w:rsidP="00351759">
      <w:pPr>
        <w:pStyle w:val="Ttulo2"/>
        <w:spacing w:before="0" w:after="0"/>
        <w:jc w:val="both"/>
        <w:rPr>
          <w:rFonts w:ascii="Arial" w:hAnsi="Arial" w:cs="Arial"/>
          <w:sz w:val="22"/>
          <w:szCs w:val="22"/>
        </w:rPr>
      </w:pPr>
      <w:bookmarkStart w:id="22" w:name="_Toc233008348"/>
      <w:r w:rsidRPr="0055310D">
        <w:rPr>
          <w:rFonts w:ascii="Arial" w:hAnsi="Arial" w:cs="Arial"/>
          <w:sz w:val="22"/>
          <w:szCs w:val="22"/>
        </w:rPr>
        <w:t>Módulo AUTH — Autenticación y gestión de cuentas (RF-01 a RF-13)</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5756"/>
        <w:gridCol w:w="1499"/>
        <w:gridCol w:w="1999"/>
      </w:tblGrid>
      <w:tr w:rsidR="009C5359" w:rsidRPr="0055310D" w14:paraId="495B39A4" w14:textId="77777777" w:rsidTr="00D20550">
        <w:trPr>
          <w:tblHeader/>
        </w:trPr>
        <w:tc>
          <w:tcPr>
            <w:tcW w:w="407" w:type="pct"/>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2E8B8E82"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RF</w:t>
            </w:r>
          </w:p>
        </w:tc>
        <w:tc>
          <w:tcPr>
            <w:tcW w:w="2857" w:type="pct"/>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3AE6D2F0"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Descripción del requisito</w:t>
            </w:r>
          </w:p>
        </w:tc>
        <w:tc>
          <w:tcPr>
            <w:tcW w:w="744" w:type="pct"/>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4437267E"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Aprobado</w:t>
            </w:r>
          </w:p>
        </w:tc>
        <w:tc>
          <w:tcPr>
            <w:tcW w:w="992" w:type="pct"/>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12CC796E"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Observaciones</w:t>
            </w:r>
          </w:p>
        </w:tc>
      </w:tr>
      <w:tr w:rsidR="009C5359" w:rsidRPr="0055310D" w14:paraId="72ADC715"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BBF29C2"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RF-01</w:t>
            </w:r>
          </w:p>
        </w:tc>
        <w:tc>
          <w:tcPr>
            <w:tcW w:w="285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FB1E7D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el registro de administradores (</w:t>
            </w:r>
            <w:proofErr w:type="gramStart"/>
            <w:r w:rsidRPr="0055310D">
              <w:rPr>
                <w:rFonts w:ascii="Arial" w:hAnsi="Arial" w:cs="Arial"/>
                <w:sz w:val="22"/>
                <w:szCs w:val="22"/>
              </w:rPr>
              <w:t>Subdirector</w:t>
            </w:r>
            <w:proofErr w:type="gramEnd"/>
            <w:r w:rsidRPr="0055310D">
              <w:rPr>
                <w:rFonts w:ascii="Arial" w:hAnsi="Arial" w:cs="Arial"/>
                <w:sz w:val="22"/>
                <w:szCs w:val="22"/>
              </w:rPr>
              <w:t xml:space="preserve"> y Coordinadores) previa existencia del usuario en la base de datos.</w:t>
            </w:r>
          </w:p>
        </w:tc>
        <w:tc>
          <w:tcPr>
            <w:tcW w:w="744"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7191B2B"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93433A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7D4001DE"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FBB6CCA"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RF-02</w:t>
            </w:r>
          </w:p>
        </w:tc>
        <w:tc>
          <w:tcPr>
            <w:tcW w:w="285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449341C"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el inicio de sesión seguro de administradores.</w:t>
            </w:r>
          </w:p>
        </w:tc>
        <w:tc>
          <w:tcPr>
            <w:tcW w:w="744"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760EEE4"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CB956B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18D5F903"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B94909F"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RF-03</w:t>
            </w:r>
          </w:p>
        </w:tc>
        <w:tc>
          <w:tcPr>
            <w:tcW w:w="285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D7CD7B0"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administradores editar su propia cuenta de usuario.</w:t>
            </w:r>
          </w:p>
        </w:tc>
        <w:tc>
          <w:tcPr>
            <w:tcW w:w="744"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96B500F"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4EB101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288BFC94"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3BE9EB6"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RF-04</w:t>
            </w:r>
          </w:p>
        </w:tc>
        <w:tc>
          <w:tcPr>
            <w:tcW w:w="285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2DB95EB"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administradores recuperar y cambiar su contraseña.</w:t>
            </w:r>
          </w:p>
        </w:tc>
        <w:tc>
          <w:tcPr>
            <w:tcW w:w="744"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D131E21"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177B5F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1598EE72"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D657051"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RF-05</w:t>
            </w:r>
          </w:p>
        </w:tc>
        <w:tc>
          <w:tcPr>
            <w:tcW w:w="285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7928FE4"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administradores deshabilitar cuentas de usuarios con menor jerarquía.</w:t>
            </w:r>
          </w:p>
        </w:tc>
        <w:tc>
          <w:tcPr>
            <w:tcW w:w="744"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CA70E12"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FD3A620"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6DDF3B70"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7005692"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RF-06</w:t>
            </w:r>
          </w:p>
        </w:tc>
        <w:tc>
          <w:tcPr>
            <w:tcW w:w="285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305D9A2"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administradores reactivar cuentas previamente deshabilitadas.</w:t>
            </w:r>
          </w:p>
        </w:tc>
        <w:tc>
          <w:tcPr>
            <w:tcW w:w="744"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27AF757"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26F9620"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4B4F3061"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7F83485"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RF-07</w:t>
            </w:r>
          </w:p>
        </w:tc>
        <w:tc>
          <w:tcPr>
            <w:tcW w:w="285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8039D77"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administradores cerrar sesión de forma segura.</w:t>
            </w:r>
          </w:p>
        </w:tc>
        <w:tc>
          <w:tcPr>
            <w:tcW w:w="744"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DBCE58D"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2BF2DD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02903964"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7FFE2D0"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RF-08</w:t>
            </w:r>
          </w:p>
        </w:tc>
        <w:tc>
          <w:tcPr>
            <w:tcW w:w="285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EAD1CC7"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el registro de líderes e instructores, de acuerdo a su rol, previa existencia en la base de datos.</w:t>
            </w:r>
          </w:p>
        </w:tc>
        <w:tc>
          <w:tcPr>
            <w:tcW w:w="744"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235E89F"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929C5A5"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56EE0425"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1F671C4"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RF-09</w:t>
            </w:r>
          </w:p>
        </w:tc>
        <w:tc>
          <w:tcPr>
            <w:tcW w:w="285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6774E24"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el inicio de sesión seguro de líderes e instructores.</w:t>
            </w:r>
          </w:p>
        </w:tc>
        <w:tc>
          <w:tcPr>
            <w:tcW w:w="744"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9FD6EB3"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A8CCF01"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2BF76AE7"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421F4C8"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RF-10</w:t>
            </w:r>
          </w:p>
        </w:tc>
        <w:tc>
          <w:tcPr>
            <w:tcW w:w="285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5B8615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líderes e instructores editar su propia cuenta de usuario.</w:t>
            </w:r>
          </w:p>
        </w:tc>
        <w:tc>
          <w:tcPr>
            <w:tcW w:w="744"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D7C1C48"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D55B46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07DA4F50"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DCCE753"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RF-11</w:t>
            </w:r>
          </w:p>
        </w:tc>
        <w:tc>
          <w:tcPr>
            <w:tcW w:w="285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8D338F6"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líderes e instructores recuperar y cambiar su contraseña.</w:t>
            </w:r>
          </w:p>
        </w:tc>
        <w:tc>
          <w:tcPr>
            <w:tcW w:w="744"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A3D1F17"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5DE9A82"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291EFB74"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D215A9F"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RF-12</w:t>
            </w:r>
          </w:p>
        </w:tc>
        <w:tc>
          <w:tcPr>
            <w:tcW w:w="2857"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39E6631"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líderes e instructores cerrar sesión de forma segura.</w:t>
            </w:r>
          </w:p>
        </w:tc>
        <w:tc>
          <w:tcPr>
            <w:tcW w:w="744"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EC35D3C"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7DCB52B"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77C7D27B" w14:textId="77777777" w:rsidTr="00D20550">
        <w:tc>
          <w:tcPr>
            <w:tcW w:w="40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4A159E6"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RF-13</w:t>
            </w:r>
          </w:p>
        </w:tc>
        <w:tc>
          <w:tcPr>
            <w:tcW w:w="2857"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D028E57"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administradores crear y habilitar cuentas de nuevos usuarios (líderes e instructores), asignando correo, cargo y área antes de que puedan registrarse.</w:t>
            </w:r>
          </w:p>
        </w:tc>
        <w:tc>
          <w:tcPr>
            <w:tcW w:w="744"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61B8BE0"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992" w:type="pct"/>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9D1FC46"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bl>
    <w:p w14:paraId="47E2BCB5" w14:textId="77777777" w:rsidR="009C5359" w:rsidRDefault="009C5359" w:rsidP="00351759">
      <w:pPr>
        <w:jc w:val="both"/>
        <w:rPr>
          <w:rFonts w:ascii="Arial" w:hAnsi="Arial" w:cs="Arial"/>
          <w:sz w:val="22"/>
          <w:szCs w:val="22"/>
        </w:rPr>
      </w:pPr>
    </w:p>
    <w:p w14:paraId="00E7772A" w14:textId="77777777" w:rsidR="00D20550" w:rsidRDefault="00D20550" w:rsidP="00351759">
      <w:pPr>
        <w:jc w:val="both"/>
        <w:rPr>
          <w:rFonts w:ascii="Arial" w:hAnsi="Arial" w:cs="Arial"/>
          <w:sz w:val="22"/>
          <w:szCs w:val="22"/>
        </w:rPr>
      </w:pPr>
    </w:p>
    <w:p w14:paraId="4881DC6E" w14:textId="77777777" w:rsidR="00D20550" w:rsidRDefault="00D20550" w:rsidP="00351759">
      <w:pPr>
        <w:jc w:val="both"/>
        <w:rPr>
          <w:rFonts w:ascii="Arial" w:hAnsi="Arial" w:cs="Arial"/>
          <w:sz w:val="22"/>
          <w:szCs w:val="22"/>
        </w:rPr>
      </w:pPr>
    </w:p>
    <w:p w14:paraId="38B92706" w14:textId="77777777" w:rsidR="00D20550" w:rsidRDefault="00D20550" w:rsidP="00351759">
      <w:pPr>
        <w:jc w:val="both"/>
        <w:rPr>
          <w:rFonts w:ascii="Arial" w:hAnsi="Arial" w:cs="Arial"/>
          <w:sz w:val="22"/>
          <w:szCs w:val="22"/>
        </w:rPr>
      </w:pPr>
    </w:p>
    <w:p w14:paraId="42B669B1" w14:textId="77777777" w:rsidR="00D20550" w:rsidRPr="0055310D" w:rsidRDefault="00D20550" w:rsidP="00351759">
      <w:pPr>
        <w:jc w:val="both"/>
        <w:rPr>
          <w:rFonts w:ascii="Arial" w:hAnsi="Arial" w:cs="Arial"/>
          <w:sz w:val="22"/>
          <w:szCs w:val="22"/>
        </w:rPr>
      </w:pPr>
    </w:p>
    <w:p w14:paraId="606E47B0" w14:textId="77777777" w:rsidR="009C5359" w:rsidRPr="0055310D" w:rsidRDefault="00000000" w:rsidP="00351759">
      <w:pPr>
        <w:pStyle w:val="Ttulo2"/>
        <w:spacing w:before="0" w:after="0"/>
        <w:jc w:val="both"/>
        <w:rPr>
          <w:rFonts w:ascii="Arial" w:hAnsi="Arial" w:cs="Arial"/>
          <w:sz w:val="22"/>
          <w:szCs w:val="22"/>
        </w:rPr>
      </w:pPr>
      <w:bookmarkStart w:id="23" w:name="_Toc233008349"/>
      <w:r w:rsidRPr="0055310D">
        <w:rPr>
          <w:rFonts w:ascii="Arial" w:hAnsi="Arial" w:cs="Arial"/>
          <w:sz w:val="22"/>
          <w:szCs w:val="22"/>
        </w:rPr>
        <w:lastRenderedPageBreak/>
        <w:t>Módulo Instructores (RF-14 a RF-16)</w:t>
      </w:r>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5760"/>
        <w:gridCol w:w="1500"/>
        <w:gridCol w:w="2000"/>
      </w:tblGrid>
      <w:tr w:rsidR="009C5359" w:rsidRPr="0055310D" w14:paraId="727FCC66" w14:textId="77777777">
        <w:trPr>
          <w:tblHeader/>
        </w:trPr>
        <w:tc>
          <w:tcPr>
            <w:tcW w:w="82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01C12646"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RF</w:t>
            </w:r>
          </w:p>
        </w:tc>
        <w:tc>
          <w:tcPr>
            <w:tcW w:w="576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69E5FE27"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Descripción del requisito</w:t>
            </w:r>
          </w:p>
        </w:tc>
        <w:tc>
          <w:tcPr>
            <w:tcW w:w="15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37541D40"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Aprobado</w:t>
            </w:r>
          </w:p>
        </w:tc>
        <w:tc>
          <w:tcPr>
            <w:tcW w:w="20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30F2ED21"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Observaciones</w:t>
            </w:r>
          </w:p>
        </w:tc>
      </w:tr>
      <w:tr w:rsidR="009C5359" w:rsidRPr="0055310D" w14:paraId="73AD49C5"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BD154D9"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RF-14</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8B0E2F9"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Registrar y actualizar tipo de contrato, tipo de área y vigencia del contrato del instructor, como complemento a su cuenta de usuario.</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50031A3"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37D297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3B1C19BB"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9F3EE98"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RF-15</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7E1529F0"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Registrar y actualizar las competencias habilitadas de cada instructor según su contrato, para que el sistema las filtre al asignar.</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CF6CB89"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72EAF73F"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58D750F5"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013FFDD"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RF-16</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A4B8E76"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Registrar una novedad administrativa de un instructor activo (licencia, incapacidad, comisión u otra), excluyéndolo de asignaciones mientras esté vigente y reincorporándolo automáticamente al vencer la fecha de regreso.</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FA52228"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D1C117B"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bl>
    <w:p w14:paraId="5749A676" w14:textId="77777777" w:rsidR="009C5359" w:rsidRPr="0055310D" w:rsidRDefault="009C5359" w:rsidP="00351759">
      <w:pPr>
        <w:jc w:val="both"/>
        <w:rPr>
          <w:rFonts w:ascii="Arial" w:hAnsi="Arial" w:cs="Arial"/>
          <w:sz w:val="22"/>
          <w:szCs w:val="22"/>
        </w:rPr>
      </w:pPr>
    </w:p>
    <w:p w14:paraId="3F83E671" w14:textId="77777777" w:rsidR="009C5359" w:rsidRPr="0055310D" w:rsidRDefault="00000000" w:rsidP="00351759">
      <w:pPr>
        <w:pStyle w:val="Ttulo2"/>
        <w:spacing w:before="0" w:after="0"/>
        <w:jc w:val="both"/>
        <w:rPr>
          <w:rFonts w:ascii="Arial" w:hAnsi="Arial" w:cs="Arial"/>
          <w:sz w:val="22"/>
          <w:szCs w:val="22"/>
        </w:rPr>
      </w:pPr>
      <w:bookmarkStart w:id="24" w:name="_Toc233008350"/>
      <w:r w:rsidRPr="0055310D">
        <w:rPr>
          <w:rFonts w:ascii="Arial" w:hAnsi="Arial" w:cs="Arial"/>
          <w:sz w:val="22"/>
          <w:szCs w:val="22"/>
        </w:rPr>
        <w:t>Módulo Fichas (RF-17 a RF-20)</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5760"/>
        <w:gridCol w:w="1500"/>
        <w:gridCol w:w="2000"/>
      </w:tblGrid>
      <w:tr w:rsidR="009C5359" w:rsidRPr="0055310D" w14:paraId="43FF88EC" w14:textId="77777777">
        <w:trPr>
          <w:tblHeader/>
        </w:trPr>
        <w:tc>
          <w:tcPr>
            <w:tcW w:w="82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422C5444"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RF</w:t>
            </w:r>
          </w:p>
        </w:tc>
        <w:tc>
          <w:tcPr>
            <w:tcW w:w="576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39A99F07"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Descripción del requisito</w:t>
            </w:r>
          </w:p>
        </w:tc>
        <w:tc>
          <w:tcPr>
            <w:tcW w:w="15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3B469FB8"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Aprobado</w:t>
            </w:r>
          </w:p>
        </w:tc>
        <w:tc>
          <w:tcPr>
            <w:tcW w:w="20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1F6A16F5"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Observaciones</w:t>
            </w:r>
          </w:p>
        </w:tc>
      </w:tr>
      <w:tr w:rsidR="009C5359" w:rsidRPr="0055310D" w14:paraId="151B2D5E"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D34B05C"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RF-17</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95E7F1B"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Registrar fichas de formación con número, fechas, etapa (lectiva o productiva), programa, jornada, modalidad y líderes.</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93F05CD"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1CE5EE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7B144950"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EA82F36"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RF-18</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5281012"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Editar la información de una ficha registrada, incluyendo el avance de etapa lectiva a productiva.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CFD5A22"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E778AC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11D1943F"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44D6B7C"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RF-19</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92163C4"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Deshabilitar fichas sin eliminarlas físicamente, conservando su historial de asignaciones y horarios.</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0FD295F"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B29132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50956527"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030E1C5"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RF-20</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E5214D6"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Consultar y filtrar el listado de fichas por programa, jornada, etapa y modalidad.</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DF64085"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B15DB9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bl>
    <w:p w14:paraId="0E565F57" w14:textId="77777777" w:rsidR="009C5359" w:rsidRPr="0055310D" w:rsidRDefault="009C5359" w:rsidP="00351759">
      <w:pPr>
        <w:jc w:val="both"/>
        <w:rPr>
          <w:rFonts w:ascii="Arial" w:hAnsi="Arial" w:cs="Arial"/>
          <w:sz w:val="22"/>
          <w:szCs w:val="22"/>
        </w:rPr>
      </w:pPr>
    </w:p>
    <w:p w14:paraId="22943BBD" w14:textId="77777777" w:rsidR="009C5359" w:rsidRPr="0055310D" w:rsidRDefault="00000000" w:rsidP="00351759">
      <w:pPr>
        <w:pStyle w:val="Ttulo2"/>
        <w:spacing w:before="0" w:after="0"/>
        <w:jc w:val="both"/>
        <w:rPr>
          <w:rFonts w:ascii="Arial" w:hAnsi="Arial" w:cs="Arial"/>
          <w:sz w:val="22"/>
          <w:szCs w:val="22"/>
        </w:rPr>
      </w:pPr>
      <w:bookmarkStart w:id="25" w:name="_Toc233008351"/>
      <w:r w:rsidRPr="0055310D">
        <w:rPr>
          <w:rFonts w:ascii="Arial" w:hAnsi="Arial" w:cs="Arial"/>
          <w:sz w:val="22"/>
          <w:szCs w:val="22"/>
        </w:rPr>
        <w:t>Módulo Horarios (RF-21 a RF-24)</w:t>
      </w:r>
      <w:bookmarkEnd w:id="2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5760"/>
        <w:gridCol w:w="1500"/>
        <w:gridCol w:w="2000"/>
      </w:tblGrid>
      <w:tr w:rsidR="009C5359" w:rsidRPr="0055310D" w14:paraId="3BC58BE0" w14:textId="77777777">
        <w:trPr>
          <w:tblHeader/>
        </w:trPr>
        <w:tc>
          <w:tcPr>
            <w:tcW w:w="82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2BC47ECE"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RF</w:t>
            </w:r>
          </w:p>
        </w:tc>
        <w:tc>
          <w:tcPr>
            <w:tcW w:w="576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2C4160B5"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Descripción del requisito</w:t>
            </w:r>
          </w:p>
        </w:tc>
        <w:tc>
          <w:tcPr>
            <w:tcW w:w="15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6327B83F"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Aprobado</w:t>
            </w:r>
          </w:p>
        </w:tc>
        <w:tc>
          <w:tcPr>
            <w:tcW w:w="20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05D44772"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Observaciones</w:t>
            </w:r>
          </w:p>
        </w:tc>
      </w:tr>
      <w:tr w:rsidR="009C5359" w:rsidRPr="0055310D" w14:paraId="721B5817"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493D157"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RF-21</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5D2BC96"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Registrar horarios asociados a fichas, instructores, ambientes y jornadas.</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099B95C"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468C35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5EE55357"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E0F6910"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RF-22</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03E444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Editar los horarios registrados en el sistema.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7FCE6434"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BE72E3B"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6CE673B2"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EBB1C81"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RF-23</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B4149EC"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Deshabilitar horarios sin eliminarlos físicamente, dejando registro del cambio.</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2BD9A08"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ECB00B2"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2D43ED1E"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FF154FF"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RF-24</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85692A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Visualizar la malla de horarios de una ficha o instructor en formato de grilla semanal, con jornada, ambiente e instructor por día.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C45E119"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FD94549"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bl>
    <w:p w14:paraId="21EC6B72" w14:textId="77777777" w:rsidR="009C5359" w:rsidRPr="0055310D" w:rsidRDefault="009C5359" w:rsidP="00351759">
      <w:pPr>
        <w:jc w:val="both"/>
        <w:rPr>
          <w:rFonts w:ascii="Arial" w:hAnsi="Arial" w:cs="Arial"/>
          <w:sz w:val="22"/>
          <w:szCs w:val="22"/>
        </w:rPr>
      </w:pPr>
    </w:p>
    <w:p w14:paraId="05E2BC33" w14:textId="77777777" w:rsidR="009C5359" w:rsidRPr="0055310D" w:rsidRDefault="00000000" w:rsidP="00351759">
      <w:pPr>
        <w:pStyle w:val="Ttulo2"/>
        <w:spacing w:before="0" w:after="0"/>
        <w:jc w:val="both"/>
        <w:rPr>
          <w:rFonts w:ascii="Arial" w:hAnsi="Arial" w:cs="Arial"/>
          <w:sz w:val="22"/>
          <w:szCs w:val="22"/>
        </w:rPr>
      </w:pPr>
      <w:bookmarkStart w:id="26" w:name="_Toc233008352"/>
      <w:r w:rsidRPr="0055310D">
        <w:rPr>
          <w:rFonts w:ascii="Arial" w:hAnsi="Arial" w:cs="Arial"/>
          <w:sz w:val="22"/>
          <w:szCs w:val="22"/>
        </w:rPr>
        <w:t>Módulo Asignaciones (RF-25 a RF-30)</w:t>
      </w:r>
      <w:bookmarkEnd w:id="2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5760"/>
        <w:gridCol w:w="1500"/>
        <w:gridCol w:w="2000"/>
      </w:tblGrid>
      <w:tr w:rsidR="009C5359" w:rsidRPr="0055310D" w14:paraId="68B5A6BA" w14:textId="77777777">
        <w:trPr>
          <w:tblHeader/>
        </w:trPr>
        <w:tc>
          <w:tcPr>
            <w:tcW w:w="82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665AA473"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RF</w:t>
            </w:r>
          </w:p>
        </w:tc>
        <w:tc>
          <w:tcPr>
            <w:tcW w:w="576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3E63CB42"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Descripción del requisito</w:t>
            </w:r>
          </w:p>
        </w:tc>
        <w:tc>
          <w:tcPr>
            <w:tcW w:w="15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15798A02"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Aprobado</w:t>
            </w:r>
          </w:p>
        </w:tc>
        <w:tc>
          <w:tcPr>
            <w:tcW w:w="20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72B018D5"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Observaciones</w:t>
            </w:r>
          </w:p>
        </w:tc>
      </w:tr>
      <w:tr w:rsidR="009C5359" w:rsidRPr="0055310D" w14:paraId="1D53A363"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BCA1772"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RF-25</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2F23D24"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Asignar el rol de líder de programa a un instructor y designar al líder de una ficha.</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22067EC"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03F740C"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686C1F5B"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CAFDB31"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lastRenderedPageBreak/>
              <w:t>RF-26</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7178C0F0"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Asignar programas de formación a líderes, respetando la línea del coordinador correspondiente.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08EA4BC"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B52895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5A276310"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6FBC1D9"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RF-27</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34868D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Asignar competencias a instructores, validando que estén habilitadas según su contrato.</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BEBC79F"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F55D05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66B61C15"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4105081"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RF-28</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70ED29B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Asignar ambientes a fichas e instructores, validando disponibilidad por jornada, horario y bloqueo temporal.</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5667546"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6ADDAF7"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09493C8C"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360301C"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RF-29</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C22A43F"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Registrar asignaciones provisionales fuera del área del instructor, con autorizante, fecha y motivo.</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803EB50"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967418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03E72B1E"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9A4875F"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RF-30</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7EA306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líderes de programa asignar instructores y ambientes dentro de sus programas, por instrucción de un administrador.</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E501160"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0B75290"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bl>
    <w:p w14:paraId="566DD857" w14:textId="77777777" w:rsidR="009C5359" w:rsidRPr="0055310D" w:rsidRDefault="009C5359" w:rsidP="00351759">
      <w:pPr>
        <w:jc w:val="both"/>
        <w:rPr>
          <w:rFonts w:ascii="Arial" w:hAnsi="Arial" w:cs="Arial"/>
          <w:sz w:val="22"/>
          <w:szCs w:val="22"/>
        </w:rPr>
      </w:pPr>
    </w:p>
    <w:p w14:paraId="4F117585" w14:textId="77777777" w:rsidR="009C5359" w:rsidRPr="0055310D" w:rsidRDefault="00000000" w:rsidP="00351759">
      <w:pPr>
        <w:pStyle w:val="Ttulo2"/>
        <w:spacing w:before="0" w:after="0"/>
        <w:jc w:val="both"/>
        <w:rPr>
          <w:rFonts w:ascii="Arial" w:hAnsi="Arial" w:cs="Arial"/>
          <w:sz w:val="22"/>
          <w:szCs w:val="22"/>
        </w:rPr>
      </w:pPr>
      <w:bookmarkStart w:id="27" w:name="_Toc233008353"/>
      <w:r w:rsidRPr="0055310D">
        <w:rPr>
          <w:rFonts w:ascii="Arial" w:hAnsi="Arial" w:cs="Arial"/>
          <w:sz w:val="22"/>
          <w:szCs w:val="22"/>
        </w:rPr>
        <w:t>Módulo Ambientes (RF-31)</w:t>
      </w:r>
      <w:bookmarkEnd w:id="2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5760"/>
        <w:gridCol w:w="1500"/>
        <w:gridCol w:w="2000"/>
      </w:tblGrid>
      <w:tr w:rsidR="009C5359" w:rsidRPr="0055310D" w14:paraId="425AB2E0" w14:textId="77777777">
        <w:trPr>
          <w:tblHeader/>
        </w:trPr>
        <w:tc>
          <w:tcPr>
            <w:tcW w:w="82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6BD64914"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RF</w:t>
            </w:r>
          </w:p>
        </w:tc>
        <w:tc>
          <w:tcPr>
            <w:tcW w:w="576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16BE7556"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Descripción del requisito</w:t>
            </w:r>
          </w:p>
        </w:tc>
        <w:tc>
          <w:tcPr>
            <w:tcW w:w="15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23A81B77"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Aprobado</w:t>
            </w:r>
          </w:p>
        </w:tc>
        <w:tc>
          <w:tcPr>
            <w:tcW w:w="20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0332790E"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Observaciones</w:t>
            </w:r>
          </w:p>
        </w:tc>
      </w:tr>
      <w:tr w:rsidR="009C5359" w:rsidRPr="0055310D" w14:paraId="179FDBE8"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C8D1C56"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RF-31</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C84DB5F"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Registrar bloqueos temporales de un ambiente (fecha de inicio, fin y motivo), excluyéndolo de asignaciones durante ese periodo y reincorporándolo automáticamente al vencer.</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FE093F7"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5995D5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bl>
    <w:p w14:paraId="6AC41764" w14:textId="77777777" w:rsidR="009C5359" w:rsidRPr="0055310D" w:rsidRDefault="009C5359" w:rsidP="00351759">
      <w:pPr>
        <w:jc w:val="both"/>
        <w:rPr>
          <w:rFonts w:ascii="Arial" w:hAnsi="Arial" w:cs="Arial"/>
          <w:sz w:val="22"/>
          <w:szCs w:val="22"/>
        </w:rPr>
      </w:pPr>
    </w:p>
    <w:p w14:paraId="7FC2356F" w14:textId="77777777" w:rsidR="009C5359" w:rsidRPr="0055310D" w:rsidRDefault="00000000" w:rsidP="00351759">
      <w:pPr>
        <w:pStyle w:val="Ttulo2"/>
        <w:spacing w:before="0" w:after="0"/>
        <w:jc w:val="both"/>
        <w:rPr>
          <w:rFonts w:ascii="Arial" w:hAnsi="Arial" w:cs="Arial"/>
          <w:sz w:val="22"/>
          <w:szCs w:val="22"/>
        </w:rPr>
      </w:pPr>
      <w:bookmarkStart w:id="28" w:name="_Toc233008354"/>
      <w:r w:rsidRPr="0055310D">
        <w:rPr>
          <w:rFonts w:ascii="Arial" w:hAnsi="Arial" w:cs="Arial"/>
          <w:sz w:val="22"/>
          <w:szCs w:val="22"/>
        </w:rPr>
        <w:t>Módulo Alertas, Validaciones y Notificaciones (RF-32 a RF-40)</w:t>
      </w:r>
      <w:bookmarkEnd w:id="2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5760"/>
        <w:gridCol w:w="1500"/>
        <w:gridCol w:w="2000"/>
      </w:tblGrid>
      <w:tr w:rsidR="009C5359" w:rsidRPr="0055310D" w14:paraId="388A43AF" w14:textId="77777777">
        <w:trPr>
          <w:tblHeader/>
        </w:trPr>
        <w:tc>
          <w:tcPr>
            <w:tcW w:w="82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5888E8EC"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RF</w:t>
            </w:r>
          </w:p>
        </w:tc>
        <w:tc>
          <w:tcPr>
            <w:tcW w:w="576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175C7A7B"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Descripción del requisito</w:t>
            </w:r>
          </w:p>
        </w:tc>
        <w:tc>
          <w:tcPr>
            <w:tcW w:w="15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51D384DE"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Aprobado</w:t>
            </w:r>
          </w:p>
        </w:tc>
        <w:tc>
          <w:tcPr>
            <w:tcW w:w="20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3A9D1DBA"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Observaciones</w:t>
            </w:r>
          </w:p>
        </w:tc>
      </w:tr>
      <w:tr w:rsidR="009C5359" w:rsidRPr="0055310D" w14:paraId="5948FD9F"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B53659F"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RF-32</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96E3E75"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Emitir alerta cuando un instructor supere el límite de horas semanales permitidas, sin bloquear la asignación.</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55EE319"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43B12B2"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62231C01"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0369720"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RF-33</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95082B7"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Emitir alerta al registrar horario nocturno o de fin de semana para instructor de planta, sin bloquear el registro.</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0B36307"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CEAAE07"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4351E533"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7F64DEB"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RF-34</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F181E5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Emitir alerta cuando un ambiente ya esté ocupado en la misma jornada por otra ficha, sin bloquear el registro.</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B51C881"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2B85B3DD"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152A3801"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7D2AD0B"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RF-35</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8455ED5"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Impedir que un mismo RAP quede asignado a dos instructores distintos dentro de una misma ficha.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0853D112"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2886227"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2E0A02D7"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FB33CEF"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RF-36</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A3543A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Registrar la suspensión de un horario específico, con motivo opcional y trazabilidad del cambio.</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870A181"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33F08ACF"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5DC48904"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11BAB33"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RF-37</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D83AD1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Verificar automáticamente que los cambios en horarios, jornadas, instructores o ambientes no generen conflictos, emitiendo alerta si se detecta alguno.</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2F9495AA"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723E5EB7"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3BBC3CD3"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7C94614"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RF-38</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F924F1F"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Notificar al instructor (interna + correo) cuando se le asigne, modifique o elimine una competencia o ficha, o se registre una novedad administrativa.</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AF23AA5"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9C09261"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213F50C6"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F763D39"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RF-39</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61793FE"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Notificar al líder de programa (interna) ante cambios de asignación, novedades de sus instructores o provisionales en su línea.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1953A69"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4EE9E65"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2B2A1C16"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50A8BBB"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lastRenderedPageBreak/>
              <w:t>RF-40</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09F4991"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Notificar a coordinadores y subdirector (interna) ante alertas de carga horaria, asignaciones provisionales, bloqueos de ambiente o </w:t>
            </w:r>
            <w:proofErr w:type="spellStart"/>
            <w:r w:rsidRPr="0055310D">
              <w:rPr>
                <w:rFonts w:ascii="Arial" w:hAnsi="Arial" w:cs="Arial"/>
                <w:sz w:val="22"/>
                <w:szCs w:val="22"/>
              </w:rPr>
              <w:t>deshabilitación</w:t>
            </w:r>
            <w:proofErr w:type="spellEnd"/>
            <w:r w:rsidRPr="0055310D">
              <w:rPr>
                <w:rFonts w:ascii="Arial" w:hAnsi="Arial" w:cs="Arial"/>
                <w:sz w:val="22"/>
                <w:szCs w:val="22"/>
              </w:rPr>
              <w:t xml:space="preserve"> de cuentas en su línea o en el CDMC.</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9D62834"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7D11546"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bl>
    <w:p w14:paraId="09844300" w14:textId="77777777" w:rsidR="009C5359" w:rsidRPr="0055310D" w:rsidRDefault="009C5359" w:rsidP="00351759">
      <w:pPr>
        <w:jc w:val="both"/>
        <w:rPr>
          <w:rFonts w:ascii="Arial" w:hAnsi="Arial" w:cs="Arial"/>
          <w:sz w:val="22"/>
          <w:szCs w:val="22"/>
        </w:rPr>
      </w:pPr>
    </w:p>
    <w:p w14:paraId="320B03A9" w14:textId="77777777" w:rsidR="009C5359" w:rsidRPr="0055310D" w:rsidRDefault="00000000" w:rsidP="00351759">
      <w:pPr>
        <w:pStyle w:val="Ttulo2"/>
        <w:spacing w:before="0" w:after="0"/>
        <w:jc w:val="both"/>
        <w:rPr>
          <w:rFonts w:ascii="Arial" w:hAnsi="Arial" w:cs="Arial"/>
          <w:sz w:val="22"/>
          <w:szCs w:val="22"/>
        </w:rPr>
      </w:pPr>
      <w:bookmarkStart w:id="29" w:name="_Toc233008355"/>
      <w:r w:rsidRPr="0055310D">
        <w:rPr>
          <w:rFonts w:ascii="Arial" w:hAnsi="Arial" w:cs="Arial"/>
          <w:sz w:val="22"/>
          <w:szCs w:val="22"/>
        </w:rPr>
        <w:t>Módulo Consulta y Visualización (RF-41 a RF-45)</w:t>
      </w:r>
      <w:bookmarkEnd w:id="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5760"/>
        <w:gridCol w:w="1500"/>
        <w:gridCol w:w="2000"/>
      </w:tblGrid>
      <w:tr w:rsidR="009C5359" w:rsidRPr="0055310D" w14:paraId="06654B40" w14:textId="77777777">
        <w:trPr>
          <w:tblHeader/>
        </w:trPr>
        <w:tc>
          <w:tcPr>
            <w:tcW w:w="82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6B9827C2"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RF</w:t>
            </w:r>
          </w:p>
        </w:tc>
        <w:tc>
          <w:tcPr>
            <w:tcW w:w="576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473A349D"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Descripción del requisito</w:t>
            </w:r>
          </w:p>
        </w:tc>
        <w:tc>
          <w:tcPr>
            <w:tcW w:w="15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1F013DAF"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Aprobado</w:t>
            </w:r>
          </w:p>
        </w:tc>
        <w:tc>
          <w:tcPr>
            <w:tcW w:w="2000" w:type="dxa"/>
            <w:tcBorders>
              <w:top w:val="single" w:sz="2" w:space="0" w:color="CCCCCC"/>
              <w:left w:val="single" w:sz="2" w:space="0" w:color="CCCCCC"/>
              <w:bottom w:val="single" w:sz="2" w:space="0" w:color="CCCCCC"/>
              <w:right w:val="single" w:sz="2" w:space="0" w:color="CCCCCC"/>
            </w:tcBorders>
            <w:shd w:val="clear" w:color="auto" w:fill="007832"/>
            <w:tcMar>
              <w:top w:w="80" w:type="dxa"/>
              <w:left w:w="120" w:type="dxa"/>
              <w:bottom w:w="80" w:type="dxa"/>
              <w:right w:w="120" w:type="dxa"/>
            </w:tcMar>
            <w:vAlign w:val="center"/>
          </w:tcPr>
          <w:p w14:paraId="0DA82377" w14:textId="77777777" w:rsidR="009C5359" w:rsidRPr="0055310D" w:rsidRDefault="00000000" w:rsidP="00D20550">
            <w:pPr>
              <w:jc w:val="center"/>
              <w:rPr>
                <w:rFonts w:ascii="Arial" w:hAnsi="Arial" w:cs="Arial"/>
                <w:sz w:val="22"/>
                <w:szCs w:val="22"/>
              </w:rPr>
            </w:pPr>
            <w:r w:rsidRPr="0055310D">
              <w:rPr>
                <w:rFonts w:ascii="Arial" w:hAnsi="Arial" w:cs="Arial"/>
                <w:b/>
                <w:bCs/>
                <w:color w:val="FFFFFF"/>
                <w:sz w:val="22"/>
                <w:szCs w:val="22"/>
              </w:rPr>
              <w:t>Observaciones</w:t>
            </w:r>
          </w:p>
        </w:tc>
      </w:tr>
      <w:tr w:rsidR="009C5359" w:rsidRPr="0055310D" w14:paraId="61B19C0C"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77048082"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RF-41</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2C2E627"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administradores consultar, visualizar, filtrar y buscar instructores, líderes, programas, competencias, ambientes, fichas, jornadas y horarios, incluyendo panel de carga horaria semanal.</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A042171"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B83932A"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11B469E1"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75BC5531"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RF-42</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51D3B06"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administradores visualizar el estado de asignaciones activas, provisionales e históricas.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5D6E49B1"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6B0DF672"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3C69E3CF"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14E96F5"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RF-43</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F02140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líderes de programa consultar la información de instructores, competencias, ambientes y fichas de sus programas a cargo.</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1DC69D38"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78A36EC"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3D040A0F" w14:textId="77777777">
        <w:tc>
          <w:tcPr>
            <w:tcW w:w="8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45556181"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RF-44</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778A5B84"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los instructores consultar las fichas, competencias, ambientes y horarios que tienen asignados, incluyendo su historial de notificaciones.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11E5C600"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tcPr>
          <w:p w14:paraId="36E9A8F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r w:rsidR="009C5359" w:rsidRPr="0055310D" w14:paraId="0C53FC9C" w14:textId="77777777">
        <w:tc>
          <w:tcPr>
            <w:tcW w:w="82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5F02C4BA" w14:textId="77777777" w:rsidR="009C5359" w:rsidRPr="0055310D" w:rsidRDefault="00000000" w:rsidP="00351759">
            <w:pPr>
              <w:jc w:val="both"/>
              <w:rPr>
                <w:rFonts w:ascii="Arial" w:hAnsi="Arial" w:cs="Arial"/>
                <w:sz w:val="22"/>
                <w:szCs w:val="22"/>
              </w:rPr>
            </w:pPr>
            <w:r w:rsidRPr="0055310D">
              <w:rPr>
                <w:rFonts w:ascii="Arial" w:hAnsi="Arial" w:cs="Arial"/>
                <w:b/>
                <w:bCs/>
                <w:sz w:val="22"/>
                <w:szCs w:val="22"/>
              </w:rPr>
              <w:t>RF-45</w:t>
            </w:r>
          </w:p>
        </w:tc>
        <w:tc>
          <w:tcPr>
            <w:tcW w:w="576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08420743"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Permitir a administradores y líderes exportar la malla de horarios de una ficha o instructor en formato PDF.</w:t>
            </w:r>
          </w:p>
        </w:tc>
        <w:tc>
          <w:tcPr>
            <w:tcW w:w="15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681D5A32" w14:textId="77777777" w:rsidR="009C5359" w:rsidRPr="0055310D" w:rsidRDefault="00000000" w:rsidP="00351759">
            <w:pPr>
              <w:jc w:val="both"/>
              <w:rPr>
                <w:rFonts w:ascii="Arial" w:hAnsi="Arial" w:cs="Arial"/>
                <w:sz w:val="22"/>
                <w:szCs w:val="22"/>
              </w:rPr>
            </w:pPr>
            <w:r w:rsidRPr="0055310D">
              <w:rPr>
                <w:rFonts w:ascii="Segoe UI Symbol" w:hAnsi="Segoe UI Symbol" w:cs="Segoe UI Symbol"/>
                <w:sz w:val="22"/>
                <w:szCs w:val="22"/>
              </w:rPr>
              <w:t>☐</w:t>
            </w:r>
            <w:r w:rsidRPr="0055310D">
              <w:rPr>
                <w:rFonts w:ascii="Arial" w:hAnsi="Arial" w:cs="Arial"/>
                <w:sz w:val="22"/>
                <w:szCs w:val="22"/>
              </w:rPr>
              <w:t xml:space="preserve"> Sí   </w:t>
            </w:r>
            <w:r w:rsidRPr="0055310D">
              <w:rPr>
                <w:rFonts w:ascii="Segoe UI Symbol" w:hAnsi="Segoe UI Symbol" w:cs="Segoe UI Symbol"/>
                <w:sz w:val="22"/>
                <w:szCs w:val="22"/>
              </w:rPr>
              <w:t>☐</w:t>
            </w:r>
            <w:r w:rsidRPr="0055310D">
              <w:rPr>
                <w:rFonts w:ascii="Arial" w:hAnsi="Arial" w:cs="Arial"/>
                <w:sz w:val="22"/>
                <w:szCs w:val="22"/>
              </w:rPr>
              <w:t xml:space="preserve"> No</w:t>
            </w:r>
          </w:p>
        </w:tc>
        <w:tc>
          <w:tcPr>
            <w:tcW w:w="2000" w:type="dxa"/>
            <w:tcBorders>
              <w:top w:val="single" w:sz="2" w:space="0" w:color="CCCCCC"/>
              <w:left w:val="single" w:sz="2" w:space="0" w:color="CCCCCC"/>
              <w:bottom w:val="single" w:sz="2" w:space="0" w:color="CCCCCC"/>
              <w:right w:val="single" w:sz="2" w:space="0" w:color="CCCCCC"/>
            </w:tcBorders>
            <w:shd w:val="clear" w:color="auto" w:fill="F6F6F6"/>
            <w:tcMar>
              <w:top w:w="80" w:type="dxa"/>
              <w:left w:w="120" w:type="dxa"/>
              <w:bottom w:w="80" w:type="dxa"/>
              <w:right w:w="120" w:type="dxa"/>
            </w:tcMar>
            <w:vAlign w:val="center"/>
          </w:tcPr>
          <w:p w14:paraId="491A2D98" w14:textId="77777777" w:rsidR="009C5359" w:rsidRPr="0055310D" w:rsidRDefault="00000000" w:rsidP="00351759">
            <w:pPr>
              <w:jc w:val="both"/>
              <w:rPr>
                <w:rFonts w:ascii="Arial" w:hAnsi="Arial" w:cs="Arial"/>
                <w:sz w:val="22"/>
                <w:szCs w:val="22"/>
              </w:rPr>
            </w:pPr>
            <w:r w:rsidRPr="0055310D">
              <w:rPr>
                <w:rFonts w:ascii="Arial" w:hAnsi="Arial" w:cs="Arial"/>
                <w:sz w:val="22"/>
                <w:szCs w:val="22"/>
              </w:rPr>
              <w:t xml:space="preserve"> </w:t>
            </w:r>
          </w:p>
        </w:tc>
      </w:tr>
    </w:tbl>
    <w:p w14:paraId="0D0E9EBA" w14:textId="77777777" w:rsidR="009C5359" w:rsidRDefault="009C5359" w:rsidP="00351759">
      <w:pPr>
        <w:jc w:val="both"/>
        <w:rPr>
          <w:rFonts w:ascii="Arial" w:hAnsi="Arial" w:cs="Arial"/>
          <w:sz w:val="22"/>
          <w:szCs w:val="22"/>
        </w:rPr>
      </w:pPr>
    </w:p>
    <w:p w14:paraId="08C0D697" w14:textId="77777777" w:rsidR="00D20550" w:rsidRPr="0055310D" w:rsidRDefault="00D20550" w:rsidP="00351759">
      <w:pPr>
        <w:jc w:val="both"/>
        <w:rPr>
          <w:rFonts w:ascii="Arial" w:hAnsi="Arial" w:cs="Arial"/>
          <w:sz w:val="22"/>
          <w:szCs w:val="22"/>
        </w:rPr>
      </w:pPr>
    </w:p>
    <w:p w14:paraId="04EC05F0" w14:textId="77777777" w:rsidR="009C5359" w:rsidRPr="0055310D" w:rsidRDefault="00000000" w:rsidP="00351759">
      <w:pPr>
        <w:pStyle w:val="Ttulo2"/>
        <w:spacing w:before="0" w:after="0"/>
        <w:jc w:val="both"/>
        <w:rPr>
          <w:rFonts w:ascii="Arial" w:hAnsi="Arial" w:cs="Arial"/>
          <w:sz w:val="22"/>
          <w:szCs w:val="22"/>
        </w:rPr>
      </w:pPr>
      <w:bookmarkStart w:id="30" w:name="_Toc233008356"/>
      <w:r w:rsidRPr="0055310D">
        <w:rPr>
          <w:rFonts w:ascii="Arial" w:hAnsi="Arial" w:cs="Arial"/>
          <w:sz w:val="22"/>
          <w:szCs w:val="22"/>
        </w:rPr>
        <w:t>Aprobación general del Anexo No. 2</w:t>
      </w:r>
      <w:bookmarkEnd w:id="30"/>
    </w:p>
    <w:p w14:paraId="1E20494B" w14:textId="77777777" w:rsidR="00D20550" w:rsidRDefault="00D20550" w:rsidP="00351759">
      <w:pPr>
        <w:jc w:val="both"/>
        <w:rPr>
          <w:rFonts w:ascii="Arial" w:hAnsi="Arial" w:cs="Arial"/>
          <w:sz w:val="22"/>
          <w:szCs w:val="22"/>
        </w:rPr>
      </w:pPr>
    </w:p>
    <w:p w14:paraId="6DAC7CC9" w14:textId="68F51B2C" w:rsidR="009C5359" w:rsidRDefault="00000000" w:rsidP="00351759">
      <w:pPr>
        <w:jc w:val="both"/>
        <w:rPr>
          <w:rFonts w:ascii="Arial" w:hAnsi="Arial" w:cs="Arial"/>
          <w:sz w:val="22"/>
          <w:szCs w:val="22"/>
        </w:rPr>
      </w:pPr>
      <w:r w:rsidRPr="0055310D">
        <w:rPr>
          <w:rFonts w:ascii="Arial" w:hAnsi="Arial" w:cs="Arial"/>
          <w:sz w:val="22"/>
          <w:szCs w:val="22"/>
        </w:rPr>
        <w:t>Con la firma a continuación, el comité directivo del CDMC certifica haber revisado la totalidad de los 45 Requisitos Funcionales contenidos en este anexo y aprueba el alcance funcional aquí descrito como base oficial para el desarrollo del sistema CONINS, sujeto a las observaciones registradas individualmente en cada módulo.</w:t>
      </w:r>
    </w:p>
    <w:p w14:paraId="48A58894" w14:textId="77777777" w:rsidR="00D20550" w:rsidRDefault="00D20550" w:rsidP="00351759">
      <w:pPr>
        <w:jc w:val="both"/>
        <w:rPr>
          <w:rFonts w:ascii="Arial" w:hAnsi="Arial" w:cs="Arial"/>
          <w:sz w:val="22"/>
          <w:szCs w:val="22"/>
        </w:rPr>
      </w:pPr>
    </w:p>
    <w:p w14:paraId="5FF9EDFB" w14:textId="77777777" w:rsidR="00D20550" w:rsidRDefault="00D20550" w:rsidP="00351759">
      <w:pPr>
        <w:jc w:val="both"/>
        <w:rPr>
          <w:rFonts w:ascii="Arial" w:hAnsi="Arial" w:cs="Arial"/>
          <w:sz w:val="22"/>
          <w:szCs w:val="22"/>
        </w:rPr>
      </w:pPr>
    </w:p>
    <w:p w14:paraId="2ED62A1C" w14:textId="77777777" w:rsidR="00D20550" w:rsidRDefault="00D20550" w:rsidP="00351759">
      <w:pPr>
        <w:jc w:val="both"/>
        <w:rPr>
          <w:rFonts w:ascii="Arial" w:hAnsi="Arial" w:cs="Arial"/>
          <w:sz w:val="22"/>
          <w:szCs w:val="22"/>
        </w:rPr>
      </w:pPr>
    </w:p>
    <w:p w14:paraId="57AEBACC" w14:textId="77777777" w:rsidR="00D20550" w:rsidRDefault="00D20550" w:rsidP="00351759">
      <w:pPr>
        <w:jc w:val="both"/>
        <w:rPr>
          <w:rFonts w:ascii="Arial" w:hAnsi="Arial" w:cs="Arial"/>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D20550" w14:paraId="5541F011" w14:textId="77777777" w:rsidTr="00D20550">
        <w:tc>
          <w:tcPr>
            <w:tcW w:w="5035" w:type="dxa"/>
          </w:tcPr>
          <w:p w14:paraId="2D0DCA5B" w14:textId="0C8C239A" w:rsidR="00D20550" w:rsidRPr="00D20550" w:rsidRDefault="00D20550" w:rsidP="00AC75FD">
            <w:pPr>
              <w:jc w:val="center"/>
              <w:rPr>
                <w:rFonts w:ascii="Arial" w:hAnsi="Arial" w:cs="Arial"/>
                <w:sz w:val="22"/>
                <w:szCs w:val="22"/>
              </w:rPr>
            </w:pPr>
            <w:r w:rsidRPr="00D20550">
              <w:rPr>
                <w:rFonts w:ascii="Arial" w:hAnsi="Arial" w:cs="Arial"/>
                <w:sz w:val="22"/>
                <w:szCs w:val="22"/>
              </w:rPr>
              <w:t>___________________________________</w:t>
            </w:r>
          </w:p>
          <w:p w14:paraId="0D1F1C74" w14:textId="691A326F" w:rsidR="00D20550" w:rsidRPr="0055310D" w:rsidRDefault="00D20550" w:rsidP="00AC75FD">
            <w:pPr>
              <w:jc w:val="center"/>
              <w:rPr>
                <w:rFonts w:ascii="Arial" w:hAnsi="Arial" w:cs="Arial"/>
                <w:sz w:val="22"/>
                <w:szCs w:val="22"/>
              </w:rPr>
            </w:pPr>
            <w:r w:rsidRPr="0055310D">
              <w:rPr>
                <w:rFonts w:ascii="Arial" w:hAnsi="Arial" w:cs="Arial"/>
                <w:b/>
                <w:bCs/>
                <w:sz w:val="22"/>
                <w:szCs w:val="22"/>
              </w:rPr>
              <w:t>Leidy Johana Ruiz Cortés</w:t>
            </w:r>
          </w:p>
          <w:p w14:paraId="383AAC8F" w14:textId="16DB89F8" w:rsidR="00D20550" w:rsidRDefault="00D20550" w:rsidP="00AC75FD">
            <w:pPr>
              <w:jc w:val="center"/>
              <w:rPr>
                <w:rFonts w:ascii="Arial" w:hAnsi="Arial" w:cs="Arial"/>
                <w:sz w:val="22"/>
                <w:szCs w:val="22"/>
              </w:rPr>
            </w:pPr>
            <w:r w:rsidRPr="0055310D">
              <w:rPr>
                <w:rFonts w:ascii="Arial" w:hAnsi="Arial" w:cs="Arial"/>
                <w:i/>
                <w:iCs/>
                <w:sz w:val="22"/>
                <w:szCs w:val="22"/>
              </w:rPr>
              <w:t>Coordinadora Académica — CDMC SENA</w:t>
            </w:r>
          </w:p>
        </w:tc>
        <w:tc>
          <w:tcPr>
            <w:tcW w:w="5035" w:type="dxa"/>
          </w:tcPr>
          <w:p w14:paraId="2368CF0B" w14:textId="72674AB0" w:rsidR="00D20550" w:rsidRPr="00D20550" w:rsidRDefault="00D20550" w:rsidP="00AC75FD">
            <w:pPr>
              <w:jc w:val="center"/>
              <w:rPr>
                <w:rFonts w:ascii="Arial" w:hAnsi="Arial" w:cs="Arial"/>
                <w:sz w:val="22"/>
                <w:szCs w:val="22"/>
              </w:rPr>
            </w:pPr>
            <w:r w:rsidRPr="00D20550">
              <w:rPr>
                <w:rFonts w:ascii="Arial" w:hAnsi="Arial" w:cs="Arial"/>
                <w:sz w:val="22"/>
                <w:szCs w:val="22"/>
              </w:rPr>
              <w:t>___________________________________</w:t>
            </w:r>
          </w:p>
          <w:p w14:paraId="18CEB354" w14:textId="0518CC78" w:rsidR="00D20550" w:rsidRPr="0055310D" w:rsidRDefault="00D20550" w:rsidP="00AC75FD">
            <w:pPr>
              <w:jc w:val="center"/>
              <w:rPr>
                <w:rFonts w:ascii="Arial" w:hAnsi="Arial" w:cs="Arial"/>
                <w:sz w:val="22"/>
                <w:szCs w:val="22"/>
              </w:rPr>
            </w:pPr>
            <w:r w:rsidRPr="0055310D">
              <w:rPr>
                <w:rFonts w:ascii="Arial" w:hAnsi="Arial" w:cs="Arial"/>
                <w:b/>
                <w:bCs/>
                <w:sz w:val="22"/>
                <w:szCs w:val="22"/>
              </w:rPr>
              <w:t>Paul Ernesto Tamayo Caviedes</w:t>
            </w:r>
          </w:p>
          <w:p w14:paraId="2E8B4E5B" w14:textId="77777777" w:rsidR="00D20550" w:rsidRDefault="00D20550" w:rsidP="00AC75FD">
            <w:pPr>
              <w:jc w:val="center"/>
              <w:rPr>
                <w:rFonts w:ascii="Arial" w:hAnsi="Arial" w:cs="Arial"/>
                <w:i/>
                <w:iCs/>
                <w:sz w:val="22"/>
                <w:szCs w:val="22"/>
              </w:rPr>
            </w:pPr>
            <w:r w:rsidRPr="0055310D">
              <w:rPr>
                <w:rFonts w:ascii="Arial" w:hAnsi="Arial" w:cs="Arial"/>
                <w:i/>
                <w:iCs/>
                <w:sz w:val="22"/>
                <w:szCs w:val="22"/>
              </w:rPr>
              <w:t>Coordinador Académico Medular — CDMC SENA</w:t>
            </w:r>
          </w:p>
          <w:p w14:paraId="78DBEB56" w14:textId="77777777" w:rsidR="00D20550" w:rsidRDefault="00D20550" w:rsidP="00AC75FD">
            <w:pPr>
              <w:jc w:val="center"/>
              <w:rPr>
                <w:rFonts w:ascii="Arial" w:hAnsi="Arial" w:cs="Arial"/>
                <w:i/>
                <w:iCs/>
                <w:sz w:val="22"/>
                <w:szCs w:val="22"/>
              </w:rPr>
            </w:pPr>
          </w:p>
          <w:p w14:paraId="5E23269C" w14:textId="77777777" w:rsidR="00D20550" w:rsidRDefault="00D20550" w:rsidP="00AC75FD">
            <w:pPr>
              <w:jc w:val="center"/>
              <w:rPr>
                <w:rFonts w:ascii="Arial" w:hAnsi="Arial" w:cs="Arial"/>
                <w:i/>
                <w:iCs/>
                <w:sz w:val="22"/>
                <w:szCs w:val="22"/>
              </w:rPr>
            </w:pPr>
          </w:p>
          <w:p w14:paraId="320A3437" w14:textId="77777777" w:rsidR="00D20550" w:rsidRDefault="00D20550" w:rsidP="00AC75FD">
            <w:pPr>
              <w:jc w:val="center"/>
              <w:rPr>
                <w:rFonts w:ascii="Arial" w:hAnsi="Arial" w:cs="Arial"/>
                <w:i/>
                <w:iCs/>
                <w:sz w:val="22"/>
                <w:szCs w:val="22"/>
              </w:rPr>
            </w:pPr>
          </w:p>
          <w:p w14:paraId="66115751" w14:textId="77777777" w:rsidR="00D20550" w:rsidRDefault="00D20550" w:rsidP="00AC75FD">
            <w:pPr>
              <w:jc w:val="center"/>
              <w:rPr>
                <w:rFonts w:ascii="Arial" w:hAnsi="Arial" w:cs="Arial"/>
                <w:i/>
                <w:iCs/>
                <w:sz w:val="22"/>
                <w:szCs w:val="22"/>
              </w:rPr>
            </w:pPr>
          </w:p>
          <w:p w14:paraId="3DFAB015" w14:textId="4CC268D1" w:rsidR="00D20550" w:rsidRDefault="00D20550" w:rsidP="00AC75FD">
            <w:pPr>
              <w:jc w:val="center"/>
              <w:rPr>
                <w:rFonts w:ascii="Arial" w:hAnsi="Arial" w:cs="Arial"/>
                <w:sz w:val="22"/>
                <w:szCs w:val="22"/>
              </w:rPr>
            </w:pPr>
          </w:p>
        </w:tc>
      </w:tr>
      <w:tr w:rsidR="00D20550" w14:paraId="1DD72A92" w14:textId="77777777" w:rsidTr="00D20550">
        <w:tc>
          <w:tcPr>
            <w:tcW w:w="10070" w:type="dxa"/>
            <w:gridSpan w:val="2"/>
          </w:tcPr>
          <w:p w14:paraId="3F5AFF00" w14:textId="5BC6D733" w:rsidR="00AC75FD" w:rsidRPr="00D20550" w:rsidRDefault="00AC75FD" w:rsidP="00AC75FD">
            <w:pPr>
              <w:jc w:val="center"/>
              <w:rPr>
                <w:rFonts w:ascii="Arial" w:hAnsi="Arial" w:cs="Arial"/>
                <w:sz w:val="22"/>
                <w:szCs w:val="22"/>
              </w:rPr>
            </w:pPr>
            <w:r w:rsidRPr="00D20550">
              <w:rPr>
                <w:rFonts w:ascii="Arial" w:hAnsi="Arial" w:cs="Arial"/>
                <w:sz w:val="22"/>
                <w:szCs w:val="22"/>
              </w:rPr>
              <w:t>__________________________________</w:t>
            </w:r>
            <w:r>
              <w:rPr>
                <w:rFonts w:ascii="Arial" w:hAnsi="Arial" w:cs="Arial"/>
                <w:sz w:val="22"/>
                <w:szCs w:val="22"/>
              </w:rPr>
              <w:t>___________</w:t>
            </w:r>
            <w:r w:rsidRPr="00D20550">
              <w:rPr>
                <w:rFonts w:ascii="Arial" w:hAnsi="Arial" w:cs="Arial"/>
                <w:sz w:val="22"/>
                <w:szCs w:val="22"/>
              </w:rPr>
              <w:t>_</w:t>
            </w:r>
          </w:p>
          <w:p w14:paraId="36BA54DA" w14:textId="77E5EB77" w:rsidR="00D20550" w:rsidRPr="0055310D" w:rsidRDefault="00D20550" w:rsidP="00D20550">
            <w:pPr>
              <w:jc w:val="center"/>
              <w:rPr>
                <w:rFonts w:ascii="Arial" w:hAnsi="Arial" w:cs="Arial"/>
                <w:sz w:val="22"/>
                <w:szCs w:val="22"/>
              </w:rPr>
            </w:pPr>
            <w:r w:rsidRPr="0055310D">
              <w:rPr>
                <w:rFonts w:ascii="Arial" w:hAnsi="Arial" w:cs="Arial"/>
                <w:b/>
                <w:bCs/>
                <w:sz w:val="22"/>
                <w:szCs w:val="22"/>
              </w:rPr>
              <w:t>Dyron Javier Ramírez Osorio</w:t>
            </w:r>
          </w:p>
          <w:p w14:paraId="69207937" w14:textId="6F5ADED0" w:rsidR="00D20550" w:rsidRDefault="00D20550" w:rsidP="00D20550">
            <w:pPr>
              <w:jc w:val="center"/>
              <w:rPr>
                <w:rFonts w:ascii="Arial" w:hAnsi="Arial" w:cs="Arial"/>
                <w:sz w:val="22"/>
                <w:szCs w:val="22"/>
              </w:rPr>
            </w:pPr>
            <w:r w:rsidRPr="0055310D">
              <w:rPr>
                <w:rFonts w:ascii="Arial" w:hAnsi="Arial" w:cs="Arial"/>
                <w:i/>
                <w:iCs/>
                <w:sz w:val="22"/>
                <w:szCs w:val="22"/>
              </w:rPr>
              <w:t>Subdirector de Centro — CDMC SENA</w:t>
            </w:r>
          </w:p>
        </w:tc>
      </w:tr>
    </w:tbl>
    <w:p w14:paraId="54795EE0" w14:textId="23DD38F0" w:rsidR="00D20550" w:rsidRDefault="00D20550" w:rsidP="00D20550">
      <w:pPr>
        <w:jc w:val="both"/>
        <w:rPr>
          <w:rFonts w:ascii="Arial" w:hAnsi="Arial" w:cs="Arial"/>
          <w:sz w:val="22"/>
          <w:szCs w:val="22"/>
        </w:rPr>
      </w:pPr>
    </w:p>
    <w:sectPr w:rsidR="00D20550" w:rsidSect="0055310D">
      <w:headerReference w:type="default" r:id="rId7"/>
      <w:footerReference w:type="default" r:id="rId8"/>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D3425" w14:textId="77777777" w:rsidR="00057EB9" w:rsidRDefault="00057EB9">
      <w:r>
        <w:separator/>
      </w:r>
    </w:p>
  </w:endnote>
  <w:endnote w:type="continuationSeparator" w:id="0">
    <w:p w14:paraId="357B1979" w14:textId="77777777" w:rsidR="00057EB9" w:rsidRDefault="00057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ork Sans">
    <w:charset w:val="00"/>
    <w:family w:val="auto"/>
    <w:pitch w:val="variable"/>
    <w:sig w:usb0="A00000FF" w:usb1="5000E07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63CE7" w14:textId="77777777" w:rsidR="009C5359" w:rsidRDefault="00000000">
    <w:pPr>
      <w:jc w:val="center"/>
    </w:pPr>
    <w:r>
      <w:rPr>
        <w:color w:val="007832"/>
        <w:sz w:val="18"/>
        <w:szCs w:val="18"/>
      </w:rPr>
      <w:t xml:space="preserve">Página </w:t>
    </w:r>
    <w:r>
      <w:rPr>
        <w:color w:val="007832"/>
        <w:sz w:val="18"/>
        <w:szCs w:val="18"/>
      </w:rPr>
      <w:fldChar w:fldCharType="begin"/>
    </w:r>
    <w:r>
      <w:rPr>
        <w:color w:val="007832"/>
        <w:sz w:val="18"/>
        <w:szCs w:val="18"/>
      </w:rPr>
      <w:instrText>PAGE</w:instrText>
    </w:r>
    <w:r>
      <w:rPr>
        <w:color w:val="007832"/>
        <w:sz w:val="18"/>
        <w:szCs w:val="18"/>
      </w:rPr>
      <w:fldChar w:fldCharType="separate"/>
    </w:r>
    <w:r w:rsidR="00717012">
      <w:rPr>
        <w:noProof/>
        <w:color w:val="007832"/>
        <w:sz w:val="18"/>
        <w:szCs w:val="18"/>
      </w:rPr>
      <w:t>1</w:t>
    </w:r>
    <w:r>
      <w:rPr>
        <w:color w:val="007832"/>
        <w:sz w:val="18"/>
        <w:szCs w:val="18"/>
      </w:rPr>
      <w:fldChar w:fldCharType="end"/>
    </w:r>
    <w:r>
      <w:rPr>
        <w:color w:val="007832"/>
        <w:sz w:val="18"/>
        <w:szCs w:val="18"/>
      </w:rPr>
      <w:t xml:space="preserve"> de </w:t>
    </w:r>
    <w:r>
      <w:rPr>
        <w:color w:val="007832"/>
        <w:sz w:val="18"/>
        <w:szCs w:val="18"/>
      </w:rPr>
      <w:fldChar w:fldCharType="begin"/>
    </w:r>
    <w:r>
      <w:rPr>
        <w:color w:val="007832"/>
        <w:sz w:val="18"/>
        <w:szCs w:val="18"/>
      </w:rPr>
      <w:instrText>NUMPAGES</w:instrText>
    </w:r>
    <w:r>
      <w:rPr>
        <w:color w:val="007832"/>
        <w:sz w:val="18"/>
        <w:szCs w:val="18"/>
      </w:rPr>
      <w:fldChar w:fldCharType="separate"/>
    </w:r>
    <w:r w:rsidR="00717012">
      <w:rPr>
        <w:noProof/>
        <w:color w:val="007832"/>
        <w:sz w:val="18"/>
        <w:szCs w:val="18"/>
      </w:rPr>
      <w:t>2</w:t>
    </w:r>
    <w:r>
      <w:rPr>
        <w:color w:val="00783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BBE46" w14:textId="77777777" w:rsidR="00057EB9" w:rsidRDefault="00057EB9">
      <w:r>
        <w:separator/>
      </w:r>
    </w:p>
  </w:footnote>
  <w:footnote w:type="continuationSeparator" w:id="0">
    <w:p w14:paraId="5BCF49E8" w14:textId="77777777" w:rsidR="00057EB9" w:rsidRDefault="00057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BB7D" w14:textId="77777777" w:rsidR="009C5359" w:rsidRDefault="00000000">
    <w:pPr>
      <w:pBdr>
        <w:bottom w:val="single" w:sz="6" w:space="4" w:color="39A900"/>
      </w:pBdr>
      <w:tabs>
        <w:tab w:val="right" w:pos="9026"/>
      </w:tabs>
    </w:pPr>
    <w:r>
      <w:rPr>
        <w:b/>
        <w:bCs/>
        <w:color w:val="00304D"/>
        <w:sz w:val="18"/>
        <w:szCs w:val="18"/>
      </w:rPr>
      <w:t>CONINS — Propuesta Técnica</w:t>
    </w:r>
    <w:r>
      <w:rPr>
        <w:color w:val="007832"/>
        <w:sz w:val="18"/>
        <w:szCs w:val="18"/>
      </w:rPr>
      <w:tab/>
      <w:t>CDMC · SENA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4752F"/>
    <w:multiLevelType w:val="hybridMultilevel"/>
    <w:tmpl w:val="F72C0050"/>
    <w:lvl w:ilvl="0" w:tplc="62BC6624">
      <w:start w:val="1"/>
      <w:numFmt w:val="bullet"/>
      <w:lvlText w:val="●"/>
      <w:lvlJc w:val="left"/>
      <w:pPr>
        <w:ind w:left="720" w:hanging="360"/>
      </w:pPr>
    </w:lvl>
    <w:lvl w:ilvl="1" w:tplc="147AD82E">
      <w:start w:val="1"/>
      <w:numFmt w:val="bullet"/>
      <w:lvlText w:val="○"/>
      <w:lvlJc w:val="left"/>
      <w:pPr>
        <w:ind w:left="1440" w:hanging="360"/>
      </w:pPr>
    </w:lvl>
    <w:lvl w:ilvl="2" w:tplc="1D2EDBAC">
      <w:start w:val="1"/>
      <w:numFmt w:val="bullet"/>
      <w:lvlText w:val="■"/>
      <w:lvlJc w:val="left"/>
      <w:pPr>
        <w:ind w:left="2160" w:hanging="360"/>
      </w:pPr>
    </w:lvl>
    <w:lvl w:ilvl="3" w:tplc="FEEA1F04">
      <w:start w:val="1"/>
      <w:numFmt w:val="bullet"/>
      <w:lvlText w:val="●"/>
      <w:lvlJc w:val="left"/>
      <w:pPr>
        <w:ind w:left="2880" w:hanging="360"/>
      </w:pPr>
    </w:lvl>
    <w:lvl w:ilvl="4" w:tplc="3DBA6174">
      <w:start w:val="1"/>
      <w:numFmt w:val="bullet"/>
      <w:lvlText w:val="○"/>
      <w:lvlJc w:val="left"/>
      <w:pPr>
        <w:ind w:left="3600" w:hanging="360"/>
      </w:pPr>
    </w:lvl>
    <w:lvl w:ilvl="5" w:tplc="20720B5A">
      <w:start w:val="1"/>
      <w:numFmt w:val="bullet"/>
      <w:lvlText w:val="■"/>
      <w:lvlJc w:val="left"/>
      <w:pPr>
        <w:ind w:left="4320" w:hanging="360"/>
      </w:pPr>
    </w:lvl>
    <w:lvl w:ilvl="6" w:tplc="C2583AF4">
      <w:start w:val="1"/>
      <w:numFmt w:val="bullet"/>
      <w:lvlText w:val="●"/>
      <w:lvlJc w:val="left"/>
      <w:pPr>
        <w:ind w:left="5040" w:hanging="360"/>
      </w:pPr>
    </w:lvl>
    <w:lvl w:ilvl="7" w:tplc="F836DAD0">
      <w:start w:val="1"/>
      <w:numFmt w:val="bullet"/>
      <w:lvlText w:val="●"/>
      <w:lvlJc w:val="left"/>
      <w:pPr>
        <w:ind w:left="5760" w:hanging="360"/>
      </w:pPr>
    </w:lvl>
    <w:lvl w:ilvl="8" w:tplc="DA34B41C">
      <w:start w:val="1"/>
      <w:numFmt w:val="bullet"/>
      <w:lvlText w:val="●"/>
      <w:lvlJc w:val="left"/>
      <w:pPr>
        <w:ind w:left="6480" w:hanging="360"/>
      </w:pPr>
    </w:lvl>
  </w:abstractNum>
  <w:abstractNum w:abstractNumId="1" w15:restartNumberingAfterBreak="0">
    <w:nsid w:val="66B73B76"/>
    <w:multiLevelType w:val="hybridMultilevel"/>
    <w:tmpl w:val="D95C33FE"/>
    <w:lvl w:ilvl="0" w:tplc="0AD86BB8">
      <w:start w:val="1"/>
      <w:numFmt w:val="bullet"/>
      <w:lvlText w:val="•"/>
      <w:lvlJc w:val="left"/>
      <w:pPr>
        <w:ind w:left="560" w:hanging="280"/>
      </w:pPr>
    </w:lvl>
    <w:lvl w:ilvl="1" w:tplc="0A9C3E50">
      <w:numFmt w:val="decimal"/>
      <w:lvlText w:val=""/>
      <w:lvlJc w:val="left"/>
    </w:lvl>
    <w:lvl w:ilvl="2" w:tplc="EA84580A">
      <w:numFmt w:val="decimal"/>
      <w:lvlText w:val=""/>
      <w:lvlJc w:val="left"/>
    </w:lvl>
    <w:lvl w:ilvl="3" w:tplc="FC10B34E">
      <w:numFmt w:val="decimal"/>
      <w:lvlText w:val=""/>
      <w:lvlJc w:val="left"/>
    </w:lvl>
    <w:lvl w:ilvl="4" w:tplc="6BDEB4B8">
      <w:numFmt w:val="decimal"/>
      <w:lvlText w:val=""/>
      <w:lvlJc w:val="left"/>
    </w:lvl>
    <w:lvl w:ilvl="5" w:tplc="8F762728">
      <w:numFmt w:val="decimal"/>
      <w:lvlText w:val=""/>
      <w:lvlJc w:val="left"/>
    </w:lvl>
    <w:lvl w:ilvl="6" w:tplc="7526CDCE">
      <w:numFmt w:val="decimal"/>
      <w:lvlText w:val=""/>
      <w:lvlJc w:val="left"/>
    </w:lvl>
    <w:lvl w:ilvl="7" w:tplc="D6F63A3A">
      <w:numFmt w:val="decimal"/>
      <w:lvlText w:val=""/>
      <w:lvlJc w:val="left"/>
    </w:lvl>
    <w:lvl w:ilvl="8" w:tplc="4FB43C40">
      <w:numFmt w:val="decimal"/>
      <w:lvlText w:val=""/>
      <w:lvlJc w:val="left"/>
    </w:lvl>
  </w:abstractNum>
  <w:num w:numId="1" w16cid:durableId="1457916572">
    <w:abstractNumId w:val="0"/>
    <w:lvlOverride w:ilvl="0">
      <w:startOverride w:val="1"/>
    </w:lvlOverride>
  </w:num>
  <w:num w:numId="2" w16cid:durableId="16629990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359"/>
    <w:rsid w:val="00057EB9"/>
    <w:rsid w:val="000A44B8"/>
    <w:rsid w:val="00264F42"/>
    <w:rsid w:val="00351759"/>
    <w:rsid w:val="0055310D"/>
    <w:rsid w:val="005B20B7"/>
    <w:rsid w:val="00717012"/>
    <w:rsid w:val="009B5439"/>
    <w:rsid w:val="009C5359"/>
    <w:rsid w:val="009E1A75"/>
    <w:rsid w:val="00A840AA"/>
    <w:rsid w:val="00AB5A04"/>
    <w:rsid w:val="00AC75FD"/>
    <w:rsid w:val="00BA726E"/>
    <w:rsid w:val="00CB1FCF"/>
    <w:rsid w:val="00D20550"/>
    <w:rsid w:val="00EE7A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C2F0"/>
  <w15:docId w15:val="{C480CE6A-726B-4CC0-A87D-F0FFFEB32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ork Sans" w:eastAsia="Work Sans" w:hAnsi="Work Sans" w:cs="Work Sans"/>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304D"/>
      <w:sz w:val="30"/>
      <w:szCs w:val="30"/>
    </w:rPr>
  </w:style>
  <w:style w:type="paragraph" w:styleId="Ttulo2">
    <w:name w:val="heading 2"/>
    <w:uiPriority w:val="9"/>
    <w:unhideWhenUsed/>
    <w:qFormat/>
    <w:pPr>
      <w:spacing w:before="260" w:after="140"/>
      <w:outlineLvl w:val="1"/>
    </w:pPr>
    <w:rPr>
      <w:b/>
      <w:bCs/>
      <w:color w:val="007832"/>
      <w:sz w:val="25"/>
      <w:szCs w:val="25"/>
    </w:rPr>
  </w:style>
  <w:style w:type="paragraph" w:styleId="Ttulo3">
    <w:name w:val="heading 3"/>
    <w:uiPriority w:val="9"/>
    <w:semiHidden/>
    <w:unhideWhenUsed/>
    <w:qFormat/>
    <w:pPr>
      <w:spacing w:before="200" w:after="100"/>
      <w:outlineLvl w:val="2"/>
    </w:pPr>
    <w:rPr>
      <w:b/>
      <w:bCs/>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B5439"/>
    <w:pPr>
      <w:tabs>
        <w:tab w:val="right" w:leader="dot" w:pos="10070"/>
      </w:tabs>
      <w:spacing w:after="100"/>
    </w:pPr>
    <w:rPr>
      <w:rFonts w:ascii="Arial" w:hAnsi="Arial" w:cs="Arial"/>
      <w:b/>
      <w:bCs/>
      <w:noProof/>
    </w:rPr>
  </w:style>
  <w:style w:type="paragraph" w:styleId="TDC2">
    <w:name w:val="toc 2"/>
    <w:basedOn w:val="Normal"/>
    <w:next w:val="Normal"/>
    <w:autoRedefine/>
    <w:uiPriority w:val="39"/>
    <w:unhideWhenUsed/>
    <w:rsid w:val="00717012"/>
    <w:pPr>
      <w:spacing w:after="100"/>
      <w:ind w:left="210"/>
    </w:pPr>
  </w:style>
  <w:style w:type="paragraph" w:styleId="Encabezado">
    <w:name w:val="header"/>
    <w:basedOn w:val="Normal"/>
    <w:link w:val="EncabezadoCar"/>
    <w:uiPriority w:val="99"/>
    <w:unhideWhenUsed/>
    <w:rsid w:val="0055310D"/>
    <w:pPr>
      <w:tabs>
        <w:tab w:val="center" w:pos="4419"/>
        <w:tab w:val="right" w:pos="8838"/>
      </w:tabs>
    </w:pPr>
  </w:style>
  <w:style w:type="character" w:customStyle="1" w:styleId="EncabezadoCar">
    <w:name w:val="Encabezado Car"/>
    <w:basedOn w:val="Fuentedeprrafopredeter"/>
    <w:link w:val="Encabezado"/>
    <w:uiPriority w:val="99"/>
    <w:rsid w:val="0055310D"/>
  </w:style>
  <w:style w:type="paragraph" w:styleId="Piedepgina">
    <w:name w:val="footer"/>
    <w:basedOn w:val="Normal"/>
    <w:link w:val="PiedepginaCar"/>
    <w:uiPriority w:val="99"/>
    <w:unhideWhenUsed/>
    <w:rsid w:val="0055310D"/>
    <w:pPr>
      <w:tabs>
        <w:tab w:val="center" w:pos="4419"/>
        <w:tab w:val="right" w:pos="8838"/>
      </w:tabs>
    </w:pPr>
  </w:style>
  <w:style w:type="character" w:customStyle="1" w:styleId="PiedepginaCar">
    <w:name w:val="Pie de página Car"/>
    <w:basedOn w:val="Fuentedeprrafopredeter"/>
    <w:link w:val="Piedepgina"/>
    <w:uiPriority w:val="99"/>
    <w:rsid w:val="0055310D"/>
  </w:style>
  <w:style w:type="table" w:styleId="Tablaconcuadrcula">
    <w:name w:val="Table Grid"/>
    <w:basedOn w:val="Tablanormal"/>
    <w:uiPriority w:val="39"/>
    <w:rsid w:val="00D205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4384</Words>
  <Characters>24114</Characters>
  <Application>Microsoft Office Word</Application>
  <DocSecurity>0</DocSecurity>
  <Lines>200</Lines>
  <Paragraphs>56</Paragraphs>
  <ScaleCrop>false</ScaleCrop>
  <Company/>
  <LinksUpToDate>false</LinksUpToDate>
  <CharactersWithSpaces>28442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Jair Gonzalez</cp:lastModifiedBy>
  <cp:revision>2</cp:revision>
  <dcterms:created xsi:type="dcterms:W3CDTF">2026-06-30T23:19:00Z</dcterms:created>
  <dcterms:modified xsi:type="dcterms:W3CDTF">2026-06-30T23:19:00Z</dcterms:modified>
</cp:coreProperties>
</file>