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FA_0089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8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8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8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8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8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8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8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8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8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8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8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8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89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89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89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89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8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89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89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89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89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89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89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89-Captura-Ingresar_Foli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89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89-Captura-Ingreso_Fecha_Refer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89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89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Cambiar swith en Descuento/Recargo</w:t>
      </w:r>
    </w:p>
    <w:p>
      <w:pPr>
        <w:jc w:val="left"/>
      </w:pPr>
      <w:r>
        <w:rPr>
          <w:b w:val="false"/>
          <w:sz w:val="28"/>
        </w:rPr>
        <w:t>Ingresar Recargo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89-Captura-Ingresar_Re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89-Captura-Ingresar_Recarg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Eliminar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89-Captura-Click_en_Elimin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89-Captura-Click_en_Eliminar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89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89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8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89-Captura-Caso_OK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2021-09-02T18:17:49Z</dcterms:created>
  <dc:creator>Apache POI</dc:creator>
</cp:coreProperties>
</file>