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AD6" w:rsidRPr="00F24C23" w:rsidRDefault="002C2B9D" w:rsidP="00F24C23">
      <w:pPr>
        <w:jc w:val="center"/>
        <w:rPr>
          <w:b/>
          <w:sz w:val="40"/>
          <w:szCs w:val="40"/>
          <w:u w:val="single"/>
          <w:lang w:val="en-CA"/>
        </w:rPr>
      </w:pPr>
      <w:r w:rsidRPr="00F24C23">
        <w:rPr>
          <w:b/>
          <w:sz w:val="40"/>
          <w:szCs w:val="40"/>
          <w:u w:val="single"/>
          <w:lang w:val="en-CA"/>
        </w:rPr>
        <w:t>A2</w:t>
      </w:r>
    </w:p>
    <w:p w:rsidR="002C2B9D" w:rsidRDefault="002C2B9D">
      <w:pPr>
        <w:rPr>
          <w:lang w:val="en-CA"/>
        </w:rPr>
      </w:pPr>
    </w:p>
    <w:p w:rsidR="002C2B9D" w:rsidRPr="00F24C23" w:rsidRDefault="002C2B9D">
      <w:pPr>
        <w:rPr>
          <w:b/>
          <w:u w:val="single"/>
          <w:lang w:val="en-CA"/>
        </w:rPr>
      </w:pPr>
      <w:r w:rsidRPr="00F24C23">
        <w:rPr>
          <w:b/>
          <w:u w:val="single"/>
          <w:lang w:val="en-CA"/>
        </w:rPr>
        <w:t>Abstract:</w:t>
      </w:r>
    </w:p>
    <w:p w:rsidR="002C2B9D" w:rsidRDefault="002C2B9D">
      <w:pPr>
        <w:rPr>
          <w:lang w:val="en-CA"/>
        </w:rPr>
      </w:pPr>
      <w:r>
        <w:rPr>
          <w:lang w:val="en-CA"/>
        </w:rPr>
        <w:tab/>
      </w:r>
      <w:r w:rsidR="006B68D6">
        <w:rPr>
          <w:lang w:val="en-CA"/>
        </w:rPr>
        <w:t xml:space="preserve">Our project will be &lt;how the hell do I explain this?&gt;. There will be a </w:t>
      </w:r>
      <w:r w:rsidR="000412B0">
        <w:rPr>
          <w:lang w:val="en-CA"/>
        </w:rPr>
        <w:t>rotary p</w:t>
      </w:r>
      <w:r w:rsidR="00127B22" w:rsidRPr="00127B22">
        <w:rPr>
          <w:lang w:val="en-CA"/>
        </w:rPr>
        <w:t>otentiometer</w:t>
      </w:r>
      <w:r w:rsidR="00127B22">
        <w:rPr>
          <w:lang w:val="en-CA"/>
        </w:rPr>
        <w:t xml:space="preserve"> which the user can turn to speed up or slow down the </w:t>
      </w:r>
      <w:r w:rsidR="00F00CB9">
        <w:rPr>
          <w:lang w:val="en-CA"/>
        </w:rPr>
        <w:t>sound of a &lt;drum&gt; which provides the “base beat”</w:t>
      </w:r>
      <w:r w:rsidR="00127B22">
        <w:rPr>
          <w:lang w:val="en-CA"/>
        </w:rPr>
        <w:t xml:space="preserve">. There will be &lt;2?&gt; buttons each of which will play </w:t>
      </w:r>
      <w:r w:rsidR="00674157">
        <w:rPr>
          <w:lang w:val="en-CA"/>
        </w:rPr>
        <w:t>&lt;a note/a loop of a few notes&gt;</w:t>
      </w:r>
      <w:r w:rsidR="001B3157">
        <w:rPr>
          <w:lang w:val="en-CA"/>
        </w:rPr>
        <w:t xml:space="preserve"> and if the 2 buttons are pressed together it will play a different &lt;note/ loop of notes&gt;. </w:t>
      </w:r>
      <w:r w:rsidR="000412B0">
        <w:rPr>
          <w:lang w:val="en-CA"/>
        </w:rPr>
        <w:t xml:space="preserve"> There is as well a motion sensor  which is used to &lt;???&gt;. </w:t>
      </w:r>
      <w:r w:rsidR="00720F56">
        <w:rPr>
          <w:lang w:val="en-CA"/>
        </w:rPr>
        <w:t xml:space="preserve"> the </w:t>
      </w:r>
      <w:r w:rsidR="00720F56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force sensing resistor is used to &lt;???&gt;. </w:t>
      </w:r>
      <w:r w:rsidR="00D266C9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</w:p>
    <w:p w:rsidR="002C2B9D" w:rsidRDefault="002C2B9D">
      <w:pPr>
        <w:rPr>
          <w:lang w:val="en-CA"/>
        </w:rPr>
      </w:pPr>
    </w:p>
    <w:p w:rsidR="002C2B9D" w:rsidRDefault="002C2B9D">
      <w:pPr>
        <w:rPr>
          <w:lang w:val="en-CA"/>
        </w:rPr>
      </w:pPr>
      <w:r>
        <w:rPr>
          <w:lang w:val="en-CA"/>
        </w:rPr>
        <w:t>References:</w:t>
      </w:r>
    </w:p>
    <w:p w:rsidR="00F24C23" w:rsidRDefault="00747475" w:rsidP="00F24C23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F24C23" w:rsidRPr="00DF58B4">
          <w:rPr>
            <w:rStyle w:val="Hyperlink"/>
            <w:lang w:val="en-CA"/>
          </w:rPr>
          <w:t>http://theatticlight.net/posts/Reading-a-Rotary-Encoder-from-a-Raspberry-Pi/</w:t>
        </w:r>
      </w:hyperlink>
    </w:p>
    <w:p w:rsidR="00F24C23" w:rsidRDefault="00747475" w:rsidP="00F24C23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F24C23" w:rsidRPr="00DF58B4">
          <w:rPr>
            <w:rStyle w:val="Hyperlink"/>
            <w:lang w:val="en-CA"/>
          </w:rPr>
          <w:t>http://www.allaboutcircuits.com/projects/building-raspberry-pi-controllers-part-5-reading-analog-data-with-an-rpi/</w:t>
        </w:r>
      </w:hyperlink>
    </w:p>
    <w:p w:rsidR="00F24C23" w:rsidRDefault="005E30D3" w:rsidP="005E30D3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Pr="003D4FEB">
          <w:rPr>
            <w:rStyle w:val="Hyperlink"/>
            <w:lang w:val="en-CA"/>
          </w:rPr>
          <w:t>http://www.hertaville.com/interfacing-an-spi-adc-mcp3008-chip-to-the-raspberry-pi-using-c.html</w:t>
        </w:r>
      </w:hyperlink>
    </w:p>
    <w:p w:rsidR="005E30D3" w:rsidRDefault="002654F7" w:rsidP="002654F7">
      <w:pPr>
        <w:pStyle w:val="ListParagraph"/>
        <w:numPr>
          <w:ilvl w:val="0"/>
          <w:numId w:val="1"/>
        </w:numPr>
        <w:rPr>
          <w:lang w:val="en-CA"/>
        </w:rPr>
      </w:pPr>
      <w:hyperlink r:id="rId10" w:history="1">
        <w:r w:rsidRPr="003D4FEB">
          <w:rPr>
            <w:rStyle w:val="Hyperlink"/>
            <w:lang w:val="en-CA"/>
          </w:rPr>
          <w:t>http://drumslive.com/dir/free-loops/</w:t>
        </w:r>
      </w:hyperlink>
    </w:p>
    <w:p w:rsidR="002654F7" w:rsidRPr="00F24C23" w:rsidRDefault="002654F7" w:rsidP="002654F7">
      <w:pPr>
        <w:pStyle w:val="ListParagraph"/>
        <w:numPr>
          <w:ilvl w:val="0"/>
          <w:numId w:val="1"/>
        </w:numPr>
        <w:rPr>
          <w:lang w:val="en-CA"/>
        </w:rPr>
      </w:pPr>
      <w:bookmarkStart w:id="0" w:name="_GoBack"/>
      <w:bookmarkEnd w:id="0"/>
    </w:p>
    <w:sectPr w:rsidR="002654F7" w:rsidRPr="00F24C23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475" w:rsidRDefault="00747475" w:rsidP="002C2B9D">
      <w:pPr>
        <w:spacing w:after="0" w:line="240" w:lineRule="auto"/>
      </w:pPr>
      <w:r>
        <w:separator/>
      </w:r>
    </w:p>
  </w:endnote>
  <w:endnote w:type="continuationSeparator" w:id="0">
    <w:p w:rsidR="00747475" w:rsidRDefault="00747475" w:rsidP="002C2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475" w:rsidRDefault="00747475" w:rsidP="002C2B9D">
      <w:pPr>
        <w:spacing w:after="0" w:line="240" w:lineRule="auto"/>
      </w:pPr>
      <w:r>
        <w:separator/>
      </w:r>
    </w:p>
  </w:footnote>
  <w:footnote w:type="continuationSeparator" w:id="0">
    <w:p w:rsidR="00747475" w:rsidRDefault="00747475" w:rsidP="002C2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B9D" w:rsidRDefault="002C2B9D">
    <w:pPr>
      <w:pStyle w:val="Header"/>
    </w:pPr>
    <w:r>
      <w:tab/>
    </w:r>
    <w:r>
      <w:tab/>
      <w:t>Laura Berry (10111166)</w:t>
    </w:r>
  </w:p>
  <w:p w:rsidR="002C2B9D" w:rsidRDefault="002C2B9D">
    <w:pPr>
      <w:pStyle w:val="Header"/>
    </w:pPr>
    <w:r>
      <w:tab/>
    </w:r>
    <w:r>
      <w:tab/>
      <w:t>Chris Miller(ID)</w:t>
    </w:r>
  </w:p>
  <w:p w:rsidR="002C2B9D" w:rsidRDefault="002C2B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A2892"/>
    <w:multiLevelType w:val="hybridMultilevel"/>
    <w:tmpl w:val="3A2C21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9D"/>
    <w:rsid w:val="000412B0"/>
    <w:rsid w:val="00127B22"/>
    <w:rsid w:val="001B3157"/>
    <w:rsid w:val="002654F7"/>
    <w:rsid w:val="002B0B2E"/>
    <w:rsid w:val="002C2B9D"/>
    <w:rsid w:val="004571DE"/>
    <w:rsid w:val="005963F2"/>
    <w:rsid w:val="005E30D3"/>
    <w:rsid w:val="00674157"/>
    <w:rsid w:val="006B04F7"/>
    <w:rsid w:val="006B68D6"/>
    <w:rsid w:val="00720F56"/>
    <w:rsid w:val="00747475"/>
    <w:rsid w:val="00892F5F"/>
    <w:rsid w:val="008C0B6B"/>
    <w:rsid w:val="00D266C9"/>
    <w:rsid w:val="00F00CB9"/>
    <w:rsid w:val="00F2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63D0"/>
  <w15:chartTrackingRefBased/>
  <w15:docId w15:val="{5EF31265-8372-49DB-8708-F7A577CA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B9D"/>
  </w:style>
  <w:style w:type="paragraph" w:styleId="Footer">
    <w:name w:val="footer"/>
    <w:basedOn w:val="Normal"/>
    <w:link w:val="FooterChar"/>
    <w:uiPriority w:val="99"/>
    <w:unhideWhenUsed/>
    <w:rsid w:val="002C2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B9D"/>
  </w:style>
  <w:style w:type="paragraph" w:styleId="ListParagraph">
    <w:name w:val="List Paragraph"/>
    <w:basedOn w:val="Normal"/>
    <w:uiPriority w:val="34"/>
    <w:qFormat/>
    <w:rsid w:val="00F24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C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aboutcircuits.com/projects/building-raspberry-pi-controllers-part-5-reading-analog-data-with-an-rp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heatticlight.net/posts/Reading-a-Rotary-Encoder-from-a-Raspberry-P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drumslive.com/dir/free-loo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rtaville.com/interfacing-an-spi-adc-mcp3008-chip-to-the-raspberry-pi-using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Berry</dc:creator>
  <cp:keywords/>
  <dc:description/>
  <cp:lastModifiedBy>Laura Berry</cp:lastModifiedBy>
  <cp:revision>12</cp:revision>
  <dcterms:created xsi:type="dcterms:W3CDTF">2017-01-24T23:53:00Z</dcterms:created>
  <dcterms:modified xsi:type="dcterms:W3CDTF">2017-01-25T21:33:00Z</dcterms:modified>
</cp:coreProperties>
</file>